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13CD0" w14:textId="230666C4" w:rsidR="00B63558" w:rsidRDefault="00A01E83">
      <w:pPr>
        <w:rPr>
          <w:rFonts w:ascii="宋体" w:eastAsia="宋体" w:hAnsi="宋体"/>
          <w:sz w:val="20"/>
          <w:szCs w:val="20"/>
        </w:rPr>
      </w:pPr>
      <w:r>
        <w:rPr>
          <w:rFonts w:ascii="宋体" w:eastAsia="宋体" w:hAnsi="宋体"/>
          <w:sz w:val="20"/>
          <w:szCs w:val="20"/>
        </w:rPr>
        <w:tab/>
      </w:r>
      <w:r w:rsidRPr="00A01E83">
        <w:rPr>
          <w:rFonts w:ascii="宋体" w:eastAsia="宋体" w:hAnsi="宋体" w:hint="eastAsia"/>
          <w:sz w:val="20"/>
          <w:szCs w:val="20"/>
        </w:rPr>
        <w:t>辐射度是渲染过程计算出的最终量</w:t>
      </w:r>
      <w:r>
        <w:rPr>
          <w:rFonts w:ascii="宋体" w:eastAsia="宋体" w:hAnsi="宋体" w:hint="eastAsia"/>
          <w:sz w:val="20"/>
          <w:szCs w:val="20"/>
        </w:rPr>
        <w:t>.</w:t>
      </w:r>
      <w:r w:rsidRPr="00A01E83">
        <w:rPr>
          <w:rFonts w:ascii="宋体" w:eastAsia="宋体" w:hAnsi="宋体"/>
          <w:sz w:val="20"/>
          <w:szCs w:val="20"/>
        </w:rPr>
        <w:t>到目前为止</w:t>
      </w:r>
      <w:r>
        <w:rPr>
          <w:rFonts w:ascii="宋体" w:eastAsia="宋体" w:hAnsi="宋体" w:hint="eastAsia"/>
          <w:sz w:val="20"/>
          <w:szCs w:val="20"/>
        </w:rPr>
        <w:t>,</w:t>
      </w:r>
      <w:r w:rsidRPr="00A01E83">
        <w:rPr>
          <w:rFonts w:ascii="宋体" w:eastAsia="宋体" w:hAnsi="宋体"/>
          <w:sz w:val="20"/>
          <w:szCs w:val="20"/>
        </w:rPr>
        <w:t>我们一直在使用反射方程来计算它</w:t>
      </w:r>
      <w:r>
        <w:rPr>
          <w:rFonts w:ascii="宋体" w:eastAsia="宋体" w:hAnsi="宋体" w:hint="eastAsia"/>
          <w:sz w:val="20"/>
          <w:szCs w:val="20"/>
        </w:rPr>
        <w:t>:</w:t>
      </w:r>
    </w:p>
    <w:p w14:paraId="0D482028" w14:textId="534901B0" w:rsidR="00A01E83" w:rsidRPr="00A01E83" w:rsidRDefault="00AC47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m:t>
              </m:r>
            </m:e>
          </m:d>
          <m:r>
            <w:rPr>
              <w:rFonts w:ascii="Cambria Math" w:eastAsia="宋体" w:hAnsi="Cambria Math"/>
              <w:sz w:val="20"/>
              <w:szCs w:val="20"/>
            </w:rPr>
            <m:t xml:space="preserve">          </m:t>
          </m:r>
        </m:oMath>
      </m:oMathPara>
    </w:p>
    <w:p w14:paraId="76ADD718" w14:textId="1D1F0525" w:rsidR="00A01E83" w:rsidRDefault="00A01E83">
      <w:pPr>
        <w:rPr>
          <w:rFonts w:ascii="宋体" w:eastAsia="宋体" w:hAnsi="宋体"/>
          <w:sz w:val="20"/>
          <w:szCs w:val="20"/>
        </w:rPr>
      </w:pPr>
      <w:r w:rsidRPr="00A01E8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oMath>
      <w:r w:rsidRPr="00A01E83">
        <w:rPr>
          <w:rFonts w:ascii="宋体" w:eastAsia="宋体" w:hAnsi="宋体"/>
          <w:sz w:val="20"/>
          <w:szCs w:val="20"/>
        </w:rPr>
        <w:t>是从表面位置</w:t>
      </w:r>
      <m:oMath>
        <m:r>
          <m:rPr>
            <m:sty m:val="bi"/>
          </m:rPr>
          <w:rPr>
            <w:rFonts w:ascii="Cambria Math" w:eastAsia="宋体" w:hAnsi="Cambria Math"/>
            <w:sz w:val="20"/>
            <w:szCs w:val="20"/>
          </w:rPr>
          <m:t>p</m:t>
        </m:r>
      </m:oMath>
      <w:r w:rsidRPr="00A01E83">
        <w:rPr>
          <w:rFonts w:ascii="宋体" w:eastAsia="宋体" w:hAnsi="宋体"/>
          <w:sz w:val="20"/>
          <w:szCs w:val="20"/>
        </w:rPr>
        <w:t>沿视图方向</w:t>
      </w:r>
      <m:oMath>
        <m:r>
          <m:rPr>
            <m:sty m:val="bi"/>
          </m:rPr>
          <w:rPr>
            <w:rFonts w:ascii="Cambria Math" w:eastAsia="宋体" w:hAnsi="Cambria Math"/>
            <w:sz w:val="20"/>
            <w:szCs w:val="20"/>
          </w:rPr>
          <m:t>v</m:t>
        </m:r>
      </m:oMath>
      <w:r w:rsidRPr="00A01E83">
        <w:rPr>
          <w:rFonts w:ascii="宋体" w:eastAsia="宋体" w:hAnsi="宋体"/>
          <w:sz w:val="20"/>
          <w:szCs w:val="20"/>
        </w:rPr>
        <w:t>发出的辐射</w:t>
      </w:r>
      <w:r>
        <w:rPr>
          <w:rFonts w:ascii="宋体" w:eastAsia="宋体" w:hAnsi="宋体" w:hint="eastAsia"/>
          <w:sz w:val="20"/>
          <w:szCs w:val="20"/>
        </w:rPr>
        <w:t>,</w:t>
      </w:r>
      <m:oMath>
        <m:r>
          <m:rPr>
            <m:sty m:val="p"/>
          </m:rPr>
          <w:rPr>
            <w:rFonts w:ascii="Cambria Math" w:eastAsia="宋体" w:hAnsi="Cambria Math"/>
            <w:sz w:val="20"/>
            <w:szCs w:val="20"/>
          </w:rPr>
          <m:t>Ω</m:t>
        </m:r>
      </m:oMath>
      <w:r w:rsidRPr="00A01E83">
        <w:rPr>
          <w:rFonts w:ascii="宋体" w:eastAsia="宋体" w:hAnsi="宋体"/>
          <w:sz w:val="20"/>
          <w:szCs w:val="20"/>
        </w:rPr>
        <w:t>是</w:t>
      </w:r>
      <m:oMath>
        <m:r>
          <m:rPr>
            <m:sty m:val="bi"/>
          </m:rPr>
          <w:rPr>
            <w:rFonts w:ascii="Cambria Math" w:eastAsia="宋体" w:hAnsi="Cambria Math"/>
            <w:sz w:val="20"/>
            <w:szCs w:val="20"/>
          </w:rPr>
          <m:t>p</m:t>
        </m:r>
      </m:oMath>
      <w:r w:rsidRPr="00A01E83">
        <w:rPr>
          <w:rFonts w:ascii="宋体" w:eastAsia="宋体" w:hAnsi="宋体"/>
          <w:sz w:val="20"/>
          <w:szCs w:val="20"/>
        </w:rPr>
        <w:t>之上的方向的半球</w:t>
      </w:r>
      <w:r>
        <w:rPr>
          <w:rFonts w:ascii="宋体" w:eastAsia="宋体" w:hAnsi="宋体" w:hint="eastAsia"/>
          <w:sz w:val="20"/>
          <w:szCs w:val="20"/>
        </w:rPr>
        <w:t>,</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oMath>
      <w:r w:rsidRPr="00A01E83">
        <w:rPr>
          <w:rFonts w:ascii="宋体" w:eastAsia="宋体" w:hAnsi="宋体"/>
          <w:sz w:val="20"/>
          <w:szCs w:val="20"/>
        </w:rPr>
        <w:t>是针对</w:t>
      </w:r>
      <m:oMath>
        <m:r>
          <m:rPr>
            <m:sty m:val="bi"/>
          </m:rPr>
          <w:rPr>
            <w:rFonts w:ascii="Cambria Math" w:eastAsia="宋体" w:hAnsi="Cambria Math"/>
            <w:sz w:val="20"/>
            <w:szCs w:val="20"/>
          </w:rPr>
          <m:t>v</m:t>
        </m:r>
      </m:oMath>
      <w:r w:rsidRPr="00A01E83">
        <w:rPr>
          <w:rFonts w:ascii="宋体" w:eastAsia="宋体" w:hAnsi="宋体"/>
          <w:sz w:val="20"/>
          <w:szCs w:val="20"/>
        </w:rPr>
        <w:t>评估的BRDF和当前的进入方向</w:t>
      </w:r>
      <m:oMath>
        <m:r>
          <m:rPr>
            <m:sty m:val="bi"/>
          </m:rPr>
          <w:rPr>
            <w:rFonts w:ascii="Cambria Math" w:eastAsia="宋体" w:hAnsi="Cambria Math"/>
            <w:sz w:val="20"/>
            <w:szCs w:val="20"/>
          </w:rPr>
          <m:t>l</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oMath>
      <w:r w:rsidRPr="00A01E83">
        <w:rPr>
          <w:rFonts w:ascii="宋体" w:eastAsia="宋体" w:hAnsi="宋体"/>
          <w:sz w:val="20"/>
          <w:szCs w:val="20"/>
        </w:rPr>
        <w:t>是从</w:t>
      </w:r>
      <m:oMath>
        <m:r>
          <m:rPr>
            <m:sty m:val="bi"/>
          </m:rPr>
          <w:rPr>
            <w:rFonts w:ascii="Cambria Math" w:eastAsia="宋体" w:hAnsi="Cambria Math"/>
            <w:sz w:val="20"/>
            <w:szCs w:val="20"/>
          </w:rPr>
          <m:t>l</m:t>
        </m:r>
      </m:oMath>
      <w:r w:rsidRPr="00A01E83">
        <w:rPr>
          <w:rFonts w:ascii="宋体" w:eastAsia="宋体" w:hAnsi="宋体"/>
          <w:sz w:val="20"/>
          <w:szCs w:val="20"/>
        </w:rPr>
        <w:t>传入</w:t>
      </w:r>
      <m:oMath>
        <m:r>
          <m:rPr>
            <m:sty m:val="bi"/>
          </m:rPr>
          <w:rPr>
            <w:rFonts w:ascii="Cambria Math" w:eastAsia="宋体" w:hAnsi="Cambria Math"/>
            <w:sz w:val="20"/>
            <w:szCs w:val="20"/>
          </w:rPr>
          <m:t>p</m:t>
        </m:r>
      </m:oMath>
      <w:r w:rsidRPr="00A01E83">
        <w:rPr>
          <w:rFonts w:ascii="宋体" w:eastAsia="宋体" w:hAnsi="宋体"/>
          <w:sz w:val="20"/>
          <w:szCs w:val="20"/>
        </w:rPr>
        <w:t>的辐射</w:t>
      </w:r>
      <w:r>
        <w:rPr>
          <w:rFonts w:ascii="宋体" w:eastAsia="宋体" w:hAnsi="宋体" w:hint="eastAsia"/>
          <w:sz w:val="20"/>
          <w:szCs w:val="20"/>
        </w:rPr>
        <w:t>,</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oMath>
      <w:r w:rsidRPr="00A01E83">
        <w:rPr>
          <w:rFonts w:ascii="宋体" w:eastAsia="宋体" w:hAnsi="宋体"/>
          <w:sz w:val="20"/>
          <w:szCs w:val="20"/>
        </w:rPr>
        <w:t>是</w:t>
      </w:r>
      <m:oMath>
        <m:r>
          <m:rPr>
            <m:sty m:val="bi"/>
          </m:rPr>
          <w:rPr>
            <w:rFonts w:ascii="Cambria Math" w:eastAsia="宋体" w:hAnsi="Cambria Math"/>
            <w:sz w:val="20"/>
            <w:szCs w:val="20"/>
          </w:rPr>
          <m:t>l</m:t>
        </m:r>
      </m:oMath>
      <w:r w:rsidRPr="00A01E83">
        <w:rPr>
          <w:rFonts w:ascii="宋体" w:eastAsia="宋体" w:hAnsi="宋体"/>
          <w:sz w:val="20"/>
          <w:szCs w:val="20"/>
        </w:rPr>
        <w:t>与</w:t>
      </w:r>
      <m:oMath>
        <m:r>
          <m:rPr>
            <m:sty m:val="bi"/>
          </m:rPr>
          <w:rPr>
            <w:rFonts w:ascii="Cambria Math" w:eastAsia="宋体" w:hAnsi="Cambria Math"/>
            <w:sz w:val="20"/>
            <w:szCs w:val="20"/>
          </w:rPr>
          <m:t>n</m:t>
        </m:r>
      </m:oMath>
      <w:r w:rsidRPr="00A01E83">
        <w:rPr>
          <w:rFonts w:ascii="宋体" w:eastAsia="宋体" w:hAnsi="宋体"/>
          <w:sz w:val="20"/>
          <w:szCs w:val="20"/>
        </w:rPr>
        <w:t>之间的点积</w:t>
      </w:r>
      <w:r>
        <w:rPr>
          <w:rFonts w:ascii="宋体" w:eastAsia="宋体" w:hAnsi="宋体" w:hint="eastAsia"/>
          <w:sz w:val="20"/>
          <w:szCs w:val="20"/>
        </w:rPr>
        <w:t>,</w:t>
      </w:r>
      <w:r w:rsidRPr="00A01E83">
        <w:rPr>
          <w:rFonts w:ascii="宋体" w:eastAsia="宋体" w:hAnsi="宋体"/>
          <w:sz w:val="20"/>
          <w:szCs w:val="20"/>
        </w:rPr>
        <w:t>负值</w:t>
      </w:r>
      <w:r>
        <w:rPr>
          <w:rFonts w:ascii="宋体" w:eastAsia="宋体" w:hAnsi="宋体" w:hint="eastAsia"/>
          <w:sz w:val="20"/>
          <w:szCs w:val="20"/>
        </w:rPr>
        <w:t>截断</w:t>
      </w:r>
      <w:r w:rsidRPr="00A01E83">
        <w:rPr>
          <w:rFonts w:ascii="宋体" w:eastAsia="宋体" w:hAnsi="宋体"/>
          <w:sz w:val="20"/>
          <w:szCs w:val="20"/>
        </w:rPr>
        <w:t>为零</w:t>
      </w:r>
      <w:r>
        <w:rPr>
          <w:rFonts w:ascii="宋体" w:eastAsia="宋体" w:hAnsi="宋体" w:hint="eastAsia"/>
          <w:sz w:val="20"/>
          <w:szCs w:val="20"/>
        </w:rPr>
        <w:t>.</w:t>
      </w:r>
    </w:p>
    <w:p w14:paraId="4A152832" w14:textId="28B3D225" w:rsidR="00A01E83" w:rsidRDefault="00A01E83">
      <w:pPr>
        <w:rPr>
          <w:rFonts w:ascii="宋体" w:eastAsia="宋体" w:hAnsi="宋体"/>
          <w:sz w:val="20"/>
          <w:szCs w:val="20"/>
        </w:rPr>
      </w:pPr>
    </w:p>
    <w:p w14:paraId="15918FF7" w14:textId="04F7ECB2" w:rsidR="00A01E83" w:rsidRPr="00BC11CD" w:rsidRDefault="00A01E83">
      <w:pPr>
        <w:rPr>
          <w:rFonts w:ascii="宋体" w:eastAsia="宋体" w:hAnsi="宋体"/>
          <w:b/>
          <w:bCs/>
          <w:color w:val="7030A0"/>
          <w:sz w:val="28"/>
          <w:szCs w:val="28"/>
        </w:rPr>
      </w:pPr>
      <w:r w:rsidRPr="00BC11CD">
        <w:rPr>
          <w:rFonts w:ascii="宋体" w:eastAsia="宋体" w:hAnsi="宋体" w:hint="eastAsia"/>
          <w:b/>
          <w:bCs/>
          <w:color w:val="7030A0"/>
          <w:sz w:val="28"/>
          <w:szCs w:val="28"/>
        </w:rPr>
        <w:t>1</w:t>
      </w:r>
      <w:r w:rsidRPr="00BC11CD">
        <w:rPr>
          <w:rFonts w:ascii="宋体" w:eastAsia="宋体" w:hAnsi="宋体"/>
          <w:b/>
          <w:bCs/>
          <w:color w:val="7030A0"/>
          <w:sz w:val="28"/>
          <w:szCs w:val="28"/>
        </w:rPr>
        <w:t xml:space="preserve">1.1 </w:t>
      </w:r>
      <w:r w:rsidRPr="00BC11CD">
        <w:rPr>
          <w:rFonts w:ascii="宋体" w:eastAsia="宋体" w:hAnsi="宋体" w:hint="eastAsia"/>
          <w:b/>
          <w:bCs/>
          <w:color w:val="7030A0"/>
          <w:sz w:val="28"/>
          <w:szCs w:val="28"/>
        </w:rPr>
        <w:t>渲染方程</w:t>
      </w:r>
    </w:p>
    <w:p w14:paraId="32EE9825" w14:textId="538EC8D6" w:rsidR="00A01E83" w:rsidRDefault="00A01E83">
      <w:pPr>
        <w:rPr>
          <w:rFonts w:ascii="宋体" w:eastAsia="宋体" w:hAnsi="宋体"/>
          <w:sz w:val="20"/>
          <w:szCs w:val="20"/>
        </w:rPr>
      </w:pPr>
      <w:r>
        <w:rPr>
          <w:rFonts w:ascii="宋体" w:eastAsia="宋体" w:hAnsi="宋体"/>
          <w:sz w:val="20"/>
          <w:szCs w:val="20"/>
        </w:rPr>
        <w:tab/>
      </w:r>
      <w:r w:rsidRPr="00A01E83">
        <w:rPr>
          <w:rFonts w:ascii="宋体" w:eastAsia="宋体" w:hAnsi="宋体" w:hint="eastAsia"/>
          <w:sz w:val="20"/>
          <w:szCs w:val="20"/>
        </w:rPr>
        <w:t>反射方程式是</w:t>
      </w:r>
      <w:proofErr w:type="spellStart"/>
      <w:r w:rsidRPr="00A01E83">
        <w:rPr>
          <w:rFonts w:ascii="宋体" w:eastAsia="宋体" w:hAnsi="宋体"/>
          <w:sz w:val="20"/>
          <w:szCs w:val="20"/>
        </w:rPr>
        <w:t>Kajiya</w:t>
      </w:r>
      <w:proofErr w:type="spellEnd"/>
      <w:r w:rsidRPr="00A01E83">
        <w:rPr>
          <w:rFonts w:ascii="宋体" w:eastAsia="宋体" w:hAnsi="宋体"/>
          <w:sz w:val="20"/>
          <w:szCs w:val="20"/>
        </w:rPr>
        <w:t>于1986年提出的全渲染方程式的一种受限特例[846]</w:t>
      </w:r>
      <w:r>
        <w:rPr>
          <w:rFonts w:ascii="宋体" w:eastAsia="宋体" w:hAnsi="宋体" w:hint="eastAsia"/>
          <w:sz w:val="20"/>
          <w:szCs w:val="20"/>
        </w:rPr>
        <w:t>.</w:t>
      </w:r>
      <w:r w:rsidRPr="00A01E83">
        <w:rPr>
          <w:rFonts w:ascii="宋体" w:eastAsia="宋体" w:hAnsi="宋体"/>
          <w:sz w:val="20"/>
          <w:szCs w:val="20"/>
        </w:rPr>
        <w:t>渲染方程</w:t>
      </w:r>
      <w:r>
        <w:rPr>
          <w:rFonts w:ascii="宋体" w:eastAsia="宋体" w:hAnsi="宋体" w:hint="eastAsia"/>
          <w:sz w:val="20"/>
          <w:szCs w:val="20"/>
        </w:rPr>
        <w:t>有</w:t>
      </w:r>
      <w:r w:rsidRPr="00A01E83">
        <w:rPr>
          <w:rFonts w:ascii="宋体" w:eastAsia="宋体" w:hAnsi="宋体"/>
          <w:sz w:val="20"/>
          <w:szCs w:val="20"/>
        </w:rPr>
        <w:t>不同的形式</w:t>
      </w:r>
      <w:r>
        <w:rPr>
          <w:rFonts w:ascii="宋体" w:eastAsia="宋体" w:hAnsi="宋体" w:hint="eastAsia"/>
          <w:sz w:val="20"/>
          <w:szCs w:val="20"/>
        </w:rPr>
        <w:t>.</w:t>
      </w:r>
      <w:r w:rsidRPr="00A01E83">
        <w:rPr>
          <w:rFonts w:ascii="宋体" w:eastAsia="宋体" w:hAnsi="宋体"/>
          <w:sz w:val="20"/>
          <w:szCs w:val="20"/>
        </w:rPr>
        <w:t>我们将使用</w:t>
      </w:r>
      <w:r>
        <w:rPr>
          <w:rFonts w:ascii="宋体" w:eastAsia="宋体" w:hAnsi="宋体" w:hint="eastAsia"/>
          <w:sz w:val="20"/>
          <w:szCs w:val="20"/>
        </w:rPr>
        <w:t>以下形式:</w:t>
      </w:r>
    </w:p>
    <w:p w14:paraId="0DD551AE" w14:textId="27133DB7" w:rsidR="00A01E83" w:rsidRPr="008B4F23" w:rsidRDefault="00AC475D" w:rsidP="00A01E8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833638F" w14:textId="6DCDEAFD" w:rsidR="008B4F23" w:rsidRDefault="008B4F23" w:rsidP="00A01E83">
      <w:pPr>
        <w:rPr>
          <w:rFonts w:ascii="宋体" w:eastAsia="宋体" w:hAnsi="宋体"/>
          <w:sz w:val="20"/>
          <w:szCs w:val="20"/>
        </w:rPr>
      </w:pPr>
      <w:r w:rsidRPr="008B4F23">
        <w:rPr>
          <w:rFonts w:ascii="宋体" w:eastAsia="宋体" w:hAnsi="宋体" w:hint="eastAsia"/>
          <w:sz w:val="20"/>
          <w:szCs w:val="20"/>
        </w:rPr>
        <w:t>其中新元素为</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oMath>
      <w:r>
        <w:rPr>
          <w:rFonts w:ascii="宋体" w:eastAsia="宋体" w:hAnsi="宋体" w:hint="eastAsia"/>
          <w:sz w:val="20"/>
          <w:szCs w:val="20"/>
        </w:rPr>
        <w:t>,</w:t>
      </w:r>
      <w:r w:rsidRPr="008B4F23">
        <w:rPr>
          <w:rFonts w:ascii="宋体" w:eastAsia="宋体" w:hAnsi="宋体"/>
          <w:sz w:val="20"/>
          <w:szCs w:val="20"/>
        </w:rPr>
        <w:t>它是从表面位置</w:t>
      </w:r>
      <m:oMath>
        <m:r>
          <m:rPr>
            <m:sty m:val="bi"/>
          </m:rPr>
          <w:rPr>
            <w:rFonts w:ascii="Cambria Math" w:eastAsia="宋体" w:hAnsi="Cambria Math"/>
            <w:sz w:val="20"/>
            <w:szCs w:val="20"/>
          </w:rPr>
          <m:t>p</m:t>
        </m:r>
      </m:oMath>
      <w:r w:rsidRPr="008B4F23">
        <w:rPr>
          <w:rFonts w:ascii="宋体" w:eastAsia="宋体" w:hAnsi="宋体"/>
          <w:sz w:val="20"/>
          <w:szCs w:val="20"/>
        </w:rPr>
        <w:t>沿</w:t>
      </w:r>
      <m:oMath>
        <m:r>
          <m:rPr>
            <m:sty m:val="bi"/>
          </m:rPr>
          <w:rPr>
            <w:rFonts w:ascii="Cambria Math" w:eastAsia="宋体" w:hAnsi="Cambria Math"/>
            <w:sz w:val="20"/>
            <w:szCs w:val="20"/>
          </w:rPr>
          <m:t>v</m:t>
        </m:r>
      </m:oMath>
      <w:r w:rsidRPr="008B4F23">
        <w:rPr>
          <w:rFonts w:ascii="宋体" w:eastAsia="宋体" w:hAnsi="宋体"/>
          <w:sz w:val="20"/>
          <w:szCs w:val="20"/>
        </w:rPr>
        <w:t>方向发出的辐射</w:t>
      </w:r>
      <w:r>
        <w:rPr>
          <w:rFonts w:ascii="宋体" w:eastAsia="宋体" w:hAnsi="宋体" w:hint="eastAsia"/>
          <w:sz w:val="20"/>
          <w:szCs w:val="20"/>
        </w:rPr>
        <w:t>,</w:t>
      </w:r>
      <w:r w:rsidRPr="008B4F23">
        <w:rPr>
          <w:rFonts w:ascii="宋体" w:eastAsia="宋体" w:hAnsi="宋体"/>
          <w:sz w:val="20"/>
          <w:szCs w:val="20"/>
        </w:rPr>
        <w:t>并进行以下替换</w:t>
      </w:r>
      <w:r>
        <w:rPr>
          <w:rFonts w:ascii="宋体" w:eastAsia="宋体" w:hAnsi="宋体" w:hint="eastAsia"/>
          <w:sz w:val="20"/>
          <w:szCs w:val="20"/>
        </w:rPr>
        <w:t>:</w:t>
      </w:r>
    </w:p>
    <w:p w14:paraId="0FBCD975" w14:textId="412B589C" w:rsidR="008B4F23" w:rsidRPr="008D5AD7" w:rsidRDefault="00AC475D" w:rsidP="00A01E8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r>
                <m:rPr>
                  <m:sty m:val="bi"/>
                </m:rPr>
                <w:rPr>
                  <w:rFonts w:ascii="Cambria Math" w:eastAsia="宋体" w:hAnsi="Cambria Math"/>
                  <w:sz w:val="20"/>
                  <w:szCs w:val="20"/>
                </w:rPr>
                <m:t>,-l</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m:t>
              </m:r>
            </m:e>
          </m:d>
          <m:r>
            <w:rPr>
              <w:rFonts w:ascii="Cambria Math" w:eastAsia="宋体" w:hAnsi="Cambria Math"/>
              <w:sz w:val="20"/>
              <w:szCs w:val="20"/>
            </w:rPr>
            <m:t xml:space="preserve">          </m:t>
          </m:r>
        </m:oMath>
      </m:oMathPara>
    </w:p>
    <w:p w14:paraId="36F33CED" w14:textId="2BFAC296" w:rsidR="008D5AD7" w:rsidRDefault="008D5AD7" w:rsidP="00A01E83">
      <w:pPr>
        <w:rPr>
          <w:rFonts w:ascii="宋体" w:eastAsia="宋体" w:hAnsi="宋体"/>
          <w:sz w:val="20"/>
          <w:szCs w:val="20"/>
        </w:rPr>
      </w:pPr>
      <w:r w:rsidRPr="008D5AD7">
        <w:rPr>
          <w:rFonts w:ascii="宋体" w:eastAsia="宋体" w:hAnsi="宋体"/>
          <w:noProof/>
          <w:sz w:val="20"/>
          <w:szCs w:val="20"/>
        </w:rPr>
        <mc:AlternateContent>
          <mc:Choice Requires="wps">
            <w:drawing>
              <wp:anchor distT="45720" distB="45720" distL="114300" distR="114300" simplePos="0" relativeHeight="251660288" behindDoc="0" locked="0" layoutInCell="1" allowOverlap="1" wp14:anchorId="42873F24" wp14:editId="727AB5A3">
                <wp:simplePos x="0" y="0"/>
                <wp:positionH relativeFrom="column">
                  <wp:posOffset>4145280</wp:posOffset>
                </wp:positionH>
                <wp:positionV relativeFrom="paragraph">
                  <wp:posOffset>571500</wp:posOffset>
                </wp:positionV>
                <wp:extent cx="1440180" cy="1379220"/>
                <wp:effectExtent l="0" t="0" r="2667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379220"/>
                        </a:xfrm>
                        <a:prstGeom prst="rect">
                          <a:avLst/>
                        </a:prstGeom>
                        <a:solidFill>
                          <a:srgbClr val="FFFFFF"/>
                        </a:solidFill>
                        <a:ln w="9525">
                          <a:solidFill>
                            <a:srgbClr val="000000"/>
                          </a:solidFill>
                          <a:miter lim="800000"/>
                          <a:headEnd/>
                          <a:tailEnd/>
                        </a:ln>
                      </wps:spPr>
                      <wps:txbx>
                        <w:txbxContent>
                          <w:p w14:paraId="24A6A926" w14:textId="5A412C61" w:rsidR="001F7F73" w:rsidRDefault="001F7F73">
                            <w:r w:rsidRPr="006F4E8A">
                              <w:rPr>
                                <w:rFonts w:ascii="宋体" w:eastAsia="宋体" w:hAnsi="宋体" w:hint="eastAsia"/>
                                <w:b/>
                                <w:bCs/>
                                <w:sz w:val="20"/>
                                <w:szCs w:val="20"/>
                              </w:rPr>
                              <w:t>图</w:t>
                            </w:r>
                            <w:r w:rsidRPr="006F4E8A">
                              <w:rPr>
                                <w:rFonts w:ascii="宋体" w:eastAsia="宋体" w:hAnsi="宋体"/>
                                <w:b/>
                                <w:bCs/>
                                <w:sz w:val="20"/>
                                <w:szCs w:val="20"/>
                              </w:rPr>
                              <w:t>11.1</w:t>
                            </w:r>
                            <w:r>
                              <w:rPr>
                                <w:rFonts w:hint="eastAsia"/>
                              </w:rPr>
                              <w:t>:</w:t>
                            </w:r>
                            <w:r>
                              <w:t xml:space="preserve"> </w:t>
                            </w:r>
                            <w:r w:rsidRPr="008D5AD7">
                              <w:rPr>
                                <w:rFonts w:ascii="楷体" w:eastAsia="楷体" w:hAnsi="楷体" w:hint="eastAsia"/>
                                <w:sz w:val="20"/>
                                <w:szCs w:val="20"/>
                              </w:rPr>
                              <w:t>着色</w:t>
                            </w:r>
                            <w:r w:rsidRPr="008D5AD7">
                              <w:rPr>
                                <w:rFonts w:ascii="楷体" w:eastAsia="楷体" w:hAnsi="楷体"/>
                                <w:sz w:val="20"/>
                                <w:szCs w:val="20"/>
                              </w:rPr>
                              <w:t>表面位置</w:t>
                            </w:r>
                            <m:oMath>
                              <m:r>
                                <m:rPr>
                                  <m:sty m:val="bi"/>
                                </m:rPr>
                                <w:rPr>
                                  <w:rFonts w:ascii="Cambria Math" w:eastAsia="楷体" w:hAnsi="Cambria Math"/>
                                  <w:sz w:val="20"/>
                                  <w:szCs w:val="20"/>
                                </w:rPr>
                                <m:t>p</m:t>
                              </m:r>
                            </m:oMath>
                            <w:r w:rsidRPr="008D5AD7">
                              <w:rPr>
                                <w:rFonts w:ascii="楷体" w:eastAsia="楷体" w:hAnsi="楷体" w:hint="eastAsia"/>
                                <w:sz w:val="20"/>
                                <w:szCs w:val="20"/>
                              </w:rPr>
                              <w:t>,</w:t>
                            </w:r>
                            <w:r w:rsidRPr="008D5AD7">
                              <w:rPr>
                                <w:rFonts w:ascii="楷体" w:eastAsia="楷体" w:hAnsi="楷体"/>
                                <w:sz w:val="20"/>
                                <w:szCs w:val="20"/>
                              </w:rPr>
                              <w:t>照明方向</w:t>
                            </w:r>
                            <m:oMath>
                              <m:r>
                                <m:rPr>
                                  <m:sty m:val="bi"/>
                                </m:rPr>
                                <w:rPr>
                                  <w:rFonts w:ascii="Cambria Math" w:eastAsia="楷体" w:hAnsi="Cambria Math"/>
                                  <w:sz w:val="20"/>
                                  <w:szCs w:val="20"/>
                                </w:rPr>
                                <m:t>l</m:t>
                              </m:r>
                            </m:oMath>
                            <w:r w:rsidRPr="008D5AD7">
                              <w:rPr>
                                <w:rFonts w:ascii="楷体" w:eastAsia="楷体" w:hAnsi="楷体" w:hint="eastAsia"/>
                                <w:sz w:val="20"/>
                                <w:szCs w:val="20"/>
                              </w:rPr>
                              <w:t>,</w:t>
                            </w:r>
                            <w:r w:rsidRPr="008D5AD7">
                              <w:rPr>
                                <w:rFonts w:ascii="楷体" w:eastAsia="楷体" w:hAnsi="楷体"/>
                                <w:sz w:val="20"/>
                                <w:szCs w:val="20"/>
                              </w:rPr>
                              <w:t>射线投射函数</w:t>
                            </w:r>
                            <m:oMath>
                              <m:r>
                                <w:rPr>
                                  <w:rFonts w:ascii="Cambria Math" w:eastAsia="楷体" w:hAnsi="Cambria Math"/>
                                  <w:sz w:val="20"/>
                                  <w:szCs w:val="20"/>
                                </w:rPr>
                                <m:t>r</m:t>
                              </m:r>
                              <m:d>
                                <m:dPr>
                                  <m:ctrlPr>
                                    <w:rPr>
                                      <w:rFonts w:ascii="Cambria Math" w:eastAsia="楷体" w:hAnsi="Cambria Math"/>
                                      <w:i/>
                                      <w:sz w:val="20"/>
                                      <w:szCs w:val="20"/>
                                    </w:rPr>
                                  </m:ctrlPr>
                                </m:dPr>
                                <m:e>
                                  <m:r>
                                    <m:rPr>
                                      <m:sty m:val="bi"/>
                                    </m:rPr>
                                    <w:rPr>
                                      <w:rFonts w:ascii="Cambria Math" w:eastAsia="楷体" w:hAnsi="Cambria Math"/>
                                      <w:sz w:val="20"/>
                                      <w:szCs w:val="20"/>
                                    </w:rPr>
                                    <m:t>p,l</m:t>
                                  </m:r>
                                </m:e>
                              </m:d>
                            </m:oMath>
                            <w:r w:rsidRPr="008D5AD7">
                              <w:rPr>
                                <w:rFonts w:ascii="楷体" w:eastAsia="楷体" w:hAnsi="楷体"/>
                                <w:sz w:val="20"/>
                                <w:szCs w:val="20"/>
                              </w:rPr>
                              <w:t>和入射辐射</w:t>
                            </w:r>
                            <m:oMath>
                              <m:sSub>
                                <m:sSubPr>
                                  <m:ctrlPr>
                                    <w:rPr>
                                      <w:rFonts w:ascii="Cambria Math" w:eastAsia="楷体" w:hAnsi="Cambria Math"/>
                                      <w:i/>
                                      <w:sz w:val="20"/>
                                      <w:szCs w:val="20"/>
                                    </w:rPr>
                                  </m:ctrlPr>
                                </m:sSubPr>
                                <m:e>
                                  <m:r>
                                    <w:rPr>
                                      <w:rFonts w:ascii="Cambria Math" w:eastAsia="楷体" w:hAnsi="Cambria Math"/>
                                      <w:sz w:val="20"/>
                                      <w:szCs w:val="20"/>
                                    </w:rPr>
                                    <m:t>L</m:t>
                                  </m:r>
                                </m:e>
                                <m:sub>
                                  <m:r>
                                    <w:rPr>
                                      <w:rFonts w:ascii="Cambria Math" w:eastAsia="楷体" w:hAnsi="Cambria Math"/>
                                      <w:sz w:val="20"/>
                                      <w:szCs w:val="20"/>
                                    </w:rPr>
                                    <m:t>i</m:t>
                                  </m:r>
                                </m:sub>
                              </m:sSub>
                              <m:d>
                                <m:dPr>
                                  <m:ctrlPr>
                                    <w:rPr>
                                      <w:rFonts w:ascii="Cambria Math" w:eastAsia="楷体" w:hAnsi="Cambria Math"/>
                                      <w:i/>
                                      <w:sz w:val="20"/>
                                      <w:szCs w:val="20"/>
                                    </w:rPr>
                                  </m:ctrlPr>
                                </m:dPr>
                                <m:e>
                                  <m:r>
                                    <m:rPr>
                                      <m:sty m:val="bi"/>
                                    </m:rPr>
                                    <w:rPr>
                                      <w:rFonts w:ascii="Cambria Math" w:eastAsia="楷体" w:hAnsi="Cambria Math"/>
                                      <w:sz w:val="20"/>
                                      <w:szCs w:val="20"/>
                                    </w:rPr>
                                    <m:t>p,l</m:t>
                                  </m:r>
                                </m:e>
                              </m:d>
                            </m:oMath>
                            <w:r w:rsidRPr="008D5AD7">
                              <w:rPr>
                                <w:rFonts w:ascii="楷体" w:eastAsia="楷体" w:hAnsi="楷体" w:hint="eastAsia"/>
                                <w:sz w:val="20"/>
                                <w:szCs w:val="20"/>
                              </w:rPr>
                              <w:t>,</w:t>
                            </w:r>
                            <w:r w:rsidRPr="008D5AD7">
                              <w:rPr>
                                <w:rFonts w:ascii="楷体" w:eastAsia="楷体" w:hAnsi="楷体"/>
                                <w:sz w:val="20"/>
                                <w:szCs w:val="20"/>
                              </w:rPr>
                              <w:t>也表示为</w:t>
                            </w:r>
                            <m:oMath>
                              <m:sSub>
                                <m:sSubPr>
                                  <m:ctrlPr>
                                    <w:rPr>
                                      <w:rFonts w:ascii="Cambria Math" w:eastAsia="楷体" w:hAnsi="Cambria Math"/>
                                      <w:i/>
                                      <w:sz w:val="20"/>
                                      <w:szCs w:val="20"/>
                                    </w:rPr>
                                  </m:ctrlPr>
                                </m:sSubPr>
                                <m:e>
                                  <m:r>
                                    <w:rPr>
                                      <w:rFonts w:ascii="Cambria Math" w:eastAsia="楷体" w:hAnsi="Cambria Math"/>
                                      <w:sz w:val="20"/>
                                      <w:szCs w:val="20"/>
                                    </w:rPr>
                                    <m:t>L</m:t>
                                  </m:r>
                                </m:e>
                                <m:sub>
                                  <m:r>
                                    <w:rPr>
                                      <w:rFonts w:ascii="Cambria Math" w:eastAsia="楷体" w:hAnsi="Cambria Math"/>
                                      <w:sz w:val="20"/>
                                      <w:szCs w:val="20"/>
                                    </w:rPr>
                                    <m:t>o</m:t>
                                  </m:r>
                                </m:sub>
                              </m:sSub>
                              <m:d>
                                <m:dPr>
                                  <m:ctrlPr>
                                    <w:rPr>
                                      <w:rFonts w:ascii="Cambria Math" w:eastAsia="楷体" w:hAnsi="Cambria Math"/>
                                      <w:i/>
                                      <w:sz w:val="20"/>
                                      <w:szCs w:val="20"/>
                                    </w:rPr>
                                  </m:ctrlPr>
                                </m:dPr>
                                <m:e>
                                  <m:r>
                                    <w:rPr>
                                      <w:rFonts w:ascii="Cambria Math" w:eastAsia="楷体" w:hAnsi="Cambria Math"/>
                                      <w:sz w:val="20"/>
                                      <w:szCs w:val="20"/>
                                    </w:rPr>
                                    <m:t>r</m:t>
                                  </m:r>
                                  <m:d>
                                    <m:dPr>
                                      <m:ctrlPr>
                                        <w:rPr>
                                          <w:rFonts w:ascii="Cambria Math" w:eastAsia="楷体" w:hAnsi="Cambria Math"/>
                                          <w:i/>
                                          <w:sz w:val="20"/>
                                          <w:szCs w:val="20"/>
                                        </w:rPr>
                                      </m:ctrlPr>
                                    </m:dPr>
                                    <m:e>
                                      <m:r>
                                        <m:rPr>
                                          <m:sty m:val="bi"/>
                                        </m:rPr>
                                        <w:rPr>
                                          <w:rFonts w:ascii="Cambria Math" w:eastAsia="楷体" w:hAnsi="Cambria Math"/>
                                          <w:sz w:val="20"/>
                                          <w:szCs w:val="20"/>
                                        </w:rPr>
                                        <m:t>p,l</m:t>
                                      </m:r>
                                    </m:e>
                                  </m:d>
                                  <m:r>
                                    <m:rPr>
                                      <m:sty m:val="bi"/>
                                    </m:rPr>
                                    <w:rPr>
                                      <w:rFonts w:ascii="Cambria Math" w:eastAsia="楷体" w:hAnsi="Cambria Math"/>
                                      <w:sz w:val="20"/>
                                      <w:szCs w:val="20"/>
                                    </w:rPr>
                                    <m:t>,-l</m:t>
                                  </m:r>
                                </m:e>
                              </m:d>
                            </m:oMath>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73F24" id="_x0000_t202" coordsize="21600,21600" o:spt="202" path="m,l,21600r21600,l21600,xe">
                <v:stroke joinstyle="miter"/>
                <v:path gradientshapeok="t" o:connecttype="rect"/>
              </v:shapetype>
              <v:shape id="文本框 2" o:spid="_x0000_s1026" type="#_x0000_t202" style="position:absolute;left:0;text-align:left;margin-left:326.4pt;margin-top:45pt;width:113.4pt;height:108.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">
                <v:textbox>
                  <w:txbxContent>
                    <w:p w14:paraId="24A6A926" w14:textId="5A412C61" w:rsidR="001F7F73" w:rsidRDefault="001F7F73">
                      <w:r w:rsidRPr="006F4E8A">
                        <w:rPr>
                          <w:rFonts w:ascii="宋体" w:eastAsia="宋体" w:hAnsi="宋体" w:hint="eastAsia"/>
                          <w:b/>
                          <w:bCs/>
                          <w:sz w:val="20"/>
                          <w:szCs w:val="20"/>
                        </w:rPr>
                        <w:t>图</w:t>
                      </w:r>
                      <w:r w:rsidRPr="006F4E8A">
                        <w:rPr>
                          <w:rFonts w:ascii="宋体" w:eastAsia="宋体" w:hAnsi="宋体"/>
                          <w:b/>
                          <w:bCs/>
                          <w:sz w:val="20"/>
                          <w:szCs w:val="20"/>
                        </w:rPr>
                        <w:t>11.1</w:t>
                      </w:r>
                      <w:r>
                        <w:rPr>
                          <w:rFonts w:hint="eastAsia"/>
                        </w:rPr>
                        <w:t>:</w:t>
                      </w:r>
                      <w:r>
                        <w:t xml:space="preserve"> </w:t>
                      </w:r>
                      <w:r w:rsidRPr="008D5AD7">
                        <w:rPr>
                          <w:rFonts w:ascii="楷体" w:eastAsia="楷体" w:hAnsi="楷体" w:hint="eastAsia"/>
                          <w:sz w:val="20"/>
                          <w:szCs w:val="20"/>
                        </w:rPr>
                        <w:t>着色</w:t>
                      </w:r>
                      <w:r w:rsidRPr="008D5AD7">
                        <w:rPr>
                          <w:rFonts w:ascii="楷体" w:eastAsia="楷体" w:hAnsi="楷体"/>
                          <w:sz w:val="20"/>
                          <w:szCs w:val="20"/>
                        </w:rPr>
                        <w:t>表面位置</w:t>
                      </w:r>
                      <m:oMath>
                        <m:r>
                          <m:rPr>
                            <m:sty m:val="bi"/>
                          </m:rPr>
                          <w:rPr>
                            <w:rFonts w:ascii="Cambria Math" w:eastAsia="楷体" w:hAnsi="Cambria Math"/>
                            <w:sz w:val="20"/>
                            <w:szCs w:val="20"/>
                          </w:rPr>
                          <m:t>p</m:t>
                        </m:r>
                      </m:oMath>
                      <w:r w:rsidRPr="008D5AD7">
                        <w:rPr>
                          <w:rFonts w:ascii="楷体" w:eastAsia="楷体" w:hAnsi="楷体" w:hint="eastAsia"/>
                          <w:sz w:val="20"/>
                          <w:szCs w:val="20"/>
                        </w:rPr>
                        <w:t>,</w:t>
                      </w:r>
                      <w:r w:rsidRPr="008D5AD7">
                        <w:rPr>
                          <w:rFonts w:ascii="楷体" w:eastAsia="楷体" w:hAnsi="楷体"/>
                          <w:sz w:val="20"/>
                          <w:szCs w:val="20"/>
                        </w:rPr>
                        <w:t>照明方向</w:t>
                      </w:r>
                      <m:oMath>
                        <m:r>
                          <m:rPr>
                            <m:sty m:val="bi"/>
                          </m:rPr>
                          <w:rPr>
                            <w:rFonts w:ascii="Cambria Math" w:eastAsia="楷体" w:hAnsi="Cambria Math"/>
                            <w:sz w:val="20"/>
                            <w:szCs w:val="20"/>
                          </w:rPr>
                          <m:t>l</m:t>
                        </m:r>
                      </m:oMath>
                      <w:r w:rsidRPr="008D5AD7">
                        <w:rPr>
                          <w:rFonts w:ascii="楷体" w:eastAsia="楷体" w:hAnsi="楷体" w:hint="eastAsia"/>
                          <w:sz w:val="20"/>
                          <w:szCs w:val="20"/>
                        </w:rPr>
                        <w:t>,</w:t>
                      </w:r>
                      <w:r w:rsidRPr="008D5AD7">
                        <w:rPr>
                          <w:rFonts w:ascii="楷体" w:eastAsia="楷体" w:hAnsi="楷体"/>
                          <w:sz w:val="20"/>
                          <w:szCs w:val="20"/>
                        </w:rPr>
                        <w:t>射线投射函数</w:t>
                      </w:r>
                      <m:oMath>
                        <m:r>
                          <w:rPr>
                            <w:rFonts w:ascii="Cambria Math" w:eastAsia="楷体" w:hAnsi="Cambria Math"/>
                            <w:sz w:val="20"/>
                            <w:szCs w:val="20"/>
                          </w:rPr>
                          <m:t>r</m:t>
                        </m:r>
                        <m:d>
                          <m:dPr>
                            <m:ctrlPr>
                              <w:rPr>
                                <w:rFonts w:ascii="Cambria Math" w:eastAsia="楷体" w:hAnsi="Cambria Math"/>
                                <w:i/>
                                <w:sz w:val="20"/>
                                <w:szCs w:val="20"/>
                              </w:rPr>
                            </m:ctrlPr>
                          </m:dPr>
                          <m:e>
                            <m:r>
                              <m:rPr>
                                <m:sty m:val="bi"/>
                              </m:rPr>
                              <w:rPr>
                                <w:rFonts w:ascii="Cambria Math" w:eastAsia="楷体" w:hAnsi="Cambria Math"/>
                                <w:sz w:val="20"/>
                                <w:szCs w:val="20"/>
                              </w:rPr>
                              <m:t>p,l</m:t>
                            </m:r>
                          </m:e>
                        </m:d>
                      </m:oMath>
                      <w:r w:rsidRPr="008D5AD7">
                        <w:rPr>
                          <w:rFonts w:ascii="楷体" w:eastAsia="楷体" w:hAnsi="楷体"/>
                          <w:sz w:val="20"/>
                          <w:szCs w:val="20"/>
                        </w:rPr>
                        <w:t>和入射辐射</w:t>
                      </w:r>
                      <m:oMath>
                        <m:sSub>
                          <m:sSubPr>
                            <m:ctrlPr>
                              <w:rPr>
                                <w:rFonts w:ascii="Cambria Math" w:eastAsia="楷体" w:hAnsi="Cambria Math"/>
                                <w:i/>
                                <w:sz w:val="20"/>
                                <w:szCs w:val="20"/>
                              </w:rPr>
                            </m:ctrlPr>
                          </m:sSubPr>
                          <m:e>
                            <m:r>
                              <w:rPr>
                                <w:rFonts w:ascii="Cambria Math" w:eastAsia="楷体" w:hAnsi="Cambria Math"/>
                                <w:sz w:val="20"/>
                                <w:szCs w:val="20"/>
                              </w:rPr>
                              <m:t>L</m:t>
                            </m:r>
                          </m:e>
                          <m:sub>
                            <m:r>
                              <w:rPr>
                                <w:rFonts w:ascii="Cambria Math" w:eastAsia="楷体" w:hAnsi="Cambria Math"/>
                                <w:sz w:val="20"/>
                                <w:szCs w:val="20"/>
                              </w:rPr>
                              <m:t>i</m:t>
                            </m:r>
                          </m:sub>
                        </m:sSub>
                        <m:d>
                          <m:dPr>
                            <m:ctrlPr>
                              <w:rPr>
                                <w:rFonts w:ascii="Cambria Math" w:eastAsia="楷体" w:hAnsi="Cambria Math"/>
                                <w:i/>
                                <w:sz w:val="20"/>
                                <w:szCs w:val="20"/>
                              </w:rPr>
                            </m:ctrlPr>
                          </m:dPr>
                          <m:e>
                            <m:r>
                              <m:rPr>
                                <m:sty m:val="bi"/>
                              </m:rPr>
                              <w:rPr>
                                <w:rFonts w:ascii="Cambria Math" w:eastAsia="楷体" w:hAnsi="Cambria Math"/>
                                <w:sz w:val="20"/>
                                <w:szCs w:val="20"/>
                              </w:rPr>
                              <m:t>p,l</m:t>
                            </m:r>
                          </m:e>
                        </m:d>
                      </m:oMath>
                      <w:r w:rsidRPr="008D5AD7">
                        <w:rPr>
                          <w:rFonts w:ascii="楷体" w:eastAsia="楷体" w:hAnsi="楷体" w:hint="eastAsia"/>
                          <w:sz w:val="20"/>
                          <w:szCs w:val="20"/>
                        </w:rPr>
                        <w:t>,</w:t>
                      </w:r>
                      <w:r w:rsidRPr="008D5AD7">
                        <w:rPr>
                          <w:rFonts w:ascii="楷体" w:eastAsia="楷体" w:hAnsi="楷体"/>
                          <w:sz w:val="20"/>
                          <w:szCs w:val="20"/>
                        </w:rPr>
                        <w:t>也表示为</w:t>
                      </w:r>
                      <m:oMath>
                        <m:sSub>
                          <m:sSubPr>
                            <m:ctrlPr>
                              <w:rPr>
                                <w:rFonts w:ascii="Cambria Math" w:eastAsia="楷体" w:hAnsi="Cambria Math"/>
                                <w:i/>
                                <w:sz w:val="20"/>
                                <w:szCs w:val="20"/>
                              </w:rPr>
                            </m:ctrlPr>
                          </m:sSubPr>
                          <m:e>
                            <m:r>
                              <w:rPr>
                                <w:rFonts w:ascii="Cambria Math" w:eastAsia="楷体" w:hAnsi="Cambria Math"/>
                                <w:sz w:val="20"/>
                                <w:szCs w:val="20"/>
                              </w:rPr>
                              <m:t>L</m:t>
                            </m:r>
                          </m:e>
                          <m:sub>
                            <m:r>
                              <w:rPr>
                                <w:rFonts w:ascii="Cambria Math" w:eastAsia="楷体" w:hAnsi="Cambria Math"/>
                                <w:sz w:val="20"/>
                                <w:szCs w:val="20"/>
                              </w:rPr>
                              <m:t>o</m:t>
                            </m:r>
                          </m:sub>
                        </m:sSub>
                        <m:d>
                          <m:dPr>
                            <m:ctrlPr>
                              <w:rPr>
                                <w:rFonts w:ascii="Cambria Math" w:eastAsia="楷体" w:hAnsi="Cambria Math"/>
                                <w:i/>
                                <w:sz w:val="20"/>
                                <w:szCs w:val="20"/>
                              </w:rPr>
                            </m:ctrlPr>
                          </m:dPr>
                          <m:e>
                            <m:r>
                              <w:rPr>
                                <w:rFonts w:ascii="Cambria Math" w:eastAsia="楷体" w:hAnsi="Cambria Math"/>
                                <w:sz w:val="20"/>
                                <w:szCs w:val="20"/>
                              </w:rPr>
                              <m:t>r</m:t>
                            </m:r>
                            <m:d>
                              <m:dPr>
                                <m:ctrlPr>
                                  <w:rPr>
                                    <w:rFonts w:ascii="Cambria Math" w:eastAsia="楷体" w:hAnsi="Cambria Math"/>
                                    <w:i/>
                                    <w:sz w:val="20"/>
                                    <w:szCs w:val="20"/>
                                  </w:rPr>
                                </m:ctrlPr>
                              </m:dPr>
                              <m:e>
                                <m:r>
                                  <m:rPr>
                                    <m:sty m:val="bi"/>
                                  </m:rPr>
                                  <w:rPr>
                                    <w:rFonts w:ascii="Cambria Math" w:eastAsia="楷体" w:hAnsi="Cambria Math"/>
                                    <w:sz w:val="20"/>
                                    <w:szCs w:val="20"/>
                                  </w:rPr>
                                  <m:t>p,l</m:t>
                                </m:r>
                              </m:e>
                            </m:d>
                            <m:r>
                              <m:rPr>
                                <m:sty m:val="bi"/>
                              </m:rPr>
                              <w:rPr>
                                <w:rFonts w:ascii="Cambria Math" w:eastAsia="楷体" w:hAnsi="Cambria Math"/>
                                <w:sz w:val="20"/>
                                <w:szCs w:val="20"/>
                              </w:rPr>
                              <m:t>,-l</m:t>
                            </m:r>
                          </m:e>
                        </m:d>
                      </m:oMath>
                      <w:r>
                        <w:t>.</w:t>
                      </w:r>
                    </w:p>
                  </w:txbxContent>
                </v:textbox>
                <w10:wrap type="square"/>
              </v:shape>
            </w:pict>
          </mc:Fallback>
        </mc:AlternateContent>
      </w:r>
      <w:r w:rsidRPr="008D5AD7">
        <w:rPr>
          <w:rFonts w:ascii="宋体" w:eastAsia="宋体" w:hAnsi="宋体" w:hint="eastAsia"/>
          <w:sz w:val="20"/>
          <w:szCs w:val="20"/>
        </w:rPr>
        <w:t>该</w:t>
      </w:r>
      <w:r>
        <w:rPr>
          <w:rFonts w:ascii="宋体" w:eastAsia="宋体" w:hAnsi="宋体" w:hint="eastAsia"/>
          <w:sz w:val="20"/>
          <w:szCs w:val="20"/>
        </w:rPr>
        <w:t>项</w:t>
      </w:r>
      <w:r w:rsidRPr="008D5AD7">
        <w:rPr>
          <w:rFonts w:ascii="宋体" w:eastAsia="宋体" w:hAnsi="宋体" w:hint="eastAsia"/>
          <w:sz w:val="20"/>
          <w:szCs w:val="20"/>
        </w:rPr>
        <w:t>意味着从方向</w:t>
      </w:r>
      <m:oMath>
        <m:r>
          <m:rPr>
            <m:sty m:val="bi"/>
          </m:rPr>
          <w:rPr>
            <w:rFonts w:ascii="Cambria Math" w:eastAsia="宋体" w:hAnsi="Cambria Math"/>
            <w:sz w:val="20"/>
            <w:szCs w:val="20"/>
          </w:rPr>
          <m:t>l</m:t>
        </m:r>
      </m:oMath>
      <w:r w:rsidRPr="008D5AD7">
        <w:rPr>
          <w:rFonts w:ascii="宋体" w:eastAsia="宋体" w:hAnsi="宋体"/>
          <w:sz w:val="20"/>
          <w:szCs w:val="20"/>
        </w:rPr>
        <w:t>到位置</w:t>
      </w:r>
      <m:oMath>
        <m:r>
          <m:rPr>
            <m:sty m:val="bi"/>
          </m:rPr>
          <w:rPr>
            <w:rFonts w:ascii="Cambria Math" w:eastAsia="宋体" w:hAnsi="Cambria Math"/>
            <w:sz w:val="20"/>
            <w:szCs w:val="20"/>
          </w:rPr>
          <m:t>p</m:t>
        </m:r>
      </m:oMath>
      <w:r w:rsidRPr="008D5AD7">
        <w:rPr>
          <w:rFonts w:ascii="宋体" w:eastAsia="宋体" w:hAnsi="宋体"/>
          <w:sz w:val="20"/>
          <w:szCs w:val="20"/>
        </w:rPr>
        <w:t>的入射辐射等于在相反方向</w:t>
      </w:r>
      <m:oMath>
        <m:r>
          <m:rPr>
            <m:sty m:val="bi"/>
          </m:rPr>
          <w:rPr>
            <w:rFonts w:ascii="Cambria Math" w:eastAsia="宋体" w:hAnsi="Cambria Math"/>
            <w:sz w:val="20"/>
            <w:szCs w:val="20"/>
          </w:rPr>
          <m:t>-l</m:t>
        </m:r>
      </m:oMath>
      <w:r w:rsidRPr="008D5AD7">
        <w:rPr>
          <w:rFonts w:ascii="宋体" w:eastAsia="宋体" w:hAnsi="宋体"/>
          <w:sz w:val="20"/>
          <w:szCs w:val="20"/>
        </w:rPr>
        <w:t>上从其他点的</w:t>
      </w:r>
      <w:r>
        <w:rPr>
          <w:rFonts w:ascii="宋体" w:eastAsia="宋体" w:hAnsi="宋体" w:hint="eastAsia"/>
          <w:sz w:val="20"/>
          <w:szCs w:val="20"/>
        </w:rPr>
        <w:t>出</w:t>
      </w:r>
      <w:r w:rsidRPr="008D5AD7">
        <w:rPr>
          <w:rFonts w:ascii="宋体" w:eastAsia="宋体" w:hAnsi="宋体"/>
          <w:sz w:val="20"/>
          <w:szCs w:val="20"/>
        </w:rPr>
        <w:t>辐射</w:t>
      </w:r>
      <w:r>
        <w:rPr>
          <w:rFonts w:ascii="宋体" w:eastAsia="宋体" w:hAnsi="宋体" w:hint="eastAsia"/>
          <w:sz w:val="20"/>
          <w:szCs w:val="20"/>
        </w:rPr>
        <w:t>.</w:t>
      </w:r>
      <w:r w:rsidRPr="008D5AD7">
        <w:rPr>
          <w:rFonts w:ascii="宋体" w:eastAsia="宋体" w:hAnsi="宋体"/>
          <w:sz w:val="20"/>
          <w:szCs w:val="20"/>
        </w:rPr>
        <w:t>在这种情况下</w:t>
      </w:r>
      <w:r>
        <w:rPr>
          <w:rFonts w:ascii="宋体" w:eastAsia="宋体" w:hAnsi="宋体" w:hint="eastAsia"/>
          <w:sz w:val="20"/>
          <w:szCs w:val="20"/>
        </w:rPr>
        <w:t>,</w:t>
      </w:r>
      <w:r w:rsidRPr="008D5AD7">
        <w:rPr>
          <w:rFonts w:ascii="宋体" w:eastAsia="宋体" w:hAnsi="宋体"/>
          <w:sz w:val="20"/>
          <w:szCs w:val="20"/>
        </w:rPr>
        <w:t>“其他点”由射线投射函数</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oMath>
      <w:r w:rsidRPr="008D5AD7">
        <w:rPr>
          <w:rFonts w:ascii="宋体" w:eastAsia="宋体" w:hAnsi="宋体"/>
          <w:sz w:val="20"/>
          <w:szCs w:val="20"/>
        </w:rPr>
        <w:t>定义</w:t>
      </w:r>
      <w:r>
        <w:rPr>
          <w:rFonts w:ascii="宋体" w:eastAsia="宋体" w:hAnsi="宋体" w:hint="eastAsia"/>
          <w:sz w:val="20"/>
          <w:szCs w:val="20"/>
        </w:rPr>
        <w:t>.</w:t>
      </w:r>
      <w:r w:rsidRPr="008D5AD7">
        <w:rPr>
          <w:rFonts w:ascii="宋体" w:eastAsia="宋体" w:hAnsi="宋体"/>
          <w:sz w:val="20"/>
          <w:szCs w:val="20"/>
        </w:rPr>
        <w:t>此函数返回被</w:t>
      </w:r>
      <m:oMath>
        <m:r>
          <m:rPr>
            <m:sty m:val="bi"/>
          </m:rPr>
          <w:rPr>
            <w:rFonts w:ascii="Cambria Math" w:eastAsia="宋体" w:hAnsi="Cambria Math"/>
            <w:sz w:val="20"/>
            <w:szCs w:val="20"/>
          </w:rPr>
          <m:t>p</m:t>
        </m:r>
      </m:oMath>
      <w:r w:rsidRPr="008D5AD7">
        <w:rPr>
          <w:rFonts w:ascii="宋体" w:eastAsia="宋体" w:hAnsi="宋体"/>
          <w:sz w:val="20"/>
          <w:szCs w:val="20"/>
        </w:rPr>
        <w:t>沿方向</w:t>
      </w:r>
      <m:oMath>
        <m:r>
          <m:rPr>
            <m:sty m:val="bi"/>
          </m:rPr>
          <w:rPr>
            <w:rFonts w:ascii="Cambria Math" w:eastAsia="宋体" w:hAnsi="Cambria Math"/>
            <w:sz w:val="20"/>
            <w:szCs w:val="20"/>
          </w:rPr>
          <m:t>l</m:t>
        </m:r>
      </m:oMath>
      <w:r w:rsidRPr="008D5AD7">
        <w:rPr>
          <w:rFonts w:ascii="宋体" w:eastAsia="宋体" w:hAnsi="宋体"/>
          <w:sz w:val="20"/>
          <w:szCs w:val="20"/>
        </w:rPr>
        <w:t>投射的光线击中的第一个表面点的位置</w:t>
      </w:r>
      <w:r>
        <w:rPr>
          <w:rFonts w:ascii="宋体" w:eastAsia="宋体" w:hAnsi="宋体" w:hint="eastAsia"/>
          <w:sz w:val="20"/>
          <w:szCs w:val="20"/>
        </w:rPr>
        <w:t>.</w:t>
      </w:r>
      <w:r w:rsidRPr="008D5AD7">
        <w:rPr>
          <w:rFonts w:ascii="宋体" w:eastAsia="宋体" w:hAnsi="宋体"/>
          <w:sz w:val="20"/>
          <w:szCs w:val="20"/>
        </w:rPr>
        <w:t>参见图11.1</w:t>
      </w:r>
      <w:r>
        <w:rPr>
          <w:rFonts w:ascii="宋体" w:eastAsia="宋体" w:hAnsi="宋体" w:hint="eastAsia"/>
          <w:sz w:val="20"/>
          <w:szCs w:val="20"/>
        </w:rPr>
        <w:t>.</w:t>
      </w:r>
    </w:p>
    <w:p w14:paraId="27C44F48" w14:textId="71164B7F" w:rsidR="008D5AD7" w:rsidRPr="00A01E83" w:rsidRDefault="008D5AD7" w:rsidP="00A01E83">
      <w:pPr>
        <w:rPr>
          <w:rFonts w:ascii="宋体" w:eastAsia="宋体" w:hAnsi="宋体"/>
          <w:sz w:val="20"/>
          <w:szCs w:val="20"/>
        </w:rPr>
      </w:pPr>
      <w:r>
        <w:rPr>
          <w:rFonts w:ascii="宋体" w:eastAsia="宋体" w:hAnsi="宋体" w:hint="eastAsia"/>
          <w:noProof/>
          <w:sz w:val="20"/>
          <w:szCs w:val="20"/>
        </w:rPr>
        <w:drawing>
          <wp:anchor distT="0" distB="0" distL="114300" distR="114300" simplePos="0" relativeHeight="251658240" behindDoc="1" locked="0" layoutInCell="1" allowOverlap="1" wp14:anchorId="5601C317" wp14:editId="1BBFBB4B">
            <wp:simplePos x="0" y="0"/>
            <wp:positionH relativeFrom="margin">
              <wp:align>left</wp:align>
            </wp:positionH>
            <wp:positionV relativeFrom="paragraph">
              <wp:posOffset>57150</wp:posOffset>
            </wp:positionV>
            <wp:extent cx="3985260" cy="1414802"/>
            <wp:effectExtent l="0" t="0" r="0" b="0"/>
            <wp:wrapTight wrapText="bothSides">
              <wp:wrapPolygon edited="0">
                <wp:start x="0" y="0"/>
                <wp:lineTo x="0" y="21232"/>
                <wp:lineTo x="21476" y="21232"/>
                <wp:lineTo x="2147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90C3E8.tmp"/>
                    <pic:cNvPicPr/>
                  </pic:nvPicPr>
                  <pic:blipFill>
                    <a:blip r:embed="rId4">
                      <a:extLst>
                        <a:ext uri="{28A0092B-C50C-407E-A947-70E740481C1C}">
                          <a14:useLocalDpi xmlns:a14="http://schemas.microsoft.com/office/drawing/2010/main" val="0"/>
                        </a:ext>
                      </a:extLst>
                    </a:blip>
                    <a:stretch>
                      <a:fillRect/>
                    </a:stretch>
                  </pic:blipFill>
                  <pic:spPr>
                    <a:xfrm>
                      <a:off x="0" y="0"/>
                      <a:ext cx="3985260" cy="1414802"/>
                    </a:xfrm>
                    <a:prstGeom prst="rect">
                      <a:avLst/>
                    </a:prstGeom>
                  </pic:spPr>
                </pic:pic>
              </a:graphicData>
            </a:graphic>
          </wp:anchor>
        </w:drawing>
      </w:r>
    </w:p>
    <w:p w14:paraId="27BB9814" w14:textId="6BE6FBF8" w:rsidR="00A01E83" w:rsidRDefault="00201FCF">
      <w:pPr>
        <w:rPr>
          <w:rFonts w:ascii="宋体" w:eastAsia="宋体" w:hAnsi="宋体"/>
          <w:sz w:val="20"/>
          <w:szCs w:val="20"/>
        </w:rPr>
      </w:pPr>
      <w:r>
        <w:rPr>
          <w:rFonts w:ascii="宋体" w:eastAsia="宋体" w:hAnsi="宋体"/>
          <w:sz w:val="20"/>
          <w:szCs w:val="20"/>
        </w:rPr>
        <w:tab/>
      </w:r>
      <w:r w:rsidRPr="00201FCF">
        <w:rPr>
          <w:rFonts w:ascii="宋体" w:eastAsia="宋体" w:hAnsi="宋体" w:hint="eastAsia"/>
          <w:sz w:val="20"/>
          <w:szCs w:val="20"/>
        </w:rPr>
        <w:t>渲染方程式的含义很简单</w:t>
      </w:r>
      <w:r>
        <w:rPr>
          <w:rFonts w:ascii="宋体" w:eastAsia="宋体" w:hAnsi="宋体" w:hint="eastAsia"/>
          <w:sz w:val="20"/>
          <w:szCs w:val="20"/>
        </w:rPr>
        <w:t>.</w:t>
      </w:r>
      <w:r w:rsidRPr="00201FCF">
        <w:rPr>
          <w:rFonts w:ascii="宋体" w:eastAsia="宋体" w:hAnsi="宋体"/>
          <w:sz w:val="20"/>
          <w:szCs w:val="20"/>
        </w:rPr>
        <w:t>为了</w:t>
      </w:r>
      <w:r>
        <w:rPr>
          <w:rFonts w:ascii="宋体" w:eastAsia="宋体" w:hAnsi="宋体" w:hint="eastAsia"/>
          <w:sz w:val="20"/>
          <w:szCs w:val="20"/>
        </w:rPr>
        <w:t>着色</w:t>
      </w:r>
      <w:r w:rsidRPr="00201FCF">
        <w:rPr>
          <w:rFonts w:ascii="宋体" w:eastAsia="宋体" w:hAnsi="宋体"/>
          <w:sz w:val="20"/>
          <w:szCs w:val="20"/>
        </w:rPr>
        <w:t>表面位置</w:t>
      </w:r>
      <m:oMath>
        <m:r>
          <m:rPr>
            <m:sty m:val="bi"/>
          </m:rPr>
          <w:rPr>
            <w:rFonts w:ascii="Cambria Math" w:eastAsia="宋体" w:hAnsi="Cambria Math"/>
            <w:sz w:val="20"/>
            <w:szCs w:val="20"/>
          </w:rPr>
          <m:t>p</m:t>
        </m:r>
      </m:oMath>
      <w:r>
        <w:rPr>
          <w:rFonts w:ascii="宋体" w:eastAsia="宋体" w:hAnsi="宋体" w:hint="eastAsia"/>
          <w:sz w:val="20"/>
          <w:szCs w:val="20"/>
        </w:rPr>
        <w:t>,</w:t>
      </w:r>
      <w:r w:rsidRPr="00201FCF">
        <w:rPr>
          <w:rFonts w:ascii="宋体" w:eastAsia="宋体" w:hAnsi="宋体"/>
          <w:sz w:val="20"/>
          <w:szCs w:val="20"/>
        </w:rPr>
        <w:t>我们需要知道在视图方向</w:t>
      </w:r>
      <m:oMath>
        <m:r>
          <m:rPr>
            <m:sty m:val="bi"/>
          </m:rPr>
          <w:rPr>
            <w:rFonts w:ascii="Cambria Math" w:eastAsia="宋体" w:hAnsi="Cambria Math"/>
            <w:sz w:val="20"/>
            <w:szCs w:val="20"/>
          </w:rPr>
          <m:t>v</m:t>
        </m:r>
      </m:oMath>
      <w:r w:rsidRPr="00201FCF">
        <w:rPr>
          <w:rFonts w:ascii="宋体" w:eastAsia="宋体" w:hAnsi="宋体"/>
          <w:sz w:val="20"/>
          <w:szCs w:val="20"/>
        </w:rPr>
        <w:t>上离开</w:t>
      </w:r>
      <m:oMath>
        <m:r>
          <m:rPr>
            <m:sty m:val="bi"/>
          </m:rPr>
          <w:rPr>
            <w:rFonts w:ascii="Cambria Math" w:eastAsia="宋体" w:hAnsi="Cambria Math"/>
            <w:sz w:val="20"/>
            <w:szCs w:val="20"/>
          </w:rPr>
          <m:t>p</m:t>
        </m:r>
      </m:oMath>
      <w:r w:rsidRPr="00201FCF">
        <w:rPr>
          <w:rFonts w:ascii="宋体" w:eastAsia="宋体" w:hAnsi="宋体"/>
          <w:sz w:val="20"/>
          <w:szCs w:val="20"/>
        </w:rPr>
        <w:t>的出射辐射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oMath>
      <w:r>
        <w:rPr>
          <w:rFonts w:ascii="宋体" w:eastAsia="宋体" w:hAnsi="宋体" w:hint="eastAsia"/>
          <w:sz w:val="20"/>
          <w:szCs w:val="20"/>
        </w:rPr>
        <w:t>,</w:t>
      </w:r>
      <w:r w:rsidRPr="00201FCF">
        <w:rPr>
          <w:rFonts w:ascii="宋体" w:eastAsia="宋体" w:hAnsi="宋体"/>
          <w:sz w:val="20"/>
          <w:szCs w:val="20"/>
        </w:rPr>
        <w:t>它等于发射辐射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201FCF">
        <w:rPr>
          <w:rFonts w:ascii="宋体" w:eastAsia="宋体" w:hAnsi="宋体"/>
          <w:sz w:val="20"/>
          <w:szCs w:val="20"/>
        </w:rPr>
        <w:t>加上反射辐射</w:t>
      </w:r>
      <w:r>
        <w:rPr>
          <w:rFonts w:ascii="宋体" w:eastAsia="宋体" w:hAnsi="宋体" w:hint="eastAsia"/>
          <w:sz w:val="20"/>
          <w:szCs w:val="20"/>
        </w:rPr>
        <w:t>.</w:t>
      </w:r>
      <w:r w:rsidRPr="00201FCF">
        <w:rPr>
          <w:rFonts w:ascii="宋体" w:eastAsia="宋体" w:hAnsi="宋体"/>
          <w:sz w:val="20"/>
          <w:szCs w:val="20"/>
        </w:rPr>
        <w:t>在前面的章节中已经研究了光源的发射以及反射</w:t>
      </w:r>
      <w:r>
        <w:rPr>
          <w:rFonts w:ascii="宋体" w:eastAsia="宋体" w:hAnsi="宋体" w:hint="eastAsia"/>
          <w:sz w:val="20"/>
          <w:szCs w:val="20"/>
        </w:rPr>
        <w:t>.</w:t>
      </w:r>
      <w:r w:rsidRPr="00201FCF">
        <w:rPr>
          <w:rFonts w:ascii="宋体" w:eastAsia="宋体" w:hAnsi="宋体"/>
          <w:sz w:val="20"/>
          <w:szCs w:val="20"/>
        </w:rPr>
        <w:t>甚至光线投射操作也不像看起来那样陌生</w:t>
      </w:r>
      <w:r>
        <w:rPr>
          <w:rFonts w:ascii="宋体" w:eastAsia="宋体" w:hAnsi="宋体" w:hint="eastAsia"/>
          <w:sz w:val="20"/>
          <w:szCs w:val="20"/>
        </w:rPr>
        <w:t>.</w:t>
      </w:r>
      <w:r w:rsidRPr="00201FCF">
        <w:rPr>
          <w:rFonts w:ascii="宋体" w:eastAsia="宋体" w:hAnsi="宋体"/>
          <w:sz w:val="20"/>
          <w:szCs w:val="20"/>
        </w:rPr>
        <w:t>例如</w:t>
      </w:r>
      <w:r>
        <w:rPr>
          <w:rFonts w:ascii="宋体" w:eastAsia="宋体" w:hAnsi="宋体" w:hint="eastAsia"/>
          <w:sz w:val="20"/>
          <w:szCs w:val="20"/>
        </w:rPr>
        <w:t>,</w:t>
      </w:r>
      <w:r w:rsidRPr="00201FCF">
        <w:rPr>
          <w:rFonts w:ascii="宋体" w:eastAsia="宋体" w:hAnsi="宋体"/>
          <w:sz w:val="20"/>
          <w:szCs w:val="20"/>
        </w:rPr>
        <w:t>Z缓冲区针对从眼睛投射到场景中的光线进行计算</w:t>
      </w:r>
      <w:r>
        <w:rPr>
          <w:rFonts w:ascii="宋体" w:eastAsia="宋体" w:hAnsi="宋体" w:hint="eastAsia"/>
          <w:sz w:val="20"/>
          <w:szCs w:val="20"/>
        </w:rPr>
        <w:t>.</w:t>
      </w:r>
    </w:p>
    <w:p w14:paraId="175D4DD6" w14:textId="1A015E9C" w:rsidR="000F73C2" w:rsidRDefault="000F73C2">
      <w:pPr>
        <w:rPr>
          <w:rFonts w:ascii="宋体" w:eastAsia="宋体" w:hAnsi="宋体"/>
          <w:sz w:val="20"/>
          <w:szCs w:val="20"/>
        </w:rPr>
      </w:pPr>
      <w:r>
        <w:rPr>
          <w:rFonts w:ascii="宋体" w:eastAsia="宋体" w:hAnsi="宋体"/>
          <w:sz w:val="20"/>
          <w:szCs w:val="20"/>
        </w:rPr>
        <w:tab/>
      </w:r>
      <w:r w:rsidRPr="000F73C2">
        <w:rPr>
          <w:rFonts w:ascii="宋体" w:eastAsia="宋体" w:hAnsi="宋体" w:hint="eastAsia"/>
          <w:sz w:val="20"/>
          <w:szCs w:val="20"/>
        </w:rPr>
        <w:t>唯一的新</w:t>
      </w:r>
      <w:r>
        <w:rPr>
          <w:rFonts w:ascii="宋体" w:eastAsia="宋体" w:hAnsi="宋体" w:hint="eastAsia"/>
          <w:sz w:val="20"/>
          <w:szCs w:val="20"/>
        </w:rPr>
        <w:t>项</w:t>
      </w:r>
      <w:r w:rsidRPr="000F73C2">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r>
              <m:rPr>
                <m:sty m:val="bi"/>
              </m:rPr>
              <w:rPr>
                <w:rFonts w:ascii="Cambria Math" w:eastAsia="宋体" w:hAnsi="Cambria Math"/>
                <w:sz w:val="20"/>
                <w:szCs w:val="20"/>
              </w:rPr>
              <m:t>,-l</m:t>
            </m:r>
          </m:e>
        </m:d>
      </m:oMath>
      <w:r>
        <w:rPr>
          <w:rFonts w:ascii="宋体" w:eastAsia="宋体" w:hAnsi="宋体" w:hint="eastAsia"/>
          <w:sz w:val="20"/>
          <w:szCs w:val="20"/>
        </w:rPr>
        <w:t>,</w:t>
      </w:r>
      <w:r w:rsidRPr="000F73C2">
        <w:rPr>
          <w:rFonts w:ascii="宋体" w:eastAsia="宋体" w:hAnsi="宋体"/>
          <w:sz w:val="20"/>
          <w:szCs w:val="20"/>
        </w:rPr>
        <w:t>这明确表明了进入一个点的辐射必须从另一个点发出的事实</w:t>
      </w:r>
      <w:r>
        <w:rPr>
          <w:rFonts w:ascii="宋体" w:eastAsia="宋体" w:hAnsi="宋体" w:hint="eastAsia"/>
          <w:sz w:val="20"/>
          <w:szCs w:val="20"/>
        </w:rPr>
        <w:t>.</w:t>
      </w:r>
      <w:r w:rsidRPr="000F73C2">
        <w:rPr>
          <w:rFonts w:ascii="宋体" w:eastAsia="宋体" w:hAnsi="宋体"/>
          <w:sz w:val="20"/>
          <w:szCs w:val="20"/>
        </w:rPr>
        <w:t>不幸的是</w:t>
      </w:r>
      <w:r>
        <w:rPr>
          <w:rFonts w:ascii="宋体" w:eastAsia="宋体" w:hAnsi="宋体" w:hint="eastAsia"/>
          <w:sz w:val="20"/>
          <w:szCs w:val="20"/>
        </w:rPr>
        <w:t>,</w:t>
      </w:r>
      <w:r w:rsidRPr="000F73C2">
        <w:rPr>
          <w:rFonts w:ascii="宋体" w:eastAsia="宋体" w:hAnsi="宋体"/>
          <w:sz w:val="20"/>
          <w:szCs w:val="20"/>
        </w:rPr>
        <w:t>这是一个递归</w:t>
      </w:r>
      <w:r>
        <w:rPr>
          <w:rFonts w:ascii="宋体" w:eastAsia="宋体" w:hAnsi="宋体" w:hint="eastAsia"/>
          <w:sz w:val="20"/>
          <w:szCs w:val="20"/>
        </w:rPr>
        <w:t>项.</w:t>
      </w:r>
      <w:r w:rsidRPr="000F73C2">
        <w:rPr>
          <w:rFonts w:ascii="宋体" w:eastAsia="宋体" w:hAnsi="宋体"/>
          <w:sz w:val="20"/>
          <w:szCs w:val="20"/>
        </w:rPr>
        <w:t>也就是说</w:t>
      </w:r>
      <w:r>
        <w:rPr>
          <w:rFonts w:ascii="宋体" w:eastAsia="宋体" w:hAnsi="宋体" w:hint="eastAsia"/>
          <w:sz w:val="20"/>
          <w:szCs w:val="20"/>
        </w:rPr>
        <w:t>,</w:t>
      </w:r>
      <w:r w:rsidRPr="000F73C2">
        <w:rPr>
          <w:rFonts w:ascii="宋体" w:eastAsia="宋体" w:hAnsi="宋体"/>
          <w:sz w:val="20"/>
          <w:szCs w:val="20"/>
        </w:rPr>
        <w:t>它是通过对位置</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r>
              <m:rPr>
                <m:sty m:val="bi"/>
              </m:rPr>
              <w:rPr>
                <w:rFonts w:ascii="Cambria Math" w:eastAsia="宋体" w:hAnsi="Cambria Math"/>
                <w:sz w:val="20"/>
                <w:szCs w:val="20"/>
              </w:rPr>
              <m:t>,</m:t>
            </m:r>
            <m:sSup>
              <m:sSupPr>
                <m:ctrlPr>
                  <w:rPr>
                    <w:rFonts w:ascii="Cambria Math" w:eastAsia="宋体" w:hAnsi="Cambria Math"/>
                    <w:b/>
                    <w:i/>
                    <w:sz w:val="20"/>
                    <w:szCs w:val="20"/>
                  </w:rPr>
                </m:ctrlPr>
              </m:sSupPr>
              <m:e>
                <m:r>
                  <m:rPr>
                    <m:sty m:val="bi"/>
                  </m:rPr>
                  <w:rPr>
                    <w:rFonts w:ascii="Cambria Math" w:eastAsia="宋体" w:hAnsi="Cambria Math"/>
                    <w:sz w:val="20"/>
                    <w:szCs w:val="20"/>
                  </w:rPr>
                  <m:t>l</m:t>
                </m:r>
              </m:e>
              <m:sup>
                <m:r>
                  <m:rPr>
                    <m:sty m:val="bi"/>
                  </m:rPr>
                  <w:rPr>
                    <w:rFonts w:ascii="Cambria Math" w:eastAsia="宋体" w:hAnsi="Cambria Math"/>
                    <w:sz w:val="20"/>
                    <w:szCs w:val="20"/>
                  </w:rPr>
                  <m:t>'</m:t>
                </m:r>
              </m:sup>
            </m:sSup>
          </m:e>
        </m:d>
      </m:oMath>
      <w:r w:rsidRPr="000F73C2">
        <w:rPr>
          <w:rFonts w:ascii="宋体" w:eastAsia="宋体" w:hAnsi="宋体"/>
          <w:sz w:val="20"/>
          <w:szCs w:val="20"/>
        </w:rPr>
        <w:t>的输出辐射进行又一求和而得出的</w:t>
      </w:r>
      <w:r>
        <w:rPr>
          <w:rFonts w:ascii="宋体" w:eastAsia="宋体" w:hAnsi="宋体" w:hint="eastAsia"/>
          <w:sz w:val="20"/>
          <w:szCs w:val="20"/>
        </w:rPr>
        <w:t>.</w:t>
      </w:r>
      <w:r w:rsidRPr="000F73C2">
        <w:rPr>
          <w:rFonts w:ascii="宋体" w:eastAsia="宋体" w:hAnsi="宋体"/>
          <w:sz w:val="20"/>
          <w:szCs w:val="20"/>
        </w:rPr>
        <w:t>这些又需要无限地从位置</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r>
                  <m:rPr>
                    <m:sty m:val="bi"/>
                  </m:rPr>
                  <w:rPr>
                    <w:rFonts w:ascii="Cambria Math" w:eastAsia="宋体" w:hAnsi="Cambria Math"/>
                    <w:sz w:val="20"/>
                    <w:szCs w:val="20"/>
                  </w:rPr>
                  <m:t>,</m:t>
                </m:r>
                <m:sSup>
                  <m:sSupPr>
                    <m:ctrlPr>
                      <w:rPr>
                        <w:rFonts w:ascii="Cambria Math" w:eastAsia="宋体" w:hAnsi="Cambria Math"/>
                        <w:b/>
                        <w:i/>
                        <w:sz w:val="20"/>
                        <w:szCs w:val="20"/>
                      </w:rPr>
                    </m:ctrlPr>
                  </m:sSupPr>
                  <m:e>
                    <m:r>
                      <m:rPr>
                        <m:sty m:val="bi"/>
                      </m:rPr>
                      <w:rPr>
                        <w:rFonts w:ascii="Cambria Math" w:eastAsia="宋体" w:hAnsi="Cambria Math"/>
                        <w:sz w:val="20"/>
                        <w:szCs w:val="20"/>
                      </w:rPr>
                      <m:t>l</m:t>
                    </m:r>
                  </m:e>
                  <m:sup>
                    <m:r>
                      <m:rPr>
                        <m:sty m:val="bi"/>
                      </m:rPr>
                      <w:rPr>
                        <w:rFonts w:ascii="Cambria Math" w:eastAsia="宋体" w:hAnsi="Cambria Math"/>
                        <w:sz w:val="20"/>
                        <w:szCs w:val="20"/>
                      </w:rPr>
                      <m:t>'</m:t>
                    </m:r>
                  </m:sup>
                </m:sSup>
              </m:e>
            </m:d>
            <m:r>
              <m:rPr>
                <m:sty m:val="bi"/>
              </m:rPr>
              <w:rPr>
                <w:rFonts w:ascii="Cambria Math" w:eastAsia="宋体" w:hAnsi="Cambria Math"/>
                <w:sz w:val="20"/>
                <w:szCs w:val="20"/>
              </w:rPr>
              <m:t>,</m:t>
            </m:r>
            <m:sSup>
              <m:sSupPr>
                <m:ctrlPr>
                  <w:rPr>
                    <w:rFonts w:ascii="Cambria Math" w:eastAsia="宋体" w:hAnsi="Cambria Math"/>
                    <w:b/>
                    <w:i/>
                    <w:sz w:val="20"/>
                    <w:szCs w:val="20"/>
                  </w:rPr>
                </m:ctrlPr>
              </m:sSupPr>
              <m:e>
                <m:r>
                  <m:rPr>
                    <m:sty m:val="bi"/>
                  </m:rPr>
                  <w:rPr>
                    <w:rFonts w:ascii="Cambria Math" w:eastAsia="宋体" w:hAnsi="Cambria Math"/>
                    <w:sz w:val="20"/>
                    <w:szCs w:val="20"/>
                  </w:rPr>
                  <m:t>l</m:t>
                </m:r>
              </m:e>
              <m:sup>
                <m:r>
                  <m:rPr>
                    <m:sty m:val="bi"/>
                  </m:rPr>
                  <w:rPr>
                    <w:rFonts w:ascii="Cambria Math" w:eastAsia="宋体" w:hAnsi="Cambria Math"/>
                    <w:sz w:val="20"/>
                    <w:szCs w:val="20"/>
                  </w:rPr>
                  <m:t>''</m:t>
                </m:r>
              </m:sup>
            </m:sSup>
          </m:e>
        </m:d>
      </m:oMath>
      <w:r w:rsidRPr="000F73C2">
        <w:rPr>
          <w:rFonts w:ascii="宋体" w:eastAsia="宋体" w:hAnsi="宋体"/>
          <w:sz w:val="20"/>
          <w:szCs w:val="20"/>
        </w:rPr>
        <w:t>计算出辐射</w:t>
      </w:r>
      <w:r>
        <w:rPr>
          <w:rFonts w:ascii="宋体" w:eastAsia="宋体" w:hAnsi="宋体" w:hint="eastAsia"/>
          <w:sz w:val="20"/>
          <w:szCs w:val="20"/>
        </w:rPr>
        <w:t>.</w:t>
      </w:r>
      <w:r w:rsidRPr="000F73C2">
        <w:rPr>
          <w:rFonts w:ascii="宋体" w:eastAsia="宋体" w:hAnsi="宋体"/>
          <w:sz w:val="20"/>
          <w:szCs w:val="20"/>
        </w:rPr>
        <w:t>现实世界可以实时</w:t>
      </w:r>
      <w:r w:rsidR="00D36A9A" w:rsidRPr="000F73C2">
        <w:rPr>
          <w:rFonts w:ascii="宋体" w:eastAsia="宋体" w:hAnsi="宋体"/>
          <w:sz w:val="20"/>
          <w:szCs w:val="20"/>
        </w:rPr>
        <w:t>令人惊讶</w:t>
      </w:r>
      <w:r w:rsidRPr="000F73C2">
        <w:rPr>
          <w:rFonts w:ascii="宋体" w:eastAsia="宋体" w:hAnsi="宋体"/>
          <w:sz w:val="20"/>
          <w:szCs w:val="20"/>
        </w:rPr>
        <w:t>计算所有这些</w:t>
      </w:r>
      <w:r>
        <w:rPr>
          <w:rFonts w:ascii="宋体" w:eastAsia="宋体" w:hAnsi="宋体" w:hint="eastAsia"/>
          <w:sz w:val="20"/>
          <w:szCs w:val="20"/>
        </w:rPr>
        <w:t>.</w:t>
      </w:r>
    </w:p>
    <w:p w14:paraId="41974EC1" w14:textId="6567608C" w:rsidR="00BC11CD" w:rsidRDefault="00A67A10">
      <w:pPr>
        <w:rPr>
          <w:rFonts w:ascii="宋体" w:eastAsia="宋体" w:hAnsi="宋体"/>
          <w:sz w:val="20"/>
          <w:szCs w:val="20"/>
        </w:rPr>
      </w:pPr>
      <w:r>
        <w:rPr>
          <w:rFonts w:ascii="宋体" w:eastAsia="宋体" w:hAnsi="宋体"/>
          <w:sz w:val="20"/>
          <w:szCs w:val="20"/>
        </w:rPr>
        <w:tab/>
      </w:r>
      <w:r w:rsidRPr="00A67A10">
        <w:rPr>
          <w:rFonts w:ascii="宋体" w:eastAsia="宋体" w:hAnsi="宋体" w:hint="eastAsia"/>
          <w:sz w:val="20"/>
          <w:szCs w:val="20"/>
        </w:rPr>
        <w:t>我们凭直觉知道这一点</w:t>
      </w:r>
      <w:r>
        <w:rPr>
          <w:rFonts w:ascii="宋体" w:eastAsia="宋体" w:hAnsi="宋体" w:hint="eastAsia"/>
          <w:sz w:val="20"/>
          <w:szCs w:val="20"/>
        </w:rPr>
        <w:t>,</w:t>
      </w:r>
      <w:r w:rsidRPr="00A67A10">
        <w:rPr>
          <w:rFonts w:ascii="宋体" w:eastAsia="宋体" w:hAnsi="宋体" w:hint="eastAsia"/>
          <w:sz w:val="20"/>
          <w:szCs w:val="20"/>
        </w:rPr>
        <w:t>即光线照亮了一个场景</w:t>
      </w:r>
      <w:r>
        <w:rPr>
          <w:rFonts w:ascii="宋体" w:eastAsia="宋体" w:hAnsi="宋体" w:hint="eastAsia"/>
          <w:sz w:val="20"/>
          <w:szCs w:val="20"/>
        </w:rPr>
        <w:t>,</w:t>
      </w:r>
      <w:r w:rsidRPr="00A67A10">
        <w:rPr>
          <w:rFonts w:ascii="宋体" w:eastAsia="宋体" w:hAnsi="宋体" w:hint="eastAsia"/>
          <w:sz w:val="20"/>
          <w:szCs w:val="20"/>
        </w:rPr>
        <w:t>每次碰撞以及周围发生碰撞的光子都以各种方式被吸收</w:t>
      </w:r>
      <w:r>
        <w:rPr>
          <w:rFonts w:ascii="宋体" w:eastAsia="宋体" w:hAnsi="宋体" w:hint="eastAsia"/>
          <w:sz w:val="20"/>
          <w:szCs w:val="20"/>
        </w:rPr>
        <w:t>,</w:t>
      </w:r>
      <w:r w:rsidRPr="00A67A10">
        <w:rPr>
          <w:rFonts w:ascii="宋体" w:eastAsia="宋体" w:hAnsi="宋体" w:hint="eastAsia"/>
          <w:sz w:val="20"/>
          <w:szCs w:val="20"/>
        </w:rPr>
        <w:t>反射和折射</w:t>
      </w:r>
      <w:r>
        <w:rPr>
          <w:rFonts w:ascii="宋体" w:eastAsia="宋体" w:hAnsi="宋体" w:hint="eastAsia"/>
          <w:sz w:val="20"/>
          <w:szCs w:val="20"/>
        </w:rPr>
        <w:t>.</w:t>
      </w:r>
      <w:r w:rsidRPr="00A67A10">
        <w:rPr>
          <w:rFonts w:ascii="宋体" w:eastAsia="宋体" w:hAnsi="宋体"/>
          <w:sz w:val="20"/>
          <w:szCs w:val="20"/>
        </w:rPr>
        <w:t>渲染方程很重要</w:t>
      </w:r>
      <w:r>
        <w:rPr>
          <w:rFonts w:ascii="宋体" w:eastAsia="宋体" w:hAnsi="宋体" w:hint="eastAsia"/>
          <w:sz w:val="20"/>
          <w:szCs w:val="20"/>
        </w:rPr>
        <w:t>,</w:t>
      </w:r>
      <w:r w:rsidRPr="00A67A10">
        <w:rPr>
          <w:rFonts w:ascii="宋体" w:eastAsia="宋体" w:hAnsi="宋体"/>
          <w:sz w:val="20"/>
          <w:szCs w:val="20"/>
        </w:rPr>
        <w:t>因为它以简单的方程</w:t>
      </w:r>
      <w:r>
        <w:rPr>
          <w:rFonts w:ascii="宋体" w:eastAsia="宋体" w:hAnsi="宋体" w:hint="eastAsia"/>
          <w:sz w:val="20"/>
          <w:szCs w:val="20"/>
        </w:rPr>
        <w:t>概述</w:t>
      </w:r>
      <w:r w:rsidRPr="00A67A10">
        <w:rPr>
          <w:rFonts w:ascii="宋体" w:eastAsia="宋体" w:hAnsi="宋体"/>
          <w:sz w:val="20"/>
          <w:szCs w:val="20"/>
        </w:rPr>
        <w:t>了所有可能的路径</w:t>
      </w:r>
      <w:r>
        <w:rPr>
          <w:rFonts w:ascii="宋体" w:eastAsia="宋体" w:hAnsi="宋体" w:hint="eastAsia"/>
          <w:sz w:val="20"/>
          <w:szCs w:val="20"/>
        </w:rPr>
        <w:t>.</w:t>
      </w:r>
    </w:p>
    <w:p w14:paraId="57F037AF" w14:textId="2B00FCAD" w:rsidR="00A67A10" w:rsidRPr="00BC11CD" w:rsidRDefault="00A67A10">
      <w:pPr>
        <w:rPr>
          <w:rFonts w:ascii="宋体" w:eastAsia="宋体" w:hAnsi="宋体"/>
          <w:sz w:val="20"/>
          <w:szCs w:val="20"/>
        </w:rPr>
      </w:pPr>
      <w:r>
        <w:rPr>
          <w:rFonts w:ascii="宋体" w:eastAsia="宋体" w:hAnsi="宋体"/>
          <w:sz w:val="20"/>
          <w:szCs w:val="20"/>
        </w:rPr>
        <w:tab/>
      </w:r>
      <w:r w:rsidRPr="00A67A10">
        <w:rPr>
          <w:rFonts w:ascii="宋体" w:eastAsia="宋体" w:hAnsi="宋体" w:hint="eastAsia"/>
          <w:sz w:val="20"/>
          <w:szCs w:val="20"/>
        </w:rPr>
        <w:t>渲染方程的一个重要属性是</w:t>
      </w:r>
      <w:r>
        <w:rPr>
          <w:rFonts w:ascii="宋体" w:eastAsia="宋体" w:hAnsi="宋体" w:hint="eastAsia"/>
          <w:sz w:val="20"/>
          <w:szCs w:val="20"/>
        </w:rPr>
        <w:t>,</w:t>
      </w:r>
      <w:r w:rsidRPr="00A67A10">
        <w:rPr>
          <w:rFonts w:ascii="宋体" w:eastAsia="宋体" w:hAnsi="宋体" w:hint="eastAsia"/>
          <w:sz w:val="20"/>
          <w:szCs w:val="20"/>
        </w:rPr>
        <w:t>它相对于发出的光照是线性的</w:t>
      </w:r>
      <w:r>
        <w:rPr>
          <w:rFonts w:ascii="宋体" w:eastAsia="宋体" w:hAnsi="宋体" w:hint="eastAsia"/>
          <w:sz w:val="20"/>
          <w:szCs w:val="20"/>
        </w:rPr>
        <w:t>.</w:t>
      </w:r>
      <w:r w:rsidRPr="00A67A10">
        <w:rPr>
          <w:rFonts w:ascii="宋体" w:eastAsia="宋体" w:hAnsi="宋体"/>
          <w:sz w:val="20"/>
          <w:szCs w:val="20"/>
        </w:rPr>
        <w:t>如果我们使灯光强度增加一倍</w:t>
      </w:r>
      <w:r w:rsidR="002D68F2">
        <w:rPr>
          <w:rFonts w:ascii="宋体" w:eastAsia="宋体" w:hAnsi="宋体" w:hint="eastAsia"/>
          <w:sz w:val="20"/>
          <w:szCs w:val="20"/>
        </w:rPr>
        <w:t>,</w:t>
      </w:r>
      <w:r w:rsidRPr="00A67A10">
        <w:rPr>
          <w:rFonts w:ascii="宋体" w:eastAsia="宋体" w:hAnsi="宋体"/>
          <w:sz w:val="20"/>
          <w:szCs w:val="20"/>
        </w:rPr>
        <w:t>则</w:t>
      </w:r>
      <w:r w:rsidR="002D68F2">
        <w:rPr>
          <w:rFonts w:ascii="宋体" w:eastAsia="宋体" w:hAnsi="宋体" w:hint="eastAsia"/>
          <w:sz w:val="20"/>
          <w:szCs w:val="20"/>
        </w:rPr>
        <w:t>着色</w:t>
      </w:r>
      <w:r w:rsidRPr="00A67A10">
        <w:rPr>
          <w:rFonts w:ascii="宋体" w:eastAsia="宋体" w:hAnsi="宋体"/>
          <w:sz w:val="20"/>
          <w:szCs w:val="20"/>
        </w:rPr>
        <w:t>的结果将变亮两倍</w:t>
      </w:r>
      <w:r w:rsidR="002D68F2">
        <w:rPr>
          <w:rFonts w:ascii="宋体" w:eastAsia="宋体" w:hAnsi="宋体" w:hint="eastAsia"/>
          <w:sz w:val="20"/>
          <w:szCs w:val="20"/>
        </w:rPr>
        <w:t>.</w:t>
      </w:r>
      <w:r w:rsidRPr="00A67A10">
        <w:rPr>
          <w:rFonts w:ascii="宋体" w:eastAsia="宋体" w:hAnsi="宋体"/>
          <w:sz w:val="20"/>
          <w:szCs w:val="20"/>
        </w:rPr>
        <w:t>材料对每种光的响应也独立于其他光源</w:t>
      </w:r>
      <w:r w:rsidR="002D68F2">
        <w:rPr>
          <w:rFonts w:ascii="宋体" w:eastAsia="宋体" w:hAnsi="宋体" w:hint="eastAsia"/>
          <w:sz w:val="20"/>
          <w:szCs w:val="20"/>
        </w:rPr>
        <w:t>.</w:t>
      </w:r>
      <w:r w:rsidRPr="00A67A10">
        <w:rPr>
          <w:rFonts w:ascii="宋体" w:eastAsia="宋体" w:hAnsi="宋体"/>
          <w:sz w:val="20"/>
          <w:szCs w:val="20"/>
        </w:rPr>
        <w:t>也就是说</w:t>
      </w:r>
      <w:r w:rsidR="002D68F2">
        <w:rPr>
          <w:rFonts w:ascii="宋体" w:eastAsia="宋体" w:hAnsi="宋体" w:hint="eastAsia"/>
          <w:sz w:val="20"/>
          <w:szCs w:val="20"/>
        </w:rPr>
        <w:t>,</w:t>
      </w:r>
      <w:r w:rsidRPr="00A67A10">
        <w:rPr>
          <w:rFonts w:ascii="宋体" w:eastAsia="宋体" w:hAnsi="宋体"/>
          <w:sz w:val="20"/>
          <w:szCs w:val="20"/>
        </w:rPr>
        <w:t>一盏灯的存在不会影响另一盏灯与材料的相互作用</w:t>
      </w:r>
      <w:r w:rsidR="002D68F2">
        <w:rPr>
          <w:rFonts w:ascii="宋体" w:eastAsia="宋体" w:hAnsi="宋体" w:hint="eastAsia"/>
          <w:sz w:val="20"/>
          <w:szCs w:val="20"/>
        </w:rPr>
        <w:t>.</w:t>
      </w:r>
    </w:p>
    <w:p w14:paraId="104EB699" w14:textId="185AD61C" w:rsidR="00D36A9A" w:rsidRDefault="002D68F2">
      <w:pPr>
        <w:rPr>
          <w:rFonts w:ascii="宋体" w:eastAsia="宋体" w:hAnsi="宋体"/>
          <w:sz w:val="20"/>
          <w:szCs w:val="20"/>
        </w:rPr>
      </w:pPr>
      <w:r>
        <w:rPr>
          <w:rFonts w:ascii="宋体" w:eastAsia="宋体" w:hAnsi="宋体"/>
          <w:sz w:val="20"/>
          <w:szCs w:val="20"/>
        </w:rPr>
        <w:tab/>
      </w:r>
      <w:r w:rsidRPr="002D68F2">
        <w:rPr>
          <w:rFonts w:ascii="宋体" w:eastAsia="宋体" w:hAnsi="宋体" w:hint="eastAsia"/>
          <w:sz w:val="20"/>
          <w:szCs w:val="20"/>
        </w:rPr>
        <w:t>在实时渲染中</w:t>
      </w:r>
      <w:r>
        <w:rPr>
          <w:rFonts w:ascii="宋体" w:eastAsia="宋体" w:hAnsi="宋体" w:hint="eastAsia"/>
          <w:sz w:val="20"/>
          <w:szCs w:val="20"/>
        </w:rPr>
        <w:t>,</w:t>
      </w:r>
      <w:r w:rsidRPr="002D68F2">
        <w:rPr>
          <w:rFonts w:ascii="宋体" w:eastAsia="宋体" w:hAnsi="宋体" w:hint="eastAsia"/>
          <w:sz w:val="20"/>
          <w:szCs w:val="20"/>
        </w:rPr>
        <w:t>通常仅使用局部照明模型</w:t>
      </w:r>
      <w:r>
        <w:rPr>
          <w:rFonts w:ascii="宋体" w:eastAsia="宋体" w:hAnsi="宋体" w:hint="eastAsia"/>
          <w:sz w:val="20"/>
          <w:szCs w:val="20"/>
        </w:rPr>
        <w:t>.</w:t>
      </w:r>
      <w:r w:rsidRPr="002D68F2">
        <w:rPr>
          <w:rFonts w:ascii="宋体" w:eastAsia="宋体" w:hAnsi="宋体"/>
          <w:sz w:val="20"/>
          <w:szCs w:val="20"/>
        </w:rPr>
        <w:t>仅需要可见点的表面数据即可计算照明</w:t>
      </w:r>
      <w:r>
        <w:rPr>
          <w:rFonts w:ascii="宋体" w:eastAsia="宋体" w:hAnsi="宋体" w:hint="eastAsia"/>
          <w:sz w:val="20"/>
          <w:szCs w:val="20"/>
        </w:rPr>
        <w:t>,</w:t>
      </w:r>
      <w:r w:rsidRPr="002D68F2">
        <w:rPr>
          <w:rFonts w:ascii="宋体" w:eastAsia="宋体" w:hAnsi="宋体"/>
          <w:sz w:val="20"/>
          <w:szCs w:val="20"/>
        </w:rPr>
        <w:t>而这正是GPU可以最有效地提供的</w:t>
      </w:r>
      <w:r>
        <w:rPr>
          <w:rFonts w:ascii="宋体" w:eastAsia="宋体" w:hAnsi="宋体" w:hint="eastAsia"/>
          <w:sz w:val="20"/>
          <w:szCs w:val="20"/>
        </w:rPr>
        <w:t>.</w:t>
      </w:r>
      <w:r w:rsidRPr="002D68F2">
        <w:rPr>
          <w:rFonts w:ascii="宋体" w:eastAsia="宋体" w:hAnsi="宋体"/>
          <w:sz w:val="20"/>
          <w:szCs w:val="20"/>
        </w:rPr>
        <w:t>对基元进行独立处理和栅格化</w:t>
      </w:r>
      <w:r>
        <w:rPr>
          <w:rFonts w:ascii="宋体" w:eastAsia="宋体" w:hAnsi="宋体" w:hint="eastAsia"/>
          <w:sz w:val="20"/>
          <w:szCs w:val="20"/>
        </w:rPr>
        <w:t>,</w:t>
      </w:r>
      <w:r w:rsidRPr="002D68F2">
        <w:rPr>
          <w:rFonts w:ascii="宋体" w:eastAsia="宋体" w:hAnsi="宋体"/>
          <w:sz w:val="20"/>
          <w:szCs w:val="20"/>
        </w:rPr>
        <w:t>然后将其丢弃</w:t>
      </w:r>
      <w:r>
        <w:rPr>
          <w:rFonts w:ascii="宋体" w:eastAsia="宋体" w:hAnsi="宋体" w:hint="eastAsia"/>
          <w:sz w:val="20"/>
          <w:szCs w:val="20"/>
        </w:rPr>
        <w:t>.</w:t>
      </w:r>
      <w:r w:rsidRPr="002D68F2">
        <w:rPr>
          <w:rFonts w:ascii="宋体" w:eastAsia="宋体" w:hAnsi="宋体"/>
          <w:sz w:val="20"/>
          <w:szCs w:val="20"/>
        </w:rPr>
        <w:t>在b点进行计算时</w:t>
      </w:r>
      <w:r>
        <w:rPr>
          <w:rFonts w:ascii="宋体" w:eastAsia="宋体" w:hAnsi="宋体" w:hint="eastAsia"/>
          <w:sz w:val="20"/>
          <w:szCs w:val="20"/>
        </w:rPr>
        <w:t>,</w:t>
      </w:r>
      <w:r w:rsidRPr="002D68F2">
        <w:rPr>
          <w:rFonts w:ascii="宋体" w:eastAsia="宋体" w:hAnsi="宋体"/>
          <w:sz w:val="20"/>
          <w:szCs w:val="20"/>
        </w:rPr>
        <w:t>无法访问a点的照明计算结果</w:t>
      </w:r>
      <w:r>
        <w:rPr>
          <w:rFonts w:ascii="宋体" w:eastAsia="宋体" w:hAnsi="宋体" w:hint="eastAsia"/>
          <w:sz w:val="20"/>
          <w:szCs w:val="20"/>
        </w:rPr>
        <w:t>.</w:t>
      </w:r>
      <w:r w:rsidRPr="002D68F2">
        <w:rPr>
          <w:rFonts w:ascii="宋体" w:eastAsia="宋体" w:hAnsi="宋体"/>
          <w:sz w:val="20"/>
          <w:szCs w:val="20"/>
        </w:rPr>
        <w:t>透明度</w:t>
      </w:r>
      <w:r>
        <w:rPr>
          <w:rFonts w:ascii="宋体" w:eastAsia="宋体" w:hAnsi="宋体" w:hint="eastAsia"/>
          <w:sz w:val="20"/>
          <w:szCs w:val="20"/>
        </w:rPr>
        <w:t>,</w:t>
      </w:r>
      <w:r w:rsidRPr="002D68F2">
        <w:rPr>
          <w:rFonts w:ascii="宋体" w:eastAsia="宋体" w:hAnsi="宋体"/>
          <w:sz w:val="20"/>
          <w:szCs w:val="20"/>
        </w:rPr>
        <w:t>反射和阴影是全局照明算法的示例</w:t>
      </w:r>
      <w:r>
        <w:rPr>
          <w:rFonts w:ascii="宋体" w:eastAsia="宋体" w:hAnsi="宋体" w:hint="eastAsia"/>
          <w:sz w:val="20"/>
          <w:szCs w:val="20"/>
        </w:rPr>
        <w:t>.</w:t>
      </w:r>
      <w:r w:rsidRPr="002D68F2">
        <w:rPr>
          <w:rFonts w:ascii="宋体" w:eastAsia="宋体" w:hAnsi="宋体"/>
          <w:sz w:val="20"/>
          <w:szCs w:val="20"/>
        </w:rPr>
        <w:t>他们使用来自被照明物体以外的其他物体的信息</w:t>
      </w:r>
      <w:r>
        <w:rPr>
          <w:rFonts w:ascii="宋体" w:eastAsia="宋体" w:hAnsi="宋体" w:hint="eastAsia"/>
          <w:sz w:val="20"/>
          <w:szCs w:val="20"/>
        </w:rPr>
        <w:t>.</w:t>
      </w:r>
      <w:r w:rsidRPr="002D68F2">
        <w:rPr>
          <w:rFonts w:ascii="宋体" w:eastAsia="宋体" w:hAnsi="宋体"/>
          <w:sz w:val="20"/>
          <w:szCs w:val="20"/>
        </w:rPr>
        <w:t>这些效果大大有助于提高渲染图像的真实感</w:t>
      </w:r>
      <w:r>
        <w:rPr>
          <w:rFonts w:ascii="宋体" w:eastAsia="宋体" w:hAnsi="宋体" w:hint="eastAsia"/>
          <w:sz w:val="20"/>
          <w:szCs w:val="20"/>
        </w:rPr>
        <w:t>,</w:t>
      </w:r>
      <w:r w:rsidRPr="002D68F2">
        <w:rPr>
          <w:rFonts w:ascii="宋体" w:eastAsia="宋体" w:hAnsi="宋体"/>
          <w:sz w:val="20"/>
          <w:szCs w:val="20"/>
        </w:rPr>
        <w:t>并提供有助于观看者理解空间关系的线索</w:t>
      </w:r>
      <w:r>
        <w:rPr>
          <w:rFonts w:ascii="宋体" w:eastAsia="宋体" w:hAnsi="宋体" w:hint="eastAsia"/>
          <w:sz w:val="20"/>
          <w:szCs w:val="20"/>
        </w:rPr>
        <w:t>.</w:t>
      </w:r>
      <w:r w:rsidRPr="002D68F2">
        <w:rPr>
          <w:rFonts w:ascii="宋体" w:eastAsia="宋体" w:hAnsi="宋体"/>
          <w:sz w:val="20"/>
          <w:szCs w:val="20"/>
        </w:rPr>
        <w:t>同时</w:t>
      </w:r>
      <w:r>
        <w:rPr>
          <w:rFonts w:ascii="宋体" w:eastAsia="宋体" w:hAnsi="宋体" w:hint="eastAsia"/>
          <w:sz w:val="20"/>
          <w:szCs w:val="20"/>
        </w:rPr>
        <w:t>,</w:t>
      </w:r>
      <w:r w:rsidRPr="002D68F2">
        <w:rPr>
          <w:rFonts w:ascii="宋体" w:eastAsia="宋体" w:hAnsi="宋体"/>
          <w:sz w:val="20"/>
          <w:szCs w:val="20"/>
        </w:rPr>
        <w:t>它们的模拟也很复杂</w:t>
      </w:r>
      <w:r>
        <w:rPr>
          <w:rFonts w:ascii="宋体" w:eastAsia="宋体" w:hAnsi="宋体" w:hint="eastAsia"/>
          <w:sz w:val="20"/>
          <w:szCs w:val="20"/>
        </w:rPr>
        <w:t>,</w:t>
      </w:r>
      <w:r w:rsidRPr="002D68F2">
        <w:rPr>
          <w:rFonts w:ascii="宋体" w:eastAsia="宋体" w:hAnsi="宋体"/>
          <w:sz w:val="20"/>
          <w:szCs w:val="20"/>
        </w:rPr>
        <w:t>可能需要进行预计算或渲染多次计算以计算一些中间信息</w:t>
      </w:r>
      <w:r>
        <w:rPr>
          <w:rFonts w:ascii="宋体" w:eastAsia="宋体" w:hAnsi="宋体" w:hint="eastAsia"/>
          <w:sz w:val="20"/>
          <w:szCs w:val="20"/>
        </w:rPr>
        <w:t>.</w:t>
      </w:r>
    </w:p>
    <w:p w14:paraId="6FD4BB2C" w14:textId="0099A5C0" w:rsidR="002D68F2" w:rsidRDefault="002D68F2">
      <w:pPr>
        <w:rPr>
          <w:rFonts w:ascii="宋体" w:eastAsia="宋体" w:hAnsi="宋体"/>
          <w:sz w:val="20"/>
          <w:szCs w:val="20"/>
        </w:rPr>
      </w:pPr>
      <w:r>
        <w:rPr>
          <w:rFonts w:ascii="宋体" w:eastAsia="宋体" w:hAnsi="宋体"/>
          <w:sz w:val="20"/>
          <w:szCs w:val="20"/>
        </w:rPr>
        <w:lastRenderedPageBreak/>
        <w:tab/>
      </w:r>
      <w:r w:rsidRPr="002D68F2">
        <w:rPr>
          <w:rFonts w:ascii="宋体" w:eastAsia="宋体" w:hAnsi="宋体" w:hint="eastAsia"/>
          <w:sz w:val="20"/>
          <w:szCs w:val="20"/>
        </w:rPr>
        <w:t>思考照明问题的一种方法是通过光子采取的路径</w:t>
      </w:r>
      <w:r>
        <w:rPr>
          <w:rFonts w:ascii="宋体" w:eastAsia="宋体" w:hAnsi="宋体" w:hint="eastAsia"/>
          <w:sz w:val="20"/>
          <w:szCs w:val="20"/>
        </w:rPr>
        <w:t>.</w:t>
      </w:r>
      <w:r w:rsidRPr="002D68F2">
        <w:rPr>
          <w:rFonts w:ascii="宋体" w:eastAsia="宋体" w:hAnsi="宋体"/>
          <w:sz w:val="20"/>
          <w:szCs w:val="20"/>
        </w:rPr>
        <w:t>在局部照明模型中</w:t>
      </w:r>
      <w:r>
        <w:rPr>
          <w:rFonts w:ascii="宋体" w:eastAsia="宋体" w:hAnsi="宋体" w:hint="eastAsia"/>
          <w:sz w:val="20"/>
          <w:szCs w:val="20"/>
        </w:rPr>
        <w:t>,</w:t>
      </w:r>
      <w:r w:rsidRPr="002D68F2">
        <w:rPr>
          <w:rFonts w:ascii="宋体" w:eastAsia="宋体" w:hAnsi="宋体"/>
          <w:sz w:val="20"/>
          <w:szCs w:val="20"/>
        </w:rPr>
        <w:t>光子从光传播到表面</w:t>
      </w:r>
      <w:r>
        <w:rPr>
          <w:rFonts w:ascii="宋体" w:eastAsia="宋体" w:hAnsi="宋体" w:hint="eastAsia"/>
          <w:sz w:val="20"/>
          <w:szCs w:val="20"/>
        </w:rPr>
        <w:t>(</w:t>
      </w:r>
      <w:r w:rsidRPr="002D68F2">
        <w:rPr>
          <w:rFonts w:ascii="宋体" w:eastAsia="宋体" w:hAnsi="宋体"/>
          <w:sz w:val="20"/>
          <w:szCs w:val="20"/>
        </w:rPr>
        <w:t>忽略</w:t>
      </w:r>
      <w:r>
        <w:rPr>
          <w:rFonts w:ascii="宋体" w:eastAsia="宋体" w:hAnsi="宋体" w:hint="eastAsia"/>
          <w:sz w:val="20"/>
          <w:szCs w:val="20"/>
        </w:rPr>
        <w:t>中间</w:t>
      </w:r>
      <w:r w:rsidRPr="002D68F2">
        <w:rPr>
          <w:rFonts w:ascii="宋体" w:eastAsia="宋体" w:hAnsi="宋体"/>
          <w:sz w:val="20"/>
          <w:szCs w:val="20"/>
        </w:rPr>
        <w:t>物体</w:t>
      </w:r>
      <w:r>
        <w:rPr>
          <w:rFonts w:ascii="宋体" w:eastAsia="宋体" w:hAnsi="宋体" w:hint="eastAsia"/>
          <w:sz w:val="20"/>
          <w:szCs w:val="20"/>
        </w:rPr>
        <w:t>),</w:t>
      </w:r>
      <w:r w:rsidRPr="002D68F2">
        <w:rPr>
          <w:rFonts w:ascii="宋体" w:eastAsia="宋体" w:hAnsi="宋体"/>
          <w:sz w:val="20"/>
          <w:szCs w:val="20"/>
        </w:rPr>
        <w:t>然后到达眼睛</w:t>
      </w:r>
      <w:r>
        <w:rPr>
          <w:rFonts w:ascii="宋体" w:eastAsia="宋体" w:hAnsi="宋体" w:hint="eastAsia"/>
          <w:sz w:val="20"/>
          <w:szCs w:val="20"/>
        </w:rPr>
        <w:t>.</w:t>
      </w:r>
      <w:r w:rsidRPr="002D68F2">
        <w:rPr>
          <w:rFonts w:ascii="宋体" w:eastAsia="宋体" w:hAnsi="宋体"/>
          <w:sz w:val="20"/>
          <w:szCs w:val="20"/>
        </w:rPr>
        <w:t>阴影技术考虑了这些中间</w:t>
      </w:r>
      <w:r>
        <w:rPr>
          <w:rFonts w:ascii="宋体" w:eastAsia="宋体" w:hAnsi="宋体" w:hint="eastAsia"/>
          <w:sz w:val="20"/>
          <w:szCs w:val="20"/>
        </w:rPr>
        <w:t>物体</w:t>
      </w:r>
      <w:r w:rsidRPr="002D68F2">
        <w:rPr>
          <w:rFonts w:ascii="宋体" w:eastAsia="宋体" w:hAnsi="宋体"/>
          <w:sz w:val="20"/>
          <w:szCs w:val="20"/>
        </w:rPr>
        <w:t>的直接遮挡效果</w:t>
      </w:r>
      <w:r>
        <w:rPr>
          <w:rFonts w:ascii="宋体" w:eastAsia="宋体" w:hAnsi="宋体" w:hint="eastAsia"/>
          <w:sz w:val="20"/>
          <w:szCs w:val="20"/>
        </w:rPr>
        <w:t>.</w:t>
      </w:r>
      <w:r w:rsidRPr="002D68F2">
        <w:rPr>
          <w:rFonts w:ascii="宋体" w:eastAsia="宋体" w:hAnsi="宋体"/>
          <w:sz w:val="20"/>
          <w:szCs w:val="20"/>
        </w:rPr>
        <w:t>环境</w:t>
      </w:r>
      <w:r>
        <w:rPr>
          <w:rFonts w:ascii="宋体" w:eastAsia="宋体" w:hAnsi="宋体" w:hint="eastAsia"/>
          <w:sz w:val="20"/>
          <w:szCs w:val="20"/>
        </w:rPr>
        <w:t>贴</w:t>
      </w:r>
      <w:r w:rsidRPr="002D68F2">
        <w:rPr>
          <w:rFonts w:ascii="宋体" w:eastAsia="宋体" w:hAnsi="宋体"/>
          <w:sz w:val="20"/>
          <w:szCs w:val="20"/>
        </w:rPr>
        <w:t>图捕获从光源传播到远处物体的照明</w:t>
      </w:r>
      <w:r>
        <w:rPr>
          <w:rFonts w:ascii="宋体" w:eastAsia="宋体" w:hAnsi="宋体" w:hint="eastAsia"/>
          <w:sz w:val="20"/>
          <w:szCs w:val="20"/>
        </w:rPr>
        <w:t>,</w:t>
      </w:r>
      <w:r w:rsidRPr="002D68F2">
        <w:rPr>
          <w:rFonts w:ascii="宋体" w:eastAsia="宋体" w:hAnsi="宋体"/>
          <w:sz w:val="20"/>
          <w:szCs w:val="20"/>
        </w:rPr>
        <w:t>然后将其应用于局部发亮的物体</w:t>
      </w:r>
      <w:r>
        <w:rPr>
          <w:rFonts w:ascii="宋体" w:eastAsia="宋体" w:hAnsi="宋体" w:hint="eastAsia"/>
          <w:sz w:val="20"/>
          <w:szCs w:val="20"/>
        </w:rPr>
        <w:t>,</w:t>
      </w:r>
      <w:r w:rsidRPr="002D68F2">
        <w:rPr>
          <w:rFonts w:ascii="宋体" w:eastAsia="宋体" w:hAnsi="宋体"/>
          <w:sz w:val="20"/>
          <w:szCs w:val="20"/>
        </w:rPr>
        <w:t>该物体将这些光镜反射到眼睛</w:t>
      </w:r>
      <w:r>
        <w:rPr>
          <w:rFonts w:ascii="宋体" w:eastAsia="宋体" w:hAnsi="宋体" w:hint="eastAsia"/>
          <w:sz w:val="20"/>
          <w:szCs w:val="20"/>
        </w:rPr>
        <w:t>.</w:t>
      </w:r>
      <w:r w:rsidRPr="002D68F2">
        <w:rPr>
          <w:rFonts w:ascii="宋体" w:eastAsia="宋体" w:hAnsi="宋体"/>
          <w:sz w:val="20"/>
          <w:szCs w:val="20"/>
        </w:rPr>
        <w:t>辐照度贴图还捕获了光对遥远物体的影响</w:t>
      </w:r>
      <w:r>
        <w:rPr>
          <w:rFonts w:ascii="宋体" w:eastAsia="宋体" w:hAnsi="宋体" w:hint="eastAsia"/>
          <w:sz w:val="20"/>
          <w:szCs w:val="20"/>
        </w:rPr>
        <w:t>,</w:t>
      </w:r>
      <w:r w:rsidRPr="002D68F2">
        <w:rPr>
          <w:rFonts w:ascii="宋体" w:eastAsia="宋体" w:hAnsi="宋体"/>
          <w:sz w:val="20"/>
          <w:szCs w:val="20"/>
        </w:rPr>
        <w:t>这些物体在半球的每个方向上都已集成</w:t>
      </w:r>
      <w:r>
        <w:rPr>
          <w:rFonts w:ascii="宋体" w:eastAsia="宋体" w:hAnsi="宋体" w:hint="eastAsia"/>
          <w:sz w:val="20"/>
          <w:szCs w:val="20"/>
        </w:rPr>
        <w:t>.</w:t>
      </w:r>
      <w:r w:rsidRPr="002D68F2">
        <w:rPr>
          <w:rFonts w:ascii="宋体" w:eastAsia="宋体" w:hAnsi="宋体"/>
          <w:sz w:val="20"/>
          <w:szCs w:val="20"/>
        </w:rPr>
        <w:t>将从所有这些对象反射的光进行加权和求和</w:t>
      </w:r>
      <w:r>
        <w:rPr>
          <w:rFonts w:ascii="宋体" w:eastAsia="宋体" w:hAnsi="宋体" w:hint="eastAsia"/>
          <w:sz w:val="20"/>
          <w:szCs w:val="20"/>
        </w:rPr>
        <w:t>,</w:t>
      </w:r>
      <w:r w:rsidRPr="002D68F2">
        <w:rPr>
          <w:rFonts w:ascii="宋体" w:eastAsia="宋体" w:hAnsi="宋体"/>
          <w:sz w:val="20"/>
          <w:szCs w:val="20"/>
        </w:rPr>
        <w:t>以计算表面的照明</w:t>
      </w:r>
      <w:r>
        <w:rPr>
          <w:rFonts w:ascii="宋体" w:eastAsia="宋体" w:hAnsi="宋体" w:hint="eastAsia"/>
          <w:sz w:val="20"/>
          <w:szCs w:val="20"/>
        </w:rPr>
        <w:t>,</w:t>
      </w:r>
      <w:r w:rsidRPr="002D68F2">
        <w:rPr>
          <w:rFonts w:ascii="宋体" w:eastAsia="宋体" w:hAnsi="宋体"/>
          <w:sz w:val="20"/>
          <w:szCs w:val="20"/>
        </w:rPr>
        <w:t>然后再由眼睛看到</w:t>
      </w:r>
      <w:r>
        <w:rPr>
          <w:rFonts w:ascii="宋体" w:eastAsia="宋体" w:hAnsi="宋体" w:hint="eastAsia"/>
          <w:sz w:val="20"/>
          <w:szCs w:val="20"/>
        </w:rPr>
        <w:t>.</w:t>
      </w:r>
    </w:p>
    <w:p w14:paraId="21786655" w14:textId="1E9CF077" w:rsidR="002D68F2" w:rsidRDefault="002D68F2">
      <w:pPr>
        <w:rPr>
          <w:rFonts w:ascii="宋体" w:eastAsia="宋体" w:hAnsi="宋体"/>
          <w:sz w:val="20"/>
          <w:szCs w:val="20"/>
        </w:rPr>
      </w:pPr>
      <w:r>
        <w:rPr>
          <w:rFonts w:ascii="宋体" w:eastAsia="宋体" w:hAnsi="宋体" w:hint="eastAsia"/>
          <w:noProof/>
          <w:sz w:val="20"/>
          <w:szCs w:val="20"/>
        </w:rPr>
        <w:drawing>
          <wp:inline distT="0" distB="0" distL="0" distR="0" wp14:anchorId="2C8B9057" wp14:editId="71F351FB">
            <wp:extent cx="5274310" cy="3977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07603.tmp"/>
                    <pic:cNvPicPr/>
                  </pic:nvPicPr>
                  <pic:blipFill>
                    <a:blip r:embed="rId5">
                      <a:extLst>
                        <a:ext uri="{28A0092B-C50C-407E-A947-70E740481C1C}">
                          <a14:useLocalDpi xmlns:a14="http://schemas.microsoft.com/office/drawing/2010/main" val="0"/>
                        </a:ext>
                      </a:extLst>
                    </a:blip>
                    <a:stretch>
                      <a:fillRect/>
                    </a:stretch>
                  </pic:blipFill>
                  <pic:spPr>
                    <a:xfrm>
                      <a:off x="0" y="0"/>
                      <a:ext cx="5274310" cy="3977640"/>
                    </a:xfrm>
                    <a:prstGeom prst="rect">
                      <a:avLst/>
                    </a:prstGeom>
                  </pic:spPr>
                </pic:pic>
              </a:graphicData>
            </a:graphic>
          </wp:inline>
        </w:drawing>
      </w:r>
    </w:p>
    <w:p w14:paraId="05C1B676" w14:textId="5BBF00F3" w:rsidR="002D68F2" w:rsidRDefault="002D68F2">
      <w:pPr>
        <w:rPr>
          <w:rFonts w:ascii="宋体" w:eastAsia="宋体" w:hAnsi="宋体"/>
          <w:sz w:val="20"/>
          <w:szCs w:val="20"/>
        </w:rPr>
      </w:pPr>
      <w:r w:rsidRPr="00E54385">
        <w:rPr>
          <w:rFonts w:ascii="宋体" w:eastAsia="宋体" w:hAnsi="宋体" w:hint="eastAsia"/>
          <w:b/>
          <w:bCs/>
          <w:sz w:val="20"/>
          <w:szCs w:val="20"/>
        </w:rPr>
        <w:t>图</w:t>
      </w:r>
      <w:r w:rsidRPr="00E54385">
        <w:rPr>
          <w:rFonts w:ascii="宋体" w:eastAsia="宋体" w:hAnsi="宋体"/>
          <w:b/>
          <w:bCs/>
          <w:sz w:val="20"/>
          <w:szCs w:val="20"/>
        </w:rPr>
        <w:t>11.2</w:t>
      </w:r>
      <w:r>
        <w:rPr>
          <w:rFonts w:ascii="宋体" w:eastAsia="宋体" w:hAnsi="宋体" w:hint="eastAsia"/>
          <w:sz w:val="20"/>
          <w:szCs w:val="20"/>
        </w:rPr>
        <w:t>:</w:t>
      </w:r>
      <w:r w:rsidRPr="00E54385">
        <w:rPr>
          <w:rFonts w:ascii="楷体" w:eastAsia="楷体" w:hAnsi="楷体"/>
          <w:sz w:val="20"/>
          <w:szCs w:val="20"/>
        </w:rPr>
        <w:t>一些路径及其等效的符号</w:t>
      </w:r>
      <w:r w:rsidRPr="00E54385">
        <w:rPr>
          <w:rFonts w:ascii="楷体" w:eastAsia="楷体" w:hAnsi="楷体" w:hint="eastAsia"/>
          <w:sz w:val="20"/>
          <w:szCs w:val="20"/>
        </w:rPr>
        <w:t>,</w:t>
      </w:r>
      <w:r w:rsidRPr="00E54385">
        <w:rPr>
          <w:rFonts w:ascii="楷体" w:eastAsia="楷体" w:hAnsi="楷体"/>
          <w:sz w:val="20"/>
          <w:szCs w:val="20"/>
        </w:rPr>
        <w:t>当它们到达眼睛时</w:t>
      </w:r>
      <w:r w:rsidRPr="00E54385">
        <w:rPr>
          <w:rFonts w:ascii="楷体" w:eastAsia="楷体" w:hAnsi="楷体" w:hint="eastAsia"/>
          <w:sz w:val="20"/>
          <w:szCs w:val="20"/>
        </w:rPr>
        <w:t>.</w:t>
      </w:r>
      <w:r w:rsidRPr="00E54385">
        <w:rPr>
          <w:rFonts w:ascii="楷体" w:eastAsia="楷体" w:hAnsi="楷体"/>
          <w:sz w:val="20"/>
          <w:szCs w:val="20"/>
        </w:rPr>
        <w:t>注意</w:t>
      </w:r>
      <w:r w:rsidRPr="00E54385">
        <w:rPr>
          <w:rFonts w:ascii="楷体" w:eastAsia="楷体" w:hAnsi="楷体" w:hint="eastAsia"/>
          <w:sz w:val="20"/>
          <w:szCs w:val="20"/>
        </w:rPr>
        <w:t>,</w:t>
      </w:r>
      <w:r w:rsidRPr="00E54385">
        <w:rPr>
          <w:rFonts w:ascii="楷体" w:eastAsia="楷体" w:hAnsi="楷体"/>
          <w:sz w:val="20"/>
          <w:szCs w:val="20"/>
        </w:rPr>
        <w:t>图中显示了从网球</w:t>
      </w:r>
      <w:r w:rsidRPr="00E54385">
        <w:rPr>
          <w:rFonts w:ascii="楷体" w:eastAsia="楷体" w:hAnsi="楷体" w:hint="eastAsia"/>
          <w:sz w:val="20"/>
          <w:szCs w:val="20"/>
        </w:rPr>
        <w:t>延伸出</w:t>
      </w:r>
      <w:r w:rsidRPr="00E54385">
        <w:rPr>
          <w:rFonts w:ascii="楷体" w:eastAsia="楷体" w:hAnsi="楷体"/>
          <w:sz w:val="20"/>
          <w:szCs w:val="20"/>
        </w:rPr>
        <w:t>两条路径</w:t>
      </w:r>
      <w:r>
        <w:rPr>
          <w:rFonts w:ascii="宋体" w:eastAsia="宋体" w:hAnsi="宋体" w:hint="eastAsia"/>
          <w:sz w:val="20"/>
          <w:szCs w:val="20"/>
        </w:rPr>
        <w:t>.</w:t>
      </w:r>
    </w:p>
    <w:p w14:paraId="49945BCB" w14:textId="5B925BB4" w:rsidR="002D68F2" w:rsidRDefault="002D68F2">
      <w:pPr>
        <w:rPr>
          <w:rFonts w:ascii="宋体" w:eastAsia="宋体" w:hAnsi="宋体"/>
          <w:sz w:val="20"/>
          <w:szCs w:val="20"/>
        </w:rPr>
      </w:pPr>
    </w:p>
    <w:p w14:paraId="18D4E3E1" w14:textId="67F878B5" w:rsidR="002D68F2" w:rsidRDefault="002D68F2">
      <w:pPr>
        <w:rPr>
          <w:rFonts w:ascii="宋体" w:eastAsia="宋体" w:hAnsi="宋体"/>
          <w:sz w:val="20"/>
          <w:szCs w:val="20"/>
        </w:rPr>
      </w:pPr>
      <w:r>
        <w:rPr>
          <w:rFonts w:ascii="宋体" w:eastAsia="宋体" w:hAnsi="宋体"/>
          <w:sz w:val="20"/>
          <w:szCs w:val="20"/>
        </w:rPr>
        <w:tab/>
      </w:r>
      <w:r w:rsidRPr="002D68F2">
        <w:rPr>
          <w:rFonts w:ascii="宋体" w:eastAsia="宋体" w:hAnsi="宋体" w:hint="eastAsia"/>
          <w:sz w:val="20"/>
          <w:szCs w:val="20"/>
        </w:rPr>
        <w:t>以更正式的方式考虑光传输路径的不同类型和组合</w:t>
      </w:r>
      <w:r>
        <w:rPr>
          <w:rFonts w:ascii="宋体" w:eastAsia="宋体" w:hAnsi="宋体" w:hint="eastAsia"/>
          <w:sz w:val="20"/>
          <w:szCs w:val="20"/>
        </w:rPr>
        <w:t>,</w:t>
      </w:r>
      <w:r w:rsidRPr="002D68F2">
        <w:rPr>
          <w:rFonts w:ascii="宋体" w:eastAsia="宋体" w:hAnsi="宋体" w:hint="eastAsia"/>
          <w:sz w:val="20"/>
          <w:szCs w:val="20"/>
        </w:rPr>
        <w:t>有助于理解现有的各种算法</w:t>
      </w:r>
      <w:r>
        <w:rPr>
          <w:rFonts w:ascii="宋体" w:eastAsia="宋体" w:hAnsi="宋体" w:hint="eastAsia"/>
          <w:sz w:val="20"/>
          <w:szCs w:val="20"/>
        </w:rPr>
        <w:t>.</w:t>
      </w:r>
      <w:proofErr w:type="spellStart"/>
      <w:r w:rsidRPr="002D68F2">
        <w:rPr>
          <w:rFonts w:ascii="宋体" w:eastAsia="宋体" w:hAnsi="宋体"/>
          <w:sz w:val="20"/>
          <w:szCs w:val="20"/>
        </w:rPr>
        <w:t>Heckbert</w:t>
      </w:r>
      <w:proofErr w:type="spellEnd"/>
      <w:r w:rsidRPr="002D68F2">
        <w:rPr>
          <w:rFonts w:ascii="宋体" w:eastAsia="宋体" w:hAnsi="宋体"/>
          <w:sz w:val="20"/>
          <w:szCs w:val="20"/>
        </w:rPr>
        <w:t xml:space="preserve"> [693]的符号表示法对于描述一种技术模拟的路径非常有用</w:t>
      </w:r>
      <w:r w:rsidR="00E54385">
        <w:rPr>
          <w:rFonts w:ascii="宋体" w:eastAsia="宋体" w:hAnsi="宋体" w:hint="eastAsia"/>
          <w:sz w:val="20"/>
          <w:szCs w:val="20"/>
        </w:rPr>
        <w:t>.</w:t>
      </w:r>
      <w:r w:rsidRPr="002D68F2">
        <w:rPr>
          <w:rFonts w:ascii="宋体" w:eastAsia="宋体" w:hAnsi="宋体"/>
          <w:sz w:val="20"/>
          <w:szCs w:val="20"/>
        </w:rPr>
        <w:t>光子沿其从光</w:t>
      </w:r>
      <w:r w:rsidR="00E54385">
        <w:rPr>
          <w:rFonts w:ascii="宋体" w:eastAsia="宋体" w:hAnsi="宋体" w:hint="eastAsia"/>
          <w:sz w:val="20"/>
          <w:szCs w:val="20"/>
        </w:rPr>
        <w:t>(</w:t>
      </w:r>
      <w:r w:rsidRPr="002D68F2">
        <w:rPr>
          <w:rFonts w:ascii="宋体" w:eastAsia="宋体" w:hAnsi="宋体"/>
          <w:sz w:val="20"/>
          <w:szCs w:val="20"/>
        </w:rPr>
        <w:t>L</w:t>
      </w:r>
      <w:r w:rsidR="00E54385">
        <w:rPr>
          <w:rFonts w:ascii="宋体" w:eastAsia="宋体" w:hAnsi="宋体" w:hint="eastAsia"/>
          <w:sz w:val="20"/>
          <w:szCs w:val="20"/>
        </w:rPr>
        <w:t>)</w:t>
      </w:r>
      <w:r w:rsidRPr="002D68F2">
        <w:rPr>
          <w:rFonts w:ascii="宋体" w:eastAsia="宋体" w:hAnsi="宋体"/>
          <w:sz w:val="20"/>
          <w:szCs w:val="20"/>
        </w:rPr>
        <w:t>到眼睛</w:t>
      </w:r>
      <w:r w:rsidR="00E54385">
        <w:rPr>
          <w:rFonts w:ascii="宋体" w:eastAsia="宋体" w:hAnsi="宋体" w:hint="eastAsia"/>
          <w:sz w:val="20"/>
          <w:szCs w:val="20"/>
        </w:rPr>
        <w:t>(</w:t>
      </w:r>
      <w:r w:rsidRPr="002D68F2">
        <w:rPr>
          <w:rFonts w:ascii="宋体" w:eastAsia="宋体" w:hAnsi="宋体"/>
          <w:sz w:val="20"/>
          <w:szCs w:val="20"/>
        </w:rPr>
        <w:t>E</w:t>
      </w:r>
      <w:r w:rsidR="00E54385">
        <w:rPr>
          <w:rFonts w:ascii="宋体" w:eastAsia="宋体" w:hAnsi="宋体" w:hint="eastAsia"/>
          <w:sz w:val="20"/>
          <w:szCs w:val="20"/>
        </w:rPr>
        <w:t>)</w:t>
      </w:r>
      <w:r w:rsidRPr="002D68F2">
        <w:rPr>
          <w:rFonts w:ascii="宋体" w:eastAsia="宋体" w:hAnsi="宋体"/>
          <w:sz w:val="20"/>
          <w:szCs w:val="20"/>
        </w:rPr>
        <w:t>的行程的每个相互作用都可以标记为漫</w:t>
      </w:r>
      <w:r w:rsidR="00E54385">
        <w:rPr>
          <w:rFonts w:ascii="宋体" w:eastAsia="宋体" w:hAnsi="宋体" w:hint="eastAsia"/>
          <w:sz w:val="20"/>
          <w:szCs w:val="20"/>
        </w:rPr>
        <w:t>反</w:t>
      </w:r>
      <w:r w:rsidRPr="002D68F2">
        <w:rPr>
          <w:rFonts w:ascii="宋体" w:eastAsia="宋体" w:hAnsi="宋体"/>
          <w:sz w:val="20"/>
          <w:szCs w:val="20"/>
        </w:rPr>
        <w:t>射</w:t>
      </w:r>
      <w:r w:rsidR="00E54385">
        <w:rPr>
          <w:rFonts w:ascii="宋体" w:eastAsia="宋体" w:hAnsi="宋体" w:hint="eastAsia"/>
          <w:sz w:val="20"/>
          <w:szCs w:val="20"/>
        </w:rPr>
        <w:t>(</w:t>
      </w:r>
      <w:r w:rsidRPr="002D68F2">
        <w:rPr>
          <w:rFonts w:ascii="宋体" w:eastAsia="宋体" w:hAnsi="宋体"/>
          <w:sz w:val="20"/>
          <w:szCs w:val="20"/>
        </w:rPr>
        <w:t>D</w:t>
      </w:r>
      <w:r w:rsidR="00E54385">
        <w:rPr>
          <w:rFonts w:ascii="宋体" w:eastAsia="宋体" w:hAnsi="宋体" w:hint="eastAsia"/>
          <w:sz w:val="20"/>
          <w:szCs w:val="20"/>
        </w:rPr>
        <w:t>)</w:t>
      </w:r>
      <w:r w:rsidRPr="002D68F2">
        <w:rPr>
          <w:rFonts w:ascii="宋体" w:eastAsia="宋体" w:hAnsi="宋体"/>
          <w:sz w:val="20"/>
          <w:szCs w:val="20"/>
        </w:rPr>
        <w:t>或镜面反射</w:t>
      </w:r>
      <w:r w:rsidR="00E54385">
        <w:rPr>
          <w:rFonts w:ascii="宋体" w:eastAsia="宋体" w:hAnsi="宋体" w:hint="eastAsia"/>
          <w:sz w:val="20"/>
          <w:szCs w:val="20"/>
        </w:rPr>
        <w:t>(</w:t>
      </w:r>
      <w:r w:rsidRPr="002D68F2">
        <w:rPr>
          <w:rFonts w:ascii="宋体" w:eastAsia="宋体" w:hAnsi="宋体"/>
          <w:sz w:val="20"/>
          <w:szCs w:val="20"/>
        </w:rPr>
        <w:t>S</w:t>
      </w:r>
      <w:r w:rsidR="00E54385">
        <w:rPr>
          <w:rFonts w:ascii="宋体" w:eastAsia="宋体" w:hAnsi="宋体" w:hint="eastAsia"/>
          <w:sz w:val="20"/>
          <w:szCs w:val="20"/>
        </w:rPr>
        <w:t>).</w:t>
      </w:r>
      <w:r w:rsidRPr="002D68F2">
        <w:rPr>
          <w:rFonts w:ascii="宋体" w:eastAsia="宋体" w:hAnsi="宋体"/>
          <w:sz w:val="20"/>
          <w:szCs w:val="20"/>
        </w:rPr>
        <w:t>可以通过添加其他表面类型来进一步进行分类</w:t>
      </w:r>
      <w:r w:rsidR="00E54385">
        <w:rPr>
          <w:rFonts w:ascii="宋体" w:eastAsia="宋体" w:hAnsi="宋体" w:hint="eastAsia"/>
          <w:sz w:val="20"/>
          <w:szCs w:val="20"/>
        </w:rPr>
        <w:t>,</w:t>
      </w:r>
      <w:r w:rsidRPr="002D68F2">
        <w:rPr>
          <w:rFonts w:ascii="宋体" w:eastAsia="宋体" w:hAnsi="宋体"/>
          <w:sz w:val="20"/>
          <w:szCs w:val="20"/>
        </w:rPr>
        <w:t>例如“有光泽”</w:t>
      </w:r>
      <w:r w:rsidR="00E54385">
        <w:rPr>
          <w:rFonts w:ascii="宋体" w:eastAsia="宋体" w:hAnsi="宋体"/>
          <w:sz w:val="20"/>
          <w:szCs w:val="20"/>
        </w:rPr>
        <w:t>,</w:t>
      </w:r>
      <w:r w:rsidRPr="002D68F2">
        <w:rPr>
          <w:rFonts w:ascii="宋体" w:eastAsia="宋体" w:hAnsi="宋体"/>
          <w:sz w:val="20"/>
          <w:szCs w:val="20"/>
        </w:rPr>
        <w:t>即有光泽但不像镜子一样</w:t>
      </w:r>
      <w:r w:rsidR="00E54385">
        <w:rPr>
          <w:rFonts w:ascii="宋体" w:eastAsia="宋体" w:hAnsi="宋体" w:hint="eastAsia"/>
          <w:sz w:val="20"/>
          <w:szCs w:val="20"/>
        </w:rPr>
        <w:t>.</w:t>
      </w:r>
      <w:r w:rsidRPr="002D68F2">
        <w:rPr>
          <w:rFonts w:ascii="宋体" w:eastAsia="宋体" w:hAnsi="宋体"/>
          <w:sz w:val="20"/>
          <w:szCs w:val="20"/>
        </w:rPr>
        <w:t>参见图11.2</w:t>
      </w:r>
      <w:r w:rsidR="00E54385">
        <w:rPr>
          <w:rFonts w:ascii="宋体" w:eastAsia="宋体" w:hAnsi="宋体" w:hint="eastAsia"/>
          <w:sz w:val="20"/>
          <w:szCs w:val="20"/>
        </w:rPr>
        <w:t>.</w:t>
      </w:r>
      <w:r w:rsidRPr="002D68F2">
        <w:rPr>
          <w:rFonts w:ascii="宋体" w:eastAsia="宋体" w:hAnsi="宋体"/>
          <w:sz w:val="20"/>
          <w:szCs w:val="20"/>
        </w:rPr>
        <w:t>可以使用正则表达式来简要总结算法</w:t>
      </w:r>
      <w:r w:rsidR="00E54385">
        <w:rPr>
          <w:rFonts w:ascii="宋体" w:eastAsia="宋体" w:hAnsi="宋体" w:hint="eastAsia"/>
          <w:sz w:val="20"/>
          <w:szCs w:val="20"/>
        </w:rPr>
        <w:t>,</w:t>
      </w:r>
      <w:r w:rsidRPr="002D68F2">
        <w:rPr>
          <w:rFonts w:ascii="宋体" w:eastAsia="宋体" w:hAnsi="宋体"/>
          <w:sz w:val="20"/>
          <w:szCs w:val="20"/>
        </w:rPr>
        <w:t>以显示算法模拟的交互类型</w:t>
      </w:r>
      <w:r w:rsidR="00E54385">
        <w:rPr>
          <w:rFonts w:ascii="宋体" w:eastAsia="宋体" w:hAnsi="宋体" w:hint="eastAsia"/>
          <w:sz w:val="20"/>
          <w:szCs w:val="20"/>
        </w:rPr>
        <w:t>.</w:t>
      </w:r>
      <w:r w:rsidRPr="002D68F2">
        <w:rPr>
          <w:rFonts w:ascii="宋体" w:eastAsia="宋体" w:hAnsi="宋体"/>
          <w:sz w:val="20"/>
          <w:szCs w:val="20"/>
        </w:rPr>
        <w:t>有关基本符号的概述</w:t>
      </w:r>
      <w:r w:rsidR="00E54385">
        <w:rPr>
          <w:rFonts w:ascii="宋体" w:eastAsia="宋体" w:hAnsi="宋体" w:hint="eastAsia"/>
          <w:sz w:val="20"/>
          <w:szCs w:val="20"/>
        </w:rPr>
        <w:t>,</w:t>
      </w:r>
      <w:r w:rsidRPr="002D68F2">
        <w:rPr>
          <w:rFonts w:ascii="宋体" w:eastAsia="宋体" w:hAnsi="宋体"/>
          <w:sz w:val="20"/>
          <w:szCs w:val="20"/>
        </w:rPr>
        <w:t>请参见表11.1</w:t>
      </w:r>
      <w:r w:rsidR="00E54385">
        <w:rPr>
          <w:rFonts w:ascii="宋体" w:eastAsia="宋体" w:hAnsi="宋体" w:hint="eastAsia"/>
          <w:sz w:val="20"/>
          <w:szCs w:val="20"/>
        </w:rPr>
        <w:t>.</w:t>
      </w:r>
    </w:p>
    <w:p w14:paraId="423B93D7" w14:textId="2BFC890D" w:rsidR="00E54385" w:rsidRDefault="00E54385">
      <w:pPr>
        <w:rPr>
          <w:rFonts w:ascii="宋体" w:eastAsia="宋体" w:hAnsi="宋体"/>
          <w:sz w:val="20"/>
          <w:szCs w:val="20"/>
        </w:rPr>
      </w:pPr>
      <w:r>
        <w:rPr>
          <w:rFonts w:ascii="宋体" w:eastAsia="宋体" w:hAnsi="宋体" w:hint="eastAsia"/>
          <w:noProof/>
          <w:sz w:val="20"/>
          <w:szCs w:val="20"/>
        </w:rPr>
        <w:drawing>
          <wp:inline distT="0" distB="0" distL="0" distR="0" wp14:anchorId="2E4F39A8" wp14:editId="0F1B78F8">
            <wp:extent cx="5274310" cy="2040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90944.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14:paraId="12229217" w14:textId="680C08FB" w:rsidR="00E54385" w:rsidRDefault="00E54385">
      <w:pPr>
        <w:rPr>
          <w:rFonts w:ascii="宋体" w:eastAsia="宋体" w:hAnsi="宋体"/>
          <w:sz w:val="20"/>
          <w:szCs w:val="20"/>
        </w:rPr>
      </w:pPr>
      <w:r>
        <w:rPr>
          <w:rFonts w:ascii="宋体" w:eastAsia="宋体" w:hAnsi="宋体"/>
          <w:sz w:val="20"/>
          <w:szCs w:val="20"/>
        </w:rPr>
        <w:lastRenderedPageBreak/>
        <w:tab/>
      </w:r>
      <w:r w:rsidRPr="00E54385">
        <w:rPr>
          <w:rFonts w:ascii="宋体" w:eastAsia="宋体" w:hAnsi="宋体" w:hint="eastAsia"/>
          <w:sz w:val="20"/>
          <w:szCs w:val="20"/>
        </w:rPr>
        <w:t>光子可以采取从光到眼睛的各种路径</w:t>
      </w:r>
      <w:r>
        <w:rPr>
          <w:rFonts w:ascii="宋体" w:eastAsia="宋体" w:hAnsi="宋体" w:hint="eastAsia"/>
          <w:sz w:val="20"/>
          <w:szCs w:val="20"/>
        </w:rPr>
        <w:t>.</w:t>
      </w:r>
      <w:r w:rsidRPr="00E54385">
        <w:rPr>
          <w:rFonts w:ascii="宋体" w:eastAsia="宋体" w:hAnsi="宋体"/>
          <w:sz w:val="20"/>
          <w:szCs w:val="20"/>
        </w:rPr>
        <w:t>最简单的路径是LE</w:t>
      </w:r>
      <w:r>
        <w:rPr>
          <w:rFonts w:ascii="宋体" w:eastAsia="宋体" w:hAnsi="宋体" w:hint="eastAsia"/>
          <w:sz w:val="20"/>
          <w:szCs w:val="20"/>
        </w:rPr>
        <w:t>,</w:t>
      </w:r>
      <w:r w:rsidRPr="00E54385">
        <w:rPr>
          <w:rFonts w:ascii="宋体" w:eastAsia="宋体" w:hAnsi="宋体"/>
          <w:sz w:val="20"/>
          <w:szCs w:val="20"/>
        </w:rPr>
        <w:t>眼睛直接看到光线</w:t>
      </w:r>
      <w:r>
        <w:rPr>
          <w:rFonts w:ascii="宋体" w:eastAsia="宋体" w:hAnsi="宋体" w:hint="eastAsia"/>
          <w:sz w:val="20"/>
          <w:szCs w:val="20"/>
        </w:rPr>
        <w:t>.</w:t>
      </w:r>
      <w:r w:rsidRPr="00E54385">
        <w:rPr>
          <w:rFonts w:ascii="宋体" w:eastAsia="宋体" w:hAnsi="宋体"/>
          <w:sz w:val="20"/>
          <w:szCs w:val="20"/>
        </w:rPr>
        <w:t>基本的</w:t>
      </w:r>
      <m:oMath>
        <m:r>
          <w:rPr>
            <w:rFonts w:ascii="Cambria Math" w:eastAsia="宋体" w:hAnsi="Cambria Math"/>
            <w:sz w:val="20"/>
            <w:szCs w:val="20"/>
          </w:rPr>
          <m:t>z</m:t>
        </m:r>
      </m:oMath>
      <w:r w:rsidRPr="00E54385">
        <w:rPr>
          <w:rFonts w:ascii="宋体" w:eastAsia="宋体" w:hAnsi="宋体"/>
          <w:sz w:val="20"/>
          <w:szCs w:val="20"/>
        </w:rPr>
        <w:t>缓冲区为L</w:t>
      </w:r>
      <w:r>
        <w:rPr>
          <w:rFonts w:ascii="宋体" w:eastAsia="宋体" w:hAnsi="宋体" w:hint="eastAsia"/>
          <w:sz w:val="20"/>
          <w:szCs w:val="20"/>
        </w:rPr>
        <w:t>(</w:t>
      </w:r>
      <w:r>
        <w:rPr>
          <w:rFonts w:ascii="宋体" w:eastAsia="宋体" w:hAnsi="宋体"/>
          <w:sz w:val="20"/>
          <w:szCs w:val="20"/>
        </w:rPr>
        <w:t>D|S)</w:t>
      </w:r>
      <w:r w:rsidRPr="00E54385">
        <w:rPr>
          <w:rFonts w:ascii="宋体" w:eastAsia="宋体" w:hAnsi="宋体"/>
          <w:sz w:val="20"/>
          <w:szCs w:val="20"/>
        </w:rPr>
        <w:t>E</w:t>
      </w:r>
      <w:r>
        <w:rPr>
          <w:rFonts w:ascii="宋体" w:eastAsia="宋体" w:hAnsi="宋体" w:hint="eastAsia"/>
          <w:sz w:val="20"/>
          <w:szCs w:val="20"/>
        </w:rPr>
        <w:t>,</w:t>
      </w:r>
      <w:r w:rsidRPr="00E54385">
        <w:rPr>
          <w:rFonts w:ascii="宋体" w:eastAsia="宋体" w:hAnsi="宋体"/>
          <w:sz w:val="20"/>
          <w:szCs w:val="20"/>
        </w:rPr>
        <w:t>或等效地为LDE</w:t>
      </w:r>
      <w:r>
        <w:rPr>
          <w:rFonts w:ascii="宋体" w:eastAsia="宋体" w:hAnsi="宋体"/>
          <w:sz w:val="20"/>
          <w:szCs w:val="20"/>
        </w:rPr>
        <w:t>|</w:t>
      </w:r>
      <w:r w:rsidRPr="00E54385">
        <w:rPr>
          <w:rFonts w:ascii="宋体" w:eastAsia="宋体" w:hAnsi="宋体"/>
          <w:sz w:val="20"/>
          <w:szCs w:val="20"/>
        </w:rPr>
        <w:t>LSE</w:t>
      </w:r>
      <w:r>
        <w:rPr>
          <w:rFonts w:ascii="宋体" w:eastAsia="宋体" w:hAnsi="宋体" w:hint="eastAsia"/>
          <w:sz w:val="20"/>
          <w:szCs w:val="20"/>
        </w:rPr>
        <w:t>.</w:t>
      </w:r>
      <w:r w:rsidRPr="00E54385">
        <w:rPr>
          <w:rFonts w:ascii="宋体" w:eastAsia="宋体" w:hAnsi="宋体"/>
          <w:sz w:val="20"/>
          <w:szCs w:val="20"/>
        </w:rPr>
        <w:t>光子离开</w:t>
      </w:r>
      <w:r>
        <w:rPr>
          <w:rFonts w:ascii="宋体" w:eastAsia="宋体" w:hAnsi="宋体" w:hint="eastAsia"/>
          <w:sz w:val="20"/>
          <w:szCs w:val="20"/>
        </w:rPr>
        <w:t>光源,</w:t>
      </w:r>
      <w:r w:rsidRPr="00E54385">
        <w:rPr>
          <w:rFonts w:ascii="宋体" w:eastAsia="宋体" w:hAnsi="宋体"/>
          <w:sz w:val="20"/>
          <w:szCs w:val="20"/>
        </w:rPr>
        <w:t>到达漫反射或镜面表面</w:t>
      </w:r>
      <w:r>
        <w:rPr>
          <w:rFonts w:ascii="宋体" w:eastAsia="宋体" w:hAnsi="宋体" w:hint="eastAsia"/>
          <w:sz w:val="20"/>
          <w:szCs w:val="20"/>
        </w:rPr>
        <w:t>,</w:t>
      </w:r>
      <w:r w:rsidRPr="00E54385">
        <w:rPr>
          <w:rFonts w:ascii="宋体" w:eastAsia="宋体" w:hAnsi="宋体"/>
          <w:sz w:val="20"/>
          <w:szCs w:val="20"/>
        </w:rPr>
        <w:t>然后到达眼睛</w:t>
      </w:r>
      <w:r>
        <w:rPr>
          <w:rFonts w:ascii="宋体" w:eastAsia="宋体" w:hAnsi="宋体" w:hint="eastAsia"/>
          <w:sz w:val="20"/>
          <w:szCs w:val="20"/>
        </w:rPr>
        <w:t>.</w:t>
      </w:r>
      <w:r w:rsidRPr="00E54385">
        <w:rPr>
          <w:rFonts w:ascii="宋体" w:eastAsia="宋体" w:hAnsi="宋体"/>
          <w:sz w:val="20"/>
          <w:szCs w:val="20"/>
        </w:rPr>
        <w:t>请注意</w:t>
      </w:r>
      <w:r>
        <w:rPr>
          <w:rFonts w:ascii="宋体" w:eastAsia="宋体" w:hAnsi="宋体" w:hint="eastAsia"/>
          <w:sz w:val="20"/>
          <w:szCs w:val="20"/>
        </w:rPr>
        <w:t>,</w:t>
      </w:r>
      <w:r w:rsidRPr="00E54385">
        <w:rPr>
          <w:rFonts w:ascii="宋体" w:eastAsia="宋体" w:hAnsi="宋体"/>
          <w:sz w:val="20"/>
          <w:szCs w:val="20"/>
        </w:rPr>
        <w:t>在基本渲染系统中</w:t>
      </w:r>
      <w:r>
        <w:rPr>
          <w:rFonts w:ascii="宋体" w:eastAsia="宋体" w:hAnsi="宋体" w:hint="eastAsia"/>
          <w:sz w:val="20"/>
          <w:szCs w:val="20"/>
        </w:rPr>
        <w:t>,</w:t>
      </w:r>
      <w:r w:rsidRPr="00E54385">
        <w:rPr>
          <w:rFonts w:ascii="宋体" w:eastAsia="宋体" w:hAnsi="宋体"/>
          <w:sz w:val="20"/>
          <w:szCs w:val="20"/>
        </w:rPr>
        <w:t>点光源没有物理表示</w:t>
      </w:r>
      <w:r>
        <w:rPr>
          <w:rFonts w:ascii="宋体" w:eastAsia="宋体" w:hAnsi="宋体" w:hint="eastAsia"/>
          <w:sz w:val="20"/>
          <w:szCs w:val="20"/>
        </w:rPr>
        <w:t>.</w:t>
      </w:r>
      <w:r w:rsidRPr="00E54385">
        <w:rPr>
          <w:rFonts w:ascii="宋体" w:eastAsia="宋体" w:hAnsi="宋体"/>
          <w:sz w:val="20"/>
          <w:szCs w:val="20"/>
        </w:rPr>
        <w:t>赋予光几何形状将产生系统</w:t>
      </w:r>
      <w:r w:rsidR="00797212" w:rsidRPr="00E54385">
        <w:rPr>
          <w:rFonts w:ascii="宋体" w:eastAsia="宋体" w:hAnsi="宋体"/>
          <w:sz w:val="20"/>
          <w:szCs w:val="20"/>
        </w:rPr>
        <w:t>L</w:t>
      </w:r>
      <w:r w:rsidR="00797212">
        <w:rPr>
          <w:rFonts w:ascii="宋体" w:eastAsia="宋体" w:hAnsi="宋体" w:hint="eastAsia"/>
          <w:sz w:val="20"/>
          <w:szCs w:val="20"/>
        </w:rPr>
        <w:t>(</w:t>
      </w:r>
      <w:r w:rsidR="00797212">
        <w:rPr>
          <w:rFonts w:ascii="宋体" w:eastAsia="宋体" w:hAnsi="宋体"/>
          <w:sz w:val="20"/>
          <w:szCs w:val="20"/>
        </w:rPr>
        <w:t>D|S)?</w:t>
      </w:r>
      <w:r w:rsidR="00797212" w:rsidRPr="00E54385">
        <w:rPr>
          <w:rFonts w:ascii="宋体" w:eastAsia="宋体" w:hAnsi="宋体"/>
          <w:sz w:val="20"/>
          <w:szCs w:val="20"/>
        </w:rPr>
        <w:t>E</w:t>
      </w:r>
      <w:r w:rsidR="00797212">
        <w:rPr>
          <w:rFonts w:ascii="宋体" w:eastAsia="宋体" w:hAnsi="宋体" w:hint="eastAsia"/>
          <w:sz w:val="20"/>
          <w:szCs w:val="20"/>
        </w:rPr>
        <w:t>,</w:t>
      </w:r>
      <w:r w:rsidRPr="00E54385">
        <w:rPr>
          <w:rFonts w:ascii="宋体" w:eastAsia="宋体" w:hAnsi="宋体"/>
          <w:sz w:val="20"/>
          <w:szCs w:val="20"/>
        </w:rPr>
        <w:t>然后光也可以直接进入眼睛</w:t>
      </w:r>
      <w:r w:rsidR="00797212">
        <w:rPr>
          <w:rFonts w:ascii="宋体" w:eastAsia="宋体" w:hAnsi="宋体"/>
          <w:sz w:val="20"/>
          <w:szCs w:val="20"/>
        </w:rPr>
        <w:t>.</w:t>
      </w:r>
    </w:p>
    <w:p w14:paraId="30C16817" w14:textId="444E0A77" w:rsidR="00797212" w:rsidRDefault="00797212">
      <w:pPr>
        <w:rPr>
          <w:rFonts w:ascii="宋体" w:eastAsia="宋体" w:hAnsi="宋体"/>
          <w:sz w:val="20"/>
          <w:szCs w:val="20"/>
        </w:rPr>
      </w:pPr>
      <w:r>
        <w:rPr>
          <w:rFonts w:ascii="宋体" w:eastAsia="宋体" w:hAnsi="宋体"/>
          <w:sz w:val="20"/>
          <w:szCs w:val="20"/>
        </w:rPr>
        <w:tab/>
      </w:r>
      <w:r w:rsidRPr="00797212">
        <w:rPr>
          <w:rFonts w:ascii="宋体" w:eastAsia="宋体" w:hAnsi="宋体" w:hint="eastAsia"/>
          <w:sz w:val="20"/>
          <w:szCs w:val="20"/>
        </w:rPr>
        <w:t>如果将环境映射添加到渲染器</w:t>
      </w:r>
      <w:r>
        <w:rPr>
          <w:rFonts w:ascii="宋体" w:eastAsia="宋体" w:hAnsi="宋体" w:hint="eastAsia"/>
          <w:sz w:val="20"/>
          <w:szCs w:val="20"/>
        </w:rPr>
        <w:t>,</w:t>
      </w:r>
      <w:r w:rsidRPr="00797212">
        <w:rPr>
          <w:rFonts w:ascii="宋体" w:eastAsia="宋体" w:hAnsi="宋体" w:hint="eastAsia"/>
          <w:sz w:val="20"/>
          <w:szCs w:val="20"/>
        </w:rPr>
        <w:t>则紧凑表达式不太明显</w:t>
      </w:r>
      <w:r>
        <w:rPr>
          <w:rFonts w:ascii="宋体" w:eastAsia="宋体" w:hAnsi="宋体" w:hint="eastAsia"/>
          <w:sz w:val="20"/>
          <w:szCs w:val="20"/>
        </w:rPr>
        <w:t>.</w:t>
      </w:r>
      <w:r w:rsidRPr="00797212">
        <w:rPr>
          <w:rFonts w:ascii="宋体" w:eastAsia="宋体" w:hAnsi="宋体"/>
          <w:sz w:val="20"/>
          <w:szCs w:val="20"/>
        </w:rPr>
        <w:t>尽管</w:t>
      </w:r>
      <w:proofErr w:type="spellStart"/>
      <w:r w:rsidRPr="00797212">
        <w:rPr>
          <w:rFonts w:ascii="宋体" w:eastAsia="宋体" w:hAnsi="宋体"/>
          <w:sz w:val="20"/>
          <w:szCs w:val="20"/>
        </w:rPr>
        <w:t>Heckbert</w:t>
      </w:r>
      <w:proofErr w:type="spellEnd"/>
      <w:r w:rsidRPr="00797212">
        <w:rPr>
          <w:rFonts w:ascii="宋体" w:eastAsia="宋体" w:hAnsi="宋体"/>
          <w:sz w:val="20"/>
          <w:szCs w:val="20"/>
        </w:rPr>
        <w:t>的表示法是从光线到眼睛的</w:t>
      </w:r>
      <w:r>
        <w:rPr>
          <w:rFonts w:ascii="宋体" w:eastAsia="宋体" w:hAnsi="宋体" w:hint="eastAsia"/>
          <w:sz w:val="20"/>
          <w:szCs w:val="20"/>
        </w:rPr>
        <w:t>,</w:t>
      </w:r>
      <w:r w:rsidRPr="00797212">
        <w:rPr>
          <w:rFonts w:ascii="宋体" w:eastAsia="宋体" w:hAnsi="宋体"/>
          <w:sz w:val="20"/>
          <w:szCs w:val="20"/>
        </w:rPr>
        <w:t>但通常可以更容易地建立反方向的表达方式</w:t>
      </w:r>
      <w:r>
        <w:rPr>
          <w:rFonts w:ascii="宋体" w:eastAsia="宋体" w:hAnsi="宋体" w:hint="eastAsia"/>
          <w:sz w:val="20"/>
          <w:szCs w:val="20"/>
        </w:rPr>
        <w:t>.</w:t>
      </w:r>
      <w:r w:rsidRPr="00797212">
        <w:rPr>
          <w:rFonts w:ascii="宋体" w:eastAsia="宋体" w:hAnsi="宋体"/>
          <w:sz w:val="20"/>
          <w:szCs w:val="20"/>
        </w:rPr>
        <w:t>眼睛首先会看到镜面或漫反射表面</w:t>
      </w:r>
      <w:r>
        <w:rPr>
          <w:rFonts w:ascii="宋体" w:eastAsia="宋体" w:hAnsi="宋体" w:hint="eastAsia"/>
          <w:sz w:val="20"/>
          <w:szCs w:val="20"/>
        </w:rPr>
        <w:t>(</w:t>
      </w:r>
      <w:r w:rsidRPr="00797212">
        <w:rPr>
          <w:rFonts w:ascii="宋体" w:eastAsia="宋体" w:hAnsi="宋体"/>
          <w:sz w:val="20"/>
          <w:szCs w:val="20"/>
        </w:rPr>
        <w:t>S</w:t>
      </w:r>
      <w:r>
        <w:rPr>
          <w:rFonts w:ascii="宋体" w:eastAsia="宋体" w:hAnsi="宋体"/>
          <w:sz w:val="20"/>
          <w:szCs w:val="20"/>
        </w:rPr>
        <w:t>|</w:t>
      </w:r>
      <w:r w:rsidRPr="00797212">
        <w:rPr>
          <w:rFonts w:ascii="宋体" w:eastAsia="宋体" w:hAnsi="宋体"/>
          <w:sz w:val="20"/>
          <w:szCs w:val="20"/>
        </w:rPr>
        <w:t>D</w:t>
      </w:r>
      <w:r>
        <w:rPr>
          <w:rFonts w:ascii="宋体" w:eastAsia="宋体" w:hAnsi="宋体" w:hint="eastAsia"/>
          <w:sz w:val="20"/>
          <w:szCs w:val="20"/>
        </w:rPr>
        <w:t>)</w:t>
      </w:r>
      <w:r w:rsidRPr="00797212">
        <w:rPr>
          <w:rFonts w:ascii="宋体" w:eastAsia="宋体" w:hAnsi="宋体"/>
          <w:sz w:val="20"/>
          <w:szCs w:val="20"/>
        </w:rPr>
        <w:t>E</w:t>
      </w:r>
      <w:r>
        <w:rPr>
          <w:rFonts w:ascii="宋体" w:eastAsia="宋体" w:hAnsi="宋体" w:hint="eastAsia"/>
          <w:sz w:val="20"/>
          <w:szCs w:val="20"/>
        </w:rPr>
        <w:t>.</w:t>
      </w:r>
      <w:r w:rsidRPr="00797212">
        <w:rPr>
          <w:rFonts w:ascii="宋体" w:eastAsia="宋体" w:hAnsi="宋体"/>
          <w:sz w:val="20"/>
          <w:szCs w:val="20"/>
        </w:rPr>
        <w:t>如果表面是镜面的</w:t>
      </w:r>
      <w:r>
        <w:rPr>
          <w:rFonts w:ascii="宋体" w:eastAsia="宋体" w:hAnsi="宋体" w:hint="eastAsia"/>
          <w:sz w:val="20"/>
          <w:szCs w:val="20"/>
        </w:rPr>
        <w:t>,</w:t>
      </w:r>
      <w:r w:rsidRPr="00797212">
        <w:rPr>
          <w:rFonts w:ascii="宋体" w:eastAsia="宋体" w:hAnsi="宋体"/>
          <w:sz w:val="20"/>
          <w:szCs w:val="20"/>
        </w:rPr>
        <w:t>那么它还可以可选地反射渲染到环境贴图中的（远）镜面或漫射表面</w:t>
      </w:r>
      <w:r>
        <w:rPr>
          <w:rFonts w:ascii="宋体" w:eastAsia="宋体" w:hAnsi="宋体" w:hint="eastAsia"/>
          <w:sz w:val="20"/>
          <w:szCs w:val="20"/>
        </w:rPr>
        <w:t>.</w:t>
      </w:r>
      <w:r w:rsidRPr="00797212">
        <w:rPr>
          <w:rFonts w:ascii="宋体" w:eastAsia="宋体" w:hAnsi="宋体"/>
          <w:sz w:val="20"/>
          <w:szCs w:val="20"/>
        </w:rPr>
        <w:t>因此</w:t>
      </w:r>
      <w:r>
        <w:rPr>
          <w:rFonts w:ascii="宋体" w:eastAsia="宋体" w:hAnsi="宋体" w:hint="eastAsia"/>
          <w:sz w:val="20"/>
          <w:szCs w:val="20"/>
        </w:rPr>
        <w:t>,</w:t>
      </w:r>
      <w:r w:rsidRPr="00797212">
        <w:rPr>
          <w:rFonts w:ascii="宋体" w:eastAsia="宋体" w:hAnsi="宋体"/>
          <w:sz w:val="20"/>
          <w:szCs w:val="20"/>
        </w:rPr>
        <w:t>存在一条附加的电位路径</w:t>
      </w:r>
      <w:r>
        <w:rPr>
          <w:rFonts w:ascii="宋体" w:eastAsia="宋体" w:hAnsi="宋体"/>
          <w:sz w:val="20"/>
          <w:szCs w:val="20"/>
        </w:rPr>
        <w:t>((</w:t>
      </w:r>
      <w:r w:rsidRPr="00797212">
        <w:rPr>
          <w:rFonts w:ascii="宋体" w:eastAsia="宋体" w:hAnsi="宋体"/>
          <w:sz w:val="20"/>
          <w:szCs w:val="20"/>
        </w:rPr>
        <w:t>S</w:t>
      </w:r>
      <w:r>
        <w:rPr>
          <w:rFonts w:ascii="宋体" w:eastAsia="宋体" w:hAnsi="宋体"/>
          <w:sz w:val="20"/>
          <w:szCs w:val="20"/>
        </w:rPr>
        <w:t>|</w:t>
      </w:r>
      <w:r w:rsidRPr="00797212">
        <w:rPr>
          <w:rFonts w:ascii="宋体" w:eastAsia="宋体" w:hAnsi="宋体"/>
          <w:sz w:val="20"/>
          <w:szCs w:val="20"/>
        </w:rPr>
        <w:t>D</w:t>
      </w:r>
      <w:r>
        <w:rPr>
          <w:rFonts w:ascii="宋体" w:eastAsia="宋体" w:hAnsi="宋体" w:hint="eastAsia"/>
          <w:sz w:val="20"/>
          <w:szCs w:val="20"/>
        </w:rPr>
        <w:t>)?</w:t>
      </w:r>
      <w:r w:rsidRPr="00797212">
        <w:rPr>
          <w:rFonts w:ascii="宋体" w:eastAsia="宋体" w:hAnsi="宋体"/>
          <w:sz w:val="20"/>
          <w:szCs w:val="20"/>
        </w:rPr>
        <w:t>S|D</w:t>
      </w:r>
      <w:r>
        <w:rPr>
          <w:rFonts w:ascii="宋体" w:eastAsia="宋体" w:hAnsi="宋体"/>
          <w:sz w:val="20"/>
          <w:szCs w:val="20"/>
        </w:rPr>
        <w:t>)</w:t>
      </w:r>
      <w:r w:rsidRPr="00797212">
        <w:rPr>
          <w:rFonts w:ascii="宋体" w:eastAsia="宋体" w:hAnsi="宋体"/>
          <w:sz w:val="20"/>
          <w:szCs w:val="20"/>
        </w:rPr>
        <w:t>E</w:t>
      </w:r>
      <w:r>
        <w:rPr>
          <w:rFonts w:ascii="宋体" w:eastAsia="宋体" w:hAnsi="宋体" w:hint="eastAsia"/>
          <w:sz w:val="20"/>
          <w:szCs w:val="20"/>
        </w:rPr>
        <w:t>.</w:t>
      </w:r>
      <w:r w:rsidRPr="00797212">
        <w:rPr>
          <w:rFonts w:ascii="宋体" w:eastAsia="宋体" w:hAnsi="宋体"/>
          <w:sz w:val="20"/>
          <w:szCs w:val="20"/>
        </w:rPr>
        <w:t>要计算眼睛直接看到光的路径，请加上？</w:t>
      </w:r>
      <w:r w:rsidR="00C1446B">
        <w:rPr>
          <w:rFonts w:ascii="宋体" w:eastAsia="宋体" w:hAnsi="宋体" w:hint="eastAsia"/>
          <w:sz w:val="20"/>
          <w:szCs w:val="20"/>
        </w:rPr>
        <w:t>.</w:t>
      </w:r>
      <w:r w:rsidRPr="00797212">
        <w:rPr>
          <w:rFonts w:ascii="宋体" w:eastAsia="宋体" w:hAnsi="宋体"/>
          <w:sz w:val="20"/>
          <w:szCs w:val="20"/>
        </w:rPr>
        <w:t>将此中心表达式设为可选</w:t>
      </w:r>
      <w:r w:rsidR="00C1446B">
        <w:rPr>
          <w:rFonts w:ascii="宋体" w:eastAsia="宋体" w:hAnsi="宋体" w:hint="eastAsia"/>
          <w:sz w:val="20"/>
          <w:szCs w:val="20"/>
        </w:rPr>
        <w:t>,</w:t>
      </w:r>
      <w:r w:rsidRPr="00797212">
        <w:rPr>
          <w:rFonts w:ascii="宋体" w:eastAsia="宋体" w:hAnsi="宋体"/>
          <w:sz w:val="20"/>
          <w:szCs w:val="20"/>
        </w:rPr>
        <w:t>并用光本身上限</w:t>
      </w:r>
      <w:r w:rsidR="00C1446B">
        <w:rPr>
          <w:rFonts w:ascii="宋体" w:eastAsia="宋体" w:hAnsi="宋体" w:hint="eastAsia"/>
          <w:sz w:val="20"/>
          <w:szCs w:val="20"/>
        </w:rPr>
        <w:t>:</w:t>
      </w:r>
      <w:r w:rsidR="00C1446B">
        <w:rPr>
          <w:rFonts w:ascii="宋体" w:eastAsia="宋体" w:hAnsi="宋体"/>
          <w:sz w:val="20"/>
          <w:szCs w:val="20"/>
        </w:rPr>
        <w:t>L((</w:t>
      </w:r>
      <w:r w:rsidRPr="00797212">
        <w:rPr>
          <w:rFonts w:ascii="宋体" w:eastAsia="宋体" w:hAnsi="宋体"/>
          <w:sz w:val="20"/>
          <w:szCs w:val="20"/>
        </w:rPr>
        <w:t>S</w:t>
      </w:r>
      <w:r w:rsidR="00C1446B">
        <w:rPr>
          <w:rFonts w:ascii="宋体" w:eastAsia="宋体" w:hAnsi="宋体"/>
          <w:sz w:val="20"/>
          <w:szCs w:val="20"/>
        </w:rPr>
        <w:t>|</w:t>
      </w:r>
      <w:r w:rsidRPr="00797212">
        <w:rPr>
          <w:rFonts w:ascii="宋体" w:eastAsia="宋体" w:hAnsi="宋体"/>
          <w:sz w:val="20"/>
          <w:szCs w:val="20"/>
        </w:rPr>
        <w:t>D</w:t>
      </w:r>
      <w:r w:rsidR="00C1446B">
        <w:rPr>
          <w:rFonts w:ascii="宋体" w:eastAsia="宋体" w:hAnsi="宋体" w:hint="eastAsia"/>
          <w:sz w:val="20"/>
          <w:szCs w:val="20"/>
        </w:rPr>
        <w:t>)?</w:t>
      </w:r>
      <w:r w:rsidRPr="00797212">
        <w:rPr>
          <w:rFonts w:ascii="宋体" w:eastAsia="宋体" w:hAnsi="宋体"/>
          <w:sz w:val="20"/>
          <w:szCs w:val="20"/>
        </w:rPr>
        <w:t>S</w:t>
      </w:r>
      <w:r w:rsidR="00C1446B">
        <w:rPr>
          <w:rFonts w:ascii="宋体" w:eastAsia="宋体" w:hAnsi="宋体"/>
          <w:sz w:val="20"/>
          <w:szCs w:val="20"/>
        </w:rPr>
        <w:t>|</w:t>
      </w:r>
      <w:r w:rsidRPr="00797212">
        <w:rPr>
          <w:rFonts w:ascii="宋体" w:eastAsia="宋体" w:hAnsi="宋体"/>
          <w:sz w:val="20"/>
          <w:szCs w:val="20"/>
        </w:rPr>
        <w:t>D</w:t>
      </w:r>
      <w:r w:rsidR="00C1446B">
        <w:rPr>
          <w:rFonts w:ascii="宋体" w:eastAsia="宋体" w:hAnsi="宋体" w:hint="eastAsia"/>
          <w:sz w:val="20"/>
          <w:szCs w:val="20"/>
        </w:rPr>
        <w:t>)</w:t>
      </w:r>
      <w:r w:rsidRPr="00797212">
        <w:rPr>
          <w:rFonts w:ascii="宋体" w:eastAsia="宋体" w:hAnsi="宋体"/>
          <w:sz w:val="20"/>
          <w:szCs w:val="20"/>
        </w:rPr>
        <w:t>？E</w:t>
      </w:r>
      <w:r w:rsidR="00C1446B">
        <w:rPr>
          <w:rFonts w:ascii="宋体" w:eastAsia="宋体" w:hAnsi="宋体" w:hint="eastAsia"/>
          <w:sz w:val="20"/>
          <w:szCs w:val="20"/>
        </w:rPr>
        <w:t>.</w:t>
      </w:r>
    </w:p>
    <w:p w14:paraId="00F44742" w14:textId="04C7F376" w:rsidR="00DE5962" w:rsidRDefault="00DE5962">
      <w:pPr>
        <w:rPr>
          <w:rFonts w:ascii="宋体" w:eastAsia="宋体" w:hAnsi="宋体"/>
          <w:sz w:val="20"/>
          <w:szCs w:val="20"/>
        </w:rPr>
      </w:pPr>
      <w:r>
        <w:rPr>
          <w:rFonts w:ascii="宋体" w:eastAsia="宋体" w:hAnsi="宋体"/>
          <w:sz w:val="20"/>
          <w:szCs w:val="20"/>
        </w:rPr>
        <w:tab/>
      </w:r>
      <w:r w:rsidRPr="00DE5962">
        <w:rPr>
          <w:rFonts w:ascii="宋体" w:eastAsia="宋体" w:hAnsi="宋体" w:hint="eastAsia"/>
          <w:sz w:val="20"/>
          <w:szCs w:val="20"/>
        </w:rPr>
        <w:t>该表达式可以扩展为</w:t>
      </w:r>
      <w:r w:rsidRPr="00DE5962">
        <w:rPr>
          <w:rFonts w:ascii="宋体" w:eastAsia="宋体" w:hAnsi="宋体"/>
          <w:sz w:val="20"/>
          <w:szCs w:val="20"/>
        </w:rPr>
        <w:t>LE|LSE|LDE|LSSE|LDSE</w:t>
      </w:r>
      <w:r>
        <w:rPr>
          <w:rFonts w:ascii="宋体" w:eastAsia="宋体" w:hAnsi="宋体" w:hint="eastAsia"/>
          <w:sz w:val="20"/>
          <w:szCs w:val="20"/>
        </w:rPr>
        <w:t>,</w:t>
      </w:r>
      <w:r w:rsidRPr="00DE5962">
        <w:rPr>
          <w:rFonts w:ascii="宋体" w:eastAsia="宋体" w:hAnsi="宋体"/>
          <w:sz w:val="20"/>
          <w:szCs w:val="20"/>
        </w:rPr>
        <w:t>它分别显示所有可能的路径</w:t>
      </w:r>
      <w:r>
        <w:rPr>
          <w:rFonts w:ascii="宋体" w:eastAsia="宋体" w:hAnsi="宋体" w:hint="eastAsia"/>
          <w:sz w:val="20"/>
          <w:szCs w:val="20"/>
        </w:rPr>
        <w:t>,</w:t>
      </w:r>
      <w:r w:rsidRPr="00DE5962">
        <w:rPr>
          <w:rFonts w:ascii="宋体" w:eastAsia="宋体" w:hAnsi="宋体"/>
          <w:sz w:val="20"/>
          <w:szCs w:val="20"/>
        </w:rPr>
        <w:t>或者更短的L</w:t>
      </w:r>
      <w:r>
        <w:rPr>
          <w:rFonts w:ascii="宋体" w:eastAsia="宋体" w:hAnsi="宋体" w:hint="eastAsia"/>
          <w:sz w:val="20"/>
          <w:szCs w:val="20"/>
        </w:rPr>
        <w:t>(</w:t>
      </w:r>
      <w:r w:rsidRPr="00DE5962">
        <w:rPr>
          <w:rFonts w:ascii="宋体" w:eastAsia="宋体" w:hAnsi="宋体"/>
          <w:sz w:val="20"/>
          <w:szCs w:val="20"/>
        </w:rPr>
        <w:t>D|S）</w:t>
      </w:r>
      <w:r>
        <w:rPr>
          <w:rFonts w:ascii="宋体" w:eastAsia="宋体" w:hAnsi="宋体"/>
          <w:sz w:val="20"/>
          <w:szCs w:val="20"/>
        </w:rPr>
        <w:t>?</w:t>
      </w:r>
      <w:r w:rsidRPr="00DE5962">
        <w:rPr>
          <w:rFonts w:ascii="宋体" w:eastAsia="宋体" w:hAnsi="宋体"/>
          <w:sz w:val="20"/>
          <w:szCs w:val="20"/>
        </w:rPr>
        <w:t>S？E</w:t>
      </w:r>
      <w:r>
        <w:rPr>
          <w:rFonts w:ascii="宋体" w:eastAsia="宋体" w:hAnsi="宋体" w:hint="eastAsia"/>
          <w:sz w:val="20"/>
          <w:szCs w:val="20"/>
        </w:rPr>
        <w:t>.</w:t>
      </w:r>
      <w:r w:rsidRPr="00DE5962">
        <w:rPr>
          <w:rFonts w:ascii="宋体" w:eastAsia="宋体" w:hAnsi="宋体"/>
          <w:sz w:val="20"/>
          <w:szCs w:val="20"/>
        </w:rPr>
        <w:t>每个人在理解关系和限制方面都有其用途</w:t>
      </w:r>
      <w:r>
        <w:rPr>
          <w:rFonts w:ascii="宋体" w:eastAsia="宋体" w:hAnsi="宋体" w:hint="eastAsia"/>
          <w:sz w:val="20"/>
          <w:szCs w:val="20"/>
        </w:rPr>
        <w:t>.</w:t>
      </w:r>
      <w:r w:rsidRPr="00DE5962">
        <w:rPr>
          <w:rFonts w:ascii="宋体" w:eastAsia="宋体" w:hAnsi="宋体"/>
          <w:sz w:val="20"/>
          <w:szCs w:val="20"/>
        </w:rPr>
        <w:t>该符号的部分用途是表示算法效果并能够从中建立效果</w:t>
      </w:r>
      <w:r>
        <w:rPr>
          <w:rFonts w:ascii="宋体" w:eastAsia="宋体" w:hAnsi="宋体" w:hint="eastAsia"/>
          <w:sz w:val="20"/>
          <w:szCs w:val="20"/>
        </w:rPr>
        <w:t>.</w:t>
      </w:r>
      <w:r w:rsidRPr="00DE5962">
        <w:rPr>
          <w:rFonts w:ascii="宋体" w:eastAsia="宋体" w:hAnsi="宋体"/>
          <w:sz w:val="20"/>
          <w:szCs w:val="20"/>
        </w:rPr>
        <w:t>例如</w:t>
      </w:r>
      <w:r>
        <w:rPr>
          <w:rFonts w:ascii="宋体" w:eastAsia="宋体" w:hAnsi="宋体" w:hint="eastAsia"/>
          <w:sz w:val="20"/>
          <w:szCs w:val="20"/>
        </w:rPr>
        <w:t>,</w:t>
      </w:r>
      <w:r w:rsidRPr="00DE5962">
        <w:rPr>
          <w:rFonts w:ascii="宋体" w:eastAsia="宋体" w:hAnsi="宋体"/>
          <w:sz w:val="20"/>
          <w:szCs w:val="20"/>
        </w:rPr>
        <w:t>L</w:t>
      </w:r>
      <w:r>
        <w:rPr>
          <w:rFonts w:ascii="宋体" w:eastAsia="宋体" w:hAnsi="宋体"/>
          <w:sz w:val="20"/>
          <w:szCs w:val="20"/>
        </w:rPr>
        <w:t>(</w:t>
      </w:r>
      <w:r w:rsidRPr="00DE5962">
        <w:rPr>
          <w:rFonts w:ascii="宋体" w:eastAsia="宋体" w:hAnsi="宋体"/>
          <w:sz w:val="20"/>
          <w:szCs w:val="20"/>
        </w:rPr>
        <w:t>S|D</w:t>
      </w:r>
      <w:r>
        <w:rPr>
          <w:rFonts w:ascii="宋体" w:eastAsia="宋体" w:hAnsi="宋体" w:hint="eastAsia"/>
          <w:sz w:val="20"/>
          <w:szCs w:val="20"/>
        </w:rPr>
        <w:t>)</w:t>
      </w:r>
      <w:r w:rsidRPr="00DE5962">
        <w:rPr>
          <w:rFonts w:ascii="宋体" w:eastAsia="宋体" w:hAnsi="宋体"/>
          <w:sz w:val="20"/>
          <w:szCs w:val="20"/>
        </w:rPr>
        <w:t>是在生成环境</w:t>
      </w:r>
      <w:r>
        <w:rPr>
          <w:rFonts w:ascii="宋体" w:eastAsia="宋体" w:hAnsi="宋体" w:hint="eastAsia"/>
          <w:sz w:val="20"/>
          <w:szCs w:val="20"/>
        </w:rPr>
        <w:t>贴</w:t>
      </w:r>
      <w:r w:rsidRPr="00DE5962">
        <w:rPr>
          <w:rFonts w:ascii="宋体" w:eastAsia="宋体" w:hAnsi="宋体"/>
          <w:sz w:val="20"/>
          <w:szCs w:val="20"/>
        </w:rPr>
        <w:t>图时进行编码的内容</w:t>
      </w:r>
      <w:r>
        <w:rPr>
          <w:rFonts w:ascii="宋体" w:eastAsia="宋体" w:hAnsi="宋体" w:hint="eastAsia"/>
          <w:sz w:val="20"/>
          <w:szCs w:val="20"/>
        </w:rPr>
        <w:t>,</w:t>
      </w:r>
      <w:r w:rsidRPr="00DE5962">
        <w:rPr>
          <w:rFonts w:ascii="宋体" w:eastAsia="宋体" w:hAnsi="宋体"/>
          <w:sz w:val="20"/>
          <w:szCs w:val="20"/>
        </w:rPr>
        <w:t>而SE是随后访问该</w:t>
      </w:r>
      <w:r w:rsidR="00561273">
        <w:rPr>
          <w:rFonts w:ascii="宋体" w:eastAsia="宋体" w:hAnsi="宋体" w:hint="eastAsia"/>
          <w:sz w:val="20"/>
          <w:szCs w:val="20"/>
        </w:rPr>
        <w:t>贴</w:t>
      </w:r>
      <w:r w:rsidRPr="00DE5962">
        <w:rPr>
          <w:rFonts w:ascii="宋体" w:eastAsia="宋体" w:hAnsi="宋体"/>
          <w:sz w:val="20"/>
          <w:szCs w:val="20"/>
        </w:rPr>
        <w:t>图的</w:t>
      </w:r>
      <w:r w:rsidR="00561273">
        <w:rPr>
          <w:rFonts w:ascii="宋体" w:eastAsia="宋体" w:hAnsi="宋体" w:hint="eastAsia"/>
          <w:sz w:val="20"/>
          <w:szCs w:val="20"/>
        </w:rPr>
        <w:t>结果.</w:t>
      </w:r>
    </w:p>
    <w:p w14:paraId="05D3B110" w14:textId="64631617" w:rsidR="00561273" w:rsidRDefault="00561273">
      <w:pPr>
        <w:rPr>
          <w:rFonts w:ascii="宋体" w:eastAsia="宋体" w:hAnsi="宋体"/>
          <w:sz w:val="20"/>
          <w:szCs w:val="20"/>
        </w:rPr>
      </w:pPr>
      <w:r>
        <w:rPr>
          <w:rFonts w:ascii="宋体" w:eastAsia="宋体" w:hAnsi="宋体"/>
          <w:sz w:val="20"/>
          <w:szCs w:val="20"/>
        </w:rPr>
        <w:tab/>
      </w:r>
      <w:r w:rsidRPr="00561273">
        <w:rPr>
          <w:rFonts w:ascii="宋体" w:eastAsia="宋体" w:hAnsi="宋体" w:hint="eastAsia"/>
          <w:sz w:val="20"/>
          <w:szCs w:val="20"/>
        </w:rPr>
        <w:t>渲染方程式本身可以用简单表达式</w:t>
      </w:r>
      <w:r w:rsidRPr="00561273">
        <w:rPr>
          <w:rFonts w:ascii="宋体" w:eastAsia="宋体" w:hAnsi="宋体"/>
          <w:sz w:val="20"/>
          <w:szCs w:val="20"/>
        </w:rPr>
        <w:t>L</w:t>
      </w:r>
      <w:r>
        <w:rPr>
          <w:rFonts w:ascii="宋体" w:eastAsia="宋体" w:hAnsi="宋体" w:hint="eastAsia"/>
          <w:sz w:val="20"/>
          <w:szCs w:val="20"/>
        </w:rPr>
        <w:t>(</w:t>
      </w:r>
      <w:r w:rsidRPr="00561273">
        <w:rPr>
          <w:rFonts w:ascii="宋体" w:eastAsia="宋体" w:hAnsi="宋体"/>
          <w:sz w:val="20"/>
          <w:szCs w:val="20"/>
        </w:rPr>
        <w:t>D</w:t>
      </w:r>
      <w:r>
        <w:rPr>
          <w:rFonts w:ascii="宋体" w:eastAsia="宋体" w:hAnsi="宋体"/>
          <w:sz w:val="20"/>
          <w:szCs w:val="20"/>
        </w:rPr>
        <w:t>|</w:t>
      </w:r>
      <w:r w:rsidRPr="00561273">
        <w:rPr>
          <w:rFonts w:ascii="宋体" w:eastAsia="宋体" w:hAnsi="宋体"/>
          <w:sz w:val="20"/>
          <w:szCs w:val="20"/>
        </w:rPr>
        <w:t>S</w:t>
      </w:r>
      <w:r>
        <w:rPr>
          <w:rFonts w:ascii="宋体" w:eastAsia="宋体" w:hAnsi="宋体" w:hint="eastAsia"/>
          <w:sz w:val="20"/>
          <w:szCs w:val="20"/>
        </w:rPr>
        <w:t>)</w:t>
      </w:r>
      <w:r w:rsidRPr="00561273">
        <w:rPr>
          <w:rFonts w:ascii="宋体" w:eastAsia="宋体" w:hAnsi="宋体"/>
          <w:sz w:val="20"/>
          <w:szCs w:val="20"/>
        </w:rPr>
        <w:t>*E来概括</w:t>
      </w:r>
      <w:r>
        <w:rPr>
          <w:rFonts w:ascii="宋体" w:eastAsia="宋体" w:hAnsi="宋体" w:hint="eastAsia"/>
          <w:sz w:val="20"/>
          <w:szCs w:val="20"/>
        </w:rPr>
        <w:t>,</w:t>
      </w:r>
      <w:r w:rsidRPr="00561273">
        <w:rPr>
          <w:rFonts w:ascii="宋体" w:eastAsia="宋体" w:hAnsi="宋体"/>
          <w:sz w:val="20"/>
          <w:szCs w:val="20"/>
        </w:rPr>
        <w:t>即</w:t>
      </w:r>
      <w:r>
        <w:rPr>
          <w:rFonts w:ascii="宋体" w:eastAsia="宋体" w:hAnsi="宋体" w:hint="eastAsia"/>
          <w:sz w:val="20"/>
          <w:szCs w:val="20"/>
        </w:rPr>
        <w:t>,</w:t>
      </w:r>
      <w:r w:rsidRPr="00561273">
        <w:rPr>
          <w:rFonts w:ascii="宋体" w:eastAsia="宋体" w:hAnsi="宋体"/>
          <w:sz w:val="20"/>
          <w:szCs w:val="20"/>
        </w:rPr>
        <w:t>来自光</w:t>
      </w:r>
      <w:r>
        <w:rPr>
          <w:rFonts w:ascii="宋体" w:eastAsia="宋体" w:hAnsi="宋体" w:hint="eastAsia"/>
          <w:sz w:val="20"/>
          <w:szCs w:val="20"/>
        </w:rPr>
        <w:t>源</w:t>
      </w:r>
      <w:r w:rsidRPr="00561273">
        <w:rPr>
          <w:rFonts w:ascii="宋体" w:eastAsia="宋体" w:hAnsi="宋体"/>
          <w:sz w:val="20"/>
          <w:szCs w:val="20"/>
        </w:rPr>
        <w:t>的光子在到达眼睛之前可以撞击零到几乎无限数量的漫反射或镜面表面</w:t>
      </w:r>
      <w:r>
        <w:rPr>
          <w:rFonts w:ascii="宋体" w:eastAsia="宋体" w:hAnsi="宋体" w:hint="eastAsia"/>
          <w:sz w:val="20"/>
          <w:szCs w:val="20"/>
        </w:rPr>
        <w:t>.</w:t>
      </w:r>
    </w:p>
    <w:p w14:paraId="485364A5" w14:textId="6A358E0F" w:rsidR="00561273" w:rsidRDefault="00561273">
      <w:pPr>
        <w:rPr>
          <w:rFonts w:ascii="宋体" w:eastAsia="宋体" w:hAnsi="宋体"/>
          <w:sz w:val="20"/>
          <w:szCs w:val="20"/>
        </w:rPr>
      </w:pPr>
      <w:r>
        <w:rPr>
          <w:rFonts w:ascii="宋体" w:eastAsia="宋体" w:hAnsi="宋体"/>
          <w:sz w:val="20"/>
          <w:szCs w:val="20"/>
        </w:rPr>
        <w:tab/>
      </w:r>
      <w:r w:rsidRPr="00561273">
        <w:rPr>
          <w:rFonts w:ascii="宋体" w:eastAsia="宋体" w:hAnsi="宋体" w:hint="eastAsia"/>
          <w:sz w:val="20"/>
          <w:szCs w:val="20"/>
        </w:rPr>
        <w:t>全球照明研究侧重于计算沿其中某些路径的光传输的方法</w:t>
      </w:r>
      <w:r>
        <w:rPr>
          <w:rFonts w:ascii="宋体" w:eastAsia="宋体" w:hAnsi="宋体" w:hint="eastAsia"/>
          <w:sz w:val="20"/>
          <w:szCs w:val="20"/>
        </w:rPr>
        <w:t>.</w:t>
      </w:r>
      <w:r w:rsidRPr="00561273">
        <w:rPr>
          <w:rFonts w:ascii="宋体" w:eastAsia="宋体" w:hAnsi="宋体"/>
          <w:sz w:val="20"/>
          <w:szCs w:val="20"/>
        </w:rPr>
        <w:t>在将其应用于实时渲染时</w:t>
      </w:r>
      <w:r>
        <w:rPr>
          <w:rFonts w:ascii="宋体" w:eastAsia="宋体" w:hAnsi="宋体" w:hint="eastAsia"/>
          <w:sz w:val="20"/>
          <w:szCs w:val="20"/>
        </w:rPr>
        <w:t>,</w:t>
      </w:r>
      <w:r w:rsidRPr="00561273">
        <w:rPr>
          <w:rFonts w:ascii="宋体" w:eastAsia="宋体" w:hAnsi="宋体"/>
          <w:sz w:val="20"/>
          <w:szCs w:val="20"/>
        </w:rPr>
        <w:t>我们经常愿意牺牲一些质量或正确性来进行有效评估</w:t>
      </w:r>
      <w:r w:rsidR="008572CC">
        <w:rPr>
          <w:rFonts w:ascii="宋体" w:eastAsia="宋体" w:hAnsi="宋体" w:hint="eastAsia"/>
          <w:sz w:val="20"/>
          <w:szCs w:val="20"/>
        </w:rPr>
        <w:t>.</w:t>
      </w:r>
      <w:r w:rsidRPr="00561273">
        <w:rPr>
          <w:rFonts w:ascii="宋体" w:eastAsia="宋体" w:hAnsi="宋体"/>
          <w:sz w:val="20"/>
          <w:szCs w:val="20"/>
        </w:rPr>
        <w:t>两种最常见的策略是简化和预先计算</w:t>
      </w:r>
      <w:r w:rsidR="008572CC">
        <w:rPr>
          <w:rFonts w:ascii="宋体" w:eastAsia="宋体" w:hAnsi="宋体" w:hint="eastAsia"/>
          <w:sz w:val="20"/>
          <w:szCs w:val="20"/>
        </w:rPr>
        <w:t>.</w:t>
      </w:r>
      <w:r w:rsidRPr="00561273">
        <w:rPr>
          <w:rFonts w:ascii="宋体" w:eastAsia="宋体" w:hAnsi="宋体"/>
          <w:sz w:val="20"/>
          <w:szCs w:val="20"/>
        </w:rPr>
        <w:t>例如</w:t>
      </w:r>
      <w:r w:rsidR="008572CC">
        <w:rPr>
          <w:rFonts w:ascii="宋体" w:eastAsia="宋体" w:hAnsi="宋体" w:hint="eastAsia"/>
          <w:sz w:val="20"/>
          <w:szCs w:val="20"/>
        </w:rPr>
        <w:t>,</w:t>
      </w:r>
      <w:r w:rsidRPr="00561273">
        <w:rPr>
          <w:rFonts w:ascii="宋体" w:eastAsia="宋体" w:hAnsi="宋体"/>
          <w:sz w:val="20"/>
          <w:szCs w:val="20"/>
        </w:rPr>
        <w:t>我们可以假设所有光线在到达人眼之前都会发生散射</w:t>
      </w:r>
      <w:r w:rsidR="008572CC">
        <w:rPr>
          <w:rFonts w:ascii="宋体" w:eastAsia="宋体" w:hAnsi="宋体" w:hint="eastAsia"/>
          <w:sz w:val="20"/>
          <w:szCs w:val="20"/>
        </w:rPr>
        <w:t>,</w:t>
      </w:r>
      <w:r w:rsidRPr="00561273">
        <w:rPr>
          <w:rFonts w:ascii="宋体" w:eastAsia="宋体" w:hAnsi="宋体"/>
          <w:sz w:val="20"/>
          <w:szCs w:val="20"/>
        </w:rPr>
        <w:t>这种简化可以在某些环境下很好地发挥作用</w:t>
      </w:r>
      <w:r w:rsidR="008572CC">
        <w:rPr>
          <w:rFonts w:ascii="宋体" w:eastAsia="宋体" w:hAnsi="宋体" w:hint="eastAsia"/>
          <w:sz w:val="20"/>
          <w:szCs w:val="20"/>
        </w:rPr>
        <w:t>.</w:t>
      </w:r>
      <w:r w:rsidRPr="00561273">
        <w:rPr>
          <w:rFonts w:ascii="宋体" w:eastAsia="宋体" w:hAnsi="宋体"/>
          <w:sz w:val="20"/>
          <w:szCs w:val="20"/>
        </w:rPr>
        <w:t xml:space="preserve"> 我们还可以离线预先计算一些有关对象间效果的信息</w:t>
      </w:r>
      <w:r w:rsidR="008572CC">
        <w:rPr>
          <w:rFonts w:ascii="宋体" w:eastAsia="宋体" w:hAnsi="宋体" w:hint="eastAsia"/>
          <w:sz w:val="20"/>
          <w:szCs w:val="20"/>
        </w:rPr>
        <w:t>,</w:t>
      </w:r>
      <w:r w:rsidRPr="00561273">
        <w:rPr>
          <w:rFonts w:ascii="宋体" w:eastAsia="宋体" w:hAnsi="宋体"/>
          <w:sz w:val="20"/>
          <w:szCs w:val="20"/>
        </w:rPr>
        <w:t>例如生成记录表面照明水平的纹理</w:t>
      </w:r>
      <w:r w:rsidR="008572CC">
        <w:rPr>
          <w:rFonts w:ascii="宋体" w:eastAsia="宋体" w:hAnsi="宋体" w:hint="eastAsia"/>
          <w:sz w:val="20"/>
          <w:szCs w:val="20"/>
        </w:rPr>
        <w:t>,</w:t>
      </w:r>
      <w:r w:rsidRPr="00561273">
        <w:rPr>
          <w:rFonts w:ascii="宋体" w:eastAsia="宋体" w:hAnsi="宋体"/>
          <w:sz w:val="20"/>
          <w:szCs w:val="20"/>
        </w:rPr>
        <w:t>然后实时仅执行依赖于这些存储值的基本计算</w:t>
      </w:r>
      <w:r w:rsidR="008572CC">
        <w:rPr>
          <w:rFonts w:ascii="宋体" w:eastAsia="宋体" w:hAnsi="宋体" w:hint="eastAsia"/>
          <w:sz w:val="20"/>
          <w:szCs w:val="20"/>
        </w:rPr>
        <w:t>.</w:t>
      </w:r>
      <w:r w:rsidRPr="00561273">
        <w:rPr>
          <w:rFonts w:ascii="宋体" w:eastAsia="宋体" w:hAnsi="宋体"/>
          <w:sz w:val="20"/>
          <w:szCs w:val="20"/>
        </w:rPr>
        <w:t>本章将展示如何使用这些策略实时实现各种全局照明效果的示例</w:t>
      </w:r>
      <w:r w:rsidR="008572CC">
        <w:rPr>
          <w:rFonts w:ascii="宋体" w:eastAsia="宋体" w:hAnsi="宋体" w:hint="eastAsia"/>
          <w:sz w:val="20"/>
          <w:szCs w:val="20"/>
        </w:rPr>
        <w:t>.</w:t>
      </w:r>
    </w:p>
    <w:p w14:paraId="2397B549" w14:textId="0E127136" w:rsidR="001968B6" w:rsidRDefault="001968B6">
      <w:pPr>
        <w:rPr>
          <w:rFonts w:ascii="宋体" w:eastAsia="宋体" w:hAnsi="宋体"/>
          <w:sz w:val="20"/>
          <w:szCs w:val="20"/>
        </w:rPr>
      </w:pPr>
    </w:p>
    <w:p w14:paraId="748DE73A" w14:textId="3A85A81B" w:rsidR="001968B6" w:rsidRDefault="001968B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1.2 </w:t>
      </w:r>
      <w:r>
        <w:rPr>
          <w:rFonts w:ascii="宋体" w:eastAsia="宋体" w:hAnsi="宋体" w:hint="eastAsia"/>
          <w:sz w:val="20"/>
          <w:szCs w:val="20"/>
        </w:rPr>
        <w:t>一般全局光照</w:t>
      </w:r>
    </w:p>
    <w:p w14:paraId="348EE542" w14:textId="5B4C58B7" w:rsidR="001968B6" w:rsidRDefault="001968B6">
      <w:pPr>
        <w:rPr>
          <w:rFonts w:ascii="宋体" w:eastAsia="宋体" w:hAnsi="宋体"/>
          <w:sz w:val="20"/>
          <w:szCs w:val="20"/>
        </w:rPr>
      </w:pPr>
      <w:r>
        <w:rPr>
          <w:rFonts w:ascii="宋体" w:eastAsia="宋体" w:hAnsi="宋体"/>
          <w:sz w:val="20"/>
          <w:szCs w:val="20"/>
        </w:rPr>
        <w:tab/>
      </w:r>
      <w:r w:rsidRPr="001968B6">
        <w:rPr>
          <w:rFonts w:ascii="宋体" w:eastAsia="宋体" w:hAnsi="宋体" w:hint="eastAsia"/>
          <w:sz w:val="20"/>
          <w:szCs w:val="20"/>
        </w:rPr>
        <w:t>前面的章节集中于解决反射方程的各种方法</w:t>
      </w:r>
      <w:r>
        <w:rPr>
          <w:rFonts w:ascii="宋体" w:eastAsia="宋体" w:hAnsi="宋体" w:hint="eastAsia"/>
          <w:sz w:val="20"/>
          <w:szCs w:val="20"/>
        </w:rPr>
        <w:t>.</w:t>
      </w:r>
      <w:r w:rsidRPr="001968B6">
        <w:rPr>
          <w:rFonts w:ascii="宋体" w:eastAsia="宋体" w:hAnsi="宋体"/>
          <w:sz w:val="20"/>
          <w:szCs w:val="20"/>
        </w:rPr>
        <w:t>我们假设入射辐射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1968B6">
        <w:rPr>
          <w:rFonts w:ascii="宋体" w:eastAsia="宋体" w:hAnsi="宋体"/>
          <w:sz w:val="20"/>
          <w:szCs w:val="20"/>
        </w:rPr>
        <w:t>的分布一定</w:t>
      </w:r>
      <w:r>
        <w:rPr>
          <w:rFonts w:ascii="宋体" w:eastAsia="宋体" w:hAnsi="宋体" w:hint="eastAsia"/>
          <w:sz w:val="20"/>
          <w:szCs w:val="20"/>
        </w:rPr>
        <w:t>,</w:t>
      </w:r>
      <w:r w:rsidRPr="001968B6">
        <w:rPr>
          <w:rFonts w:ascii="宋体" w:eastAsia="宋体" w:hAnsi="宋体"/>
          <w:sz w:val="20"/>
          <w:szCs w:val="20"/>
        </w:rPr>
        <w:t>并分析了它如何影响</w:t>
      </w:r>
      <w:r>
        <w:rPr>
          <w:rFonts w:ascii="宋体" w:eastAsia="宋体" w:hAnsi="宋体" w:hint="eastAsia"/>
          <w:sz w:val="20"/>
          <w:szCs w:val="20"/>
        </w:rPr>
        <w:t>着色.</w:t>
      </w:r>
      <w:r w:rsidRPr="001968B6">
        <w:rPr>
          <w:rFonts w:ascii="宋体" w:eastAsia="宋体" w:hAnsi="宋体"/>
          <w:sz w:val="20"/>
          <w:szCs w:val="20"/>
        </w:rPr>
        <w:t>在本章中</w:t>
      </w:r>
      <w:r>
        <w:rPr>
          <w:rFonts w:ascii="宋体" w:eastAsia="宋体" w:hAnsi="宋体" w:hint="eastAsia"/>
          <w:sz w:val="20"/>
          <w:szCs w:val="20"/>
        </w:rPr>
        <w:t>,</w:t>
      </w:r>
      <w:r w:rsidRPr="001968B6">
        <w:rPr>
          <w:rFonts w:ascii="宋体" w:eastAsia="宋体" w:hAnsi="宋体"/>
          <w:sz w:val="20"/>
          <w:szCs w:val="20"/>
        </w:rPr>
        <w:t>我们介绍旨在解决完整渲染方程式的算法</w:t>
      </w:r>
      <w:r>
        <w:rPr>
          <w:rFonts w:ascii="宋体" w:eastAsia="宋体" w:hAnsi="宋体" w:hint="eastAsia"/>
          <w:sz w:val="20"/>
          <w:szCs w:val="20"/>
        </w:rPr>
        <w:t>.</w:t>
      </w:r>
      <w:r w:rsidRPr="001968B6">
        <w:rPr>
          <w:rFonts w:ascii="宋体" w:eastAsia="宋体" w:hAnsi="宋体"/>
          <w:sz w:val="20"/>
          <w:szCs w:val="20"/>
        </w:rPr>
        <w:t>两者之间的区别在于</w:t>
      </w:r>
      <w:r>
        <w:rPr>
          <w:rFonts w:ascii="宋体" w:eastAsia="宋体" w:hAnsi="宋体" w:hint="eastAsia"/>
          <w:sz w:val="20"/>
          <w:szCs w:val="20"/>
        </w:rPr>
        <w:t>,</w:t>
      </w:r>
      <w:r w:rsidRPr="001968B6">
        <w:rPr>
          <w:rFonts w:ascii="宋体" w:eastAsia="宋体" w:hAnsi="宋体"/>
          <w:sz w:val="20"/>
          <w:szCs w:val="20"/>
        </w:rPr>
        <w:t>前者忽略了辐射的来源</w:t>
      </w:r>
      <w:r>
        <w:rPr>
          <w:rFonts w:ascii="宋体" w:eastAsia="宋体" w:hAnsi="宋体" w:hint="eastAsia"/>
          <w:sz w:val="20"/>
          <w:szCs w:val="20"/>
        </w:rPr>
        <w:t>,</w:t>
      </w:r>
      <w:r w:rsidRPr="001968B6">
        <w:rPr>
          <w:rFonts w:ascii="宋体" w:eastAsia="宋体" w:hAnsi="宋体"/>
          <w:sz w:val="20"/>
          <w:szCs w:val="20"/>
        </w:rPr>
        <w:t>它只是简单地给出</w:t>
      </w:r>
      <w:r>
        <w:rPr>
          <w:rFonts w:ascii="宋体" w:eastAsia="宋体" w:hAnsi="宋体" w:hint="eastAsia"/>
          <w:sz w:val="20"/>
          <w:szCs w:val="20"/>
        </w:rPr>
        <w:t>.</w:t>
      </w:r>
      <w:r w:rsidRPr="001968B6">
        <w:rPr>
          <w:rFonts w:ascii="宋体" w:eastAsia="宋体" w:hAnsi="宋体"/>
          <w:sz w:val="20"/>
          <w:szCs w:val="20"/>
        </w:rPr>
        <w:t>后者明确指出</w:t>
      </w:r>
      <w:r>
        <w:rPr>
          <w:rFonts w:ascii="宋体" w:eastAsia="宋体" w:hAnsi="宋体" w:hint="eastAsia"/>
          <w:sz w:val="20"/>
          <w:szCs w:val="20"/>
        </w:rPr>
        <w:t>:</w:t>
      </w:r>
      <w:r w:rsidRPr="001968B6">
        <w:rPr>
          <w:rFonts w:ascii="宋体" w:eastAsia="宋体" w:hAnsi="宋体"/>
          <w:sz w:val="20"/>
          <w:szCs w:val="20"/>
        </w:rPr>
        <w:t>到达某一点的辐射是从其他点发出或反射的辐射</w:t>
      </w:r>
      <w:r>
        <w:rPr>
          <w:rFonts w:ascii="宋体" w:eastAsia="宋体" w:hAnsi="宋体" w:hint="eastAsia"/>
          <w:sz w:val="20"/>
          <w:szCs w:val="20"/>
        </w:rPr>
        <w:t>.</w:t>
      </w:r>
    </w:p>
    <w:p w14:paraId="5E1C6CC2" w14:textId="4A05FC09" w:rsidR="001968B6" w:rsidRDefault="00B36F9B">
      <w:pPr>
        <w:rPr>
          <w:rFonts w:ascii="宋体" w:eastAsia="宋体" w:hAnsi="宋体"/>
          <w:sz w:val="20"/>
          <w:szCs w:val="20"/>
        </w:rPr>
      </w:pPr>
      <w:r>
        <w:rPr>
          <w:rFonts w:ascii="宋体" w:eastAsia="宋体" w:hAnsi="宋体"/>
          <w:sz w:val="20"/>
          <w:szCs w:val="20"/>
        </w:rPr>
        <w:tab/>
      </w:r>
      <w:r w:rsidRPr="00B36F9B">
        <w:rPr>
          <w:rFonts w:ascii="宋体" w:eastAsia="宋体" w:hAnsi="宋体" w:hint="eastAsia"/>
          <w:sz w:val="20"/>
          <w:szCs w:val="20"/>
        </w:rPr>
        <w:t>解决完整渲染方程的算法可以生成令人惊叹的逼真的图像</w:t>
      </w:r>
      <w:r>
        <w:rPr>
          <w:rFonts w:ascii="宋体" w:eastAsia="宋体" w:hAnsi="宋体" w:hint="eastAsia"/>
          <w:sz w:val="20"/>
          <w:szCs w:val="20"/>
        </w:rPr>
        <w:t>(</w:t>
      </w:r>
      <w:r w:rsidRPr="00B36F9B">
        <w:rPr>
          <w:rFonts w:ascii="宋体" w:eastAsia="宋体" w:hAnsi="宋体" w:hint="eastAsia"/>
          <w:sz w:val="20"/>
          <w:szCs w:val="20"/>
        </w:rPr>
        <w:t>图</w:t>
      </w:r>
      <w:r w:rsidRPr="00B36F9B">
        <w:rPr>
          <w:rFonts w:ascii="宋体" w:eastAsia="宋体" w:hAnsi="宋体"/>
          <w:sz w:val="20"/>
          <w:szCs w:val="20"/>
        </w:rPr>
        <w:t>11.3</w:t>
      </w:r>
      <w:r>
        <w:rPr>
          <w:rFonts w:ascii="宋体" w:eastAsia="宋体" w:hAnsi="宋体" w:hint="eastAsia"/>
          <w:sz w:val="20"/>
          <w:szCs w:val="20"/>
        </w:rPr>
        <w:t>).</w:t>
      </w:r>
      <w:r w:rsidRPr="00B36F9B">
        <w:rPr>
          <w:rFonts w:ascii="宋体" w:eastAsia="宋体" w:hAnsi="宋体"/>
          <w:sz w:val="20"/>
          <w:szCs w:val="20"/>
        </w:rPr>
        <w:t>但是</w:t>
      </w:r>
      <w:r>
        <w:rPr>
          <w:rFonts w:ascii="宋体" w:eastAsia="宋体" w:hAnsi="宋体" w:hint="eastAsia"/>
          <w:sz w:val="20"/>
          <w:szCs w:val="20"/>
        </w:rPr>
        <w:t>,</w:t>
      </w:r>
      <w:r w:rsidRPr="00B36F9B">
        <w:rPr>
          <w:rFonts w:ascii="宋体" w:eastAsia="宋体" w:hAnsi="宋体"/>
          <w:sz w:val="20"/>
          <w:szCs w:val="20"/>
        </w:rPr>
        <w:t>这些方法对于实时应用而言在计算上过于昂贵</w:t>
      </w:r>
      <w:r>
        <w:rPr>
          <w:rFonts w:ascii="宋体" w:eastAsia="宋体" w:hAnsi="宋体" w:hint="eastAsia"/>
          <w:sz w:val="20"/>
          <w:szCs w:val="20"/>
        </w:rPr>
        <w:t>.</w:t>
      </w:r>
      <w:r w:rsidRPr="00B36F9B">
        <w:rPr>
          <w:rFonts w:ascii="宋体" w:eastAsia="宋体" w:hAnsi="宋体"/>
          <w:sz w:val="20"/>
          <w:szCs w:val="20"/>
        </w:rPr>
        <w:t>那么</w:t>
      </w:r>
      <w:r>
        <w:rPr>
          <w:rFonts w:ascii="宋体" w:eastAsia="宋体" w:hAnsi="宋体" w:hint="eastAsia"/>
          <w:sz w:val="20"/>
          <w:szCs w:val="20"/>
        </w:rPr>
        <w:t>,</w:t>
      </w:r>
      <w:r w:rsidRPr="00B36F9B">
        <w:rPr>
          <w:rFonts w:ascii="宋体" w:eastAsia="宋体" w:hAnsi="宋体"/>
          <w:sz w:val="20"/>
          <w:szCs w:val="20"/>
        </w:rPr>
        <w:t>为什么要讨论它们</w:t>
      </w:r>
      <w:r>
        <w:rPr>
          <w:rFonts w:ascii="宋体" w:eastAsia="宋体" w:hAnsi="宋体" w:hint="eastAsia"/>
          <w:sz w:val="20"/>
          <w:szCs w:val="20"/>
        </w:rPr>
        <w:t>?</w:t>
      </w:r>
      <w:r w:rsidRPr="00B36F9B">
        <w:rPr>
          <w:rFonts w:ascii="宋体" w:eastAsia="宋体" w:hAnsi="宋体"/>
          <w:sz w:val="20"/>
          <w:szCs w:val="20"/>
        </w:rPr>
        <w:t>第一个原因是</w:t>
      </w:r>
      <w:r>
        <w:rPr>
          <w:rFonts w:ascii="宋体" w:eastAsia="宋体" w:hAnsi="宋体" w:hint="eastAsia"/>
          <w:sz w:val="20"/>
          <w:szCs w:val="20"/>
        </w:rPr>
        <w:t>,</w:t>
      </w:r>
      <w:r w:rsidRPr="00B36F9B">
        <w:rPr>
          <w:rFonts w:ascii="宋体" w:eastAsia="宋体" w:hAnsi="宋体"/>
          <w:sz w:val="20"/>
          <w:szCs w:val="20"/>
        </w:rPr>
        <w:t>在静态或部分静态的场景中</w:t>
      </w:r>
      <w:r>
        <w:rPr>
          <w:rFonts w:ascii="宋体" w:eastAsia="宋体" w:hAnsi="宋体" w:hint="eastAsia"/>
          <w:sz w:val="20"/>
          <w:szCs w:val="20"/>
        </w:rPr>
        <w:t>,</w:t>
      </w:r>
      <w:r w:rsidRPr="00B36F9B">
        <w:rPr>
          <w:rFonts w:ascii="宋体" w:eastAsia="宋体" w:hAnsi="宋体"/>
          <w:sz w:val="20"/>
          <w:szCs w:val="20"/>
        </w:rPr>
        <w:t>此类算法可以作为预处理运行</w:t>
      </w:r>
      <w:r>
        <w:rPr>
          <w:rFonts w:ascii="宋体" w:eastAsia="宋体" w:hAnsi="宋体" w:hint="eastAsia"/>
          <w:sz w:val="20"/>
          <w:szCs w:val="20"/>
        </w:rPr>
        <w:t>,</w:t>
      </w:r>
      <w:r w:rsidRPr="00B36F9B">
        <w:rPr>
          <w:rFonts w:ascii="宋体" w:eastAsia="宋体" w:hAnsi="宋体"/>
          <w:sz w:val="20"/>
          <w:szCs w:val="20"/>
        </w:rPr>
        <w:t>将结果存储起来供以后在渲染期间使用</w:t>
      </w:r>
      <w:r>
        <w:rPr>
          <w:rFonts w:ascii="宋体" w:eastAsia="宋体" w:hAnsi="宋体" w:hint="eastAsia"/>
          <w:sz w:val="20"/>
          <w:szCs w:val="20"/>
        </w:rPr>
        <w:t>.</w:t>
      </w:r>
      <w:r w:rsidRPr="00B36F9B">
        <w:rPr>
          <w:rFonts w:ascii="宋体" w:eastAsia="宋体" w:hAnsi="宋体"/>
          <w:sz w:val="20"/>
          <w:szCs w:val="20"/>
        </w:rPr>
        <w:t>例如</w:t>
      </w:r>
      <w:r>
        <w:rPr>
          <w:rFonts w:ascii="宋体" w:eastAsia="宋体" w:hAnsi="宋体" w:hint="eastAsia"/>
          <w:sz w:val="20"/>
          <w:szCs w:val="20"/>
        </w:rPr>
        <w:t>,</w:t>
      </w:r>
      <w:r w:rsidRPr="00B36F9B">
        <w:rPr>
          <w:rFonts w:ascii="宋体" w:eastAsia="宋体" w:hAnsi="宋体"/>
          <w:sz w:val="20"/>
          <w:szCs w:val="20"/>
        </w:rPr>
        <w:t>这是游戏中的常见方法</w:t>
      </w:r>
      <w:r>
        <w:rPr>
          <w:rFonts w:ascii="宋体" w:eastAsia="宋体" w:hAnsi="宋体" w:hint="eastAsia"/>
          <w:sz w:val="20"/>
          <w:szCs w:val="20"/>
        </w:rPr>
        <w:t>,</w:t>
      </w:r>
      <w:r w:rsidRPr="00B36F9B">
        <w:rPr>
          <w:rFonts w:ascii="宋体" w:eastAsia="宋体" w:hAnsi="宋体"/>
          <w:sz w:val="20"/>
          <w:szCs w:val="20"/>
        </w:rPr>
        <w:t>我们将讨论此类系统的不同方面</w:t>
      </w:r>
      <w:r>
        <w:rPr>
          <w:rFonts w:ascii="宋体" w:eastAsia="宋体" w:hAnsi="宋体" w:hint="eastAsia"/>
          <w:sz w:val="20"/>
          <w:szCs w:val="20"/>
        </w:rPr>
        <w:t>.</w:t>
      </w:r>
    </w:p>
    <w:p w14:paraId="62A2B537" w14:textId="698B1984" w:rsidR="00B36F9B" w:rsidRDefault="00D7002E">
      <w:pPr>
        <w:rPr>
          <w:rFonts w:ascii="宋体" w:eastAsia="宋体" w:hAnsi="宋体"/>
          <w:sz w:val="20"/>
          <w:szCs w:val="20"/>
        </w:rPr>
      </w:pPr>
      <w:r>
        <w:rPr>
          <w:rFonts w:ascii="宋体" w:eastAsia="宋体" w:hAnsi="宋体"/>
          <w:sz w:val="20"/>
          <w:szCs w:val="20"/>
        </w:rPr>
        <w:tab/>
      </w:r>
      <w:r w:rsidRPr="00D7002E">
        <w:rPr>
          <w:rFonts w:ascii="宋体" w:eastAsia="宋体" w:hAnsi="宋体" w:hint="eastAsia"/>
          <w:sz w:val="20"/>
          <w:szCs w:val="20"/>
        </w:rPr>
        <w:t>第二个原因是全局照明算法建立在严格的理论基础上</w:t>
      </w:r>
      <w:r>
        <w:rPr>
          <w:rFonts w:ascii="宋体" w:eastAsia="宋体" w:hAnsi="宋体" w:hint="eastAsia"/>
          <w:sz w:val="20"/>
          <w:szCs w:val="20"/>
        </w:rPr>
        <w:t>.</w:t>
      </w:r>
      <w:r w:rsidRPr="00D7002E">
        <w:rPr>
          <w:rFonts w:ascii="宋体" w:eastAsia="宋体" w:hAnsi="宋体"/>
          <w:sz w:val="20"/>
          <w:szCs w:val="20"/>
        </w:rPr>
        <w:t>它们直接从渲染方程导出</w:t>
      </w:r>
      <w:r>
        <w:rPr>
          <w:rFonts w:ascii="宋体" w:eastAsia="宋体" w:hAnsi="宋体" w:hint="eastAsia"/>
          <w:sz w:val="20"/>
          <w:szCs w:val="20"/>
        </w:rPr>
        <w:t>,</w:t>
      </w:r>
      <w:r w:rsidRPr="00D7002E">
        <w:rPr>
          <w:rFonts w:ascii="宋体" w:eastAsia="宋体" w:hAnsi="宋体"/>
          <w:sz w:val="20"/>
          <w:szCs w:val="20"/>
        </w:rPr>
        <w:t>并对其进行的近似进行仔细分析</w:t>
      </w:r>
      <w:r>
        <w:rPr>
          <w:rFonts w:ascii="宋体" w:eastAsia="宋体" w:hAnsi="宋体" w:hint="eastAsia"/>
          <w:sz w:val="20"/>
          <w:szCs w:val="20"/>
        </w:rPr>
        <w:t>.</w:t>
      </w:r>
      <w:r w:rsidRPr="00D7002E">
        <w:rPr>
          <w:rFonts w:ascii="宋体" w:eastAsia="宋体" w:hAnsi="宋体"/>
          <w:sz w:val="20"/>
          <w:szCs w:val="20"/>
        </w:rPr>
        <w:t>在设计实时解决方案时</w:t>
      </w:r>
      <w:r>
        <w:rPr>
          <w:rFonts w:ascii="宋体" w:eastAsia="宋体" w:hAnsi="宋体" w:hint="eastAsia"/>
          <w:sz w:val="20"/>
          <w:szCs w:val="20"/>
        </w:rPr>
        <w:t>,</w:t>
      </w:r>
      <w:r w:rsidRPr="00D7002E">
        <w:rPr>
          <w:rFonts w:ascii="宋体" w:eastAsia="宋体" w:hAnsi="宋体"/>
          <w:sz w:val="20"/>
          <w:szCs w:val="20"/>
        </w:rPr>
        <w:t>可以并且应该应用类似的推理</w:t>
      </w:r>
      <w:r>
        <w:rPr>
          <w:rFonts w:ascii="宋体" w:eastAsia="宋体" w:hAnsi="宋体" w:hint="eastAsia"/>
          <w:sz w:val="20"/>
          <w:szCs w:val="20"/>
        </w:rPr>
        <w:t>.</w:t>
      </w:r>
      <w:r w:rsidRPr="00D7002E">
        <w:rPr>
          <w:rFonts w:ascii="宋体" w:eastAsia="宋体" w:hAnsi="宋体"/>
          <w:sz w:val="20"/>
          <w:szCs w:val="20"/>
        </w:rPr>
        <w:t>即使我们做出某些捷径</w:t>
      </w:r>
      <w:r>
        <w:rPr>
          <w:rFonts w:ascii="宋体" w:eastAsia="宋体" w:hAnsi="宋体" w:hint="eastAsia"/>
          <w:sz w:val="20"/>
          <w:szCs w:val="20"/>
        </w:rPr>
        <w:t>,</w:t>
      </w:r>
      <w:r w:rsidRPr="00D7002E">
        <w:rPr>
          <w:rFonts w:ascii="宋体" w:eastAsia="宋体" w:hAnsi="宋体"/>
          <w:sz w:val="20"/>
          <w:szCs w:val="20"/>
        </w:rPr>
        <w:t>我们也应该知道后果是什么</w:t>
      </w:r>
      <w:r>
        <w:rPr>
          <w:rFonts w:ascii="宋体" w:eastAsia="宋体" w:hAnsi="宋体" w:hint="eastAsia"/>
          <w:sz w:val="20"/>
          <w:szCs w:val="20"/>
        </w:rPr>
        <w:t>,</w:t>
      </w:r>
      <w:r w:rsidRPr="00D7002E">
        <w:rPr>
          <w:rFonts w:ascii="宋体" w:eastAsia="宋体" w:hAnsi="宋体"/>
          <w:sz w:val="20"/>
          <w:szCs w:val="20"/>
        </w:rPr>
        <w:t>正确的方法是什么</w:t>
      </w:r>
      <w:r>
        <w:rPr>
          <w:rFonts w:ascii="宋体" w:eastAsia="宋体" w:hAnsi="宋体" w:hint="eastAsia"/>
          <w:sz w:val="20"/>
          <w:szCs w:val="20"/>
        </w:rPr>
        <w:t>.</w:t>
      </w:r>
      <w:r w:rsidRPr="00D7002E">
        <w:rPr>
          <w:rFonts w:ascii="宋体" w:eastAsia="宋体" w:hAnsi="宋体"/>
          <w:sz w:val="20"/>
          <w:szCs w:val="20"/>
        </w:rPr>
        <w:t>随着图形硬件变得越来越强大</w:t>
      </w:r>
      <w:r>
        <w:rPr>
          <w:rFonts w:ascii="宋体" w:eastAsia="宋体" w:hAnsi="宋体" w:hint="eastAsia"/>
          <w:sz w:val="20"/>
          <w:szCs w:val="20"/>
        </w:rPr>
        <w:t>,</w:t>
      </w:r>
      <w:r w:rsidRPr="00D7002E">
        <w:rPr>
          <w:rFonts w:ascii="宋体" w:eastAsia="宋体" w:hAnsi="宋体"/>
          <w:sz w:val="20"/>
          <w:szCs w:val="20"/>
        </w:rPr>
        <w:t>我们将能够做出更少的妥协</w:t>
      </w:r>
      <w:r>
        <w:rPr>
          <w:rFonts w:ascii="宋体" w:eastAsia="宋体" w:hAnsi="宋体" w:hint="eastAsia"/>
          <w:sz w:val="20"/>
          <w:szCs w:val="20"/>
        </w:rPr>
        <w:t>,</w:t>
      </w:r>
      <w:r w:rsidRPr="00D7002E">
        <w:rPr>
          <w:rFonts w:ascii="宋体" w:eastAsia="宋体" w:hAnsi="宋体"/>
          <w:sz w:val="20"/>
          <w:szCs w:val="20"/>
        </w:rPr>
        <w:t>并创建更接近正确物理结果的实时渲染图像</w:t>
      </w:r>
      <w:r>
        <w:rPr>
          <w:rFonts w:ascii="宋体" w:eastAsia="宋体" w:hAnsi="宋体" w:hint="eastAsia"/>
          <w:sz w:val="20"/>
          <w:szCs w:val="20"/>
        </w:rPr>
        <w:t>.</w:t>
      </w:r>
    </w:p>
    <w:p w14:paraId="185ECAE0" w14:textId="2CE55D53" w:rsidR="00D7002E" w:rsidRDefault="00D7002E">
      <w:pPr>
        <w:rPr>
          <w:rFonts w:ascii="宋体" w:eastAsia="宋体" w:hAnsi="宋体"/>
          <w:sz w:val="20"/>
          <w:szCs w:val="20"/>
        </w:rPr>
      </w:pPr>
      <w:r>
        <w:rPr>
          <w:rFonts w:ascii="宋体" w:eastAsia="宋体" w:hAnsi="宋体"/>
          <w:sz w:val="20"/>
          <w:szCs w:val="20"/>
        </w:rPr>
        <w:tab/>
      </w:r>
      <w:r w:rsidRPr="00D7002E">
        <w:rPr>
          <w:rFonts w:ascii="宋体" w:eastAsia="宋体" w:hAnsi="宋体" w:hint="eastAsia"/>
          <w:sz w:val="20"/>
          <w:szCs w:val="20"/>
        </w:rPr>
        <w:t>求解渲染方程的两种常见方法是有限元方法和蒙特卡洛方法</w:t>
      </w:r>
      <w:r>
        <w:rPr>
          <w:rFonts w:ascii="宋体" w:eastAsia="宋体" w:hAnsi="宋体" w:hint="eastAsia"/>
          <w:sz w:val="20"/>
          <w:szCs w:val="20"/>
        </w:rPr>
        <w:t>.</w:t>
      </w:r>
      <w:r w:rsidRPr="00D7002E">
        <w:rPr>
          <w:rFonts w:ascii="宋体" w:eastAsia="宋体" w:hAnsi="宋体"/>
          <w:sz w:val="20"/>
          <w:szCs w:val="20"/>
        </w:rPr>
        <w:t>光能传递是一种基于第一种方法的算法</w:t>
      </w:r>
      <w:r>
        <w:rPr>
          <w:rFonts w:ascii="宋体" w:eastAsia="宋体" w:hAnsi="宋体" w:hint="eastAsia"/>
          <w:sz w:val="20"/>
          <w:szCs w:val="20"/>
        </w:rPr>
        <w:t>;</w:t>
      </w:r>
      <w:r w:rsidRPr="00D7002E">
        <w:rPr>
          <w:rFonts w:ascii="宋体" w:eastAsia="宋体" w:hAnsi="宋体"/>
          <w:sz w:val="20"/>
          <w:szCs w:val="20"/>
        </w:rPr>
        <w:t>各种形式的光线跟踪使用第二种</w:t>
      </w:r>
      <w:r>
        <w:rPr>
          <w:rFonts w:ascii="宋体" w:eastAsia="宋体" w:hAnsi="宋体" w:hint="eastAsia"/>
          <w:sz w:val="20"/>
          <w:szCs w:val="20"/>
        </w:rPr>
        <w:t>.</w:t>
      </w:r>
      <w:r w:rsidRPr="00D7002E">
        <w:rPr>
          <w:rFonts w:ascii="宋体" w:eastAsia="宋体" w:hAnsi="宋体"/>
          <w:sz w:val="20"/>
          <w:szCs w:val="20"/>
        </w:rPr>
        <w:t>在这两种方法中</w:t>
      </w:r>
      <w:r>
        <w:rPr>
          <w:rFonts w:ascii="宋体" w:eastAsia="宋体" w:hAnsi="宋体" w:hint="eastAsia"/>
          <w:sz w:val="20"/>
          <w:szCs w:val="20"/>
        </w:rPr>
        <w:t>,</w:t>
      </w:r>
      <w:r w:rsidRPr="00D7002E">
        <w:rPr>
          <w:rFonts w:ascii="宋体" w:eastAsia="宋体" w:hAnsi="宋体"/>
          <w:sz w:val="20"/>
          <w:szCs w:val="20"/>
        </w:rPr>
        <w:t>光线追踪更受欢迎</w:t>
      </w:r>
      <w:r>
        <w:rPr>
          <w:rFonts w:ascii="宋体" w:eastAsia="宋体" w:hAnsi="宋体" w:hint="eastAsia"/>
          <w:sz w:val="20"/>
          <w:szCs w:val="20"/>
        </w:rPr>
        <w:t>.</w:t>
      </w:r>
      <w:r w:rsidRPr="00D7002E">
        <w:rPr>
          <w:rFonts w:ascii="宋体" w:eastAsia="宋体" w:hAnsi="宋体"/>
          <w:sz w:val="20"/>
          <w:szCs w:val="20"/>
        </w:rPr>
        <w:t>这主要是因为它可以在同一个框架内有效地处理一般的光传输</w:t>
      </w:r>
      <w:r>
        <w:rPr>
          <w:rFonts w:ascii="宋体" w:eastAsia="宋体" w:hAnsi="宋体" w:hint="eastAsia"/>
          <w:sz w:val="20"/>
          <w:szCs w:val="20"/>
        </w:rPr>
        <w:t>,</w:t>
      </w:r>
      <w:r w:rsidRPr="00D7002E">
        <w:rPr>
          <w:rFonts w:ascii="宋体" w:eastAsia="宋体" w:hAnsi="宋体"/>
          <w:sz w:val="20"/>
          <w:szCs w:val="20"/>
        </w:rPr>
        <w:t>包括体积散射之类的影响</w:t>
      </w:r>
      <w:r>
        <w:rPr>
          <w:rFonts w:ascii="宋体" w:eastAsia="宋体" w:hAnsi="宋体" w:hint="eastAsia"/>
          <w:sz w:val="20"/>
          <w:szCs w:val="20"/>
        </w:rPr>
        <w:t>.</w:t>
      </w:r>
      <w:r w:rsidRPr="00D7002E">
        <w:rPr>
          <w:rFonts w:ascii="宋体" w:eastAsia="宋体" w:hAnsi="宋体"/>
          <w:sz w:val="20"/>
          <w:szCs w:val="20"/>
        </w:rPr>
        <w:t>它还可以更轻松地</w:t>
      </w:r>
      <w:r>
        <w:rPr>
          <w:rFonts w:ascii="宋体" w:eastAsia="宋体" w:hAnsi="宋体" w:hint="eastAsia"/>
          <w:sz w:val="20"/>
          <w:szCs w:val="20"/>
        </w:rPr>
        <w:t>规模化</w:t>
      </w:r>
      <w:r w:rsidRPr="00D7002E">
        <w:rPr>
          <w:rFonts w:ascii="宋体" w:eastAsia="宋体" w:hAnsi="宋体"/>
          <w:sz w:val="20"/>
          <w:szCs w:val="20"/>
        </w:rPr>
        <w:t>和并行化</w:t>
      </w:r>
      <w:r>
        <w:rPr>
          <w:rFonts w:ascii="宋体" w:eastAsia="宋体" w:hAnsi="宋体" w:hint="eastAsia"/>
          <w:sz w:val="20"/>
          <w:szCs w:val="20"/>
        </w:rPr>
        <w:t>.</w:t>
      </w:r>
    </w:p>
    <w:p w14:paraId="26C8C719" w14:textId="26101619" w:rsidR="00D7002E" w:rsidRDefault="00D7002E">
      <w:pPr>
        <w:rPr>
          <w:rFonts w:ascii="宋体" w:eastAsia="宋体" w:hAnsi="宋体"/>
          <w:sz w:val="20"/>
          <w:szCs w:val="20"/>
        </w:rPr>
      </w:pPr>
      <w:r>
        <w:rPr>
          <w:rFonts w:ascii="宋体" w:eastAsia="宋体" w:hAnsi="宋体"/>
          <w:sz w:val="20"/>
          <w:szCs w:val="20"/>
        </w:rPr>
        <w:tab/>
      </w:r>
      <w:r w:rsidRPr="00D7002E">
        <w:rPr>
          <w:rFonts w:ascii="宋体" w:eastAsia="宋体" w:hAnsi="宋体" w:hint="eastAsia"/>
          <w:sz w:val="20"/>
          <w:szCs w:val="20"/>
        </w:rPr>
        <w:t>我们将简要介绍这两种方法</w:t>
      </w:r>
      <w:r>
        <w:rPr>
          <w:rFonts w:ascii="宋体" w:eastAsia="宋体" w:hAnsi="宋体" w:hint="eastAsia"/>
          <w:sz w:val="20"/>
          <w:szCs w:val="20"/>
        </w:rPr>
        <w:t>,</w:t>
      </w:r>
      <w:r w:rsidRPr="00D7002E">
        <w:rPr>
          <w:rFonts w:ascii="宋体" w:eastAsia="宋体" w:hAnsi="宋体" w:hint="eastAsia"/>
          <w:sz w:val="20"/>
          <w:szCs w:val="20"/>
        </w:rPr>
        <w:t>但有兴趣的读者应参阅涵盖出色解决非实时设置渲染方程细节的任何优秀书籍</w:t>
      </w:r>
      <w:r w:rsidRPr="00D7002E">
        <w:rPr>
          <w:rFonts w:ascii="宋体" w:eastAsia="宋体" w:hAnsi="宋体"/>
          <w:sz w:val="20"/>
          <w:szCs w:val="20"/>
        </w:rPr>
        <w:t>[400</w:t>
      </w:r>
      <w:r>
        <w:rPr>
          <w:rFonts w:ascii="宋体" w:eastAsia="宋体" w:hAnsi="宋体" w:hint="eastAsia"/>
          <w:sz w:val="20"/>
          <w:szCs w:val="20"/>
        </w:rPr>
        <w:t>,</w:t>
      </w:r>
      <w:r w:rsidRPr="00D7002E">
        <w:rPr>
          <w:rFonts w:ascii="宋体" w:eastAsia="宋体" w:hAnsi="宋体"/>
          <w:sz w:val="20"/>
          <w:szCs w:val="20"/>
        </w:rPr>
        <w:t>1413]</w:t>
      </w:r>
      <w:r>
        <w:rPr>
          <w:rFonts w:ascii="宋体" w:eastAsia="宋体" w:hAnsi="宋体"/>
          <w:sz w:val="20"/>
          <w:szCs w:val="20"/>
        </w:rPr>
        <w:t>.</w:t>
      </w:r>
    </w:p>
    <w:p w14:paraId="522C9220" w14:textId="12EEB5B0" w:rsidR="00900E1A" w:rsidRDefault="00900E1A">
      <w:pPr>
        <w:rPr>
          <w:rFonts w:ascii="宋体" w:eastAsia="宋体" w:hAnsi="宋体"/>
          <w:sz w:val="20"/>
          <w:szCs w:val="20"/>
        </w:rPr>
      </w:pPr>
    </w:p>
    <w:p w14:paraId="6ABCCF2A" w14:textId="2ED51C86" w:rsidR="00900E1A" w:rsidRDefault="00900E1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1.2.1 </w:t>
      </w:r>
      <w:r w:rsidRPr="00900E1A">
        <w:rPr>
          <w:rFonts w:ascii="宋体" w:eastAsia="宋体" w:hAnsi="宋体" w:hint="eastAsia"/>
          <w:sz w:val="20"/>
          <w:szCs w:val="20"/>
        </w:rPr>
        <w:t>光能传递</w:t>
      </w:r>
    </w:p>
    <w:p w14:paraId="40B40550" w14:textId="6FB7458F" w:rsidR="00900E1A" w:rsidRDefault="00900E1A">
      <w:pPr>
        <w:rPr>
          <w:rFonts w:ascii="宋体" w:eastAsia="宋体" w:hAnsi="宋体"/>
          <w:sz w:val="20"/>
          <w:szCs w:val="20"/>
        </w:rPr>
      </w:pPr>
      <w:r>
        <w:rPr>
          <w:rFonts w:ascii="宋体" w:eastAsia="宋体" w:hAnsi="宋体"/>
          <w:sz w:val="20"/>
          <w:szCs w:val="20"/>
        </w:rPr>
        <w:tab/>
      </w:r>
      <w:r w:rsidRPr="00900E1A">
        <w:rPr>
          <w:rFonts w:ascii="宋体" w:eastAsia="宋体" w:hAnsi="宋体" w:hint="eastAsia"/>
          <w:sz w:val="20"/>
          <w:szCs w:val="20"/>
        </w:rPr>
        <w:t>光能传递</w:t>
      </w:r>
      <w:r w:rsidRPr="00900E1A">
        <w:rPr>
          <w:rFonts w:ascii="宋体" w:eastAsia="宋体" w:hAnsi="宋体"/>
          <w:sz w:val="20"/>
          <w:szCs w:val="20"/>
        </w:rPr>
        <w:t>[566]是第一种计算机模拟技术</w:t>
      </w:r>
      <w:r>
        <w:rPr>
          <w:rFonts w:ascii="宋体" w:eastAsia="宋体" w:hAnsi="宋体" w:hint="eastAsia"/>
          <w:sz w:val="20"/>
          <w:szCs w:val="20"/>
        </w:rPr>
        <w:t>,</w:t>
      </w:r>
      <w:r w:rsidRPr="00900E1A">
        <w:rPr>
          <w:rFonts w:ascii="宋体" w:eastAsia="宋体" w:hAnsi="宋体"/>
          <w:sz w:val="20"/>
          <w:szCs w:val="20"/>
        </w:rPr>
        <w:t>用于模拟漫反射表面之间的反射光</w:t>
      </w:r>
      <w:r>
        <w:rPr>
          <w:rFonts w:ascii="宋体" w:eastAsia="宋体" w:hAnsi="宋体" w:hint="eastAsia"/>
          <w:sz w:val="20"/>
          <w:szCs w:val="20"/>
        </w:rPr>
        <w:t>.</w:t>
      </w:r>
      <w:r w:rsidRPr="00900E1A">
        <w:rPr>
          <w:rFonts w:ascii="宋体" w:eastAsia="宋体" w:hAnsi="宋体"/>
          <w:sz w:val="20"/>
          <w:szCs w:val="20"/>
        </w:rPr>
        <w:t>它从算法计</w:t>
      </w:r>
      <w:r w:rsidRPr="00900E1A">
        <w:rPr>
          <w:rFonts w:ascii="宋体" w:eastAsia="宋体" w:hAnsi="宋体"/>
          <w:sz w:val="20"/>
          <w:szCs w:val="20"/>
        </w:rPr>
        <w:lastRenderedPageBreak/>
        <w:t>算的数量中获得名称</w:t>
      </w:r>
      <w:r>
        <w:rPr>
          <w:rFonts w:ascii="宋体" w:eastAsia="宋体" w:hAnsi="宋体" w:hint="eastAsia"/>
          <w:sz w:val="20"/>
          <w:szCs w:val="20"/>
        </w:rPr>
        <w:t>.</w:t>
      </w:r>
      <w:r w:rsidRPr="00900E1A">
        <w:rPr>
          <w:rFonts w:ascii="宋体" w:eastAsia="宋体" w:hAnsi="宋体"/>
          <w:sz w:val="20"/>
          <w:szCs w:val="20"/>
        </w:rPr>
        <w:t>以经典形式</w:t>
      </w:r>
      <w:r>
        <w:rPr>
          <w:rFonts w:ascii="宋体" w:eastAsia="宋体" w:hAnsi="宋体" w:hint="eastAsia"/>
          <w:sz w:val="20"/>
          <w:szCs w:val="20"/>
        </w:rPr>
        <w:t>,</w:t>
      </w:r>
      <w:r w:rsidRPr="00900E1A">
        <w:rPr>
          <w:rFonts w:ascii="宋体" w:eastAsia="宋体" w:hAnsi="宋体"/>
          <w:sz w:val="20"/>
          <w:szCs w:val="20"/>
        </w:rPr>
        <w:t>光能传递可以计算区域光的相互反射和柔和阴影</w:t>
      </w:r>
      <w:r>
        <w:rPr>
          <w:rFonts w:ascii="宋体" w:eastAsia="宋体" w:hAnsi="宋体" w:hint="eastAsia"/>
          <w:sz w:val="20"/>
          <w:szCs w:val="20"/>
        </w:rPr>
        <w:t>.</w:t>
      </w:r>
      <w:r w:rsidRPr="00900E1A">
        <w:rPr>
          <w:rFonts w:ascii="宋体" w:eastAsia="宋体" w:hAnsi="宋体"/>
          <w:sz w:val="20"/>
          <w:szCs w:val="20"/>
        </w:rPr>
        <w:t>已经有整本关于这种算法的书[76</w:t>
      </w:r>
      <w:r>
        <w:rPr>
          <w:rFonts w:ascii="宋体" w:eastAsia="宋体" w:hAnsi="宋体" w:hint="eastAsia"/>
          <w:sz w:val="20"/>
          <w:szCs w:val="20"/>
        </w:rPr>
        <w:t>,</w:t>
      </w:r>
      <w:r w:rsidRPr="00900E1A">
        <w:rPr>
          <w:rFonts w:ascii="宋体" w:eastAsia="宋体" w:hAnsi="宋体"/>
          <w:sz w:val="20"/>
          <w:szCs w:val="20"/>
        </w:rPr>
        <w:t>275</w:t>
      </w:r>
      <w:r>
        <w:rPr>
          <w:rFonts w:ascii="宋体" w:eastAsia="宋体" w:hAnsi="宋体" w:hint="eastAsia"/>
          <w:sz w:val="20"/>
          <w:szCs w:val="20"/>
        </w:rPr>
        <w:t>,</w:t>
      </w:r>
      <w:r w:rsidRPr="00900E1A">
        <w:rPr>
          <w:rFonts w:ascii="宋体" w:eastAsia="宋体" w:hAnsi="宋体"/>
          <w:sz w:val="20"/>
          <w:szCs w:val="20"/>
        </w:rPr>
        <w:t>1642]</w:t>
      </w:r>
      <w:r>
        <w:rPr>
          <w:rFonts w:ascii="宋体" w:eastAsia="宋体" w:hAnsi="宋体" w:hint="eastAsia"/>
          <w:sz w:val="20"/>
          <w:szCs w:val="20"/>
        </w:rPr>
        <w:t>,</w:t>
      </w:r>
      <w:r w:rsidRPr="00900E1A">
        <w:rPr>
          <w:rFonts w:ascii="宋体" w:eastAsia="宋体" w:hAnsi="宋体"/>
          <w:sz w:val="20"/>
          <w:szCs w:val="20"/>
        </w:rPr>
        <w:t>但是基本思想相对简单</w:t>
      </w:r>
      <w:r>
        <w:rPr>
          <w:rFonts w:ascii="宋体" w:eastAsia="宋体" w:hAnsi="宋体" w:hint="eastAsia"/>
          <w:sz w:val="20"/>
          <w:szCs w:val="20"/>
        </w:rPr>
        <w:t>.</w:t>
      </w:r>
      <w:r w:rsidRPr="00900E1A">
        <w:rPr>
          <w:rFonts w:ascii="宋体" w:eastAsia="宋体" w:hAnsi="宋体"/>
          <w:sz w:val="20"/>
          <w:szCs w:val="20"/>
        </w:rPr>
        <w:t>光线在环境中反弹</w:t>
      </w:r>
      <w:r>
        <w:rPr>
          <w:rFonts w:ascii="宋体" w:eastAsia="宋体" w:hAnsi="宋体" w:hint="eastAsia"/>
          <w:sz w:val="20"/>
          <w:szCs w:val="20"/>
        </w:rPr>
        <w:t>.</w:t>
      </w:r>
      <w:r w:rsidRPr="00900E1A">
        <w:rPr>
          <w:rFonts w:ascii="宋体" w:eastAsia="宋体" w:hAnsi="宋体"/>
          <w:sz w:val="20"/>
          <w:szCs w:val="20"/>
        </w:rPr>
        <w:t>打开灯</w:t>
      </w:r>
      <w:r>
        <w:rPr>
          <w:rFonts w:ascii="宋体" w:eastAsia="宋体" w:hAnsi="宋体" w:hint="eastAsia"/>
          <w:sz w:val="20"/>
          <w:szCs w:val="20"/>
        </w:rPr>
        <w:t>,</w:t>
      </w:r>
      <w:r w:rsidRPr="00900E1A">
        <w:rPr>
          <w:rFonts w:ascii="宋体" w:eastAsia="宋体" w:hAnsi="宋体"/>
          <w:sz w:val="20"/>
          <w:szCs w:val="20"/>
        </w:rPr>
        <w:t>照明很快达到平衡</w:t>
      </w:r>
      <w:r>
        <w:rPr>
          <w:rFonts w:ascii="宋体" w:eastAsia="宋体" w:hAnsi="宋体" w:hint="eastAsia"/>
          <w:sz w:val="20"/>
          <w:szCs w:val="20"/>
        </w:rPr>
        <w:t>.</w:t>
      </w:r>
      <w:r w:rsidRPr="00900E1A">
        <w:rPr>
          <w:rFonts w:ascii="宋体" w:eastAsia="宋体" w:hAnsi="宋体"/>
          <w:sz w:val="20"/>
          <w:szCs w:val="20"/>
        </w:rPr>
        <w:t>在这种稳定状态下</w:t>
      </w:r>
      <w:r>
        <w:rPr>
          <w:rFonts w:ascii="宋体" w:eastAsia="宋体" w:hAnsi="宋体" w:hint="eastAsia"/>
          <w:sz w:val="20"/>
          <w:szCs w:val="20"/>
        </w:rPr>
        <w:t>,</w:t>
      </w:r>
      <w:r w:rsidRPr="00900E1A">
        <w:rPr>
          <w:rFonts w:ascii="宋体" w:eastAsia="宋体" w:hAnsi="宋体"/>
          <w:sz w:val="20"/>
          <w:szCs w:val="20"/>
        </w:rPr>
        <w:t>每个表面本身都可以视为光源</w:t>
      </w:r>
      <w:r>
        <w:rPr>
          <w:rFonts w:ascii="宋体" w:eastAsia="宋体" w:hAnsi="宋体" w:hint="eastAsia"/>
          <w:sz w:val="20"/>
          <w:szCs w:val="20"/>
        </w:rPr>
        <w:t>.</w:t>
      </w:r>
      <w:r w:rsidRPr="00900E1A">
        <w:rPr>
          <w:rFonts w:ascii="宋体" w:eastAsia="宋体" w:hAnsi="宋体"/>
          <w:sz w:val="20"/>
          <w:szCs w:val="20"/>
        </w:rPr>
        <w:t>基本的辐射度算法做出简化的假设</w:t>
      </w:r>
      <w:r>
        <w:rPr>
          <w:rFonts w:ascii="宋体" w:eastAsia="宋体" w:hAnsi="宋体" w:hint="eastAsia"/>
          <w:sz w:val="20"/>
          <w:szCs w:val="20"/>
        </w:rPr>
        <w:t>,</w:t>
      </w:r>
      <w:r w:rsidRPr="00900E1A">
        <w:rPr>
          <w:rFonts w:ascii="宋体" w:eastAsia="宋体" w:hAnsi="宋体"/>
          <w:sz w:val="20"/>
          <w:szCs w:val="20"/>
        </w:rPr>
        <w:t>即所有间接光都来自漫射表面</w:t>
      </w:r>
      <w:r>
        <w:rPr>
          <w:rFonts w:ascii="宋体" w:eastAsia="宋体" w:hAnsi="宋体" w:hint="eastAsia"/>
          <w:sz w:val="20"/>
          <w:szCs w:val="20"/>
        </w:rPr>
        <w:t>.</w:t>
      </w:r>
      <w:r w:rsidRPr="00900E1A">
        <w:rPr>
          <w:rFonts w:ascii="宋体" w:eastAsia="宋体" w:hAnsi="宋体"/>
          <w:sz w:val="20"/>
          <w:szCs w:val="20"/>
        </w:rPr>
        <w:t>对于铺有大理石地板或墙壁上有大镜子的地方</w:t>
      </w:r>
      <w:r>
        <w:rPr>
          <w:rFonts w:ascii="宋体" w:eastAsia="宋体" w:hAnsi="宋体" w:hint="eastAsia"/>
          <w:sz w:val="20"/>
          <w:szCs w:val="20"/>
        </w:rPr>
        <w:t>,</w:t>
      </w:r>
      <w:r w:rsidRPr="00900E1A">
        <w:rPr>
          <w:rFonts w:ascii="宋体" w:eastAsia="宋体" w:hAnsi="宋体"/>
          <w:sz w:val="20"/>
          <w:szCs w:val="20"/>
        </w:rPr>
        <w:t>此前提不起作用</w:t>
      </w:r>
      <w:r>
        <w:rPr>
          <w:rFonts w:ascii="宋体" w:eastAsia="宋体" w:hAnsi="宋体" w:hint="eastAsia"/>
          <w:sz w:val="20"/>
          <w:szCs w:val="20"/>
        </w:rPr>
        <w:t>,</w:t>
      </w:r>
      <w:r w:rsidRPr="00900E1A">
        <w:rPr>
          <w:rFonts w:ascii="宋体" w:eastAsia="宋体" w:hAnsi="宋体"/>
          <w:sz w:val="20"/>
          <w:szCs w:val="20"/>
        </w:rPr>
        <w:t>但是对于许多建筑环境</w:t>
      </w:r>
      <w:r>
        <w:rPr>
          <w:rFonts w:ascii="宋体" w:eastAsia="宋体" w:hAnsi="宋体" w:hint="eastAsia"/>
          <w:sz w:val="20"/>
          <w:szCs w:val="20"/>
        </w:rPr>
        <w:t>,</w:t>
      </w:r>
      <w:r w:rsidRPr="00900E1A">
        <w:rPr>
          <w:rFonts w:ascii="宋体" w:eastAsia="宋体" w:hAnsi="宋体"/>
          <w:sz w:val="20"/>
          <w:szCs w:val="20"/>
        </w:rPr>
        <w:t>这是一个合理的近似值</w:t>
      </w:r>
      <w:r>
        <w:rPr>
          <w:rFonts w:ascii="宋体" w:eastAsia="宋体" w:hAnsi="宋体" w:hint="eastAsia"/>
          <w:sz w:val="20"/>
          <w:szCs w:val="20"/>
        </w:rPr>
        <w:t>.</w:t>
      </w:r>
      <w:r w:rsidRPr="00900E1A">
        <w:rPr>
          <w:rFonts w:ascii="宋体" w:eastAsia="宋体" w:hAnsi="宋体"/>
          <w:sz w:val="20"/>
          <w:szCs w:val="20"/>
        </w:rPr>
        <w:t>光能传递可以有效地进行无</w:t>
      </w:r>
      <w:r w:rsidRPr="00900E1A">
        <w:rPr>
          <w:rFonts w:ascii="宋体" w:eastAsia="宋体" w:hAnsi="宋体" w:hint="eastAsia"/>
          <w:sz w:val="20"/>
          <w:szCs w:val="20"/>
        </w:rPr>
        <w:t>数次漫反射</w:t>
      </w:r>
      <w:r>
        <w:rPr>
          <w:rFonts w:ascii="宋体" w:eastAsia="宋体" w:hAnsi="宋体" w:hint="eastAsia"/>
          <w:sz w:val="20"/>
          <w:szCs w:val="20"/>
        </w:rPr>
        <w:t>.</w:t>
      </w:r>
      <w:r w:rsidRPr="00900E1A">
        <w:rPr>
          <w:rFonts w:ascii="宋体" w:eastAsia="宋体" w:hAnsi="宋体" w:hint="eastAsia"/>
          <w:sz w:val="20"/>
          <w:szCs w:val="20"/>
        </w:rPr>
        <w:t>使用本章开头介绍的符号</w:t>
      </w:r>
      <w:r>
        <w:rPr>
          <w:rFonts w:ascii="宋体" w:eastAsia="宋体" w:hAnsi="宋体" w:hint="eastAsia"/>
          <w:sz w:val="20"/>
          <w:szCs w:val="20"/>
        </w:rPr>
        <w:t>,</w:t>
      </w:r>
      <w:r w:rsidRPr="00900E1A">
        <w:rPr>
          <w:rFonts w:ascii="宋体" w:eastAsia="宋体" w:hAnsi="宋体" w:hint="eastAsia"/>
          <w:sz w:val="20"/>
          <w:szCs w:val="20"/>
        </w:rPr>
        <w:t>其光传输集为</w:t>
      </w:r>
      <w:r w:rsidRPr="00900E1A">
        <w:rPr>
          <w:rFonts w:ascii="宋体" w:eastAsia="宋体" w:hAnsi="宋体"/>
          <w:sz w:val="20"/>
          <w:szCs w:val="20"/>
        </w:rPr>
        <w:t>LD</w:t>
      </w:r>
      <w:r>
        <w:rPr>
          <w:rFonts w:ascii="宋体" w:eastAsia="宋体" w:hAnsi="宋体"/>
          <w:sz w:val="20"/>
          <w:szCs w:val="20"/>
        </w:rPr>
        <w:t>*</w:t>
      </w:r>
      <w:r w:rsidRPr="00900E1A">
        <w:rPr>
          <w:rFonts w:ascii="宋体" w:eastAsia="宋体" w:hAnsi="宋体"/>
          <w:sz w:val="20"/>
          <w:szCs w:val="20"/>
        </w:rPr>
        <w:t>E</w:t>
      </w:r>
      <w:r>
        <w:rPr>
          <w:rFonts w:ascii="宋体" w:eastAsia="宋体" w:hAnsi="宋体"/>
          <w:sz w:val="20"/>
          <w:szCs w:val="20"/>
        </w:rPr>
        <w:t>.</w:t>
      </w:r>
    </w:p>
    <w:p w14:paraId="64F472F0" w14:textId="6EE562AE" w:rsidR="002F63D7" w:rsidRDefault="002F63D7">
      <w:pPr>
        <w:rPr>
          <w:rFonts w:ascii="宋体" w:eastAsia="宋体" w:hAnsi="宋体"/>
          <w:sz w:val="20"/>
          <w:szCs w:val="20"/>
        </w:rPr>
      </w:pPr>
      <w:r>
        <w:rPr>
          <w:rFonts w:ascii="宋体" w:eastAsia="宋体" w:hAnsi="宋体"/>
          <w:sz w:val="20"/>
          <w:szCs w:val="20"/>
        </w:rPr>
        <w:tab/>
      </w:r>
      <w:r w:rsidRPr="002F63D7">
        <w:rPr>
          <w:rFonts w:ascii="宋体" w:eastAsia="宋体" w:hAnsi="宋体" w:hint="eastAsia"/>
          <w:sz w:val="20"/>
          <w:szCs w:val="20"/>
        </w:rPr>
        <w:t>光能传递假设每个表面都由一些小块组成</w:t>
      </w:r>
      <w:r>
        <w:rPr>
          <w:rFonts w:ascii="宋体" w:eastAsia="宋体" w:hAnsi="宋体" w:hint="eastAsia"/>
          <w:sz w:val="20"/>
          <w:szCs w:val="20"/>
        </w:rPr>
        <w:t>.</w:t>
      </w:r>
      <w:r w:rsidRPr="002F63D7">
        <w:rPr>
          <w:rFonts w:ascii="宋体" w:eastAsia="宋体" w:hAnsi="宋体"/>
          <w:sz w:val="20"/>
          <w:szCs w:val="20"/>
        </w:rPr>
        <w:t>对于这些较小的区域中的每个区域</w:t>
      </w:r>
      <w:r>
        <w:rPr>
          <w:rFonts w:ascii="宋体" w:eastAsia="宋体" w:hAnsi="宋体" w:hint="eastAsia"/>
          <w:sz w:val="20"/>
          <w:szCs w:val="20"/>
        </w:rPr>
        <w:t>,</w:t>
      </w:r>
      <w:r w:rsidRPr="002F63D7">
        <w:rPr>
          <w:rFonts w:ascii="宋体" w:eastAsia="宋体" w:hAnsi="宋体"/>
          <w:sz w:val="20"/>
          <w:szCs w:val="20"/>
        </w:rPr>
        <w:t>它都会计算一个平均的光能传递值</w:t>
      </w:r>
      <w:r>
        <w:rPr>
          <w:rFonts w:ascii="宋体" w:eastAsia="宋体" w:hAnsi="宋体" w:hint="eastAsia"/>
          <w:sz w:val="20"/>
          <w:szCs w:val="20"/>
        </w:rPr>
        <w:t>,</w:t>
      </w:r>
      <w:r w:rsidRPr="002F63D7">
        <w:rPr>
          <w:rFonts w:ascii="宋体" w:eastAsia="宋体" w:hAnsi="宋体"/>
          <w:sz w:val="20"/>
          <w:szCs w:val="20"/>
        </w:rPr>
        <w:t>因此这些色块必须足够小以捕获照明的所有细节</w:t>
      </w:r>
      <w:r w:rsidR="00C16304">
        <w:rPr>
          <w:rFonts w:ascii="宋体" w:eastAsia="宋体" w:hAnsi="宋体" w:hint="eastAsia"/>
          <w:sz w:val="20"/>
          <w:szCs w:val="20"/>
        </w:rPr>
        <w:t>(</w:t>
      </w:r>
      <w:r w:rsidRPr="002F63D7">
        <w:rPr>
          <w:rFonts w:ascii="宋体" w:eastAsia="宋体" w:hAnsi="宋体"/>
          <w:sz w:val="20"/>
          <w:szCs w:val="20"/>
        </w:rPr>
        <w:t>例如阴影边缘</w:t>
      </w:r>
      <w:r w:rsidR="00C16304">
        <w:rPr>
          <w:rFonts w:ascii="宋体" w:eastAsia="宋体" w:hAnsi="宋体" w:hint="eastAsia"/>
          <w:sz w:val="20"/>
          <w:szCs w:val="20"/>
        </w:rPr>
        <w:t>).</w:t>
      </w:r>
      <w:r w:rsidRPr="002F63D7">
        <w:rPr>
          <w:rFonts w:ascii="宋体" w:eastAsia="宋体" w:hAnsi="宋体"/>
          <w:sz w:val="20"/>
          <w:szCs w:val="20"/>
        </w:rPr>
        <w:t>但是</w:t>
      </w:r>
      <w:r w:rsidR="00C16304">
        <w:rPr>
          <w:rFonts w:ascii="宋体" w:eastAsia="宋体" w:hAnsi="宋体" w:hint="eastAsia"/>
          <w:sz w:val="20"/>
          <w:szCs w:val="20"/>
        </w:rPr>
        <w:t>,</w:t>
      </w:r>
      <w:r w:rsidRPr="002F63D7">
        <w:rPr>
          <w:rFonts w:ascii="宋体" w:eastAsia="宋体" w:hAnsi="宋体"/>
          <w:sz w:val="20"/>
          <w:szCs w:val="20"/>
        </w:rPr>
        <w:t>它们不需要使表面三角形一对一匹配</w:t>
      </w:r>
      <w:r w:rsidR="00C16304">
        <w:rPr>
          <w:rFonts w:ascii="宋体" w:eastAsia="宋体" w:hAnsi="宋体" w:hint="eastAsia"/>
          <w:sz w:val="20"/>
          <w:szCs w:val="20"/>
        </w:rPr>
        <w:t>,</w:t>
      </w:r>
      <w:r w:rsidRPr="002F63D7">
        <w:rPr>
          <w:rFonts w:ascii="宋体" w:eastAsia="宋体" w:hAnsi="宋体"/>
          <w:sz w:val="20"/>
          <w:szCs w:val="20"/>
        </w:rPr>
        <w:t>甚至不必大小一致</w:t>
      </w:r>
      <w:r w:rsidR="00C16304">
        <w:rPr>
          <w:rFonts w:ascii="宋体" w:eastAsia="宋体" w:hAnsi="宋体" w:hint="eastAsia"/>
          <w:sz w:val="20"/>
          <w:szCs w:val="20"/>
        </w:rPr>
        <w:t>.</w:t>
      </w:r>
    </w:p>
    <w:p w14:paraId="44C65A70" w14:textId="6679D798" w:rsidR="00C16304" w:rsidRDefault="00C16304">
      <w:pPr>
        <w:rPr>
          <w:rFonts w:ascii="宋体" w:eastAsia="宋体" w:hAnsi="宋体"/>
          <w:sz w:val="20"/>
          <w:szCs w:val="20"/>
        </w:rPr>
      </w:pPr>
      <w:r>
        <w:rPr>
          <w:rFonts w:ascii="宋体" w:eastAsia="宋体" w:hAnsi="宋体"/>
          <w:sz w:val="20"/>
          <w:szCs w:val="20"/>
        </w:rPr>
        <w:tab/>
      </w:r>
      <w:r w:rsidRPr="00C16304">
        <w:rPr>
          <w:rFonts w:ascii="宋体" w:eastAsia="宋体" w:hAnsi="宋体" w:hint="eastAsia"/>
          <w:sz w:val="20"/>
          <w:szCs w:val="20"/>
        </w:rPr>
        <w:t>从渲染方程开始</w:t>
      </w:r>
      <w:r>
        <w:rPr>
          <w:rFonts w:ascii="宋体" w:eastAsia="宋体" w:hAnsi="宋体" w:hint="eastAsia"/>
          <w:sz w:val="20"/>
          <w:szCs w:val="20"/>
        </w:rPr>
        <w:t>,</w:t>
      </w:r>
      <w:r w:rsidRPr="00C16304">
        <w:rPr>
          <w:rFonts w:ascii="宋体" w:eastAsia="宋体" w:hAnsi="宋体" w:hint="eastAsia"/>
          <w:sz w:val="20"/>
          <w:szCs w:val="20"/>
        </w:rPr>
        <w:t>我们可以得出</w:t>
      </w:r>
      <w:r>
        <w:rPr>
          <w:rFonts w:ascii="宋体" w:eastAsia="宋体" w:hAnsi="宋体" w:hint="eastAsia"/>
          <w:sz w:val="20"/>
          <w:szCs w:val="20"/>
        </w:rPr>
        <w:t>区域</w:t>
      </w:r>
      <m:oMath>
        <m:r>
          <w:rPr>
            <w:rFonts w:ascii="Cambria Math" w:eastAsia="宋体" w:hAnsi="Cambria Math"/>
            <w:sz w:val="20"/>
            <w:szCs w:val="20"/>
          </w:rPr>
          <m:t>i</m:t>
        </m:r>
      </m:oMath>
      <w:r w:rsidRPr="00C16304">
        <w:rPr>
          <w:rFonts w:ascii="宋体" w:eastAsia="宋体" w:hAnsi="宋体"/>
          <w:sz w:val="20"/>
          <w:szCs w:val="20"/>
        </w:rPr>
        <w:t>的辐射度等于</w:t>
      </w:r>
    </w:p>
    <w:p w14:paraId="6B50C067" w14:textId="07002B78" w:rsidR="00C16304" w:rsidRPr="0034310D" w:rsidRDefault="00AC47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B</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e</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j</m:t>
              </m: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ij</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m:t>
              </m:r>
            </m:e>
          </m:d>
          <m:r>
            <w:rPr>
              <w:rFonts w:ascii="Cambria Math" w:eastAsia="宋体" w:hAnsi="Cambria Math"/>
              <w:sz w:val="20"/>
              <w:szCs w:val="20"/>
            </w:rPr>
            <m:t xml:space="preserve">          </m:t>
          </m:r>
        </m:oMath>
      </m:oMathPara>
    </w:p>
    <w:p w14:paraId="2C905198" w14:textId="4DDF232F" w:rsidR="0034310D" w:rsidRDefault="0034310D">
      <w:pPr>
        <w:rPr>
          <w:rFonts w:ascii="宋体" w:eastAsia="宋体" w:hAnsi="宋体"/>
          <w:sz w:val="20"/>
          <w:szCs w:val="20"/>
        </w:rPr>
      </w:pPr>
      <w:r w:rsidRPr="0034310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B</m:t>
            </m:r>
          </m:e>
          <m:sub>
            <m:r>
              <w:rPr>
                <w:rFonts w:ascii="Cambria Math" w:eastAsia="宋体" w:hAnsi="Cambria Math"/>
                <w:sz w:val="20"/>
                <w:szCs w:val="20"/>
              </w:rPr>
              <m:t>i</m:t>
            </m:r>
          </m:sub>
        </m:sSub>
      </m:oMath>
      <w:r w:rsidRPr="0034310D">
        <w:rPr>
          <w:rFonts w:ascii="宋体" w:eastAsia="宋体" w:hAnsi="宋体"/>
          <w:sz w:val="20"/>
          <w:szCs w:val="20"/>
        </w:rPr>
        <w:t>表示</w:t>
      </w:r>
      <w:r>
        <w:rPr>
          <w:rFonts w:ascii="宋体" w:eastAsia="宋体" w:hAnsi="宋体" w:hint="eastAsia"/>
          <w:sz w:val="20"/>
          <w:szCs w:val="20"/>
        </w:rPr>
        <w:t>区域</w:t>
      </w:r>
      <m:oMath>
        <m:r>
          <w:rPr>
            <w:rFonts w:ascii="Cambria Math" w:eastAsia="宋体" w:hAnsi="Cambria Math"/>
            <w:sz w:val="20"/>
            <w:szCs w:val="20"/>
          </w:rPr>
          <m:t>i</m:t>
        </m:r>
      </m:oMath>
      <w:r w:rsidRPr="0034310D">
        <w:rPr>
          <w:rFonts w:ascii="宋体" w:eastAsia="宋体" w:hAnsi="宋体"/>
          <w:sz w:val="20"/>
          <w:szCs w:val="20"/>
        </w:rPr>
        <w:t>的辐射度</w:t>
      </w:r>
      <w:r>
        <w:rPr>
          <w:rFonts w:ascii="宋体" w:eastAsia="宋体" w:hAnsi="宋体" w:hint="eastAsia"/>
          <w:sz w:val="20"/>
          <w:szCs w:val="20"/>
        </w:rPr>
        <w:t>,</w:t>
      </w:r>
      <m:oMath>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e</m:t>
            </m:r>
          </m:sup>
        </m:sSubSup>
      </m:oMath>
      <w:r w:rsidRPr="0034310D">
        <w:rPr>
          <w:rFonts w:ascii="宋体" w:eastAsia="宋体" w:hAnsi="宋体"/>
          <w:sz w:val="20"/>
          <w:szCs w:val="20"/>
        </w:rPr>
        <w:t>是辐射出射量</w:t>
      </w:r>
      <w:r>
        <w:rPr>
          <w:rFonts w:ascii="宋体" w:eastAsia="宋体" w:hAnsi="宋体" w:hint="eastAsia"/>
          <w:sz w:val="20"/>
          <w:szCs w:val="20"/>
        </w:rPr>
        <w:t>,</w:t>
      </w:r>
      <w:r w:rsidRPr="0034310D">
        <w:rPr>
          <w:rFonts w:ascii="宋体" w:eastAsia="宋体" w:hAnsi="宋体"/>
          <w:sz w:val="20"/>
          <w:szCs w:val="20"/>
        </w:rPr>
        <w:t>即</w:t>
      </w:r>
      <w:r>
        <w:rPr>
          <w:rFonts w:ascii="宋体" w:eastAsia="宋体" w:hAnsi="宋体" w:hint="eastAsia"/>
          <w:sz w:val="20"/>
          <w:szCs w:val="20"/>
        </w:rPr>
        <w:t>区域</w:t>
      </w:r>
      <m:oMath>
        <m:r>
          <w:rPr>
            <w:rFonts w:ascii="Cambria Math" w:eastAsia="宋体" w:hAnsi="Cambria Math"/>
            <w:sz w:val="20"/>
            <w:szCs w:val="20"/>
          </w:rPr>
          <m:t>i</m:t>
        </m:r>
      </m:oMath>
      <w:r w:rsidRPr="0034310D">
        <w:rPr>
          <w:rFonts w:ascii="宋体" w:eastAsia="宋体" w:hAnsi="宋体"/>
          <w:sz w:val="20"/>
          <w:szCs w:val="20"/>
        </w:rPr>
        <w:t>发出的辐射度</w:t>
      </w:r>
      <w:r>
        <w:rPr>
          <w:rFonts w:ascii="宋体" w:eastAsia="宋体" w:hAnsi="宋体" w:hint="eastAsia"/>
          <w:sz w:val="20"/>
          <w:szCs w:val="20"/>
        </w:rPr>
        <w:t>,</w:t>
      </w:r>
      <w:r w:rsidRPr="0034310D">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34310D">
        <w:rPr>
          <w:rFonts w:ascii="宋体" w:eastAsia="宋体" w:hAnsi="宋体"/>
          <w:sz w:val="20"/>
          <w:szCs w:val="20"/>
        </w:rPr>
        <w:t>是</w:t>
      </w:r>
      <w:r w:rsidR="00201005">
        <w:rPr>
          <w:rFonts w:ascii="宋体" w:eastAsia="宋体" w:hAnsi="宋体" w:hint="eastAsia"/>
          <w:sz w:val="20"/>
          <w:szCs w:val="20"/>
        </w:rPr>
        <w:t>次表面</w:t>
      </w:r>
      <w:r w:rsidRPr="0034310D">
        <w:rPr>
          <w:rFonts w:ascii="宋体" w:eastAsia="宋体" w:hAnsi="宋体"/>
          <w:sz w:val="20"/>
          <w:szCs w:val="20"/>
        </w:rPr>
        <w:t>反照率</w:t>
      </w:r>
      <w:r w:rsidR="00201005">
        <w:rPr>
          <w:rFonts w:ascii="宋体" w:eastAsia="宋体" w:hAnsi="宋体" w:hint="eastAsia"/>
          <w:sz w:val="20"/>
          <w:szCs w:val="20"/>
        </w:rPr>
        <w:t>(</w:t>
      </w:r>
      <w:r w:rsidRPr="0034310D">
        <w:rPr>
          <w:rFonts w:ascii="宋体" w:eastAsia="宋体" w:hAnsi="宋体"/>
          <w:sz w:val="20"/>
          <w:szCs w:val="20"/>
        </w:rPr>
        <w:t>第9.3节</w:t>
      </w:r>
      <w:r w:rsidR="00201005">
        <w:rPr>
          <w:rFonts w:ascii="宋体" w:eastAsia="宋体" w:hAnsi="宋体" w:hint="eastAsia"/>
          <w:sz w:val="20"/>
          <w:szCs w:val="20"/>
        </w:rPr>
        <w:t>)</w:t>
      </w:r>
      <w:r w:rsidR="00201005">
        <w:rPr>
          <w:rFonts w:ascii="宋体" w:eastAsia="宋体" w:hAnsi="宋体"/>
          <w:sz w:val="20"/>
          <w:szCs w:val="20"/>
        </w:rPr>
        <w:t>.</w:t>
      </w:r>
      <w:r w:rsidRPr="0034310D">
        <w:rPr>
          <w:rFonts w:ascii="宋体" w:eastAsia="宋体" w:hAnsi="宋体"/>
          <w:sz w:val="20"/>
          <w:szCs w:val="20"/>
        </w:rPr>
        <w:t>发射仅对于光源是非零的</w:t>
      </w:r>
      <w:r w:rsidR="00201005">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ij</m:t>
            </m:r>
          </m:sub>
        </m:sSub>
      </m:oMath>
      <w:r w:rsidRPr="0034310D">
        <w:rPr>
          <w:rFonts w:ascii="宋体" w:eastAsia="宋体" w:hAnsi="宋体"/>
          <w:sz w:val="20"/>
          <w:szCs w:val="20"/>
        </w:rPr>
        <w:t>是</w:t>
      </w:r>
      <w:r w:rsidR="00201005">
        <w:rPr>
          <w:rFonts w:ascii="宋体" w:eastAsia="宋体" w:hAnsi="宋体" w:hint="eastAsia"/>
          <w:sz w:val="20"/>
          <w:szCs w:val="20"/>
        </w:rPr>
        <w:t>区域</w:t>
      </w:r>
      <m:oMath>
        <m:r>
          <w:rPr>
            <w:rFonts w:ascii="Cambria Math" w:eastAsia="宋体" w:hAnsi="Cambria Math"/>
            <w:sz w:val="20"/>
            <w:szCs w:val="20"/>
          </w:rPr>
          <m:t>i</m:t>
        </m:r>
      </m:oMath>
      <w:r w:rsidRPr="0034310D">
        <w:rPr>
          <w:rFonts w:ascii="宋体" w:eastAsia="宋体" w:hAnsi="宋体"/>
          <w:sz w:val="20"/>
          <w:szCs w:val="20"/>
        </w:rPr>
        <w:t>和</w:t>
      </w:r>
      <m:oMath>
        <m:r>
          <w:rPr>
            <w:rFonts w:ascii="Cambria Math" w:eastAsia="宋体" w:hAnsi="Cambria Math"/>
            <w:sz w:val="20"/>
            <w:szCs w:val="20"/>
          </w:rPr>
          <m:t>j</m:t>
        </m:r>
      </m:oMath>
      <w:r w:rsidRPr="0034310D">
        <w:rPr>
          <w:rFonts w:ascii="宋体" w:eastAsia="宋体" w:hAnsi="宋体"/>
          <w:sz w:val="20"/>
          <w:szCs w:val="20"/>
        </w:rPr>
        <w:t>之间的形状因数</w:t>
      </w:r>
      <w:r w:rsidR="00201005">
        <w:rPr>
          <w:rFonts w:ascii="宋体" w:eastAsia="宋体" w:hAnsi="宋体" w:hint="eastAsia"/>
          <w:sz w:val="20"/>
          <w:szCs w:val="20"/>
        </w:rPr>
        <w:t>.</w:t>
      </w:r>
      <w:r w:rsidRPr="0034310D">
        <w:rPr>
          <w:rFonts w:ascii="宋体" w:eastAsia="宋体" w:hAnsi="宋体"/>
          <w:sz w:val="20"/>
          <w:szCs w:val="20"/>
        </w:rPr>
        <w:t>形状</w:t>
      </w:r>
      <w:r w:rsidR="00201005" w:rsidRPr="0034310D">
        <w:rPr>
          <w:rFonts w:ascii="宋体" w:eastAsia="宋体" w:hAnsi="宋体"/>
          <w:sz w:val="20"/>
          <w:szCs w:val="20"/>
        </w:rPr>
        <w:t>因数</w:t>
      </w:r>
      <w:r w:rsidRPr="0034310D">
        <w:rPr>
          <w:rFonts w:ascii="宋体" w:eastAsia="宋体" w:hAnsi="宋体"/>
          <w:sz w:val="20"/>
          <w:szCs w:val="20"/>
        </w:rPr>
        <w:t>定义为</w:t>
      </w:r>
    </w:p>
    <w:p w14:paraId="04558FA1" w14:textId="70033863" w:rsidR="00201005" w:rsidRPr="003746C6" w:rsidRDefault="00AC47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ij</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den>
          </m:f>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sub>
                <m:sup>
                  <m:r>
                    <w:rPr>
                      <w:rFonts w:ascii="Cambria Math" w:eastAsia="宋体" w:hAnsi="Cambria Math"/>
                      <w:sz w:val="20"/>
                      <w:szCs w:val="20"/>
                    </w:rPr>
                    <m:t xml:space="preserve"> </m:t>
                  </m:r>
                </m:sup>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i,j</m:t>
                      </m:r>
                    </m:e>
                  </m:d>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j</m:t>
                              </m:r>
                            </m:sub>
                          </m:sSub>
                        </m:e>
                      </m:func>
                    </m:num>
                    <m:den>
                      <m:r>
                        <w:rPr>
                          <w:rFonts w:ascii="Cambria Math" w:eastAsia="宋体" w:hAnsi="Cambria Math"/>
                          <w:sz w:val="20"/>
                          <w:szCs w:val="20"/>
                        </w:rPr>
                        <m:t>π</m:t>
                      </m:r>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ij</m:t>
                          </m:r>
                        </m:sub>
                        <m:sup>
                          <m:r>
                            <w:rPr>
                              <w:rFonts w:ascii="Cambria Math" w:eastAsia="宋体" w:hAnsi="Cambria Math"/>
                              <w:sz w:val="20"/>
                              <w:szCs w:val="20"/>
                            </w:rPr>
                            <m:t>2</m:t>
                          </m:r>
                        </m:sup>
                      </m:sSubSup>
                    </m:den>
                  </m:f>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j</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697300A" w14:textId="5F7C20C9" w:rsidR="003746C6" w:rsidRDefault="003746C6">
      <w:pPr>
        <w:rPr>
          <w:rFonts w:ascii="宋体" w:eastAsia="宋体" w:hAnsi="宋体"/>
          <w:sz w:val="20"/>
          <w:szCs w:val="20"/>
        </w:rPr>
      </w:pPr>
      <w:r w:rsidRPr="003746C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3746C6">
        <w:rPr>
          <w:rFonts w:ascii="宋体" w:eastAsia="宋体" w:hAnsi="宋体"/>
          <w:sz w:val="20"/>
          <w:szCs w:val="20"/>
        </w:rPr>
        <w:t>是面片</w:t>
      </w:r>
      <m:oMath>
        <m:r>
          <w:rPr>
            <w:rFonts w:ascii="Cambria Math" w:eastAsia="宋体" w:hAnsi="Cambria Math"/>
            <w:sz w:val="20"/>
            <w:szCs w:val="20"/>
          </w:rPr>
          <m:t>i</m:t>
        </m:r>
      </m:oMath>
      <w:r w:rsidRPr="003746C6">
        <w:rPr>
          <w:rFonts w:ascii="宋体" w:eastAsia="宋体" w:hAnsi="宋体"/>
          <w:sz w:val="20"/>
          <w:szCs w:val="20"/>
        </w:rPr>
        <w:t>的面积</w:t>
      </w:r>
      <w:r w:rsidR="00171177">
        <w:rPr>
          <w:rFonts w:ascii="宋体" w:eastAsia="宋体" w:hAnsi="宋体" w:hint="eastAsia"/>
          <w:sz w:val="20"/>
          <w:szCs w:val="20"/>
        </w:rPr>
        <w:t>,</w:t>
      </w:r>
      <w:r w:rsidRPr="003746C6">
        <w:rPr>
          <w:rFonts w:ascii="宋体" w:eastAsia="宋体" w:hAnsi="宋体"/>
          <w:sz w:val="20"/>
          <w:szCs w:val="20"/>
        </w:rPr>
        <w:t>而</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i,j</m:t>
            </m:r>
          </m:e>
        </m:d>
      </m:oMath>
      <w:r w:rsidRPr="003746C6">
        <w:rPr>
          <w:rFonts w:ascii="宋体" w:eastAsia="宋体" w:hAnsi="宋体"/>
          <w:sz w:val="20"/>
          <w:szCs w:val="20"/>
        </w:rPr>
        <w:t>是点</w:t>
      </w:r>
      <m:oMath>
        <m:r>
          <w:rPr>
            <w:rFonts w:ascii="Cambria Math" w:eastAsia="宋体" w:hAnsi="Cambria Math"/>
            <w:sz w:val="20"/>
            <w:szCs w:val="20"/>
          </w:rPr>
          <m:t>i</m:t>
        </m:r>
      </m:oMath>
      <w:r w:rsidR="00171177" w:rsidRPr="0034310D">
        <w:rPr>
          <w:rFonts w:ascii="宋体" w:eastAsia="宋体" w:hAnsi="宋体"/>
          <w:sz w:val="20"/>
          <w:szCs w:val="20"/>
        </w:rPr>
        <w:t>和</w:t>
      </w:r>
      <m:oMath>
        <m:r>
          <w:rPr>
            <w:rFonts w:ascii="Cambria Math" w:eastAsia="宋体" w:hAnsi="Cambria Math"/>
            <w:sz w:val="20"/>
            <w:szCs w:val="20"/>
          </w:rPr>
          <m:t>j</m:t>
        </m:r>
      </m:oMath>
      <w:r w:rsidRPr="003746C6">
        <w:rPr>
          <w:rFonts w:ascii="宋体" w:eastAsia="宋体" w:hAnsi="宋体"/>
          <w:sz w:val="20"/>
          <w:szCs w:val="20"/>
        </w:rPr>
        <w:t>之间的可见度函数</w:t>
      </w:r>
      <w:r w:rsidR="00171177">
        <w:rPr>
          <w:rFonts w:ascii="宋体" w:eastAsia="宋体" w:hAnsi="宋体" w:hint="eastAsia"/>
          <w:sz w:val="20"/>
          <w:szCs w:val="20"/>
        </w:rPr>
        <w:t>,</w:t>
      </w:r>
      <w:r w:rsidRPr="003746C6">
        <w:rPr>
          <w:rFonts w:ascii="宋体" w:eastAsia="宋体" w:hAnsi="宋体"/>
          <w:sz w:val="20"/>
          <w:szCs w:val="20"/>
        </w:rPr>
        <w:t>如果它们之间没有任何阻挡光</w:t>
      </w:r>
      <w:r w:rsidR="00171177">
        <w:rPr>
          <w:rFonts w:ascii="宋体" w:eastAsia="宋体" w:hAnsi="宋体" w:hint="eastAsia"/>
          <w:sz w:val="20"/>
          <w:szCs w:val="20"/>
        </w:rPr>
        <w:t>,</w:t>
      </w:r>
      <w:r w:rsidRPr="003746C6">
        <w:rPr>
          <w:rFonts w:ascii="宋体" w:eastAsia="宋体" w:hAnsi="宋体"/>
          <w:sz w:val="20"/>
          <w:szCs w:val="20"/>
        </w:rPr>
        <w:t>则等于1</w:t>
      </w:r>
      <w:r w:rsidR="00171177">
        <w:rPr>
          <w:rFonts w:ascii="宋体" w:eastAsia="宋体" w:hAnsi="宋体" w:hint="eastAsia"/>
          <w:sz w:val="20"/>
          <w:szCs w:val="20"/>
        </w:rPr>
        <w:t>,</w:t>
      </w:r>
      <w:r w:rsidRPr="003746C6">
        <w:rPr>
          <w:rFonts w:ascii="宋体" w:eastAsia="宋体" w:hAnsi="宋体"/>
          <w:sz w:val="20"/>
          <w:szCs w:val="20"/>
        </w:rPr>
        <w:t>否则等于0</w:t>
      </w:r>
      <w:r w:rsidR="00171177">
        <w:rPr>
          <w:rFonts w:ascii="宋体" w:eastAsia="宋体" w:hAnsi="宋体" w:hint="eastAsia"/>
          <w:sz w:val="20"/>
          <w:szCs w:val="20"/>
        </w:rPr>
        <w:t>.</w:t>
      </w:r>
      <w:r w:rsidRPr="003746C6">
        <w:rPr>
          <w:rFonts w:ascii="宋体" w:eastAsia="宋体" w:hAnsi="宋体"/>
          <w:sz w:val="20"/>
          <w:szCs w:val="20"/>
        </w:rPr>
        <w:t>值</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3746C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j</m:t>
            </m:r>
          </m:sub>
        </m:sSub>
      </m:oMath>
      <w:r w:rsidRPr="003746C6">
        <w:rPr>
          <w:rFonts w:ascii="宋体" w:eastAsia="宋体" w:hAnsi="宋体"/>
          <w:sz w:val="20"/>
          <w:szCs w:val="20"/>
        </w:rPr>
        <w:t>是两个</w:t>
      </w:r>
      <w:r w:rsidR="00171177">
        <w:rPr>
          <w:rFonts w:ascii="宋体" w:eastAsia="宋体" w:hAnsi="宋体" w:hint="eastAsia"/>
          <w:sz w:val="20"/>
          <w:szCs w:val="20"/>
        </w:rPr>
        <w:t>区域</w:t>
      </w:r>
      <w:r w:rsidRPr="003746C6">
        <w:rPr>
          <w:rFonts w:ascii="宋体" w:eastAsia="宋体" w:hAnsi="宋体"/>
          <w:sz w:val="20"/>
          <w:szCs w:val="20"/>
        </w:rPr>
        <w:t>法线与射线连接点</w:t>
      </w:r>
      <m:oMath>
        <m:r>
          <w:rPr>
            <w:rFonts w:ascii="Cambria Math" w:eastAsia="宋体" w:hAnsi="Cambria Math"/>
            <w:sz w:val="20"/>
            <w:szCs w:val="20"/>
          </w:rPr>
          <m:t>i</m:t>
        </m:r>
      </m:oMath>
      <w:r w:rsidR="00171177" w:rsidRPr="0034310D">
        <w:rPr>
          <w:rFonts w:ascii="宋体" w:eastAsia="宋体" w:hAnsi="宋体"/>
          <w:sz w:val="20"/>
          <w:szCs w:val="20"/>
        </w:rPr>
        <w:t>和</w:t>
      </w:r>
      <m:oMath>
        <m:r>
          <w:rPr>
            <w:rFonts w:ascii="Cambria Math" w:eastAsia="宋体" w:hAnsi="Cambria Math"/>
            <w:sz w:val="20"/>
            <w:szCs w:val="20"/>
          </w:rPr>
          <m:t>j</m:t>
        </m:r>
      </m:oMath>
      <w:r w:rsidRPr="003746C6">
        <w:rPr>
          <w:rFonts w:ascii="宋体" w:eastAsia="宋体" w:hAnsi="宋体"/>
          <w:sz w:val="20"/>
          <w:szCs w:val="20"/>
        </w:rPr>
        <w:t>之间的角度</w:t>
      </w:r>
      <w:r w:rsidR="00171177">
        <w:rPr>
          <w:rFonts w:ascii="宋体" w:eastAsia="宋体" w:hAnsi="宋体"/>
          <w:sz w:val="20"/>
          <w:szCs w:val="20"/>
        </w:rPr>
        <w:t>.</w:t>
      </w:r>
      <w:r w:rsidRPr="003746C6">
        <w:rPr>
          <w:rFonts w:ascii="宋体" w:eastAsia="宋体" w:hAnsi="宋体"/>
          <w:sz w:val="20"/>
          <w:szCs w:val="20"/>
        </w:rPr>
        <w:t>最后</w:t>
      </w:r>
      <w:r w:rsidR="00171177">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hint="eastAsia"/>
                <w:sz w:val="20"/>
                <w:szCs w:val="20"/>
              </w:rPr>
              <m:t>ij</m:t>
            </m:r>
          </m:sub>
        </m:sSub>
      </m:oMath>
      <w:r w:rsidRPr="003746C6">
        <w:rPr>
          <w:rFonts w:ascii="宋体" w:eastAsia="宋体" w:hAnsi="宋体"/>
          <w:sz w:val="20"/>
          <w:szCs w:val="20"/>
        </w:rPr>
        <w:t>是射线的长度</w:t>
      </w:r>
      <w:r w:rsidR="00171177">
        <w:rPr>
          <w:rFonts w:ascii="宋体" w:eastAsia="宋体" w:hAnsi="宋体" w:hint="eastAsia"/>
          <w:sz w:val="20"/>
          <w:szCs w:val="20"/>
        </w:rPr>
        <w:t>.</w:t>
      </w:r>
      <w:r w:rsidRPr="003746C6">
        <w:rPr>
          <w:rFonts w:ascii="宋体" w:eastAsia="宋体" w:hAnsi="宋体"/>
          <w:sz w:val="20"/>
          <w:szCs w:val="20"/>
        </w:rPr>
        <w:t>参见图11.4</w:t>
      </w:r>
      <w:r w:rsidR="00171177">
        <w:rPr>
          <w:rFonts w:ascii="宋体" w:eastAsia="宋体" w:hAnsi="宋体" w:hint="eastAsia"/>
          <w:sz w:val="20"/>
          <w:szCs w:val="20"/>
        </w:rPr>
        <w:t>.</w:t>
      </w:r>
    </w:p>
    <w:p w14:paraId="38029710" w14:textId="4F8D4296" w:rsidR="00171177" w:rsidRDefault="00171177">
      <w:pPr>
        <w:rPr>
          <w:rFonts w:ascii="宋体" w:eastAsia="宋体" w:hAnsi="宋体"/>
          <w:sz w:val="20"/>
          <w:szCs w:val="20"/>
        </w:rPr>
      </w:pPr>
      <w:r>
        <w:rPr>
          <w:rFonts w:ascii="宋体" w:eastAsia="宋体" w:hAnsi="宋体"/>
          <w:sz w:val="20"/>
          <w:szCs w:val="20"/>
        </w:rPr>
        <w:tab/>
      </w:r>
      <w:r w:rsidRPr="00171177">
        <w:rPr>
          <w:rFonts w:ascii="宋体" w:eastAsia="宋体" w:hAnsi="宋体" w:hint="eastAsia"/>
          <w:sz w:val="20"/>
          <w:szCs w:val="20"/>
        </w:rPr>
        <w:t>形状因数纯粹是几何</w:t>
      </w:r>
      <w:r>
        <w:rPr>
          <w:rFonts w:ascii="宋体" w:eastAsia="宋体" w:hAnsi="宋体" w:hint="eastAsia"/>
          <w:sz w:val="20"/>
          <w:szCs w:val="20"/>
        </w:rPr>
        <w:t>项.</w:t>
      </w:r>
      <w:r w:rsidRPr="00171177">
        <w:rPr>
          <w:rFonts w:ascii="宋体" w:eastAsia="宋体" w:hAnsi="宋体"/>
          <w:sz w:val="20"/>
          <w:szCs w:val="20"/>
        </w:rPr>
        <w:t>离开</w:t>
      </w:r>
      <w:r>
        <w:rPr>
          <w:rFonts w:ascii="宋体" w:eastAsia="宋体" w:hAnsi="宋体" w:hint="eastAsia"/>
          <w:sz w:val="20"/>
          <w:szCs w:val="20"/>
        </w:rPr>
        <w:t>区域</w:t>
      </w:r>
      <m:oMath>
        <m:r>
          <w:rPr>
            <w:rFonts w:ascii="Cambria Math" w:eastAsia="宋体" w:hAnsi="Cambria Math"/>
            <w:sz w:val="20"/>
            <w:szCs w:val="20"/>
          </w:rPr>
          <m:t>i</m:t>
        </m:r>
      </m:oMath>
      <w:r w:rsidRPr="00171177">
        <w:rPr>
          <w:rFonts w:ascii="宋体" w:eastAsia="宋体" w:hAnsi="宋体"/>
          <w:sz w:val="20"/>
          <w:szCs w:val="20"/>
        </w:rPr>
        <w:t>的均匀扩散辐射能的一部分入射到</w:t>
      </w:r>
      <w:r>
        <w:rPr>
          <w:rFonts w:ascii="宋体" w:eastAsia="宋体" w:hAnsi="宋体" w:hint="eastAsia"/>
          <w:sz w:val="20"/>
          <w:szCs w:val="20"/>
        </w:rPr>
        <w:t>区域</w:t>
      </w:r>
      <m:oMath>
        <m:r>
          <w:rPr>
            <w:rFonts w:ascii="Cambria Math" w:eastAsia="宋体" w:hAnsi="Cambria Math"/>
            <w:sz w:val="20"/>
            <w:szCs w:val="20"/>
          </w:rPr>
          <m:t>j</m:t>
        </m:r>
      </m:oMath>
      <w:r w:rsidRPr="00171177">
        <w:rPr>
          <w:rFonts w:ascii="宋体" w:eastAsia="宋体" w:hAnsi="宋体"/>
          <w:sz w:val="20"/>
          <w:szCs w:val="20"/>
        </w:rPr>
        <w:t>上[399]</w:t>
      </w:r>
      <w:r>
        <w:rPr>
          <w:rFonts w:ascii="宋体" w:eastAsia="宋体" w:hAnsi="宋体" w:hint="eastAsia"/>
          <w:sz w:val="20"/>
          <w:szCs w:val="20"/>
        </w:rPr>
        <w:t>.</w:t>
      </w:r>
      <w:r w:rsidRPr="00171177">
        <w:rPr>
          <w:rFonts w:ascii="宋体" w:eastAsia="宋体" w:hAnsi="宋体"/>
          <w:sz w:val="20"/>
          <w:szCs w:val="20"/>
        </w:rPr>
        <w:t>两个</w:t>
      </w:r>
      <w:r>
        <w:rPr>
          <w:rFonts w:ascii="宋体" w:eastAsia="宋体" w:hAnsi="宋体" w:hint="eastAsia"/>
          <w:sz w:val="20"/>
          <w:szCs w:val="20"/>
        </w:rPr>
        <w:t>区域</w:t>
      </w:r>
      <w:r w:rsidRPr="00171177">
        <w:rPr>
          <w:rFonts w:ascii="宋体" w:eastAsia="宋体" w:hAnsi="宋体"/>
          <w:sz w:val="20"/>
          <w:szCs w:val="20"/>
        </w:rPr>
        <w:t>的面积</w:t>
      </w:r>
      <w:r>
        <w:rPr>
          <w:rFonts w:ascii="宋体" w:eastAsia="宋体" w:hAnsi="宋体" w:hint="eastAsia"/>
          <w:sz w:val="20"/>
          <w:szCs w:val="20"/>
        </w:rPr>
        <w:t>,</w:t>
      </w:r>
      <w:r w:rsidRPr="00171177">
        <w:rPr>
          <w:rFonts w:ascii="宋体" w:eastAsia="宋体" w:hAnsi="宋体"/>
          <w:sz w:val="20"/>
          <w:szCs w:val="20"/>
        </w:rPr>
        <w:t>距离和方向以及它们之间的任何表面都会影响其形状系数值</w:t>
      </w:r>
      <w:r>
        <w:rPr>
          <w:rFonts w:ascii="宋体" w:eastAsia="宋体" w:hAnsi="宋体" w:hint="eastAsia"/>
          <w:sz w:val="20"/>
          <w:szCs w:val="20"/>
        </w:rPr>
        <w:t>.</w:t>
      </w:r>
      <w:r w:rsidRPr="00171177">
        <w:rPr>
          <w:rFonts w:ascii="宋体" w:eastAsia="宋体" w:hAnsi="宋体"/>
          <w:sz w:val="20"/>
          <w:szCs w:val="20"/>
        </w:rPr>
        <w:t>想象一下以计算机监视器为代表的</w:t>
      </w:r>
      <w:r>
        <w:rPr>
          <w:rFonts w:ascii="宋体" w:eastAsia="宋体" w:hAnsi="宋体" w:hint="eastAsia"/>
          <w:sz w:val="20"/>
          <w:szCs w:val="20"/>
        </w:rPr>
        <w:t>区域.</w:t>
      </w:r>
      <w:r w:rsidRPr="00171177">
        <w:rPr>
          <w:rFonts w:ascii="宋体" w:eastAsia="宋体" w:hAnsi="宋体"/>
          <w:sz w:val="20"/>
          <w:szCs w:val="20"/>
        </w:rPr>
        <w:t>房间中的其他所有</w:t>
      </w:r>
      <w:r>
        <w:rPr>
          <w:rFonts w:ascii="宋体" w:eastAsia="宋体" w:hAnsi="宋体" w:hint="eastAsia"/>
          <w:sz w:val="20"/>
          <w:szCs w:val="20"/>
        </w:rPr>
        <w:t>区域</w:t>
      </w:r>
      <w:r w:rsidRPr="00171177">
        <w:rPr>
          <w:rFonts w:ascii="宋体" w:eastAsia="宋体" w:hAnsi="宋体"/>
          <w:sz w:val="20"/>
          <w:szCs w:val="20"/>
        </w:rPr>
        <w:t>都将直接接收显示器发出的任何部分光</w:t>
      </w:r>
      <w:r>
        <w:rPr>
          <w:rFonts w:ascii="宋体" w:eastAsia="宋体" w:hAnsi="宋体" w:hint="eastAsia"/>
          <w:sz w:val="20"/>
          <w:szCs w:val="20"/>
        </w:rPr>
        <w:t>.</w:t>
      </w:r>
      <w:r w:rsidRPr="00171177">
        <w:rPr>
          <w:rFonts w:ascii="宋体" w:eastAsia="宋体" w:hAnsi="宋体"/>
          <w:sz w:val="20"/>
          <w:szCs w:val="20"/>
        </w:rPr>
        <w:t>如果表面在显示器后面或无法“看到”显示器</w:t>
      </w:r>
      <w:r>
        <w:rPr>
          <w:rFonts w:ascii="宋体" w:eastAsia="宋体" w:hAnsi="宋体" w:hint="eastAsia"/>
          <w:sz w:val="20"/>
          <w:szCs w:val="20"/>
        </w:rPr>
        <w:t>,</w:t>
      </w:r>
      <w:r w:rsidRPr="00171177">
        <w:rPr>
          <w:rFonts w:ascii="宋体" w:eastAsia="宋体" w:hAnsi="宋体"/>
          <w:sz w:val="20"/>
          <w:szCs w:val="20"/>
        </w:rPr>
        <w:t>则该分数可以为零</w:t>
      </w:r>
      <w:r>
        <w:rPr>
          <w:rFonts w:ascii="宋体" w:eastAsia="宋体" w:hAnsi="宋体" w:hint="eastAsia"/>
          <w:sz w:val="20"/>
          <w:szCs w:val="20"/>
        </w:rPr>
        <w:t>.</w:t>
      </w:r>
      <w:r w:rsidRPr="00171177">
        <w:rPr>
          <w:rFonts w:ascii="宋体" w:eastAsia="宋体" w:hAnsi="宋体"/>
          <w:sz w:val="20"/>
          <w:szCs w:val="20"/>
        </w:rPr>
        <w:t>这些分数加起来等于一</w:t>
      </w:r>
      <w:r>
        <w:rPr>
          <w:rFonts w:ascii="宋体" w:eastAsia="宋体" w:hAnsi="宋体" w:hint="eastAsia"/>
          <w:sz w:val="20"/>
          <w:szCs w:val="20"/>
        </w:rPr>
        <w:t>.</w:t>
      </w:r>
      <w:r w:rsidRPr="00171177">
        <w:rPr>
          <w:rFonts w:ascii="宋体" w:eastAsia="宋体" w:hAnsi="宋体"/>
          <w:sz w:val="20"/>
          <w:szCs w:val="20"/>
        </w:rPr>
        <w:t>辐射度算法的重要部分是准确确定场景中的成对</w:t>
      </w:r>
      <w:r>
        <w:rPr>
          <w:rFonts w:ascii="宋体" w:eastAsia="宋体" w:hAnsi="宋体" w:hint="eastAsia"/>
          <w:sz w:val="20"/>
          <w:szCs w:val="20"/>
        </w:rPr>
        <w:t>区域</w:t>
      </w:r>
      <w:r w:rsidRPr="00171177">
        <w:rPr>
          <w:rFonts w:ascii="宋体" w:eastAsia="宋体" w:hAnsi="宋体"/>
          <w:sz w:val="20"/>
          <w:szCs w:val="20"/>
        </w:rPr>
        <w:t>之间的形状因子</w:t>
      </w:r>
      <w:r>
        <w:rPr>
          <w:rFonts w:ascii="宋体" w:eastAsia="宋体" w:hAnsi="宋体" w:hint="eastAsia"/>
          <w:sz w:val="20"/>
          <w:szCs w:val="20"/>
        </w:rPr>
        <w:t>.</w:t>
      </w:r>
    </w:p>
    <w:p w14:paraId="7940482F" w14:textId="5A405EF4" w:rsidR="00B04B9B" w:rsidRDefault="00232DAB">
      <w:pPr>
        <w:rPr>
          <w:rFonts w:ascii="宋体" w:eastAsia="宋体" w:hAnsi="宋体"/>
          <w:sz w:val="20"/>
          <w:szCs w:val="20"/>
        </w:rPr>
      </w:pPr>
      <w:r>
        <w:rPr>
          <w:rFonts w:ascii="宋体" w:eastAsia="宋体" w:hAnsi="宋体" w:hint="eastAsia"/>
          <w:noProof/>
          <w:sz w:val="20"/>
          <w:szCs w:val="20"/>
        </w:rPr>
        <w:drawing>
          <wp:inline distT="0" distB="0" distL="0" distR="0" wp14:anchorId="21C9DB1B" wp14:editId="02C1A76B">
            <wp:extent cx="5274310" cy="17748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8C4B22.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774825"/>
                    </a:xfrm>
                    <a:prstGeom prst="rect">
                      <a:avLst/>
                    </a:prstGeom>
                  </pic:spPr>
                </pic:pic>
              </a:graphicData>
            </a:graphic>
          </wp:inline>
        </w:drawing>
      </w:r>
    </w:p>
    <w:p w14:paraId="092BF385" w14:textId="77777777" w:rsidR="00232DAB" w:rsidRDefault="00232DAB">
      <w:pPr>
        <w:rPr>
          <w:rFonts w:ascii="宋体" w:eastAsia="宋体" w:hAnsi="宋体"/>
          <w:sz w:val="20"/>
          <w:szCs w:val="20"/>
        </w:rPr>
      </w:pPr>
      <w:r>
        <w:rPr>
          <w:rFonts w:ascii="宋体" w:eastAsia="宋体" w:hAnsi="宋体"/>
          <w:sz w:val="20"/>
          <w:szCs w:val="20"/>
        </w:rPr>
        <w:tab/>
      </w:r>
    </w:p>
    <w:p w14:paraId="1FFA9185" w14:textId="77777777" w:rsidR="00552A62" w:rsidRDefault="00232DAB">
      <w:pPr>
        <w:rPr>
          <w:rFonts w:ascii="宋体" w:eastAsia="宋体" w:hAnsi="宋体"/>
          <w:sz w:val="20"/>
          <w:szCs w:val="20"/>
        </w:rPr>
      </w:pPr>
      <w:r>
        <w:rPr>
          <w:rFonts w:ascii="宋体" w:eastAsia="宋体" w:hAnsi="宋体"/>
          <w:sz w:val="20"/>
          <w:szCs w:val="20"/>
        </w:rPr>
        <w:tab/>
      </w:r>
      <w:r w:rsidRPr="00232DAB">
        <w:rPr>
          <w:rFonts w:ascii="宋体" w:eastAsia="宋体" w:hAnsi="宋体" w:hint="eastAsia"/>
          <w:sz w:val="20"/>
          <w:szCs w:val="20"/>
        </w:rPr>
        <w:t>计算出形状因子后</w:t>
      </w:r>
      <w:r>
        <w:rPr>
          <w:rFonts w:ascii="宋体" w:eastAsia="宋体" w:hAnsi="宋体" w:hint="eastAsia"/>
          <w:sz w:val="20"/>
          <w:szCs w:val="20"/>
        </w:rPr>
        <w:t>,</w:t>
      </w:r>
      <w:r w:rsidRPr="00232DAB">
        <w:rPr>
          <w:rFonts w:ascii="宋体" w:eastAsia="宋体" w:hAnsi="宋体" w:hint="eastAsia"/>
          <w:sz w:val="20"/>
          <w:szCs w:val="20"/>
        </w:rPr>
        <w:t>所有</w:t>
      </w:r>
      <w:r>
        <w:rPr>
          <w:rFonts w:ascii="宋体" w:eastAsia="宋体" w:hAnsi="宋体" w:hint="eastAsia"/>
          <w:sz w:val="20"/>
          <w:szCs w:val="20"/>
        </w:rPr>
        <w:t>区域</w:t>
      </w:r>
      <w:r w:rsidRPr="00232DAB">
        <w:rPr>
          <w:rFonts w:ascii="宋体" w:eastAsia="宋体" w:hAnsi="宋体" w:hint="eastAsia"/>
          <w:sz w:val="20"/>
          <w:szCs w:val="20"/>
        </w:rPr>
        <w:t>的方程</w:t>
      </w:r>
      <w:r>
        <w:rPr>
          <w:rFonts w:ascii="宋体" w:eastAsia="宋体" w:hAnsi="宋体" w:hint="eastAsia"/>
          <w:sz w:val="20"/>
          <w:szCs w:val="20"/>
        </w:rPr>
        <w:t>(</w:t>
      </w:r>
      <w:r w:rsidRPr="00232DAB">
        <w:rPr>
          <w:rFonts w:ascii="宋体" w:eastAsia="宋体" w:hAnsi="宋体" w:hint="eastAsia"/>
          <w:sz w:val="20"/>
          <w:szCs w:val="20"/>
        </w:rPr>
        <w:t>方程</w:t>
      </w:r>
      <w:r w:rsidRPr="00232DAB">
        <w:rPr>
          <w:rFonts w:ascii="宋体" w:eastAsia="宋体" w:hAnsi="宋体"/>
          <w:sz w:val="20"/>
          <w:szCs w:val="20"/>
        </w:rPr>
        <w:t>11.4</w:t>
      </w:r>
      <w:r>
        <w:rPr>
          <w:rFonts w:ascii="宋体" w:eastAsia="宋体" w:hAnsi="宋体" w:hint="eastAsia"/>
          <w:sz w:val="20"/>
          <w:szCs w:val="20"/>
        </w:rPr>
        <w:t>)</w:t>
      </w:r>
      <w:r w:rsidRPr="00232DAB">
        <w:rPr>
          <w:rFonts w:ascii="宋体" w:eastAsia="宋体" w:hAnsi="宋体"/>
          <w:sz w:val="20"/>
          <w:szCs w:val="20"/>
        </w:rPr>
        <w:t>被组合成一个线性系统</w:t>
      </w:r>
      <w:r>
        <w:rPr>
          <w:rFonts w:ascii="宋体" w:eastAsia="宋体" w:hAnsi="宋体" w:hint="eastAsia"/>
          <w:sz w:val="20"/>
          <w:szCs w:val="20"/>
        </w:rPr>
        <w:t>.</w:t>
      </w:r>
      <w:r w:rsidRPr="00232DAB">
        <w:rPr>
          <w:rFonts w:ascii="宋体" w:eastAsia="宋体" w:hAnsi="宋体"/>
          <w:sz w:val="20"/>
          <w:szCs w:val="20"/>
        </w:rPr>
        <w:t>然后解决该系统</w:t>
      </w:r>
      <w:r>
        <w:rPr>
          <w:rFonts w:ascii="宋体" w:eastAsia="宋体" w:hAnsi="宋体" w:hint="eastAsia"/>
          <w:sz w:val="20"/>
          <w:szCs w:val="20"/>
        </w:rPr>
        <w:t>,</w:t>
      </w:r>
      <w:r w:rsidRPr="00232DAB">
        <w:rPr>
          <w:rFonts w:ascii="宋体" w:eastAsia="宋体" w:hAnsi="宋体"/>
          <w:sz w:val="20"/>
          <w:szCs w:val="20"/>
        </w:rPr>
        <w:t>从而为每个</w:t>
      </w:r>
      <w:r>
        <w:rPr>
          <w:rFonts w:ascii="宋体" w:eastAsia="宋体" w:hAnsi="宋体" w:hint="eastAsia"/>
          <w:sz w:val="20"/>
          <w:szCs w:val="20"/>
        </w:rPr>
        <w:t>区域</w:t>
      </w:r>
      <w:r w:rsidRPr="00232DAB">
        <w:rPr>
          <w:rFonts w:ascii="宋体" w:eastAsia="宋体" w:hAnsi="宋体"/>
          <w:sz w:val="20"/>
          <w:szCs w:val="20"/>
        </w:rPr>
        <w:t>生成光能传递值</w:t>
      </w:r>
      <w:r>
        <w:rPr>
          <w:rFonts w:ascii="宋体" w:eastAsia="宋体" w:hAnsi="宋体" w:hint="eastAsia"/>
          <w:sz w:val="20"/>
          <w:szCs w:val="20"/>
        </w:rPr>
        <w:t>.</w:t>
      </w:r>
      <w:r w:rsidRPr="00232DAB">
        <w:rPr>
          <w:rFonts w:ascii="宋体" w:eastAsia="宋体" w:hAnsi="宋体"/>
          <w:sz w:val="20"/>
          <w:szCs w:val="20"/>
        </w:rPr>
        <w:t>随着</w:t>
      </w:r>
      <w:r>
        <w:rPr>
          <w:rFonts w:ascii="宋体" w:eastAsia="宋体" w:hAnsi="宋体" w:hint="eastAsia"/>
          <w:sz w:val="20"/>
          <w:szCs w:val="20"/>
        </w:rPr>
        <w:t>区域</w:t>
      </w:r>
      <w:r w:rsidRPr="00232DAB">
        <w:rPr>
          <w:rFonts w:ascii="宋体" w:eastAsia="宋体" w:hAnsi="宋体"/>
          <w:sz w:val="20"/>
          <w:szCs w:val="20"/>
        </w:rPr>
        <w:t>数量的增加</w:t>
      </w:r>
      <w:r>
        <w:rPr>
          <w:rFonts w:ascii="宋体" w:eastAsia="宋体" w:hAnsi="宋体" w:hint="eastAsia"/>
          <w:sz w:val="20"/>
          <w:szCs w:val="20"/>
        </w:rPr>
        <w:t>,</w:t>
      </w:r>
      <w:r w:rsidRPr="00232DAB">
        <w:rPr>
          <w:rFonts w:ascii="宋体" w:eastAsia="宋体" w:hAnsi="宋体"/>
          <w:sz w:val="20"/>
          <w:szCs w:val="20"/>
        </w:rPr>
        <w:t>由于高计算复杂度</w:t>
      </w:r>
      <w:r>
        <w:rPr>
          <w:rFonts w:ascii="宋体" w:eastAsia="宋体" w:hAnsi="宋体" w:hint="eastAsia"/>
          <w:sz w:val="20"/>
          <w:szCs w:val="20"/>
        </w:rPr>
        <w:t>,</w:t>
      </w:r>
      <w:r w:rsidRPr="00232DAB">
        <w:rPr>
          <w:rFonts w:ascii="宋体" w:eastAsia="宋体" w:hAnsi="宋体"/>
          <w:sz w:val="20"/>
          <w:szCs w:val="20"/>
        </w:rPr>
        <w:t>减少这种矩阵的成本相当可观</w:t>
      </w:r>
      <w:r>
        <w:rPr>
          <w:rFonts w:ascii="宋体" w:eastAsia="宋体" w:hAnsi="宋体" w:hint="eastAsia"/>
          <w:sz w:val="20"/>
          <w:szCs w:val="20"/>
        </w:rPr>
        <w:t>.</w:t>
      </w:r>
    </w:p>
    <w:p w14:paraId="7287A17D" w14:textId="6AAD65CB" w:rsidR="00232DAB" w:rsidRDefault="00552A62">
      <w:pPr>
        <w:rPr>
          <w:rFonts w:ascii="宋体" w:eastAsia="宋体" w:hAnsi="宋体"/>
          <w:sz w:val="20"/>
          <w:szCs w:val="20"/>
        </w:rPr>
      </w:pPr>
      <w:r>
        <w:rPr>
          <w:rFonts w:ascii="宋体" w:eastAsia="宋体" w:hAnsi="宋体"/>
          <w:sz w:val="20"/>
          <w:szCs w:val="20"/>
        </w:rPr>
        <w:tab/>
      </w:r>
      <w:r w:rsidR="00232DAB" w:rsidRPr="00232DAB">
        <w:rPr>
          <w:rFonts w:ascii="宋体" w:eastAsia="宋体" w:hAnsi="宋体"/>
          <w:sz w:val="20"/>
          <w:szCs w:val="20"/>
        </w:rPr>
        <w:t>由于该算法的伸缩性较差且具有其他限制</w:t>
      </w:r>
      <w:r w:rsidR="00232DAB">
        <w:rPr>
          <w:rFonts w:ascii="宋体" w:eastAsia="宋体" w:hAnsi="宋体" w:hint="eastAsia"/>
          <w:sz w:val="20"/>
          <w:szCs w:val="20"/>
        </w:rPr>
        <w:t>,</w:t>
      </w:r>
      <w:r w:rsidR="00232DAB" w:rsidRPr="00232DAB">
        <w:rPr>
          <w:rFonts w:ascii="宋体" w:eastAsia="宋体" w:hAnsi="宋体"/>
          <w:sz w:val="20"/>
          <w:szCs w:val="20"/>
        </w:rPr>
        <w:t>因此经典的辐射度很少用于生成照明解决方案</w:t>
      </w:r>
      <w:r w:rsidR="00232DAB">
        <w:rPr>
          <w:rFonts w:ascii="宋体" w:eastAsia="宋体" w:hAnsi="宋体" w:hint="eastAsia"/>
          <w:sz w:val="20"/>
          <w:szCs w:val="20"/>
        </w:rPr>
        <w:t>.</w:t>
      </w:r>
      <w:r w:rsidR="00232DAB" w:rsidRPr="00232DAB">
        <w:rPr>
          <w:rFonts w:ascii="宋体" w:eastAsia="宋体" w:hAnsi="宋体"/>
          <w:sz w:val="20"/>
          <w:szCs w:val="20"/>
        </w:rPr>
        <w:t>但是</w:t>
      </w:r>
      <w:r w:rsidR="00232DAB">
        <w:rPr>
          <w:rFonts w:ascii="宋体" w:eastAsia="宋体" w:hAnsi="宋体" w:hint="eastAsia"/>
          <w:sz w:val="20"/>
          <w:szCs w:val="20"/>
        </w:rPr>
        <w:t>,</w:t>
      </w:r>
      <w:r w:rsidR="00232DAB" w:rsidRPr="00232DAB">
        <w:rPr>
          <w:rFonts w:ascii="宋体" w:eastAsia="宋体" w:hAnsi="宋体"/>
          <w:sz w:val="20"/>
          <w:szCs w:val="20"/>
        </w:rPr>
        <w:t>在现代实时全局照明系统中</w:t>
      </w:r>
      <w:r w:rsidR="00232DAB">
        <w:rPr>
          <w:rFonts w:ascii="宋体" w:eastAsia="宋体" w:hAnsi="宋体" w:hint="eastAsia"/>
          <w:sz w:val="20"/>
          <w:szCs w:val="20"/>
        </w:rPr>
        <w:t>,</w:t>
      </w:r>
      <w:r w:rsidR="00232DAB" w:rsidRPr="00232DAB">
        <w:rPr>
          <w:rFonts w:ascii="宋体" w:eastAsia="宋体" w:hAnsi="宋体"/>
          <w:sz w:val="20"/>
          <w:szCs w:val="20"/>
        </w:rPr>
        <w:t>预先计算形状因数并在运行时使用它们执行某种形式的光传播的想法仍然很流行</w:t>
      </w:r>
      <w:r w:rsidR="00232DAB">
        <w:rPr>
          <w:rFonts w:ascii="宋体" w:eastAsia="宋体" w:hAnsi="宋体" w:hint="eastAsia"/>
          <w:sz w:val="20"/>
          <w:szCs w:val="20"/>
        </w:rPr>
        <w:t>.</w:t>
      </w:r>
      <w:r w:rsidR="00232DAB" w:rsidRPr="00232DAB">
        <w:rPr>
          <w:rFonts w:ascii="宋体" w:eastAsia="宋体" w:hAnsi="宋体"/>
          <w:sz w:val="20"/>
          <w:szCs w:val="20"/>
        </w:rPr>
        <w:t>我们将在本章</w:t>
      </w:r>
      <w:r w:rsidR="00232DAB">
        <w:rPr>
          <w:rFonts w:ascii="宋体" w:eastAsia="宋体" w:hAnsi="宋体" w:hint="eastAsia"/>
          <w:sz w:val="20"/>
          <w:szCs w:val="20"/>
        </w:rPr>
        <w:t>(</w:t>
      </w:r>
      <w:r w:rsidR="00232DAB" w:rsidRPr="00232DAB">
        <w:rPr>
          <w:rFonts w:ascii="宋体" w:eastAsia="宋体" w:hAnsi="宋体"/>
          <w:sz w:val="20"/>
          <w:szCs w:val="20"/>
        </w:rPr>
        <w:t>第11.5.3节</w:t>
      </w:r>
      <w:r w:rsidR="00232DAB">
        <w:rPr>
          <w:rFonts w:ascii="宋体" w:eastAsia="宋体" w:hAnsi="宋体" w:hint="eastAsia"/>
          <w:sz w:val="20"/>
          <w:szCs w:val="20"/>
        </w:rPr>
        <w:t>)</w:t>
      </w:r>
      <w:r w:rsidR="00232DAB" w:rsidRPr="00232DAB">
        <w:rPr>
          <w:rFonts w:ascii="宋体" w:eastAsia="宋体" w:hAnsi="宋体"/>
          <w:sz w:val="20"/>
          <w:szCs w:val="20"/>
        </w:rPr>
        <w:t>中讨论这些方法</w:t>
      </w:r>
      <w:r w:rsidR="00232DAB">
        <w:rPr>
          <w:rFonts w:ascii="宋体" w:eastAsia="宋体" w:hAnsi="宋体" w:hint="eastAsia"/>
          <w:sz w:val="20"/>
          <w:szCs w:val="20"/>
        </w:rPr>
        <w:t>.</w:t>
      </w:r>
    </w:p>
    <w:p w14:paraId="1090ACE6" w14:textId="707F2E06" w:rsidR="00552A62" w:rsidRDefault="00552A62">
      <w:pPr>
        <w:rPr>
          <w:rFonts w:ascii="宋体" w:eastAsia="宋体" w:hAnsi="宋体"/>
          <w:sz w:val="20"/>
          <w:szCs w:val="20"/>
        </w:rPr>
      </w:pPr>
    </w:p>
    <w:p w14:paraId="5A158BC0" w14:textId="6EDDA302" w:rsidR="001D01C4" w:rsidRDefault="001D01C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1.2.2 </w:t>
      </w:r>
      <w:r w:rsidRPr="001D01C4">
        <w:rPr>
          <w:rFonts w:ascii="宋体" w:eastAsia="宋体" w:hAnsi="宋体" w:hint="eastAsia"/>
          <w:sz w:val="20"/>
          <w:szCs w:val="20"/>
        </w:rPr>
        <w:t>光线追踪</w:t>
      </w:r>
    </w:p>
    <w:p w14:paraId="229B8766" w14:textId="77777777" w:rsidR="007E0448" w:rsidRDefault="001D01C4">
      <w:pPr>
        <w:rPr>
          <w:rFonts w:ascii="宋体" w:eastAsia="宋体" w:hAnsi="宋体"/>
          <w:sz w:val="20"/>
          <w:szCs w:val="20"/>
        </w:rPr>
      </w:pPr>
      <w:r>
        <w:rPr>
          <w:rFonts w:ascii="宋体" w:eastAsia="宋体" w:hAnsi="宋体"/>
          <w:sz w:val="20"/>
          <w:szCs w:val="20"/>
        </w:rPr>
        <w:tab/>
      </w:r>
      <w:r w:rsidRPr="001D01C4">
        <w:rPr>
          <w:rFonts w:ascii="宋体" w:eastAsia="宋体" w:hAnsi="宋体" w:hint="eastAsia"/>
          <w:sz w:val="20"/>
          <w:szCs w:val="20"/>
        </w:rPr>
        <w:t>射线投射是从某个位置发射射线以确定特定方向上的物体的过程</w:t>
      </w:r>
      <w:r>
        <w:rPr>
          <w:rFonts w:ascii="宋体" w:eastAsia="宋体" w:hAnsi="宋体" w:hint="eastAsia"/>
          <w:sz w:val="20"/>
          <w:szCs w:val="20"/>
        </w:rPr>
        <w:t>.</w:t>
      </w:r>
      <w:r w:rsidRPr="001D01C4">
        <w:rPr>
          <w:rFonts w:ascii="宋体" w:eastAsia="宋体" w:hAnsi="宋体" w:hint="eastAsia"/>
          <w:sz w:val="20"/>
          <w:szCs w:val="20"/>
        </w:rPr>
        <w:t>光线跟踪使用光线来确定各种场景元素之间的光传输</w:t>
      </w:r>
      <w:r>
        <w:rPr>
          <w:rFonts w:ascii="宋体" w:eastAsia="宋体" w:hAnsi="宋体" w:hint="eastAsia"/>
          <w:sz w:val="20"/>
          <w:szCs w:val="20"/>
        </w:rPr>
        <w:t>.</w:t>
      </w:r>
      <w:r w:rsidRPr="001D01C4">
        <w:rPr>
          <w:rFonts w:ascii="宋体" w:eastAsia="宋体" w:hAnsi="宋体" w:hint="eastAsia"/>
          <w:sz w:val="20"/>
          <w:szCs w:val="20"/>
        </w:rPr>
        <w:t>在最基本的形式中</w:t>
      </w:r>
      <w:r>
        <w:rPr>
          <w:rFonts w:ascii="宋体" w:eastAsia="宋体" w:hAnsi="宋体" w:hint="eastAsia"/>
          <w:sz w:val="20"/>
          <w:szCs w:val="20"/>
        </w:rPr>
        <w:t>,</w:t>
      </w:r>
      <w:r w:rsidRPr="001D01C4">
        <w:rPr>
          <w:rFonts w:ascii="宋体" w:eastAsia="宋体" w:hAnsi="宋体" w:hint="eastAsia"/>
          <w:sz w:val="20"/>
          <w:szCs w:val="20"/>
        </w:rPr>
        <w:t>光线是从相机通过像素网格射入场景的</w:t>
      </w:r>
      <w:r>
        <w:rPr>
          <w:rFonts w:ascii="宋体" w:eastAsia="宋体" w:hAnsi="宋体" w:hint="eastAsia"/>
          <w:sz w:val="20"/>
          <w:szCs w:val="20"/>
        </w:rPr>
        <w:t>.</w:t>
      </w:r>
      <w:r w:rsidRPr="001D01C4">
        <w:rPr>
          <w:rFonts w:ascii="宋体" w:eastAsia="宋体" w:hAnsi="宋体" w:hint="eastAsia"/>
          <w:sz w:val="20"/>
          <w:szCs w:val="20"/>
        </w:rPr>
        <w:t>对于</w:t>
      </w:r>
      <w:r w:rsidRPr="001D01C4">
        <w:rPr>
          <w:rFonts w:ascii="宋体" w:eastAsia="宋体" w:hAnsi="宋体" w:hint="eastAsia"/>
          <w:sz w:val="20"/>
          <w:szCs w:val="20"/>
        </w:rPr>
        <w:lastRenderedPageBreak/>
        <w:t>每条射线</w:t>
      </w:r>
      <w:r w:rsidR="00FB490C">
        <w:rPr>
          <w:rFonts w:ascii="宋体" w:eastAsia="宋体" w:hAnsi="宋体" w:hint="eastAsia"/>
          <w:sz w:val="20"/>
          <w:szCs w:val="20"/>
        </w:rPr>
        <w:t>,</w:t>
      </w:r>
      <w:r w:rsidRPr="001D01C4">
        <w:rPr>
          <w:rFonts w:ascii="宋体" w:eastAsia="宋体" w:hAnsi="宋体" w:hint="eastAsia"/>
          <w:sz w:val="20"/>
          <w:szCs w:val="20"/>
        </w:rPr>
        <w:t>找到最接近的对象</w:t>
      </w:r>
      <w:r w:rsidR="00FB490C">
        <w:rPr>
          <w:rFonts w:ascii="宋体" w:eastAsia="宋体" w:hAnsi="宋体" w:hint="eastAsia"/>
          <w:sz w:val="20"/>
          <w:szCs w:val="20"/>
        </w:rPr>
        <w:t>.</w:t>
      </w:r>
      <w:r w:rsidRPr="001D01C4">
        <w:rPr>
          <w:rFonts w:ascii="宋体" w:eastAsia="宋体" w:hAnsi="宋体" w:hint="eastAsia"/>
          <w:sz w:val="20"/>
          <w:szCs w:val="20"/>
        </w:rPr>
        <w:t>然后</w:t>
      </w:r>
      <w:r w:rsidR="00FB490C">
        <w:rPr>
          <w:rFonts w:ascii="宋体" w:eastAsia="宋体" w:hAnsi="宋体" w:hint="eastAsia"/>
          <w:sz w:val="20"/>
          <w:szCs w:val="20"/>
        </w:rPr>
        <w:t>,</w:t>
      </w:r>
      <w:r w:rsidRPr="001D01C4">
        <w:rPr>
          <w:rFonts w:ascii="宋体" w:eastAsia="宋体" w:hAnsi="宋体" w:hint="eastAsia"/>
          <w:sz w:val="20"/>
          <w:szCs w:val="20"/>
        </w:rPr>
        <w:t>通过向每条光线发射光线并找出两者之间是否存在任何对象</w:t>
      </w:r>
      <w:r w:rsidR="00FB490C">
        <w:rPr>
          <w:rFonts w:ascii="宋体" w:eastAsia="宋体" w:hAnsi="宋体" w:hint="eastAsia"/>
          <w:sz w:val="20"/>
          <w:szCs w:val="20"/>
        </w:rPr>
        <w:t>,</w:t>
      </w:r>
      <w:r w:rsidRPr="001D01C4">
        <w:rPr>
          <w:rFonts w:ascii="宋体" w:eastAsia="宋体" w:hAnsi="宋体" w:hint="eastAsia"/>
          <w:sz w:val="20"/>
          <w:szCs w:val="20"/>
        </w:rPr>
        <w:t>来检查此交点是否在阴影中</w:t>
      </w:r>
      <w:r w:rsidR="00FB490C">
        <w:rPr>
          <w:rFonts w:ascii="宋体" w:eastAsia="宋体" w:hAnsi="宋体" w:hint="eastAsia"/>
          <w:sz w:val="20"/>
          <w:szCs w:val="20"/>
        </w:rPr>
        <w:t>.</w:t>
      </w:r>
      <w:r w:rsidRPr="001D01C4">
        <w:rPr>
          <w:rFonts w:ascii="宋体" w:eastAsia="宋体" w:hAnsi="宋体" w:hint="eastAsia"/>
          <w:sz w:val="20"/>
          <w:szCs w:val="20"/>
        </w:rPr>
        <w:t>不透明的物体会挡住光线</w:t>
      </w:r>
      <w:r w:rsidR="00FB490C">
        <w:rPr>
          <w:rFonts w:ascii="宋体" w:eastAsia="宋体" w:hAnsi="宋体" w:hint="eastAsia"/>
          <w:sz w:val="20"/>
          <w:szCs w:val="20"/>
        </w:rPr>
        <w:t>;</w:t>
      </w:r>
      <w:r w:rsidRPr="001D01C4">
        <w:rPr>
          <w:rFonts w:ascii="宋体" w:eastAsia="宋体" w:hAnsi="宋体" w:hint="eastAsia"/>
          <w:sz w:val="20"/>
          <w:szCs w:val="20"/>
        </w:rPr>
        <w:t>透明物体会使其衰减</w:t>
      </w:r>
      <w:r w:rsidR="00FB490C">
        <w:rPr>
          <w:rFonts w:ascii="宋体" w:eastAsia="宋体" w:hAnsi="宋体" w:hint="eastAsia"/>
          <w:sz w:val="20"/>
          <w:szCs w:val="20"/>
        </w:rPr>
        <w:t>.</w:t>
      </w:r>
      <w:r w:rsidRPr="001D01C4">
        <w:rPr>
          <w:rFonts w:ascii="宋体" w:eastAsia="宋体" w:hAnsi="宋体" w:hint="eastAsia"/>
          <w:sz w:val="20"/>
          <w:szCs w:val="20"/>
        </w:rPr>
        <w:t>可以从相交点生成其他射线</w:t>
      </w:r>
      <w:r w:rsidR="00FB490C">
        <w:rPr>
          <w:rFonts w:ascii="宋体" w:eastAsia="宋体" w:hAnsi="宋体" w:hint="eastAsia"/>
          <w:sz w:val="20"/>
          <w:szCs w:val="20"/>
        </w:rPr>
        <w:t>.</w:t>
      </w:r>
      <w:r w:rsidRPr="001D01C4">
        <w:rPr>
          <w:rFonts w:ascii="宋体" w:eastAsia="宋体" w:hAnsi="宋体" w:hint="eastAsia"/>
          <w:sz w:val="20"/>
          <w:szCs w:val="20"/>
        </w:rPr>
        <w:t>如果表面发亮</w:t>
      </w:r>
      <w:r w:rsidR="00FB490C">
        <w:rPr>
          <w:rFonts w:ascii="宋体" w:eastAsia="宋体" w:hAnsi="宋体" w:hint="eastAsia"/>
          <w:sz w:val="20"/>
          <w:szCs w:val="20"/>
        </w:rPr>
        <w:t>,</w:t>
      </w:r>
      <w:r w:rsidRPr="001D01C4">
        <w:rPr>
          <w:rFonts w:ascii="宋体" w:eastAsia="宋体" w:hAnsi="宋体" w:hint="eastAsia"/>
          <w:sz w:val="20"/>
          <w:szCs w:val="20"/>
        </w:rPr>
        <w:t>则会在反射方向上产生射线</w:t>
      </w:r>
      <w:r w:rsidR="007E0448">
        <w:rPr>
          <w:rFonts w:ascii="宋体" w:eastAsia="宋体" w:hAnsi="宋体" w:hint="eastAsia"/>
          <w:sz w:val="20"/>
          <w:szCs w:val="20"/>
        </w:rPr>
        <w:t>.</w:t>
      </w:r>
      <w:r w:rsidRPr="001D01C4">
        <w:rPr>
          <w:rFonts w:ascii="宋体" w:eastAsia="宋体" w:hAnsi="宋体" w:hint="eastAsia"/>
          <w:sz w:val="20"/>
          <w:szCs w:val="20"/>
        </w:rPr>
        <w:t>该射线拾取第一个相交对象的颜色</w:t>
      </w:r>
      <w:r w:rsidR="007E0448">
        <w:rPr>
          <w:rFonts w:ascii="宋体" w:eastAsia="宋体" w:hAnsi="宋体" w:hint="eastAsia"/>
          <w:sz w:val="20"/>
          <w:szCs w:val="20"/>
        </w:rPr>
        <w:t>,</w:t>
      </w:r>
      <w:r w:rsidRPr="001D01C4">
        <w:rPr>
          <w:rFonts w:ascii="宋体" w:eastAsia="宋体" w:hAnsi="宋体" w:hint="eastAsia"/>
          <w:sz w:val="20"/>
          <w:szCs w:val="20"/>
        </w:rPr>
        <w:t>然后对相交点进行阴影测试</w:t>
      </w:r>
      <w:r w:rsidR="007E0448">
        <w:rPr>
          <w:rFonts w:ascii="宋体" w:eastAsia="宋体" w:hAnsi="宋体" w:hint="eastAsia"/>
          <w:sz w:val="20"/>
          <w:szCs w:val="20"/>
        </w:rPr>
        <w:t>.</w:t>
      </w:r>
      <w:r w:rsidRPr="001D01C4">
        <w:rPr>
          <w:rFonts w:ascii="宋体" w:eastAsia="宋体" w:hAnsi="宋体" w:hint="eastAsia"/>
          <w:sz w:val="20"/>
          <w:szCs w:val="20"/>
        </w:rPr>
        <w:t>还可以在透明固体物体的折射方向上生成射线</w:t>
      </w:r>
      <w:r w:rsidR="007E0448">
        <w:rPr>
          <w:rFonts w:ascii="宋体" w:eastAsia="宋体" w:hAnsi="宋体" w:hint="eastAsia"/>
          <w:sz w:val="20"/>
          <w:szCs w:val="20"/>
        </w:rPr>
        <w:t>,</w:t>
      </w:r>
      <w:r w:rsidRPr="001D01C4">
        <w:rPr>
          <w:rFonts w:ascii="宋体" w:eastAsia="宋体" w:hAnsi="宋体" w:hint="eastAsia"/>
          <w:sz w:val="20"/>
          <w:szCs w:val="20"/>
        </w:rPr>
        <w:t>然后再次递归评估</w:t>
      </w:r>
      <w:r w:rsidR="007E0448">
        <w:rPr>
          <w:rFonts w:ascii="宋体" w:eastAsia="宋体" w:hAnsi="宋体" w:hint="eastAsia"/>
          <w:sz w:val="20"/>
          <w:szCs w:val="20"/>
        </w:rPr>
        <w:t>.</w:t>
      </w:r>
      <w:r w:rsidRPr="001D01C4">
        <w:rPr>
          <w:rFonts w:ascii="宋体" w:eastAsia="宋体" w:hAnsi="宋体" w:hint="eastAsia"/>
          <w:sz w:val="20"/>
          <w:szCs w:val="20"/>
        </w:rPr>
        <w:t>这种基本的机制是如此简单</w:t>
      </w:r>
      <w:r w:rsidR="007E0448">
        <w:rPr>
          <w:rFonts w:ascii="宋体" w:eastAsia="宋体" w:hAnsi="宋体" w:hint="eastAsia"/>
          <w:sz w:val="20"/>
          <w:szCs w:val="20"/>
        </w:rPr>
        <w:t>,</w:t>
      </w:r>
      <w:r w:rsidRPr="001D01C4">
        <w:rPr>
          <w:rFonts w:ascii="宋体" w:eastAsia="宋体" w:hAnsi="宋体" w:hint="eastAsia"/>
          <w:sz w:val="20"/>
          <w:szCs w:val="20"/>
        </w:rPr>
        <w:t>以至于功能射线追踪器已经写在了名片的背面</w:t>
      </w:r>
      <w:r w:rsidRPr="001D01C4">
        <w:rPr>
          <w:rFonts w:ascii="宋体" w:eastAsia="宋体" w:hAnsi="宋体"/>
          <w:sz w:val="20"/>
          <w:szCs w:val="20"/>
        </w:rPr>
        <w:t>[696]</w:t>
      </w:r>
      <w:r w:rsidR="007E0448">
        <w:rPr>
          <w:rFonts w:ascii="宋体" w:eastAsia="宋体" w:hAnsi="宋体" w:hint="eastAsia"/>
          <w:sz w:val="20"/>
          <w:szCs w:val="20"/>
        </w:rPr>
        <w:t>.</w:t>
      </w:r>
    </w:p>
    <w:p w14:paraId="47C37CF6" w14:textId="591FD006" w:rsidR="001D01C4" w:rsidRDefault="007E0448">
      <w:pPr>
        <w:rPr>
          <w:rFonts w:ascii="宋体" w:eastAsia="宋体" w:hAnsi="宋体"/>
          <w:sz w:val="20"/>
          <w:szCs w:val="20"/>
        </w:rPr>
      </w:pPr>
      <w:r>
        <w:rPr>
          <w:rFonts w:ascii="宋体" w:eastAsia="宋体" w:hAnsi="宋体"/>
          <w:sz w:val="20"/>
          <w:szCs w:val="20"/>
        </w:rPr>
        <w:tab/>
      </w:r>
      <w:r w:rsidR="001D01C4" w:rsidRPr="001D01C4">
        <w:rPr>
          <w:rFonts w:ascii="宋体" w:eastAsia="宋体" w:hAnsi="宋体"/>
          <w:sz w:val="20"/>
          <w:szCs w:val="20"/>
        </w:rPr>
        <w:t>经典的光线跟踪只能提供有限的一组效果</w:t>
      </w:r>
      <w:r>
        <w:rPr>
          <w:rFonts w:ascii="宋体" w:eastAsia="宋体" w:hAnsi="宋体" w:hint="eastAsia"/>
          <w:sz w:val="20"/>
          <w:szCs w:val="20"/>
        </w:rPr>
        <w:t>:</w:t>
      </w:r>
      <w:r w:rsidR="001D01C4" w:rsidRPr="001D01C4">
        <w:rPr>
          <w:rFonts w:ascii="宋体" w:eastAsia="宋体" w:hAnsi="宋体"/>
          <w:sz w:val="20"/>
          <w:szCs w:val="20"/>
        </w:rPr>
        <w:t>锐利的反射和折射以及硬阴影</w:t>
      </w:r>
      <w:r>
        <w:rPr>
          <w:rFonts w:ascii="宋体" w:eastAsia="宋体" w:hAnsi="宋体" w:hint="eastAsia"/>
          <w:sz w:val="20"/>
          <w:szCs w:val="20"/>
        </w:rPr>
        <w:t>.</w:t>
      </w:r>
      <w:r w:rsidR="001D01C4" w:rsidRPr="001D01C4">
        <w:rPr>
          <w:rFonts w:ascii="宋体" w:eastAsia="宋体" w:hAnsi="宋体"/>
          <w:sz w:val="20"/>
          <w:szCs w:val="20"/>
        </w:rPr>
        <w:t>但是</w:t>
      </w:r>
      <w:r>
        <w:rPr>
          <w:rFonts w:ascii="宋体" w:eastAsia="宋体" w:hAnsi="宋体" w:hint="eastAsia"/>
          <w:sz w:val="20"/>
          <w:szCs w:val="20"/>
        </w:rPr>
        <w:t>,</w:t>
      </w:r>
      <w:r w:rsidR="001D01C4" w:rsidRPr="001D01C4">
        <w:rPr>
          <w:rFonts w:ascii="宋体" w:eastAsia="宋体" w:hAnsi="宋体"/>
          <w:sz w:val="20"/>
          <w:szCs w:val="20"/>
        </w:rPr>
        <w:t>可以使用相同的基本原理来求解完整的渲染方程式</w:t>
      </w:r>
      <w:r>
        <w:rPr>
          <w:rFonts w:ascii="宋体" w:eastAsia="宋体" w:hAnsi="宋体" w:hint="eastAsia"/>
          <w:sz w:val="20"/>
          <w:szCs w:val="20"/>
        </w:rPr>
        <w:t>.</w:t>
      </w:r>
      <w:proofErr w:type="spellStart"/>
      <w:r w:rsidR="001D01C4" w:rsidRPr="001D01C4">
        <w:rPr>
          <w:rFonts w:ascii="宋体" w:eastAsia="宋体" w:hAnsi="宋体"/>
          <w:sz w:val="20"/>
          <w:szCs w:val="20"/>
        </w:rPr>
        <w:t>Kajiya</w:t>
      </w:r>
      <w:proofErr w:type="spellEnd"/>
      <w:r w:rsidR="001D01C4" w:rsidRPr="001D01C4">
        <w:rPr>
          <w:rFonts w:ascii="宋体" w:eastAsia="宋体" w:hAnsi="宋体"/>
          <w:sz w:val="20"/>
          <w:szCs w:val="20"/>
        </w:rPr>
        <w:t>[846]意识到</w:t>
      </w:r>
      <w:r>
        <w:rPr>
          <w:rFonts w:ascii="宋体" w:eastAsia="宋体" w:hAnsi="宋体" w:hint="eastAsia"/>
          <w:sz w:val="20"/>
          <w:szCs w:val="20"/>
        </w:rPr>
        <w:t>,</w:t>
      </w:r>
      <w:r w:rsidR="001D01C4" w:rsidRPr="001D01C4">
        <w:rPr>
          <w:rFonts w:ascii="宋体" w:eastAsia="宋体" w:hAnsi="宋体"/>
          <w:sz w:val="20"/>
          <w:szCs w:val="20"/>
        </w:rPr>
        <w:t>可以使用发射光线并评估它们携带多少光的机制来计算公式11.2中的积分</w:t>
      </w:r>
      <w:r>
        <w:rPr>
          <w:rFonts w:ascii="宋体" w:eastAsia="宋体" w:hAnsi="宋体" w:hint="eastAsia"/>
          <w:sz w:val="20"/>
          <w:szCs w:val="20"/>
        </w:rPr>
        <w:t>.</w:t>
      </w:r>
      <w:r w:rsidR="001D01C4" w:rsidRPr="001D01C4">
        <w:rPr>
          <w:rFonts w:ascii="宋体" w:eastAsia="宋体" w:hAnsi="宋体"/>
          <w:sz w:val="20"/>
          <w:szCs w:val="20"/>
        </w:rPr>
        <w:t>该方程是递归的</w:t>
      </w:r>
      <w:r>
        <w:rPr>
          <w:rFonts w:ascii="宋体" w:eastAsia="宋体" w:hAnsi="宋体" w:hint="eastAsia"/>
          <w:sz w:val="20"/>
          <w:szCs w:val="20"/>
        </w:rPr>
        <w:t>,</w:t>
      </w:r>
      <w:r w:rsidR="001D01C4" w:rsidRPr="001D01C4">
        <w:rPr>
          <w:rFonts w:ascii="宋体" w:eastAsia="宋体" w:hAnsi="宋体"/>
          <w:sz w:val="20"/>
          <w:szCs w:val="20"/>
        </w:rPr>
        <w:t>这意味着对于每条射线</w:t>
      </w:r>
      <w:r>
        <w:rPr>
          <w:rFonts w:ascii="宋体" w:eastAsia="宋体" w:hAnsi="宋体" w:hint="eastAsia"/>
          <w:sz w:val="20"/>
          <w:szCs w:val="20"/>
        </w:rPr>
        <w:t>,</w:t>
      </w:r>
      <w:r w:rsidR="001D01C4" w:rsidRPr="001D01C4">
        <w:rPr>
          <w:rFonts w:ascii="宋体" w:eastAsia="宋体" w:hAnsi="宋体"/>
          <w:sz w:val="20"/>
          <w:szCs w:val="20"/>
        </w:rPr>
        <w:t>我们都需要在不同的位置再次求积分</w:t>
      </w:r>
      <w:r>
        <w:rPr>
          <w:rFonts w:ascii="宋体" w:eastAsia="宋体" w:hAnsi="宋体" w:hint="eastAsia"/>
          <w:sz w:val="20"/>
          <w:szCs w:val="20"/>
        </w:rPr>
        <w:t>.</w:t>
      </w:r>
      <w:r w:rsidR="001D01C4" w:rsidRPr="001D01C4">
        <w:rPr>
          <w:rFonts w:ascii="宋体" w:eastAsia="宋体" w:hAnsi="宋体"/>
          <w:sz w:val="20"/>
          <w:szCs w:val="20"/>
        </w:rPr>
        <w:t>幸运的是</w:t>
      </w:r>
      <w:r>
        <w:rPr>
          <w:rFonts w:ascii="宋体" w:eastAsia="宋体" w:hAnsi="宋体" w:hint="eastAsia"/>
          <w:sz w:val="20"/>
          <w:szCs w:val="20"/>
        </w:rPr>
        <w:t>,</w:t>
      </w:r>
      <w:r w:rsidR="001D01C4" w:rsidRPr="001D01C4">
        <w:rPr>
          <w:rFonts w:ascii="宋体" w:eastAsia="宋体" w:hAnsi="宋体"/>
          <w:sz w:val="20"/>
          <w:szCs w:val="20"/>
        </w:rPr>
        <w:t>已经存在处理此问题的坚实数学基础</w:t>
      </w:r>
      <w:r>
        <w:rPr>
          <w:rFonts w:ascii="宋体" w:eastAsia="宋体" w:hAnsi="宋体" w:hint="eastAsia"/>
          <w:sz w:val="20"/>
          <w:szCs w:val="20"/>
        </w:rPr>
        <w:t>.</w:t>
      </w:r>
      <w:r w:rsidR="001D01C4" w:rsidRPr="001D01C4">
        <w:rPr>
          <w:rFonts w:ascii="宋体" w:eastAsia="宋体" w:hAnsi="宋体"/>
          <w:sz w:val="20"/>
          <w:szCs w:val="20"/>
        </w:rPr>
        <w:t>为在曼哈顿计划期间进行物理实验而开发的蒙特卡洛方法</w:t>
      </w:r>
      <w:r>
        <w:rPr>
          <w:rFonts w:ascii="宋体" w:eastAsia="宋体" w:hAnsi="宋体" w:hint="eastAsia"/>
          <w:sz w:val="20"/>
          <w:szCs w:val="20"/>
        </w:rPr>
        <w:t>,</w:t>
      </w:r>
      <w:r w:rsidR="001D01C4" w:rsidRPr="001D01C4">
        <w:rPr>
          <w:rFonts w:ascii="宋体" w:eastAsia="宋体" w:hAnsi="宋体"/>
          <w:sz w:val="20"/>
          <w:szCs w:val="20"/>
        </w:rPr>
        <w:t>是专门为解决此类问题而设计的</w:t>
      </w:r>
      <w:r>
        <w:rPr>
          <w:rFonts w:ascii="宋体" w:eastAsia="宋体" w:hAnsi="宋体" w:hint="eastAsia"/>
          <w:sz w:val="20"/>
          <w:szCs w:val="20"/>
        </w:rPr>
        <w:t>.</w:t>
      </w:r>
      <w:r w:rsidR="001D01C4" w:rsidRPr="001D01C4">
        <w:rPr>
          <w:rFonts w:ascii="宋体" w:eastAsia="宋体" w:hAnsi="宋体"/>
          <w:sz w:val="20"/>
          <w:szCs w:val="20"/>
        </w:rPr>
        <w:t>代替通过正交规则直接</w:t>
      </w:r>
      <w:r w:rsidR="001D01C4" w:rsidRPr="001D01C4">
        <w:rPr>
          <w:rFonts w:ascii="宋体" w:eastAsia="宋体" w:hAnsi="宋体" w:hint="eastAsia"/>
          <w:sz w:val="20"/>
          <w:szCs w:val="20"/>
        </w:rPr>
        <w:t>计算每个</w:t>
      </w:r>
      <w:r>
        <w:rPr>
          <w:rFonts w:ascii="宋体" w:eastAsia="宋体" w:hAnsi="宋体" w:hint="eastAsia"/>
          <w:sz w:val="20"/>
          <w:szCs w:val="20"/>
        </w:rPr>
        <w:t>着色</w:t>
      </w:r>
      <w:r w:rsidR="001D01C4" w:rsidRPr="001D01C4">
        <w:rPr>
          <w:rFonts w:ascii="宋体" w:eastAsia="宋体" w:hAnsi="宋体" w:hint="eastAsia"/>
          <w:sz w:val="20"/>
          <w:szCs w:val="20"/>
        </w:rPr>
        <w:t>点中积分的值</w:t>
      </w:r>
      <w:r>
        <w:rPr>
          <w:rFonts w:ascii="宋体" w:eastAsia="宋体" w:hAnsi="宋体" w:hint="eastAsia"/>
          <w:sz w:val="20"/>
          <w:szCs w:val="20"/>
        </w:rPr>
        <w:t>,</w:t>
      </w:r>
      <w:r w:rsidR="001D01C4" w:rsidRPr="001D01C4">
        <w:rPr>
          <w:rFonts w:ascii="宋体" w:eastAsia="宋体" w:hAnsi="宋体" w:hint="eastAsia"/>
          <w:sz w:val="20"/>
          <w:szCs w:val="20"/>
        </w:rPr>
        <w:t>而是在来自域的多个随机点处对被积进行评估</w:t>
      </w:r>
      <w:r>
        <w:rPr>
          <w:rFonts w:ascii="宋体" w:eastAsia="宋体" w:hAnsi="宋体" w:hint="eastAsia"/>
          <w:sz w:val="20"/>
          <w:szCs w:val="20"/>
        </w:rPr>
        <w:t>.</w:t>
      </w:r>
      <w:r w:rsidR="001D01C4" w:rsidRPr="001D01C4">
        <w:rPr>
          <w:rFonts w:ascii="宋体" w:eastAsia="宋体" w:hAnsi="宋体" w:hint="eastAsia"/>
          <w:sz w:val="20"/>
          <w:szCs w:val="20"/>
        </w:rPr>
        <w:t>然后将这些值用于计算积分值的估计值</w:t>
      </w:r>
      <w:r>
        <w:rPr>
          <w:rFonts w:ascii="宋体" w:eastAsia="宋体" w:hAnsi="宋体" w:hint="eastAsia"/>
          <w:sz w:val="20"/>
          <w:szCs w:val="20"/>
        </w:rPr>
        <w:t>.</w:t>
      </w:r>
      <w:r w:rsidR="001D01C4" w:rsidRPr="001D01C4">
        <w:rPr>
          <w:rFonts w:ascii="宋体" w:eastAsia="宋体" w:hAnsi="宋体" w:hint="eastAsia"/>
          <w:sz w:val="20"/>
          <w:szCs w:val="20"/>
        </w:rPr>
        <w:t>采样点越多</w:t>
      </w:r>
      <w:r>
        <w:rPr>
          <w:rFonts w:ascii="宋体" w:eastAsia="宋体" w:hAnsi="宋体" w:hint="eastAsia"/>
          <w:sz w:val="20"/>
          <w:szCs w:val="20"/>
        </w:rPr>
        <w:t>,</w:t>
      </w:r>
      <w:r w:rsidR="001D01C4" w:rsidRPr="001D01C4">
        <w:rPr>
          <w:rFonts w:ascii="宋体" w:eastAsia="宋体" w:hAnsi="宋体" w:hint="eastAsia"/>
          <w:sz w:val="20"/>
          <w:szCs w:val="20"/>
        </w:rPr>
        <w:t>精度越高</w:t>
      </w:r>
      <w:r>
        <w:rPr>
          <w:rFonts w:ascii="宋体" w:eastAsia="宋体" w:hAnsi="宋体" w:hint="eastAsia"/>
          <w:sz w:val="20"/>
          <w:szCs w:val="20"/>
        </w:rPr>
        <w:t>.</w:t>
      </w:r>
      <w:r w:rsidR="001D01C4" w:rsidRPr="001D01C4">
        <w:rPr>
          <w:rFonts w:ascii="宋体" w:eastAsia="宋体" w:hAnsi="宋体" w:hint="eastAsia"/>
          <w:sz w:val="20"/>
          <w:szCs w:val="20"/>
        </w:rPr>
        <w:t>该方法最重要的特性是只需要对被积分进行点评估</w:t>
      </w:r>
      <w:r>
        <w:rPr>
          <w:rFonts w:ascii="宋体" w:eastAsia="宋体" w:hAnsi="宋体" w:hint="eastAsia"/>
          <w:sz w:val="20"/>
          <w:szCs w:val="20"/>
        </w:rPr>
        <w:t>.</w:t>
      </w:r>
      <w:r w:rsidR="001D01C4" w:rsidRPr="001D01C4">
        <w:rPr>
          <w:rFonts w:ascii="宋体" w:eastAsia="宋体" w:hAnsi="宋体" w:hint="eastAsia"/>
          <w:sz w:val="20"/>
          <w:szCs w:val="20"/>
        </w:rPr>
        <w:t>给定足够的时间</w:t>
      </w:r>
      <w:r>
        <w:rPr>
          <w:rFonts w:ascii="宋体" w:eastAsia="宋体" w:hAnsi="宋体" w:hint="eastAsia"/>
          <w:sz w:val="20"/>
          <w:szCs w:val="20"/>
        </w:rPr>
        <w:t>,</w:t>
      </w:r>
      <w:r w:rsidR="001D01C4" w:rsidRPr="001D01C4">
        <w:rPr>
          <w:rFonts w:ascii="宋体" w:eastAsia="宋体" w:hAnsi="宋体" w:hint="eastAsia"/>
          <w:sz w:val="20"/>
          <w:szCs w:val="20"/>
        </w:rPr>
        <w:t>我们可以任意精度地计算积分</w:t>
      </w:r>
      <w:r>
        <w:rPr>
          <w:rFonts w:ascii="宋体" w:eastAsia="宋体" w:hAnsi="宋体" w:hint="eastAsia"/>
          <w:sz w:val="20"/>
          <w:szCs w:val="20"/>
        </w:rPr>
        <w:t>.</w:t>
      </w:r>
      <w:r w:rsidR="001D01C4" w:rsidRPr="001D01C4">
        <w:rPr>
          <w:rFonts w:ascii="宋体" w:eastAsia="宋体" w:hAnsi="宋体" w:hint="eastAsia"/>
          <w:sz w:val="20"/>
          <w:szCs w:val="20"/>
        </w:rPr>
        <w:t>在渲染的上下文中</w:t>
      </w:r>
      <w:r>
        <w:rPr>
          <w:rFonts w:ascii="宋体" w:eastAsia="宋体" w:hAnsi="宋体" w:hint="eastAsia"/>
          <w:sz w:val="20"/>
          <w:szCs w:val="20"/>
        </w:rPr>
        <w:t>,</w:t>
      </w:r>
      <w:r w:rsidR="001D01C4" w:rsidRPr="001D01C4">
        <w:rPr>
          <w:rFonts w:ascii="宋体" w:eastAsia="宋体" w:hAnsi="宋体" w:hint="eastAsia"/>
          <w:sz w:val="20"/>
          <w:szCs w:val="20"/>
        </w:rPr>
        <w:t>这正是光线跟踪所提供的</w:t>
      </w:r>
      <w:r>
        <w:rPr>
          <w:rFonts w:ascii="宋体" w:eastAsia="宋体" w:hAnsi="宋体" w:hint="eastAsia"/>
          <w:sz w:val="20"/>
          <w:szCs w:val="20"/>
        </w:rPr>
        <w:t>.</w:t>
      </w:r>
      <w:r w:rsidR="001D01C4" w:rsidRPr="001D01C4">
        <w:rPr>
          <w:rFonts w:ascii="宋体" w:eastAsia="宋体" w:hAnsi="宋体" w:hint="eastAsia"/>
          <w:sz w:val="20"/>
          <w:szCs w:val="20"/>
        </w:rPr>
        <w:t>当我们发射光线时</w:t>
      </w:r>
      <w:r>
        <w:rPr>
          <w:rFonts w:ascii="宋体" w:eastAsia="宋体" w:hAnsi="宋体" w:hint="eastAsia"/>
          <w:sz w:val="20"/>
          <w:szCs w:val="20"/>
        </w:rPr>
        <w:t>,</w:t>
      </w:r>
      <w:r w:rsidR="001D01C4" w:rsidRPr="001D01C4">
        <w:rPr>
          <w:rFonts w:ascii="宋体" w:eastAsia="宋体" w:hAnsi="宋体" w:hint="eastAsia"/>
          <w:sz w:val="20"/>
          <w:szCs w:val="20"/>
        </w:rPr>
        <w:t>我们对等式</w:t>
      </w:r>
      <w:r w:rsidR="001D01C4" w:rsidRPr="001D01C4">
        <w:rPr>
          <w:rFonts w:ascii="宋体" w:eastAsia="宋体" w:hAnsi="宋体"/>
          <w:sz w:val="20"/>
          <w:szCs w:val="20"/>
        </w:rPr>
        <w:t>11.2中的被积点进行点采样</w:t>
      </w:r>
      <w:r>
        <w:rPr>
          <w:rFonts w:ascii="宋体" w:eastAsia="宋体" w:hAnsi="宋体" w:hint="eastAsia"/>
          <w:sz w:val="20"/>
          <w:szCs w:val="20"/>
        </w:rPr>
        <w:t>.</w:t>
      </w:r>
      <w:r w:rsidR="001D01C4" w:rsidRPr="001D01C4">
        <w:rPr>
          <w:rFonts w:ascii="宋体" w:eastAsia="宋体" w:hAnsi="宋体"/>
          <w:sz w:val="20"/>
          <w:szCs w:val="20"/>
        </w:rPr>
        <w:t>即使在交点处还有另一个积分需要评估</w:t>
      </w:r>
      <w:r>
        <w:rPr>
          <w:rFonts w:ascii="宋体" w:eastAsia="宋体" w:hAnsi="宋体" w:hint="eastAsia"/>
          <w:sz w:val="20"/>
          <w:szCs w:val="20"/>
        </w:rPr>
        <w:t>,</w:t>
      </w:r>
      <w:r w:rsidR="001D01C4" w:rsidRPr="001D01C4">
        <w:rPr>
          <w:rFonts w:ascii="宋体" w:eastAsia="宋体" w:hAnsi="宋体"/>
          <w:sz w:val="20"/>
          <w:szCs w:val="20"/>
        </w:rPr>
        <w:t>我们也不需要其最终值</w:t>
      </w:r>
      <w:r>
        <w:rPr>
          <w:rFonts w:ascii="宋体" w:eastAsia="宋体" w:hAnsi="宋体" w:hint="eastAsia"/>
          <w:sz w:val="20"/>
          <w:szCs w:val="20"/>
        </w:rPr>
        <w:t>,</w:t>
      </w:r>
      <w:r w:rsidR="001D01C4" w:rsidRPr="001D01C4">
        <w:rPr>
          <w:rFonts w:ascii="宋体" w:eastAsia="宋体" w:hAnsi="宋体"/>
          <w:sz w:val="20"/>
          <w:szCs w:val="20"/>
        </w:rPr>
        <w:t>我们可以再次对其进行点采样</w:t>
      </w:r>
      <w:r>
        <w:rPr>
          <w:rFonts w:ascii="宋体" w:eastAsia="宋体" w:hAnsi="宋体" w:hint="eastAsia"/>
          <w:sz w:val="20"/>
          <w:szCs w:val="20"/>
        </w:rPr>
        <w:t>.</w:t>
      </w:r>
      <w:r w:rsidR="001D01C4" w:rsidRPr="001D01C4">
        <w:rPr>
          <w:rFonts w:ascii="宋体" w:eastAsia="宋体" w:hAnsi="宋体"/>
          <w:sz w:val="20"/>
          <w:szCs w:val="20"/>
        </w:rPr>
        <w:t>当光线在整个场景中反弹时</w:t>
      </w:r>
      <w:r>
        <w:rPr>
          <w:rFonts w:ascii="宋体" w:eastAsia="宋体" w:hAnsi="宋体" w:hint="eastAsia"/>
          <w:sz w:val="20"/>
          <w:szCs w:val="20"/>
        </w:rPr>
        <w:t>,</w:t>
      </w:r>
      <w:r w:rsidR="001D01C4" w:rsidRPr="001D01C4">
        <w:rPr>
          <w:rFonts w:ascii="宋体" w:eastAsia="宋体" w:hAnsi="宋体"/>
          <w:sz w:val="20"/>
          <w:szCs w:val="20"/>
        </w:rPr>
        <w:t>会建立一条路径</w:t>
      </w:r>
      <w:r>
        <w:rPr>
          <w:rFonts w:ascii="宋体" w:eastAsia="宋体" w:hAnsi="宋体" w:hint="eastAsia"/>
          <w:sz w:val="20"/>
          <w:szCs w:val="20"/>
        </w:rPr>
        <w:t>.</w:t>
      </w:r>
      <w:r w:rsidR="001D01C4" w:rsidRPr="001D01C4">
        <w:rPr>
          <w:rFonts w:ascii="宋体" w:eastAsia="宋体" w:hAnsi="宋体"/>
          <w:sz w:val="20"/>
          <w:szCs w:val="20"/>
        </w:rPr>
        <w:t>沿着每条路径传播的光提供了对被积物的一种评估</w:t>
      </w:r>
      <w:r>
        <w:rPr>
          <w:rFonts w:ascii="宋体" w:eastAsia="宋体" w:hAnsi="宋体" w:hint="eastAsia"/>
          <w:sz w:val="20"/>
          <w:szCs w:val="20"/>
        </w:rPr>
        <w:t>.</w:t>
      </w:r>
      <w:r w:rsidR="001D01C4" w:rsidRPr="001D01C4">
        <w:rPr>
          <w:rFonts w:ascii="宋体" w:eastAsia="宋体" w:hAnsi="宋体"/>
          <w:sz w:val="20"/>
          <w:szCs w:val="20"/>
        </w:rPr>
        <w:t>此过程称为路径跟踪</w:t>
      </w:r>
      <w:r>
        <w:rPr>
          <w:rFonts w:ascii="宋体" w:eastAsia="宋体" w:hAnsi="宋体" w:hint="eastAsia"/>
          <w:sz w:val="20"/>
          <w:szCs w:val="20"/>
        </w:rPr>
        <w:t>(</w:t>
      </w:r>
      <w:r w:rsidR="001D01C4" w:rsidRPr="001D01C4">
        <w:rPr>
          <w:rFonts w:ascii="宋体" w:eastAsia="宋体" w:hAnsi="宋体"/>
          <w:sz w:val="20"/>
          <w:szCs w:val="20"/>
        </w:rPr>
        <w:t>图11.5</w:t>
      </w:r>
      <w:r>
        <w:rPr>
          <w:rFonts w:ascii="宋体" w:eastAsia="宋体" w:hAnsi="宋体" w:hint="eastAsia"/>
          <w:sz w:val="20"/>
          <w:szCs w:val="20"/>
        </w:rPr>
        <w:t>).</w:t>
      </w:r>
    </w:p>
    <w:p w14:paraId="347C56D7" w14:textId="697FFF2B" w:rsidR="007E0448" w:rsidRDefault="007E0448">
      <w:pPr>
        <w:rPr>
          <w:rFonts w:ascii="宋体" w:eastAsia="宋体" w:hAnsi="宋体"/>
          <w:sz w:val="20"/>
          <w:szCs w:val="20"/>
        </w:rPr>
      </w:pPr>
      <w:r>
        <w:rPr>
          <w:rFonts w:ascii="宋体" w:eastAsia="宋体" w:hAnsi="宋体" w:hint="eastAsia"/>
          <w:noProof/>
          <w:sz w:val="20"/>
          <w:szCs w:val="20"/>
        </w:rPr>
        <w:drawing>
          <wp:inline distT="0" distB="0" distL="0" distR="0" wp14:anchorId="575E3626" wp14:editId="02E6C0D3">
            <wp:extent cx="5274310" cy="2654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8C9311.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654300"/>
                    </a:xfrm>
                    <a:prstGeom prst="rect">
                      <a:avLst/>
                    </a:prstGeom>
                  </pic:spPr>
                </pic:pic>
              </a:graphicData>
            </a:graphic>
          </wp:inline>
        </w:drawing>
      </w:r>
    </w:p>
    <w:p w14:paraId="6E6D0E61" w14:textId="0663C7B2" w:rsidR="007E0448" w:rsidRDefault="007E0448">
      <w:pPr>
        <w:rPr>
          <w:rFonts w:ascii="宋体" w:eastAsia="宋体" w:hAnsi="宋体"/>
          <w:sz w:val="20"/>
          <w:szCs w:val="20"/>
        </w:rPr>
      </w:pPr>
      <w:r w:rsidRPr="009D1597">
        <w:rPr>
          <w:rFonts w:ascii="宋体" w:eastAsia="宋体" w:hAnsi="宋体" w:hint="eastAsia"/>
          <w:b/>
          <w:bCs/>
          <w:sz w:val="20"/>
          <w:szCs w:val="20"/>
        </w:rPr>
        <w:t>图</w:t>
      </w:r>
      <w:r w:rsidRPr="009D1597">
        <w:rPr>
          <w:rFonts w:ascii="宋体" w:eastAsia="宋体" w:hAnsi="宋体"/>
          <w:b/>
          <w:bCs/>
          <w:sz w:val="20"/>
          <w:szCs w:val="20"/>
        </w:rPr>
        <w:t>11.5</w:t>
      </w:r>
      <w:r>
        <w:rPr>
          <w:rFonts w:ascii="宋体" w:eastAsia="宋体" w:hAnsi="宋体" w:hint="eastAsia"/>
          <w:sz w:val="20"/>
          <w:szCs w:val="20"/>
        </w:rPr>
        <w:t>.</w:t>
      </w:r>
      <w:r w:rsidRPr="009D1597">
        <w:rPr>
          <w:rFonts w:ascii="楷体" w:eastAsia="楷体" w:hAnsi="楷体"/>
          <w:sz w:val="20"/>
          <w:szCs w:val="20"/>
        </w:rPr>
        <w:t>由路径跟踪算法生成的示例路径</w:t>
      </w:r>
      <w:r w:rsidR="009D1597" w:rsidRPr="009D1597">
        <w:rPr>
          <w:rFonts w:ascii="楷体" w:eastAsia="楷体" w:hAnsi="楷体" w:hint="eastAsia"/>
          <w:sz w:val="20"/>
          <w:szCs w:val="20"/>
        </w:rPr>
        <w:t>.</w:t>
      </w:r>
      <w:r w:rsidRPr="009D1597">
        <w:rPr>
          <w:rFonts w:ascii="楷体" w:eastAsia="楷体" w:hAnsi="楷体"/>
          <w:sz w:val="20"/>
          <w:szCs w:val="20"/>
        </w:rPr>
        <w:t>所有这三个路径都通过胶片平面中的同一像素</w:t>
      </w:r>
      <w:r w:rsidR="009D1597" w:rsidRPr="009D1597">
        <w:rPr>
          <w:rFonts w:ascii="楷体" w:eastAsia="楷体" w:hAnsi="楷体" w:hint="eastAsia"/>
          <w:sz w:val="20"/>
          <w:szCs w:val="20"/>
        </w:rPr>
        <w:t>,</w:t>
      </w:r>
      <w:r w:rsidRPr="009D1597">
        <w:rPr>
          <w:rFonts w:ascii="楷体" w:eastAsia="楷体" w:hAnsi="楷体"/>
          <w:sz w:val="20"/>
          <w:szCs w:val="20"/>
        </w:rPr>
        <w:t>并用于估计其亮度</w:t>
      </w:r>
      <w:r w:rsidR="009D1597" w:rsidRPr="009D1597">
        <w:rPr>
          <w:rFonts w:ascii="楷体" w:eastAsia="楷体" w:hAnsi="楷体" w:hint="eastAsia"/>
          <w:sz w:val="20"/>
          <w:szCs w:val="20"/>
        </w:rPr>
        <w:t>.</w:t>
      </w:r>
      <w:r w:rsidRPr="009D1597">
        <w:rPr>
          <w:rFonts w:ascii="楷体" w:eastAsia="楷体" w:hAnsi="楷体"/>
          <w:sz w:val="20"/>
          <w:szCs w:val="20"/>
        </w:rPr>
        <w:t>图底部的地板具有很高的光泽度</w:t>
      </w:r>
      <w:r w:rsidR="009D1597" w:rsidRPr="009D1597">
        <w:rPr>
          <w:rFonts w:ascii="楷体" w:eastAsia="楷体" w:hAnsi="楷体" w:hint="eastAsia"/>
          <w:sz w:val="20"/>
          <w:szCs w:val="20"/>
        </w:rPr>
        <w:t>,</w:t>
      </w:r>
      <w:r w:rsidRPr="009D1597">
        <w:rPr>
          <w:rFonts w:ascii="楷体" w:eastAsia="楷体" w:hAnsi="楷体"/>
          <w:sz w:val="20"/>
          <w:szCs w:val="20"/>
        </w:rPr>
        <w:t>可以在较小的立体角内反射光线</w:t>
      </w:r>
      <w:r w:rsidR="009D1597" w:rsidRPr="009D1597">
        <w:rPr>
          <w:rFonts w:ascii="楷体" w:eastAsia="楷体" w:hAnsi="楷体" w:hint="eastAsia"/>
          <w:sz w:val="20"/>
          <w:szCs w:val="20"/>
        </w:rPr>
        <w:t>.</w:t>
      </w:r>
      <w:r w:rsidRPr="009D1597">
        <w:rPr>
          <w:rFonts w:ascii="楷体" w:eastAsia="楷体" w:hAnsi="楷体"/>
          <w:sz w:val="20"/>
          <w:szCs w:val="20"/>
        </w:rPr>
        <w:t>蓝框和红球是漫反射的</w:t>
      </w:r>
      <w:r w:rsidR="009D1597" w:rsidRPr="009D1597">
        <w:rPr>
          <w:rFonts w:ascii="楷体" w:eastAsia="楷体" w:hAnsi="楷体" w:hint="eastAsia"/>
          <w:sz w:val="20"/>
          <w:szCs w:val="20"/>
        </w:rPr>
        <w:t>,</w:t>
      </w:r>
      <w:r w:rsidRPr="009D1597">
        <w:rPr>
          <w:rFonts w:ascii="楷体" w:eastAsia="楷体" w:hAnsi="楷体"/>
          <w:sz w:val="20"/>
          <w:szCs w:val="20"/>
        </w:rPr>
        <w:t>因此光线在相交点处围绕法线均匀散射</w:t>
      </w:r>
      <w:r w:rsidR="009D1597">
        <w:rPr>
          <w:rFonts w:ascii="宋体" w:eastAsia="宋体" w:hAnsi="宋体" w:hint="eastAsia"/>
          <w:sz w:val="20"/>
          <w:szCs w:val="20"/>
        </w:rPr>
        <w:t>.</w:t>
      </w:r>
    </w:p>
    <w:p w14:paraId="3CF0B40F" w14:textId="03BBB922" w:rsidR="00B2517A" w:rsidRDefault="00B2517A">
      <w:pPr>
        <w:rPr>
          <w:rFonts w:ascii="宋体" w:eastAsia="宋体" w:hAnsi="宋体"/>
          <w:sz w:val="20"/>
          <w:szCs w:val="20"/>
        </w:rPr>
      </w:pPr>
      <w:r>
        <w:rPr>
          <w:rFonts w:ascii="宋体" w:eastAsia="宋体" w:hAnsi="宋体"/>
          <w:sz w:val="20"/>
          <w:szCs w:val="20"/>
        </w:rPr>
        <w:tab/>
      </w:r>
    </w:p>
    <w:p w14:paraId="53B9FB6E" w14:textId="0C260063" w:rsidR="00B2517A" w:rsidRDefault="00B2517A">
      <w:pPr>
        <w:rPr>
          <w:rFonts w:ascii="宋体" w:eastAsia="宋体" w:hAnsi="宋体"/>
          <w:sz w:val="20"/>
          <w:szCs w:val="20"/>
        </w:rPr>
      </w:pPr>
      <w:r>
        <w:rPr>
          <w:rFonts w:ascii="宋体" w:eastAsia="宋体" w:hAnsi="宋体"/>
          <w:sz w:val="20"/>
          <w:szCs w:val="20"/>
        </w:rPr>
        <w:tab/>
      </w:r>
      <w:r w:rsidRPr="00B2517A">
        <w:rPr>
          <w:rFonts w:ascii="宋体" w:eastAsia="宋体" w:hAnsi="宋体" w:hint="eastAsia"/>
          <w:sz w:val="20"/>
          <w:szCs w:val="20"/>
        </w:rPr>
        <w:t>跟踪路径是一个非常强大的概念</w:t>
      </w:r>
      <w:r>
        <w:rPr>
          <w:rFonts w:ascii="宋体" w:eastAsia="宋体" w:hAnsi="宋体" w:hint="eastAsia"/>
          <w:sz w:val="20"/>
          <w:szCs w:val="20"/>
        </w:rPr>
        <w:t>.</w:t>
      </w:r>
      <w:r w:rsidRPr="00B2517A">
        <w:rPr>
          <w:rFonts w:ascii="宋体" w:eastAsia="宋体" w:hAnsi="宋体" w:hint="eastAsia"/>
          <w:sz w:val="20"/>
          <w:szCs w:val="20"/>
        </w:rPr>
        <w:t>路径可用于渲染有光泽或漫反射的材料</w:t>
      </w:r>
      <w:r>
        <w:rPr>
          <w:rFonts w:ascii="宋体" w:eastAsia="宋体" w:hAnsi="宋体" w:hint="eastAsia"/>
          <w:sz w:val="20"/>
          <w:szCs w:val="20"/>
        </w:rPr>
        <w:t>.</w:t>
      </w:r>
      <w:r w:rsidRPr="00B2517A">
        <w:rPr>
          <w:rFonts w:ascii="宋体" w:eastAsia="宋体" w:hAnsi="宋体" w:hint="eastAsia"/>
          <w:sz w:val="20"/>
          <w:szCs w:val="20"/>
        </w:rPr>
        <w:t>使用它们</w:t>
      </w:r>
      <w:r>
        <w:rPr>
          <w:rFonts w:ascii="宋体" w:eastAsia="宋体" w:hAnsi="宋体" w:hint="eastAsia"/>
          <w:sz w:val="20"/>
          <w:szCs w:val="20"/>
        </w:rPr>
        <w:t>,</w:t>
      </w:r>
      <w:r w:rsidRPr="00B2517A">
        <w:rPr>
          <w:rFonts w:ascii="宋体" w:eastAsia="宋体" w:hAnsi="宋体" w:hint="eastAsia"/>
          <w:sz w:val="20"/>
          <w:szCs w:val="20"/>
        </w:rPr>
        <w:t>我们可以生成柔和的阴影并渲染带有腐蚀性效果的透明对象</w:t>
      </w:r>
      <w:r w:rsidR="002E7AC3">
        <w:rPr>
          <w:rFonts w:ascii="宋体" w:eastAsia="宋体" w:hAnsi="宋体" w:hint="eastAsia"/>
          <w:sz w:val="20"/>
          <w:szCs w:val="20"/>
        </w:rPr>
        <w:t>.</w:t>
      </w:r>
      <w:r w:rsidRPr="00B2517A">
        <w:rPr>
          <w:rFonts w:ascii="宋体" w:eastAsia="宋体" w:hAnsi="宋体" w:hint="eastAsia"/>
          <w:sz w:val="20"/>
          <w:szCs w:val="20"/>
        </w:rPr>
        <w:t>将路径跟踪扩展到体积中的采样点</w:t>
      </w:r>
      <w:r w:rsidR="002E7AC3">
        <w:rPr>
          <w:rFonts w:ascii="宋体" w:eastAsia="宋体" w:hAnsi="宋体" w:hint="eastAsia"/>
          <w:sz w:val="20"/>
          <w:szCs w:val="20"/>
        </w:rPr>
        <w:t>(</w:t>
      </w:r>
      <w:r w:rsidRPr="00B2517A">
        <w:rPr>
          <w:rFonts w:ascii="宋体" w:eastAsia="宋体" w:hAnsi="宋体" w:hint="eastAsia"/>
          <w:sz w:val="20"/>
          <w:szCs w:val="20"/>
        </w:rPr>
        <w:t>不仅是表面</w:t>
      </w:r>
      <w:r w:rsidR="002E7AC3">
        <w:rPr>
          <w:rFonts w:ascii="宋体" w:eastAsia="宋体" w:hAnsi="宋体" w:hint="eastAsia"/>
          <w:sz w:val="20"/>
          <w:szCs w:val="20"/>
        </w:rPr>
        <w:t>)</w:t>
      </w:r>
      <w:r w:rsidRPr="00B2517A">
        <w:rPr>
          <w:rFonts w:ascii="宋体" w:eastAsia="宋体" w:hAnsi="宋体" w:hint="eastAsia"/>
          <w:sz w:val="20"/>
          <w:szCs w:val="20"/>
        </w:rPr>
        <w:t>后</w:t>
      </w:r>
      <w:r w:rsidR="002E7AC3">
        <w:rPr>
          <w:rFonts w:ascii="宋体" w:eastAsia="宋体" w:hAnsi="宋体" w:hint="eastAsia"/>
          <w:sz w:val="20"/>
          <w:szCs w:val="20"/>
        </w:rPr>
        <w:t>,</w:t>
      </w:r>
      <w:r w:rsidRPr="00B2517A">
        <w:rPr>
          <w:rFonts w:ascii="宋体" w:eastAsia="宋体" w:hAnsi="宋体" w:hint="eastAsia"/>
          <w:sz w:val="20"/>
          <w:szCs w:val="20"/>
        </w:rPr>
        <w:t>它可以处理雾和</w:t>
      </w:r>
      <w:r w:rsidR="002E7AC3">
        <w:rPr>
          <w:rFonts w:ascii="宋体" w:eastAsia="宋体" w:hAnsi="宋体" w:hint="eastAsia"/>
          <w:sz w:val="20"/>
          <w:szCs w:val="20"/>
        </w:rPr>
        <w:t>次表面</w:t>
      </w:r>
      <w:r w:rsidRPr="00B2517A">
        <w:rPr>
          <w:rFonts w:ascii="宋体" w:eastAsia="宋体" w:hAnsi="宋体" w:hint="eastAsia"/>
          <w:sz w:val="20"/>
          <w:szCs w:val="20"/>
        </w:rPr>
        <w:t>散射效果</w:t>
      </w:r>
      <w:r w:rsidR="002E7AC3">
        <w:rPr>
          <w:rFonts w:ascii="宋体" w:eastAsia="宋体" w:hAnsi="宋体" w:hint="eastAsia"/>
          <w:sz w:val="20"/>
          <w:szCs w:val="20"/>
        </w:rPr>
        <w:t>.</w:t>
      </w:r>
      <w:r w:rsidRPr="00B2517A">
        <w:rPr>
          <w:rFonts w:ascii="宋体" w:eastAsia="宋体" w:hAnsi="宋体" w:hint="eastAsia"/>
          <w:sz w:val="20"/>
          <w:szCs w:val="20"/>
        </w:rPr>
        <w:t>路径跟踪的唯一缺点是实现高视觉保真度所需的计算复杂性</w:t>
      </w:r>
      <w:r w:rsidR="002E7AC3">
        <w:rPr>
          <w:rFonts w:ascii="宋体" w:eastAsia="宋体" w:hAnsi="宋体" w:hint="eastAsia"/>
          <w:sz w:val="20"/>
          <w:szCs w:val="20"/>
        </w:rPr>
        <w:t>.</w:t>
      </w:r>
      <w:r w:rsidRPr="00B2517A">
        <w:rPr>
          <w:rFonts w:ascii="宋体" w:eastAsia="宋体" w:hAnsi="宋体" w:hint="eastAsia"/>
          <w:sz w:val="20"/>
          <w:szCs w:val="20"/>
        </w:rPr>
        <w:t>对于电影品质的图像</w:t>
      </w:r>
      <w:r w:rsidR="002E7AC3">
        <w:rPr>
          <w:rFonts w:ascii="宋体" w:eastAsia="宋体" w:hAnsi="宋体" w:hint="eastAsia"/>
          <w:sz w:val="20"/>
          <w:szCs w:val="20"/>
        </w:rPr>
        <w:t>,</w:t>
      </w:r>
      <w:r w:rsidRPr="00B2517A">
        <w:rPr>
          <w:rFonts w:ascii="宋体" w:eastAsia="宋体" w:hAnsi="宋体" w:hint="eastAsia"/>
          <w:sz w:val="20"/>
          <w:szCs w:val="20"/>
        </w:rPr>
        <w:t>可能需要追踪数十亿条路径</w:t>
      </w:r>
      <w:r w:rsidR="002E7AC3">
        <w:rPr>
          <w:rFonts w:ascii="宋体" w:eastAsia="宋体" w:hAnsi="宋体" w:hint="eastAsia"/>
          <w:sz w:val="20"/>
          <w:szCs w:val="20"/>
        </w:rPr>
        <w:t>.</w:t>
      </w:r>
      <w:r w:rsidRPr="00B2517A">
        <w:rPr>
          <w:rFonts w:ascii="宋体" w:eastAsia="宋体" w:hAnsi="宋体" w:hint="eastAsia"/>
          <w:sz w:val="20"/>
          <w:szCs w:val="20"/>
        </w:rPr>
        <w:t>这是因为我们从不计算积分的实际值</w:t>
      </w:r>
      <w:r w:rsidR="002E7AC3">
        <w:rPr>
          <w:rFonts w:ascii="宋体" w:eastAsia="宋体" w:hAnsi="宋体" w:hint="eastAsia"/>
          <w:sz w:val="20"/>
          <w:szCs w:val="20"/>
        </w:rPr>
        <w:t>,</w:t>
      </w:r>
      <w:r w:rsidRPr="00B2517A">
        <w:rPr>
          <w:rFonts w:ascii="宋体" w:eastAsia="宋体" w:hAnsi="宋体" w:hint="eastAsia"/>
          <w:sz w:val="20"/>
          <w:szCs w:val="20"/>
        </w:rPr>
        <w:t>而仅计算其估计值</w:t>
      </w:r>
      <w:r w:rsidR="002E7AC3">
        <w:rPr>
          <w:rFonts w:ascii="宋体" w:eastAsia="宋体" w:hAnsi="宋体" w:hint="eastAsia"/>
          <w:sz w:val="20"/>
          <w:szCs w:val="20"/>
        </w:rPr>
        <w:t>.</w:t>
      </w:r>
      <w:r w:rsidRPr="00B2517A">
        <w:rPr>
          <w:rFonts w:ascii="宋体" w:eastAsia="宋体" w:hAnsi="宋体" w:hint="eastAsia"/>
          <w:sz w:val="20"/>
          <w:szCs w:val="20"/>
        </w:rPr>
        <w:t>如果使用的路径太少</w:t>
      </w:r>
      <w:r w:rsidR="002E7AC3">
        <w:rPr>
          <w:rFonts w:ascii="宋体" w:eastAsia="宋体" w:hAnsi="宋体" w:hint="eastAsia"/>
          <w:sz w:val="20"/>
          <w:szCs w:val="20"/>
        </w:rPr>
        <w:t>,</w:t>
      </w:r>
      <w:r w:rsidRPr="00B2517A">
        <w:rPr>
          <w:rFonts w:ascii="宋体" w:eastAsia="宋体" w:hAnsi="宋体" w:hint="eastAsia"/>
          <w:sz w:val="20"/>
          <w:szCs w:val="20"/>
        </w:rPr>
        <w:t>则这种近似将不精确</w:t>
      </w:r>
      <w:r w:rsidR="002E7AC3">
        <w:rPr>
          <w:rFonts w:ascii="宋体" w:eastAsia="宋体" w:hAnsi="宋体" w:hint="eastAsia"/>
          <w:sz w:val="20"/>
          <w:szCs w:val="20"/>
        </w:rPr>
        <w:t>,</w:t>
      </w:r>
      <w:r w:rsidRPr="00B2517A">
        <w:rPr>
          <w:rFonts w:ascii="宋体" w:eastAsia="宋体" w:hAnsi="宋体" w:hint="eastAsia"/>
          <w:sz w:val="20"/>
          <w:szCs w:val="20"/>
        </w:rPr>
        <w:t>有时相当不精确</w:t>
      </w:r>
      <w:r w:rsidR="002E7AC3">
        <w:rPr>
          <w:rFonts w:ascii="宋体" w:eastAsia="宋体" w:hAnsi="宋体" w:hint="eastAsia"/>
          <w:sz w:val="20"/>
          <w:szCs w:val="20"/>
        </w:rPr>
        <w:t>.</w:t>
      </w:r>
      <w:r w:rsidRPr="00B2517A">
        <w:rPr>
          <w:rFonts w:ascii="宋体" w:eastAsia="宋体" w:hAnsi="宋体" w:hint="eastAsia"/>
          <w:sz w:val="20"/>
          <w:szCs w:val="20"/>
        </w:rPr>
        <w:t>此外</w:t>
      </w:r>
      <w:r w:rsidR="002E7AC3">
        <w:rPr>
          <w:rFonts w:ascii="宋体" w:eastAsia="宋体" w:hAnsi="宋体" w:hint="eastAsia"/>
          <w:sz w:val="20"/>
          <w:szCs w:val="20"/>
        </w:rPr>
        <w:t>,</w:t>
      </w:r>
      <w:r w:rsidRPr="00B2517A">
        <w:rPr>
          <w:rFonts w:ascii="宋体" w:eastAsia="宋体" w:hAnsi="宋体" w:hint="eastAsia"/>
          <w:sz w:val="20"/>
          <w:szCs w:val="20"/>
        </w:rPr>
        <w:t>即使对于彼此相邻的点</w:t>
      </w:r>
      <w:r w:rsidR="002E7AC3">
        <w:rPr>
          <w:rFonts w:ascii="宋体" w:eastAsia="宋体" w:hAnsi="宋体" w:hint="eastAsia"/>
          <w:sz w:val="20"/>
          <w:szCs w:val="20"/>
        </w:rPr>
        <w:t>,</w:t>
      </w:r>
      <w:r w:rsidRPr="00B2517A">
        <w:rPr>
          <w:rFonts w:ascii="宋体" w:eastAsia="宋体" w:hAnsi="宋体" w:hint="eastAsia"/>
          <w:sz w:val="20"/>
          <w:szCs w:val="20"/>
        </w:rPr>
        <w:t>结果也可能有很大的不同</w:t>
      </w:r>
      <w:r w:rsidR="002E7AC3">
        <w:rPr>
          <w:rFonts w:ascii="宋体" w:eastAsia="宋体" w:hAnsi="宋体" w:hint="eastAsia"/>
          <w:sz w:val="20"/>
          <w:szCs w:val="20"/>
        </w:rPr>
        <w:t>,</w:t>
      </w:r>
      <w:r w:rsidRPr="00B2517A">
        <w:rPr>
          <w:rFonts w:ascii="宋体" w:eastAsia="宋体" w:hAnsi="宋体" w:hint="eastAsia"/>
          <w:sz w:val="20"/>
          <w:szCs w:val="20"/>
        </w:rPr>
        <w:t>对于这些点</w:t>
      </w:r>
      <w:r w:rsidR="002E7AC3">
        <w:rPr>
          <w:rFonts w:ascii="宋体" w:eastAsia="宋体" w:hAnsi="宋体" w:hint="eastAsia"/>
          <w:sz w:val="20"/>
          <w:szCs w:val="20"/>
        </w:rPr>
        <w:t>,</w:t>
      </w:r>
      <w:r w:rsidRPr="00B2517A">
        <w:rPr>
          <w:rFonts w:ascii="宋体" w:eastAsia="宋体" w:hAnsi="宋体" w:hint="eastAsia"/>
          <w:sz w:val="20"/>
          <w:szCs w:val="20"/>
        </w:rPr>
        <w:t>人们希望照明几乎相同</w:t>
      </w:r>
      <w:r w:rsidR="002E7AC3">
        <w:rPr>
          <w:rFonts w:ascii="宋体" w:eastAsia="宋体" w:hAnsi="宋体" w:hint="eastAsia"/>
          <w:sz w:val="20"/>
          <w:szCs w:val="20"/>
        </w:rPr>
        <w:t>.</w:t>
      </w:r>
      <w:r w:rsidRPr="00B2517A">
        <w:rPr>
          <w:rFonts w:ascii="宋体" w:eastAsia="宋体" w:hAnsi="宋体" w:hint="eastAsia"/>
          <w:sz w:val="20"/>
          <w:szCs w:val="20"/>
        </w:rPr>
        <w:t>我们说这样的结果有很大的差异</w:t>
      </w:r>
      <w:r w:rsidR="002E7AC3">
        <w:rPr>
          <w:rFonts w:ascii="宋体" w:eastAsia="宋体" w:hAnsi="宋体" w:hint="eastAsia"/>
          <w:sz w:val="20"/>
          <w:szCs w:val="20"/>
        </w:rPr>
        <w:t>.</w:t>
      </w:r>
      <w:r w:rsidRPr="00B2517A">
        <w:rPr>
          <w:rFonts w:ascii="宋体" w:eastAsia="宋体" w:hAnsi="宋体" w:hint="eastAsia"/>
          <w:sz w:val="20"/>
          <w:szCs w:val="20"/>
        </w:rPr>
        <w:t>在视觉上</w:t>
      </w:r>
      <w:r w:rsidR="002E7AC3">
        <w:rPr>
          <w:rFonts w:ascii="宋体" w:eastAsia="宋体" w:hAnsi="宋体" w:hint="eastAsia"/>
          <w:sz w:val="20"/>
          <w:szCs w:val="20"/>
        </w:rPr>
        <w:t>,</w:t>
      </w:r>
      <w:r w:rsidRPr="00B2517A">
        <w:rPr>
          <w:rFonts w:ascii="宋体" w:eastAsia="宋体" w:hAnsi="宋体" w:hint="eastAsia"/>
          <w:sz w:val="20"/>
          <w:szCs w:val="20"/>
        </w:rPr>
        <w:t>这本身表现为图像中的噪点</w:t>
      </w:r>
      <w:r w:rsidR="002E7AC3">
        <w:rPr>
          <w:rFonts w:ascii="宋体" w:eastAsia="宋体" w:hAnsi="宋体" w:hint="eastAsia"/>
          <w:sz w:val="20"/>
          <w:szCs w:val="20"/>
        </w:rPr>
        <w:t>(</w:t>
      </w:r>
      <w:r w:rsidRPr="00B2517A">
        <w:rPr>
          <w:rFonts w:ascii="宋体" w:eastAsia="宋体" w:hAnsi="宋体" w:hint="eastAsia"/>
          <w:sz w:val="20"/>
          <w:szCs w:val="20"/>
        </w:rPr>
        <w:t>图</w:t>
      </w:r>
      <w:r w:rsidRPr="00B2517A">
        <w:rPr>
          <w:rFonts w:ascii="宋体" w:eastAsia="宋体" w:hAnsi="宋体"/>
          <w:sz w:val="20"/>
          <w:szCs w:val="20"/>
        </w:rPr>
        <w:t>11.6</w:t>
      </w:r>
      <w:r w:rsidR="002E7AC3">
        <w:rPr>
          <w:rFonts w:ascii="宋体" w:eastAsia="宋体" w:hAnsi="宋体" w:hint="eastAsia"/>
          <w:sz w:val="20"/>
          <w:szCs w:val="20"/>
        </w:rPr>
        <w:t>).</w:t>
      </w:r>
      <w:r w:rsidRPr="00B2517A">
        <w:rPr>
          <w:rFonts w:ascii="宋体" w:eastAsia="宋体" w:hAnsi="宋体"/>
          <w:sz w:val="20"/>
          <w:szCs w:val="20"/>
        </w:rPr>
        <w:t>已经提出了许多方法来对抗这种影响而不追踪其他路径</w:t>
      </w:r>
      <w:r w:rsidR="002E7AC3">
        <w:rPr>
          <w:rFonts w:ascii="宋体" w:eastAsia="宋体" w:hAnsi="宋体" w:hint="eastAsia"/>
          <w:sz w:val="20"/>
          <w:szCs w:val="20"/>
        </w:rPr>
        <w:t>.</w:t>
      </w:r>
      <w:r w:rsidRPr="00B2517A">
        <w:rPr>
          <w:rFonts w:ascii="宋体" w:eastAsia="宋体" w:hAnsi="宋体"/>
          <w:sz w:val="20"/>
          <w:szCs w:val="20"/>
        </w:rPr>
        <w:t>一种流行的技术是重要性采样</w:t>
      </w:r>
      <w:r w:rsidR="002E7AC3">
        <w:rPr>
          <w:rFonts w:ascii="宋体" w:eastAsia="宋体" w:hAnsi="宋体" w:hint="eastAsia"/>
          <w:sz w:val="20"/>
          <w:szCs w:val="20"/>
        </w:rPr>
        <w:t>.</w:t>
      </w:r>
      <w:r w:rsidRPr="00B2517A">
        <w:rPr>
          <w:rFonts w:ascii="宋体" w:eastAsia="宋体" w:hAnsi="宋体"/>
          <w:sz w:val="20"/>
          <w:szCs w:val="20"/>
        </w:rPr>
        <w:t>想法是</w:t>
      </w:r>
      <w:r w:rsidR="002E7AC3">
        <w:rPr>
          <w:rFonts w:ascii="宋体" w:eastAsia="宋体" w:hAnsi="宋体" w:hint="eastAsia"/>
          <w:sz w:val="20"/>
          <w:szCs w:val="20"/>
        </w:rPr>
        <w:t>,</w:t>
      </w:r>
      <w:r w:rsidRPr="00B2517A">
        <w:rPr>
          <w:rFonts w:ascii="宋体" w:eastAsia="宋体" w:hAnsi="宋体"/>
          <w:sz w:val="20"/>
          <w:szCs w:val="20"/>
        </w:rPr>
        <w:t>可以通过在大多数光线来自的方向上发射更多的光线来大大减少差异</w:t>
      </w:r>
      <w:r w:rsidR="002E7AC3">
        <w:rPr>
          <w:rFonts w:ascii="宋体" w:eastAsia="宋体" w:hAnsi="宋体" w:hint="eastAsia"/>
          <w:sz w:val="20"/>
          <w:szCs w:val="20"/>
        </w:rPr>
        <w:t>.</w:t>
      </w:r>
      <w:r w:rsidRPr="00B2517A">
        <w:rPr>
          <w:rFonts w:ascii="宋体" w:eastAsia="宋体" w:hAnsi="宋体"/>
          <w:sz w:val="20"/>
          <w:szCs w:val="20"/>
        </w:rPr>
        <w:t>关于路径跟踪和相关方法的许多论文和书籍已</w:t>
      </w:r>
      <w:r w:rsidRPr="00B2517A">
        <w:rPr>
          <w:rFonts w:ascii="宋体" w:eastAsia="宋体" w:hAnsi="宋体"/>
          <w:sz w:val="20"/>
          <w:szCs w:val="20"/>
        </w:rPr>
        <w:lastRenderedPageBreak/>
        <w:t>经出版</w:t>
      </w:r>
      <w:r w:rsidR="002E7AC3">
        <w:rPr>
          <w:rFonts w:ascii="宋体" w:eastAsia="宋体" w:hAnsi="宋体" w:hint="eastAsia"/>
          <w:sz w:val="20"/>
          <w:szCs w:val="20"/>
        </w:rPr>
        <w:t>.</w:t>
      </w:r>
      <w:r w:rsidRPr="00B2517A">
        <w:rPr>
          <w:rFonts w:ascii="宋体" w:eastAsia="宋体" w:hAnsi="宋体"/>
          <w:sz w:val="20"/>
          <w:szCs w:val="20"/>
        </w:rPr>
        <w:t>Pharr等</w:t>
      </w:r>
      <w:r w:rsidR="002E7AC3">
        <w:rPr>
          <w:rFonts w:ascii="宋体" w:eastAsia="宋体" w:hAnsi="宋体" w:hint="eastAsia"/>
          <w:sz w:val="20"/>
          <w:szCs w:val="20"/>
        </w:rPr>
        <w:t>人</w:t>
      </w:r>
      <w:r w:rsidRPr="00B2517A">
        <w:rPr>
          <w:rFonts w:ascii="宋体" w:eastAsia="宋体" w:hAnsi="宋体"/>
          <w:sz w:val="20"/>
          <w:szCs w:val="20"/>
        </w:rPr>
        <w:t>[1413]对现代的基于离线光线跟踪的技术进行了很好的介绍</w:t>
      </w:r>
      <w:r w:rsidR="002E7AC3">
        <w:rPr>
          <w:rFonts w:ascii="宋体" w:eastAsia="宋体" w:hAnsi="宋体" w:hint="eastAsia"/>
          <w:sz w:val="20"/>
          <w:szCs w:val="20"/>
        </w:rPr>
        <w:t>.</w:t>
      </w:r>
      <w:proofErr w:type="spellStart"/>
      <w:r w:rsidRPr="00B2517A">
        <w:rPr>
          <w:rFonts w:ascii="宋体" w:eastAsia="宋体" w:hAnsi="宋体"/>
          <w:sz w:val="20"/>
          <w:szCs w:val="20"/>
        </w:rPr>
        <w:t>Veach</w:t>
      </w:r>
      <w:proofErr w:type="spellEnd"/>
      <w:r w:rsidRPr="00B2517A">
        <w:rPr>
          <w:rFonts w:ascii="宋体" w:eastAsia="宋体" w:hAnsi="宋体"/>
          <w:sz w:val="20"/>
          <w:szCs w:val="20"/>
        </w:rPr>
        <w:t>[1815]为光传输算法的现代推理奠定了数学基础</w:t>
      </w:r>
      <w:r w:rsidR="002E7AC3">
        <w:rPr>
          <w:rFonts w:ascii="宋体" w:eastAsia="宋体" w:hAnsi="宋体" w:hint="eastAsia"/>
          <w:sz w:val="20"/>
          <w:szCs w:val="20"/>
        </w:rPr>
        <w:t>.</w:t>
      </w:r>
      <w:r w:rsidRPr="00B2517A">
        <w:rPr>
          <w:rFonts w:ascii="宋体" w:eastAsia="宋体" w:hAnsi="宋体"/>
          <w:sz w:val="20"/>
          <w:szCs w:val="20"/>
        </w:rPr>
        <w:t>在本章结尾的第11.7节中</w:t>
      </w:r>
      <w:r w:rsidR="002E7AC3">
        <w:rPr>
          <w:rFonts w:ascii="宋体" w:eastAsia="宋体" w:hAnsi="宋体" w:hint="eastAsia"/>
          <w:sz w:val="20"/>
          <w:szCs w:val="20"/>
        </w:rPr>
        <w:t>,</w:t>
      </w:r>
      <w:r w:rsidRPr="00B2517A">
        <w:rPr>
          <w:rFonts w:ascii="宋体" w:eastAsia="宋体" w:hAnsi="宋体"/>
          <w:sz w:val="20"/>
          <w:szCs w:val="20"/>
        </w:rPr>
        <w:t>我们将以交互速率讨论光线和路径追踪</w:t>
      </w:r>
      <w:r w:rsidR="002E7AC3">
        <w:rPr>
          <w:rFonts w:ascii="宋体" w:eastAsia="宋体" w:hAnsi="宋体" w:hint="eastAsia"/>
          <w:sz w:val="20"/>
          <w:szCs w:val="20"/>
        </w:rPr>
        <w:t>.</w:t>
      </w:r>
    </w:p>
    <w:p w14:paraId="2CD91410" w14:textId="184AACA8" w:rsidR="002E7AC3" w:rsidRDefault="002E7AC3">
      <w:pPr>
        <w:rPr>
          <w:rFonts w:ascii="宋体" w:eastAsia="宋体" w:hAnsi="宋体"/>
          <w:sz w:val="20"/>
          <w:szCs w:val="20"/>
        </w:rPr>
      </w:pPr>
    </w:p>
    <w:p w14:paraId="0CEF2D37" w14:textId="4107FC8C" w:rsidR="00053D1A" w:rsidRDefault="000B2703">
      <w:pPr>
        <w:rPr>
          <w:rFonts w:ascii="宋体" w:eastAsia="宋体" w:hAnsi="宋体"/>
          <w:sz w:val="20"/>
          <w:szCs w:val="20"/>
        </w:rPr>
      </w:pPr>
      <w:r w:rsidRPr="000B2703">
        <w:rPr>
          <w:rFonts w:ascii="宋体" w:eastAsia="宋体" w:hAnsi="宋体" w:hint="eastAsia"/>
          <w:b/>
          <w:bCs/>
          <w:color w:val="7030A0"/>
          <w:sz w:val="28"/>
          <w:szCs w:val="28"/>
        </w:rPr>
        <w:t>11.3</w:t>
      </w:r>
      <w:r w:rsidRPr="000B2703">
        <w:rPr>
          <w:rFonts w:ascii="宋体" w:eastAsia="宋体" w:hAnsi="宋体"/>
          <w:b/>
          <w:bCs/>
          <w:color w:val="7030A0"/>
          <w:sz w:val="28"/>
          <w:szCs w:val="28"/>
        </w:rPr>
        <w:t xml:space="preserve"> </w:t>
      </w:r>
      <w:r w:rsidRPr="000B2703">
        <w:rPr>
          <w:rFonts w:ascii="宋体" w:eastAsia="宋体" w:hAnsi="宋体" w:hint="eastAsia"/>
          <w:b/>
          <w:bCs/>
          <w:color w:val="7030A0"/>
          <w:sz w:val="28"/>
          <w:szCs w:val="28"/>
        </w:rPr>
        <w:t>环境</w:t>
      </w:r>
      <w:r w:rsidR="00BB2BF4">
        <w:rPr>
          <w:rFonts w:ascii="宋体" w:eastAsia="宋体" w:hAnsi="宋体" w:hint="eastAsia"/>
          <w:b/>
          <w:bCs/>
          <w:color w:val="7030A0"/>
          <w:sz w:val="28"/>
          <w:szCs w:val="28"/>
        </w:rPr>
        <w:t>遮挡</w:t>
      </w:r>
      <w:r>
        <w:rPr>
          <w:rFonts w:ascii="宋体" w:eastAsia="宋体" w:hAnsi="宋体"/>
          <w:sz w:val="20"/>
          <w:szCs w:val="20"/>
        </w:rPr>
        <w:t xml:space="preserve"> </w:t>
      </w:r>
      <w:r>
        <w:rPr>
          <w:rFonts w:ascii="宋体" w:eastAsia="宋体" w:hAnsi="宋体" w:hint="eastAsia"/>
          <w:sz w:val="20"/>
          <w:szCs w:val="20"/>
        </w:rPr>
        <w:t>2020年4月22日17点57分</w:t>
      </w:r>
    </w:p>
    <w:p w14:paraId="182524A5" w14:textId="77777777" w:rsidR="00BB2BF4" w:rsidRDefault="000B2703">
      <w:pPr>
        <w:rPr>
          <w:rFonts w:ascii="宋体" w:eastAsia="宋体" w:hAnsi="宋体"/>
          <w:sz w:val="20"/>
          <w:szCs w:val="20"/>
        </w:rPr>
      </w:pPr>
      <w:r>
        <w:rPr>
          <w:rFonts w:ascii="宋体" w:eastAsia="宋体" w:hAnsi="宋体"/>
          <w:sz w:val="20"/>
          <w:szCs w:val="20"/>
        </w:rPr>
        <w:tab/>
      </w:r>
      <w:r w:rsidRPr="000B2703">
        <w:rPr>
          <w:rFonts w:ascii="宋体" w:eastAsia="宋体" w:hAnsi="宋体" w:hint="eastAsia"/>
          <w:sz w:val="20"/>
          <w:szCs w:val="20"/>
        </w:rPr>
        <w:t>上一节中介绍的一般全局照明算法在计算上非常昂贵</w:t>
      </w:r>
      <w:r w:rsidR="00BB2BF4">
        <w:rPr>
          <w:rFonts w:ascii="宋体" w:eastAsia="宋体" w:hAnsi="宋体" w:hint="eastAsia"/>
          <w:sz w:val="20"/>
          <w:szCs w:val="20"/>
        </w:rPr>
        <w:t>.</w:t>
      </w:r>
      <w:r w:rsidRPr="000B2703">
        <w:rPr>
          <w:rFonts w:ascii="宋体" w:eastAsia="宋体" w:hAnsi="宋体"/>
          <w:sz w:val="20"/>
          <w:szCs w:val="20"/>
        </w:rPr>
        <w:t>它们可以产生各种各样的复杂效果</w:t>
      </w:r>
      <w:r w:rsidR="00BB2BF4">
        <w:rPr>
          <w:rFonts w:ascii="宋体" w:eastAsia="宋体" w:hAnsi="宋体" w:hint="eastAsia"/>
          <w:sz w:val="20"/>
          <w:szCs w:val="20"/>
        </w:rPr>
        <w:t>,</w:t>
      </w:r>
      <w:r w:rsidRPr="000B2703">
        <w:rPr>
          <w:rFonts w:ascii="宋体" w:eastAsia="宋体" w:hAnsi="宋体"/>
          <w:sz w:val="20"/>
          <w:szCs w:val="20"/>
        </w:rPr>
        <w:t>但是可能要花费数小时才能生成图像</w:t>
      </w:r>
      <w:r w:rsidR="00BB2BF4">
        <w:rPr>
          <w:rFonts w:ascii="宋体" w:eastAsia="宋体" w:hAnsi="宋体" w:hint="eastAsia"/>
          <w:sz w:val="20"/>
          <w:szCs w:val="20"/>
        </w:rPr>
        <w:t>.</w:t>
      </w:r>
      <w:r w:rsidRPr="000B2703">
        <w:rPr>
          <w:rFonts w:ascii="宋体" w:eastAsia="宋体" w:hAnsi="宋体"/>
          <w:sz w:val="20"/>
          <w:szCs w:val="20"/>
        </w:rPr>
        <w:t>我们将以最简单但仍在视觉上令人信服的解决方案开始对实时替代方案的探索</w:t>
      </w:r>
      <w:r w:rsidR="00BB2BF4">
        <w:rPr>
          <w:rFonts w:ascii="宋体" w:eastAsia="宋体" w:hAnsi="宋体" w:hint="eastAsia"/>
          <w:sz w:val="20"/>
          <w:szCs w:val="20"/>
        </w:rPr>
        <w:t>,</w:t>
      </w:r>
      <w:r w:rsidRPr="000B2703">
        <w:rPr>
          <w:rFonts w:ascii="宋体" w:eastAsia="宋体" w:hAnsi="宋体"/>
          <w:sz w:val="20"/>
          <w:szCs w:val="20"/>
        </w:rPr>
        <w:t>并在本章中逐步构建更复杂的效果</w:t>
      </w:r>
      <w:r w:rsidR="00BB2BF4">
        <w:rPr>
          <w:rFonts w:ascii="宋体" w:eastAsia="宋体" w:hAnsi="宋体" w:hint="eastAsia"/>
          <w:sz w:val="20"/>
          <w:szCs w:val="20"/>
        </w:rPr>
        <w:t>.</w:t>
      </w:r>
    </w:p>
    <w:p w14:paraId="01C634DF" w14:textId="1B943E9B" w:rsidR="000B2703" w:rsidRDefault="00BB2BF4">
      <w:pPr>
        <w:rPr>
          <w:rFonts w:ascii="宋体" w:eastAsia="宋体" w:hAnsi="宋体"/>
          <w:sz w:val="20"/>
          <w:szCs w:val="20"/>
        </w:rPr>
      </w:pPr>
      <w:r>
        <w:rPr>
          <w:rFonts w:ascii="宋体" w:eastAsia="宋体" w:hAnsi="宋体"/>
          <w:sz w:val="20"/>
          <w:szCs w:val="20"/>
        </w:rPr>
        <w:tab/>
      </w:r>
      <w:r w:rsidR="000B2703" w:rsidRPr="000B2703">
        <w:rPr>
          <w:rFonts w:ascii="宋体" w:eastAsia="宋体" w:hAnsi="宋体"/>
          <w:sz w:val="20"/>
          <w:szCs w:val="20"/>
        </w:rPr>
        <w:t>一种基本的全局照明效果是环境光</w:t>
      </w:r>
      <w:r>
        <w:rPr>
          <w:rFonts w:ascii="宋体" w:eastAsia="宋体" w:hAnsi="宋体" w:hint="eastAsia"/>
          <w:sz w:val="20"/>
          <w:szCs w:val="20"/>
        </w:rPr>
        <w:t>遮蔽(</w:t>
      </w:r>
      <w:r w:rsidR="000B2703" w:rsidRPr="000B2703">
        <w:rPr>
          <w:rFonts w:ascii="宋体" w:eastAsia="宋体" w:hAnsi="宋体"/>
          <w:sz w:val="20"/>
          <w:szCs w:val="20"/>
        </w:rPr>
        <w:t>AO</w:t>
      </w:r>
      <w:r>
        <w:rPr>
          <w:rFonts w:ascii="宋体" w:eastAsia="宋体" w:hAnsi="宋体" w:hint="eastAsia"/>
          <w:sz w:val="20"/>
          <w:szCs w:val="20"/>
        </w:rPr>
        <w:t>)</w:t>
      </w:r>
      <w:r>
        <w:rPr>
          <w:rFonts w:ascii="宋体" w:eastAsia="宋体" w:hAnsi="宋体"/>
          <w:sz w:val="20"/>
          <w:szCs w:val="20"/>
        </w:rPr>
        <w:t>.</w:t>
      </w:r>
      <w:r w:rsidR="000B2703" w:rsidRPr="000B2703">
        <w:rPr>
          <w:rFonts w:ascii="宋体" w:eastAsia="宋体" w:hAnsi="宋体"/>
          <w:sz w:val="20"/>
          <w:szCs w:val="20"/>
        </w:rPr>
        <w:t>该技术是由Landis[974]在工业光与魔术公司</w:t>
      </w:r>
      <w:r>
        <w:rPr>
          <w:rFonts w:ascii="宋体" w:eastAsia="宋体" w:hAnsi="宋体" w:hint="eastAsia"/>
          <w:sz w:val="20"/>
          <w:szCs w:val="20"/>
        </w:rPr>
        <w:t>(</w:t>
      </w:r>
      <w:r w:rsidR="000B2703" w:rsidRPr="000B2703">
        <w:rPr>
          <w:rFonts w:ascii="宋体" w:eastAsia="宋体" w:hAnsi="宋体"/>
          <w:sz w:val="20"/>
          <w:szCs w:val="20"/>
        </w:rPr>
        <w:t>Industrial Light＆Magic</w:t>
      </w:r>
      <w:r>
        <w:rPr>
          <w:rFonts w:ascii="宋体" w:eastAsia="宋体" w:hAnsi="宋体"/>
          <w:sz w:val="20"/>
          <w:szCs w:val="20"/>
        </w:rPr>
        <w:t>）</w:t>
      </w:r>
      <w:r w:rsidR="000B2703" w:rsidRPr="000B2703">
        <w:rPr>
          <w:rFonts w:ascii="宋体" w:eastAsia="宋体" w:hAnsi="宋体"/>
          <w:sz w:val="20"/>
          <w:szCs w:val="20"/>
        </w:rPr>
        <w:t>于2000年代初开发的</w:t>
      </w:r>
      <w:r>
        <w:rPr>
          <w:rFonts w:ascii="宋体" w:eastAsia="宋体" w:hAnsi="宋体" w:hint="eastAsia"/>
          <w:sz w:val="20"/>
          <w:szCs w:val="20"/>
        </w:rPr>
        <w:t>,</w:t>
      </w:r>
      <w:r w:rsidR="000B2703" w:rsidRPr="000B2703">
        <w:rPr>
          <w:rFonts w:ascii="宋体" w:eastAsia="宋体" w:hAnsi="宋体"/>
          <w:sz w:val="20"/>
          <w:szCs w:val="20"/>
        </w:rPr>
        <w:t>旨在提高电影《珍珠港》中计算机生成的飞机上使用的环境照明的质量</w:t>
      </w:r>
      <w:r>
        <w:rPr>
          <w:rFonts w:ascii="宋体" w:eastAsia="宋体" w:hAnsi="宋体" w:hint="eastAsia"/>
          <w:sz w:val="20"/>
          <w:szCs w:val="20"/>
        </w:rPr>
        <w:t>.</w:t>
      </w:r>
      <w:r w:rsidR="000B2703" w:rsidRPr="000B2703">
        <w:rPr>
          <w:rFonts w:ascii="宋体" w:eastAsia="宋体" w:hAnsi="宋体"/>
          <w:sz w:val="20"/>
          <w:szCs w:val="20"/>
        </w:rPr>
        <w:t>尽管效果的物理基础包括相当多的简化</w:t>
      </w:r>
      <w:r>
        <w:rPr>
          <w:rFonts w:ascii="宋体" w:eastAsia="宋体" w:hAnsi="宋体" w:hint="eastAsia"/>
          <w:sz w:val="20"/>
          <w:szCs w:val="20"/>
        </w:rPr>
        <w:t>,</w:t>
      </w:r>
      <w:r w:rsidR="000B2703" w:rsidRPr="000B2703">
        <w:rPr>
          <w:rFonts w:ascii="宋体" w:eastAsia="宋体" w:hAnsi="宋体"/>
          <w:sz w:val="20"/>
          <w:szCs w:val="20"/>
        </w:rPr>
        <w:t>但结果似乎令人惊讶</w:t>
      </w:r>
      <w:r>
        <w:rPr>
          <w:rFonts w:ascii="宋体" w:eastAsia="宋体" w:hAnsi="宋体" w:hint="eastAsia"/>
          <w:sz w:val="20"/>
          <w:szCs w:val="20"/>
        </w:rPr>
        <w:t>.</w:t>
      </w:r>
      <w:r w:rsidR="000B2703" w:rsidRPr="000B2703">
        <w:rPr>
          <w:rFonts w:ascii="宋体" w:eastAsia="宋体" w:hAnsi="宋体"/>
          <w:sz w:val="20"/>
          <w:szCs w:val="20"/>
        </w:rPr>
        <w:t>当照明缺乏方向性变化且无法展现物体细节时</w:t>
      </w:r>
      <w:r>
        <w:rPr>
          <w:rFonts w:ascii="宋体" w:eastAsia="宋体" w:hAnsi="宋体" w:hint="eastAsia"/>
          <w:sz w:val="20"/>
          <w:szCs w:val="20"/>
        </w:rPr>
        <w:t>,</w:t>
      </w:r>
      <w:r w:rsidR="000B2703" w:rsidRPr="000B2703">
        <w:rPr>
          <w:rFonts w:ascii="宋体" w:eastAsia="宋体" w:hAnsi="宋体"/>
          <w:sz w:val="20"/>
          <w:szCs w:val="20"/>
        </w:rPr>
        <w:t>此方法可廉价地提供有关形状的线索</w:t>
      </w:r>
      <w:r>
        <w:rPr>
          <w:rFonts w:ascii="宋体" w:eastAsia="宋体" w:hAnsi="宋体" w:hint="eastAsia"/>
          <w:sz w:val="20"/>
          <w:szCs w:val="20"/>
        </w:rPr>
        <w:t>.</w:t>
      </w:r>
    </w:p>
    <w:p w14:paraId="21327CDA" w14:textId="28EC880B" w:rsidR="00BB2BF4" w:rsidRDefault="00BB2BF4">
      <w:pPr>
        <w:rPr>
          <w:rFonts w:ascii="宋体" w:eastAsia="宋体" w:hAnsi="宋体"/>
          <w:sz w:val="20"/>
          <w:szCs w:val="20"/>
        </w:rPr>
      </w:pPr>
    </w:p>
    <w:p w14:paraId="152BE777" w14:textId="0F7A9491" w:rsidR="00BB2BF4" w:rsidRDefault="00BB2BF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1.3.1 </w:t>
      </w:r>
      <w:r w:rsidRPr="00BB2BF4">
        <w:rPr>
          <w:rFonts w:ascii="宋体" w:eastAsia="宋体" w:hAnsi="宋体" w:hint="eastAsia"/>
          <w:sz w:val="20"/>
          <w:szCs w:val="20"/>
        </w:rPr>
        <w:t>环境</w:t>
      </w:r>
      <w:r>
        <w:rPr>
          <w:rFonts w:ascii="宋体" w:eastAsia="宋体" w:hAnsi="宋体" w:hint="eastAsia"/>
          <w:sz w:val="20"/>
          <w:szCs w:val="20"/>
        </w:rPr>
        <w:t>遮挡</w:t>
      </w:r>
      <w:r w:rsidRPr="00BB2BF4">
        <w:rPr>
          <w:rFonts w:ascii="宋体" w:eastAsia="宋体" w:hAnsi="宋体" w:hint="eastAsia"/>
          <w:sz w:val="20"/>
          <w:szCs w:val="20"/>
        </w:rPr>
        <w:t>理论</w:t>
      </w:r>
    </w:p>
    <w:p w14:paraId="6CA22855" w14:textId="4FA669CD" w:rsidR="00C43933" w:rsidRDefault="00C43933">
      <w:pPr>
        <w:rPr>
          <w:rFonts w:ascii="宋体" w:eastAsia="宋体" w:hAnsi="宋体"/>
          <w:sz w:val="20"/>
          <w:szCs w:val="20"/>
        </w:rPr>
      </w:pPr>
      <w:r>
        <w:rPr>
          <w:rFonts w:ascii="宋体" w:eastAsia="宋体" w:hAnsi="宋体"/>
          <w:sz w:val="20"/>
          <w:szCs w:val="20"/>
        </w:rPr>
        <w:tab/>
      </w:r>
      <w:r w:rsidRPr="00C43933">
        <w:rPr>
          <w:rFonts w:ascii="宋体" w:eastAsia="宋体" w:hAnsi="宋体" w:hint="eastAsia"/>
          <w:sz w:val="20"/>
          <w:szCs w:val="20"/>
        </w:rPr>
        <w:t>可以从反射方程式直接得出环境光遮挡的理论背景</w:t>
      </w:r>
      <w:r>
        <w:rPr>
          <w:rFonts w:ascii="宋体" w:eastAsia="宋体" w:hAnsi="宋体" w:hint="eastAsia"/>
          <w:sz w:val="20"/>
          <w:szCs w:val="20"/>
        </w:rPr>
        <w:t>.</w:t>
      </w:r>
      <w:r w:rsidRPr="00C43933">
        <w:rPr>
          <w:rFonts w:ascii="宋体" w:eastAsia="宋体" w:hAnsi="宋体"/>
          <w:sz w:val="20"/>
          <w:szCs w:val="20"/>
        </w:rPr>
        <w:t>为了简单起见</w:t>
      </w:r>
      <w:r>
        <w:rPr>
          <w:rFonts w:ascii="宋体" w:eastAsia="宋体" w:hAnsi="宋体" w:hint="eastAsia"/>
          <w:sz w:val="20"/>
          <w:szCs w:val="20"/>
        </w:rPr>
        <w:t>,</w:t>
      </w:r>
      <w:r w:rsidRPr="00C43933">
        <w:rPr>
          <w:rFonts w:ascii="宋体" w:eastAsia="宋体" w:hAnsi="宋体"/>
          <w:sz w:val="20"/>
          <w:szCs w:val="20"/>
        </w:rPr>
        <w:t>我们将首先关注朗伯曲面</w:t>
      </w:r>
      <w:r>
        <w:rPr>
          <w:rFonts w:ascii="宋体" w:eastAsia="宋体" w:hAnsi="宋体" w:hint="eastAsia"/>
          <w:sz w:val="20"/>
          <w:szCs w:val="20"/>
        </w:rPr>
        <w:t>.</w:t>
      </w:r>
      <w:r w:rsidRPr="00C43933">
        <w:rPr>
          <w:rFonts w:ascii="宋体" w:eastAsia="宋体" w:hAnsi="宋体"/>
          <w:sz w:val="20"/>
          <w:szCs w:val="20"/>
        </w:rPr>
        <w:t>从这些表面发出的辐射辐射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oMath>
      <w:r w:rsidRPr="00C43933">
        <w:rPr>
          <w:rFonts w:ascii="宋体" w:eastAsia="宋体" w:hAnsi="宋体"/>
          <w:sz w:val="20"/>
          <w:szCs w:val="20"/>
        </w:rPr>
        <w:t>与表面</w:t>
      </w:r>
      <w:r>
        <w:rPr>
          <w:rFonts w:ascii="宋体" w:eastAsia="宋体" w:hAnsi="宋体" w:hint="eastAsia"/>
          <w:sz w:val="20"/>
          <w:szCs w:val="20"/>
        </w:rPr>
        <w:t>辐照度</w:t>
      </w:r>
      <m:oMath>
        <m:r>
          <w:rPr>
            <w:rFonts w:ascii="Cambria Math" w:eastAsia="宋体" w:hAnsi="Cambria Math"/>
            <w:sz w:val="20"/>
            <w:szCs w:val="20"/>
          </w:rPr>
          <m:t>E</m:t>
        </m:r>
      </m:oMath>
      <w:r w:rsidRPr="00C43933">
        <w:rPr>
          <w:rFonts w:ascii="宋体" w:eastAsia="宋体" w:hAnsi="宋体"/>
          <w:sz w:val="20"/>
          <w:szCs w:val="20"/>
        </w:rPr>
        <w:t>成正比</w:t>
      </w:r>
      <w:r>
        <w:rPr>
          <w:rFonts w:ascii="宋体" w:eastAsia="宋体" w:hAnsi="宋体" w:hint="eastAsia"/>
          <w:sz w:val="20"/>
          <w:szCs w:val="20"/>
        </w:rPr>
        <w:t>.辐照度</w:t>
      </w:r>
      <w:r w:rsidRPr="00C43933">
        <w:rPr>
          <w:rFonts w:ascii="宋体" w:eastAsia="宋体" w:hAnsi="宋体"/>
          <w:sz w:val="20"/>
          <w:szCs w:val="20"/>
        </w:rPr>
        <w:t>是入射辐射的余弦加权积分</w:t>
      </w:r>
      <w:r>
        <w:rPr>
          <w:rFonts w:ascii="宋体" w:eastAsia="宋体" w:hAnsi="宋体" w:hint="eastAsia"/>
          <w:sz w:val="20"/>
          <w:szCs w:val="20"/>
        </w:rPr>
        <w:t>.</w:t>
      </w:r>
      <w:r w:rsidRPr="00C43933">
        <w:rPr>
          <w:rFonts w:ascii="宋体" w:eastAsia="宋体" w:hAnsi="宋体"/>
          <w:sz w:val="20"/>
          <w:szCs w:val="20"/>
        </w:rPr>
        <w:t>通常</w:t>
      </w:r>
      <w:r>
        <w:rPr>
          <w:rFonts w:ascii="宋体" w:eastAsia="宋体" w:hAnsi="宋体" w:hint="eastAsia"/>
          <w:sz w:val="20"/>
          <w:szCs w:val="20"/>
        </w:rPr>
        <w:t>,</w:t>
      </w:r>
      <w:r w:rsidRPr="00C43933">
        <w:rPr>
          <w:rFonts w:ascii="宋体" w:eastAsia="宋体" w:hAnsi="宋体"/>
          <w:sz w:val="20"/>
          <w:szCs w:val="20"/>
        </w:rPr>
        <w:t>它取决于表面位置</w:t>
      </w:r>
      <m:oMath>
        <m:r>
          <m:rPr>
            <m:sty m:val="bi"/>
          </m:rPr>
          <w:rPr>
            <w:rFonts w:ascii="Cambria Math" w:eastAsia="宋体" w:hAnsi="Cambria Math"/>
            <w:sz w:val="20"/>
            <w:szCs w:val="20"/>
          </w:rPr>
          <m:t>p</m:t>
        </m:r>
      </m:oMath>
      <w:r w:rsidRPr="00C43933">
        <w:rPr>
          <w:rFonts w:ascii="宋体" w:eastAsia="宋体" w:hAnsi="宋体"/>
          <w:sz w:val="20"/>
          <w:szCs w:val="20"/>
        </w:rPr>
        <w:t>和表面法线</w:t>
      </w:r>
      <m:oMath>
        <m:r>
          <m:rPr>
            <m:sty m:val="bi"/>
          </m:rPr>
          <w:rPr>
            <w:rFonts w:ascii="Cambria Math" w:eastAsia="宋体" w:hAnsi="Cambria Math"/>
            <w:sz w:val="20"/>
            <w:szCs w:val="20"/>
          </w:rPr>
          <m:t>n</m:t>
        </m:r>
      </m:oMath>
      <w:r>
        <w:rPr>
          <w:rFonts w:ascii="宋体" w:eastAsia="宋体" w:hAnsi="宋体" w:hint="eastAsia"/>
          <w:sz w:val="20"/>
          <w:szCs w:val="20"/>
        </w:rPr>
        <w:t>.</w:t>
      </w:r>
      <w:r w:rsidRPr="00C43933">
        <w:rPr>
          <w:rFonts w:ascii="宋体" w:eastAsia="宋体" w:hAnsi="宋体"/>
          <w:sz w:val="20"/>
          <w:szCs w:val="20"/>
        </w:rPr>
        <w:t>再次</w:t>
      </w:r>
      <w:r>
        <w:rPr>
          <w:rFonts w:ascii="宋体" w:eastAsia="宋体" w:hAnsi="宋体" w:hint="eastAsia"/>
          <w:sz w:val="20"/>
          <w:szCs w:val="20"/>
        </w:rPr>
        <w:t>,</w:t>
      </w:r>
      <w:r w:rsidRPr="00C43933">
        <w:rPr>
          <w:rFonts w:ascii="宋体" w:eastAsia="宋体" w:hAnsi="宋体"/>
          <w:sz w:val="20"/>
          <w:szCs w:val="20"/>
        </w:rPr>
        <w:t>为简单起见</w:t>
      </w:r>
      <w:r>
        <w:rPr>
          <w:rFonts w:ascii="宋体" w:eastAsia="宋体" w:hAnsi="宋体" w:hint="eastAsia"/>
          <w:sz w:val="20"/>
          <w:szCs w:val="20"/>
        </w:rPr>
        <w:t>,</w:t>
      </w:r>
      <w:r w:rsidRPr="00C43933">
        <w:rPr>
          <w:rFonts w:ascii="宋体" w:eastAsia="宋体" w:hAnsi="宋体"/>
          <w:sz w:val="20"/>
          <w:szCs w:val="20"/>
        </w:rPr>
        <w:t>我们将假设所有辐射方向</w:t>
      </w:r>
      <m:oMath>
        <m:r>
          <m:rPr>
            <m:sty m:val="bi"/>
          </m:rPr>
          <w:rPr>
            <w:rFonts w:ascii="Cambria Math" w:eastAsia="宋体" w:hAnsi="Cambria Math"/>
            <w:sz w:val="20"/>
            <w:szCs w:val="20"/>
          </w:rPr>
          <m:t>l</m:t>
        </m:r>
      </m:oMath>
      <w:r w:rsidRPr="00C43933">
        <w:rPr>
          <w:rFonts w:ascii="宋体" w:eastAsia="宋体" w:hAnsi="宋体"/>
          <w:sz w:val="20"/>
          <w:szCs w:val="20"/>
        </w:rPr>
        <w:t>的入射辐射率都是常数</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Pr>
          <w:rFonts w:ascii="宋体" w:eastAsia="宋体" w:hAnsi="宋体"/>
          <w:sz w:val="20"/>
          <w:szCs w:val="20"/>
        </w:rPr>
        <w:t>.</w:t>
      </w:r>
      <w:r w:rsidRPr="00C43933">
        <w:rPr>
          <w:rFonts w:ascii="宋体" w:eastAsia="宋体" w:hAnsi="宋体"/>
          <w:sz w:val="20"/>
          <w:szCs w:val="20"/>
        </w:rPr>
        <w:t>这将导致以下公式计算辐照度</w:t>
      </w:r>
      <w:r>
        <w:rPr>
          <w:rFonts w:ascii="宋体" w:eastAsia="宋体" w:hAnsi="宋体" w:hint="eastAsia"/>
          <w:sz w:val="20"/>
          <w:szCs w:val="20"/>
        </w:rPr>
        <w:t>:</w:t>
      </w:r>
    </w:p>
    <w:p w14:paraId="3E35B896" w14:textId="391236BA" w:rsidR="00C43933" w:rsidRPr="00B11B6E" w:rsidRDefault="00DE553B">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p,n</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=π</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0ACA4DE6" w14:textId="439BBDC0" w:rsidR="00B11B6E" w:rsidRDefault="00B11B6E">
      <w:pPr>
        <w:rPr>
          <w:rFonts w:ascii="宋体" w:eastAsia="宋体" w:hAnsi="宋体"/>
          <w:sz w:val="20"/>
          <w:szCs w:val="20"/>
        </w:rPr>
      </w:pPr>
      <w:r w:rsidRPr="00B11B6E">
        <w:rPr>
          <w:rFonts w:ascii="宋体" w:eastAsia="宋体" w:hAnsi="宋体" w:hint="eastAsia"/>
          <w:sz w:val="20"/>
          <w:szCs w:val="20"/>
        </w:rPr>
        <w:t>在可能的入射方向的半球</w:t>
      </w:r>
      <m:oMath>
        <m:r>
          <m:rPr>
            <m:sty m:val="p"/>
          </m:rPr>
          <w:rPr>
            <w:rFonts w:ascii="Cambria Math" w:eastAsia="宋体" w:hAnsi="Cambria Math"/>
            <w:sz w:val="20"/>
            <w:szCs w:val="20"/>
          </w:rPr>
          <m:t>Ω</m:t>
        </m:r>
      </m:oMath>
      <w:r w:rsidRPr="00B11B6E">
        <w:rPr>
          <w:rFonts w:ascii="宋体" w:eastAsia="宋体" w:hAnsi="宋体" w:hint="eastAsia"/>
          <w:sz w:val="20"/>
          <w:szCs w:val="20"/>
        </w:rPr>
        <w:t>上进行积分</w:t>
      </w:r>
      <w:r>
        <w:rPr>
          <w:rFonts w:ascii="宋体" w:eastAsia="宋体" w:hAnsi="宋体" w:hint="eastAsia"/>
          <w:sz w:val="20"/>
          <w:szCs w:val="20"/>
        </w:rPr>
        <w:t>.</w:t>
      </w:r>
      <w:r w:rsidRPr="00B11B6E">
        <w:rPr>
          <w:rFonts w:ascii="宋体" w:eastAsia="宋体" w:hAnsi="宋体"/>
          <w:sz w:val="20"/>
          <w:szCs w:val="20"/>
        </w:rPr>
        <w:t>在恒定</w:t>
      </w:r>
      <w:r>
        <w:rPr>
          <w:rFonts w:ascii="宋体" w:eastAsia="宋体" w:hAnsi="宋体" w:hint="eastAsia"/>
          <w:sz w:val="20"/>
          <w:szCs w:val="20"/>
        </w:rPr>
        <w:t>均匀</w:t>
      </w:r>
      <w:r w:rsidRPr="00B11B6E">
        <w:rPr>
          <w:rFonts w:ascii="宋体" w:eastAsia="宋体" w:hAnsi="宋体"/>
          <w:sz w:val="20"/>
          <w:szCs w:val="20"/>
        </w:rPr>
        <w:t>照明假设下</w:t>
      </w:r>
      <w:r>
        <w:rPr>
          <w:rFonts w:ascii="宋体" w:eastAsia="宋体" w:hAnsi="宋体" w:hint="eastAsia"/>
          <w:sz w:val="20"/>
          <w:szCs w:val="20"/>
        </w:rPr>
        <w:t>,</w:t>
      </w:r>
      <w:r w:rsidRPr="00B11B6E">
        <w:rPr>
          <w:rFonts w:ascii="宋体" w:eastAsia="宋体" w:hAnsi="宋体"/>
          <w:sz w:val="20"/>
          <w:szCs w:val="20"/>
        </w:rPr>
        <w:t>辐照度</w:t>
      </w:r>
      <w:r>
        <w:rPr>
          <w:rFonts w:ascii="宋体" w:eastAsia="宋体" w:hAnsi="宋体" w:hint="eastAsia"/>
          <w:sz w:val="20"/>
          <w:szCs w:val="20"/>
        </w:rPr>
        <w:t>(</w:t>
      </w:r>
      <w:r w:rsidRPr="00B11B6E">
        <w:rPr>
          <w:rFonts w:ascii="宋体" w:eastAsia="宋体" w:hAnsi="宋体"/>
          <w:sz w:val="20"/>
          <w:szCs w:val="20"/>
        </w:rPr>
        <w:t>以及因此的出射辐射度</w:t>
      </w:r>
      <w:r>
        <w:rPr>
          <w:rFonts w:ascii="宋体" w:eastAsia="宋体" w:hAnsi="宋体" w:hint="eastAsia"/>
          <w:sz w:val="20"/>
          <w:szCs w:val="20"/>
        </w:rPr>
        <w:t>)</w:t>
      </w:r>
      <w:r w:rsidRPr="00B11B6E">
        <w:rPr>
          <w:rFonts w:ascii="宋体" w:eastAsia="宋体" w:hAnsi="宋体"/>
          <w:sz w:val="20"/>
          <w:szCs w:val="20"/>
        </w:rPr>
        <w:t>不依赖于表面位置或法线</w:t>
      </w:r>
      <w:r>
        <w:rPr>
          <w:rFonts w:ascii="宋体" w:eastAsia="宋体" w:hAnsi="宋体" w:hint="eastAsia"/>
          <w:sz w:val="20"/>
          <w:szCs w:val="20"/>
        </w:rPr>
        <w:t>,</w:t>
      </w:r>
      <w:r w:rsidRPr="00B11B6E">
        <w:rPr>
          <w:rFonts w:ascii="宋体" w:eastAsia="宋体" w:hAnsi="宋体"/>
          <w:sz w:val="20"/>
          <w:szCs w:val="20"/>
        </w:rPr>
        <w:t>并且在整个对象上是恒定的</w:t>
      </w:r>
      <w:r>
        <w:rPr>
          <w:rFonts w:ascii="宋体" w:eastAsia="宋体" w:hAnsi="宋体" w:hint="eastAsia"/>
          <w:sz w:val="20"/>
          <w:szCs w:val="20"/>
        </w:rPr>
        <w:t>.</w:t>
      </w:r>
      <w:r w:rsidRPr="00B11B6E">
        <w:rPr>
          <w:rFonts w:ascii="宋体" w:eastAsia="宋体" w:hAnsi="宋体"/>
          <w:sz w:val="20"/>
          <w:szCs w:val="20"/>
        </w:rPr>
        <w:t>这导致平坦的外观</w:t>
      </w:r>
      <w:r>
        <w:rPr>
          <w:rFonts w:ascii="宋体" w:eastAsia="宋体" w:hAnsi="宋体" w:hint="eastAsia"/>
          <w:sz w:val="20"/>
          <w:szCs w:val="20"/>
        </w:rPr>
        <w:t>.</w:t>
      </w:r>
    </w:p>
    <w:p w14:paraId="48CB3C3A" w14:textId="68AE9259" w:rsidR="00B11B6E" w:rsidRDefault="00B11B6E">
      <w:pPr>
        <w:rPr>
          <w:rFonts w:ascii="宋体" w:eastAsia="宋体" w:hAnsi="宋体"/>
          <w:sz w:val="20"/>
          <w:szCs w:val="20"/>
        </w:rPr>
      </w:pPr>
      <w:r>
        <w:rPr>
          <w:rFonts w:ascii="宋体" w:eastAsia="宋体" w:hAnsi="宋体"/>
          <w:sz w:val="20"/>
          <w:szCs w:val="20"/>
        </w:rPr>
        <w:tab/>
      </w:r>
      <w:r w:rsidRPr="00B11B6E">
        <w:rPr>
          <w:rFonts w:ascii="宋体" w:eastAsia="宋体" w:hAnsi="宋体" w:hint="eastAsia"/>
          <w:sz w:val="20"/>
          <w:szCs w:val="20"/>
        </w:rPr>
        <w:t>公式</w:t>
      </w:r>
      <w:r w:rsidRPr="00B11B6E">
        <w:rPr>
          <w:rFonts w:ascii="宋体" w:eastAsia="宋体" w:hAnsi="宋体"/>
          <w:sz w:val="20"/>
          <w:szCs w:val="20"/>
        </w:rPr>
        <w:t>11.6没有考虑任何可见性</w:t>
      </w:r>
      <w:r>
        <w:rPr>
          <w:rFonts w:ascii="宋体" w:eastAsia="宋体" w:hAnsi="宋体" w:hint="eastAsia"/>
          <w:sz w:val="20"/>
          <w:szCs w:val="20"/>
        </w:rPr>
        <w:t>.</w:t>
      </w:r>
      <w:r w:rsidRPr="00B11B6E">
        <w:rPr>
          <w:rFonts w:ascii="宋体" w:eastAsia="宋体" w:hAnsi="宋体"/>
          <w:sz w:val="20"/>
          <w:szCs w:val="20"/>
        </w:rPr>
        <w:t>某些方向可能会被对象的其他部分或场景中的其他对象所阻挡</w:t>
      </w:r>
      <w:r>
        <w:rPr>
          <w:rFonts w:ascii="宋体" w:eastAsia="宋体" w:hAnsi="宋体" w:hint="eastAsia"/>
          <w:sz w:val="20"/>
          <w:szCs w:val="20"/>
        </w:rPr>
        <w:t>.</w:t>
      </w:r>
      <w:r w:rsidRPr="00B11B6E">
        <w:rPr>
          <w:rFonts w:ascii="宋体" w:eastAsia="宋体" w:hAnsi="宋体"/>
          <w:sz w:val="20"/>
          <w:szCs w:val="20"/>
        </w:rPr>
        <w:t>这些方向具有不同的入射辐射</w:t>
      </w:r>
      <w:r>
        <w:rPr>
          <w:rFonts w:ascii="宋体" w:eastAsia="宋体" w:hAnsi="宋体" w:hint="eastAsia"/>
          <w:sz w:val="20"/>
          <w:szCs w:val="20"/>
        </w:rPr>
        <w:t>,</w:t>
      </w:r>
      <w:r w:rsidRPr="00B11B6E">
        <w:rPr>
          <w:rFonts w:ascii="宋体" w:eastAsia="宋体" w:hAnsi="宋体"/>
          <w:sz w:val="20"/>
          <w:szCs w:val="20"/>
        </w:rPr>
        <w:t>而不是</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Pr>
          <w:rFonts w:ascii="宋体" w:eastAsia="宋体" w:hAnsi="宋体" w:hint="eastAsia"/>
          <w:sz w:val="20"/>
          <w:szCs w:val="20"/>
        </w:rPr>
        <w:t>.</w:t>
      </w:r>
      <w:r w:rsidRPr="00B11B6E">
        <w:rPr>
          <w:rFonts w:ascii="宋体" w:eastAsia="宋体" w:hAnsi="宋体"/>
          <w:sz w:val="20"/>
          <w:szCs w:val="20"/>
        </w:rPr>
        <w:t>为简单起见</w:t>
      </w:r>
      <w:r>
        <w:rPr>
          <w:rFonts w:ascii="宋体" w:eastAsia="宋体" w:hAnsi="宋体" w:hint="eastAsia"/>
          <w:sz w:val="20"/>
          <w:szCs w:val="20"/>
        </w:rPr>
        <w:t>,</w:t>
      </w:r>
      <w:r w:rsidRPr="00B11B6E">
        <w:rPr>
          <w:rFonts w:ascii="宋体" w:eastAsia="宋体" w:hAnsi="宋体"/>
          <w:sz w:val="20"/>
          <w:szCs w:val="20"/>
        </w:rPr>
        <w:t>我们将假设从受阻方向入射的辐射为零</w:t>
      </w:r>
      <w:r>
        <w:rPr>
          <w:rFonts w:ascii="宋体" w:eastAsia="宋体" w:hAnsi="宋体" w:hint="eastAsia"/>
          <w:sz w:val="20"/>
          <w:szCs w:val="20"/>
        </w:rPr>
        <w:t>.</w:t>
      </w:r>
      <w:r w:rsidRPr="00B11B6E">
        <w:rPr>
          <w:rFonts w:ascii="宋体" w:eastAsia="宋体" w:hAnsi="宋体"/>
          <w:sz w:val="20"/>
          <w:szCs w:val="20"/>
        </w:rPr>
        <w:t>这将忽略所有可能会从场景中的其他物体反弹并最终从此类受阻挡方向到达点</w:t>
      </w:r>
      <m:oMath>
        <m:r>
          <m:rPr>
            <m:sty m:val="bi"/>
          </m:rPr>
          <w:rPr>
            <w:rFonts w:ascii="Cambria Math" w:eastAsia="宋体" w:hAnsi="Cambria Math"/>
            <w:sz w:val="20"/>
            <w:szCs w:val="20"/>
          </w:rPr>
          <m:t>p</m:t>
        </m:r>
      </m:oMath>
      <w:r w:rsidRPr="00B11B6E">
        <w:rPr>
          <w:rFonts w:ascii="宋体" w:eastAsia="宋体" w:hAnsi="宋体"/>
          <w:sz w:val="20"/>
          <w:szCs w:val="20"/>
        </w:rPr>
        <w:t>的光</w:t>
      </w:r>
      <w:r>
        <w:rPr>
          <w:rFonts w:ascii="宋体" w:eastAsia="宋体" w:hAnsi="宋体" w:hint="eastAsia"/>
          <w:sz w:val="20"/>
          <w:szCs w:val="20"/>
        </w:rPr>
        <w:t>,</w:t>
      </w:r>
      <w:r w:rsidRPr="00B11B6E">
        <w:rPr>
          <w:rFonts w:ascii="宋体" w:eastAsia="宋体" w:hAnsi="宋体"/>
          <w:sz w:val="20"/>
          <w:szCs w:val="20"/>
        </w:rPr>
        <w:t>但是这大大简化了推理过程</w:t>
      </w:r>
      <w:r w:rsidR="007A3EB6">
        <w:rPr>
          <w:rFonts w:ascii="宋体" w:eastAsia="宋体" w:hAnsi="宋体" w:hint="eastAsia"/>
          <w:sz w:val="20"/>
          <w:szCs w:val="20"/>
        </w:rPr>
        <w:t>.</w:t>
      </w:r>
      <w:r w:rsidRPr="00B11B6E">
        <w:rPr>
          <w:rFonts w:ascii="宋体" w:eastAsia="宋体" w:hAnsi="宋体"/>
          <w:sz w:val="20"/>
          <w:szCs w:val="20"/>
        </w:rPr>
        <w:t>结果</w:t>
      </w:r>
      <w:r w:rsidR="007A3EB6">
        <w:rPr>
          <w:rFonts w:ascii="宋体" w:eastAsia="宋体" w:hAnsi="宋体" w:hint="eastAsia"/>
          <w:sz w:val="20"/>
          <w:szCs w:val="20"/>
        </w:rPr>
        <w:t>,</w:t>
      </w:r>
      <w:r w:rsidRPr="00B11B6E">
        <w:rPr>
          <w:rFonts w:ascii="宋体" w:eastAsia="宋体" w:hAnsi="宋体"/>
          <w:sz w:val="20"/>
          <w:szCs w:val="20"/>
        </w:rPr>
        <w:t>我们得到了下面的方程式</w:t>
      </w:r>
      <w:r w:rsidR="007A3EB6">
        <w:rPr>
          <w:rFonts w:ascii="宋体" w:eastAsia="宋体" w:hAnsi="宋体" w:hint="eastAsia"/>
          <w:sz w:val="20"/>
          <w:szCs w:val="20"/>
        </w:rPr>
        <w:t>,</w:t>
      </w:r>
      <w:r w:rsidRPr="00B11B6E">
        <w:rPr>
          <w:rFonts w:ascii="宋体" w:eastAsia="宋体" w:hAnsi="宋体"/>
          <w:sz w:val="20"/>
          <w:szCs w:val="20"/>
        </w:rPr>
        <w:t>该方程式首先由Cook和Torrance提出[285</w:t>
      </w:r>
      <w:r>
        <w:rPr>
          <w:rFonts w:ascii="宋体" w:eastAsia="宋体" w:hAnsi="宋体" w:hint="eastAsia"/>
          <w:sz w:val="20"/>
          <w:szCs w:val="20"/>
        </w:rPr>
        <w:t>,</w:t>
      </w:r>
      <w:r w:rsidRPr="00B11B6E">
        <w:rPr>
          <w:rFonts w:ascii="宋体" w:eastAsia="宋体" w:hAnsi="宋体"/>
          <w:sz w:val="20"/>
          <w:szCs w:val="20"/>
        </w:rPr>
        <w:t>286]</w:t>
      </w:r>
      <w:r>
        <w:rPr>
          <w:rFonts w:ascii="宋体" w:eastAsia="宋体" w:hAnsi="宋体" w:hint="eastAsia"/>
          <w:sz w:val="20"/>
          <w:szCs w:val="20"/>
        </w:rPr>
        <w:t>:</w:t>
      </w:r>
    </w:p>
    <w:p w14:paraId="5940A842" w14:textId="6B870DE6" w:rsidR="00AD716E" w:rsidRPr="00B11B6E" w:rsidRDefault="00AD716E" w:rsidP="00AD716E">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p,l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11.7</m:t>
              </m:r>
            </m:e>
          </m:d>
          <m:r>
            <w:rPr>
              <w:rFonts w:ascii="Cambria Math" w:eastAsia="宋体" w:hAnsi="Cambria Math"/>
              <w:sz w:val="20"/>
              <w:szCs w:val="20"/>
            </w:rPr>
            <m:t xml:space="preserve">          </m:t>
          </m:r>
        </m:oMath>
      </m:oMathPara>
    </w:p>
    <w:p w14:paraId="0C31456A" w14:textId="127E1865" w:rsidR="00AD716E" w:rsidRDefault="00AD716E">
      <w:pPr>
        <w:rPr>
          <w:rFonts w:ascii="宋体" w:eastAsia="宋体" w:hAnsi="宋体"/>
          <w:sz w:val="20"/>
          <w:szCs w:val="20"/>
        </w:rPr>
      </w:pPr>
      <w:r w:rsidRPr="00AD716E">
        <w:rPr>
          <w:rFonts w:ascii="宋体" w:eastAsia="宋体" w:hAnsi="宋体" w:hint="eastAsia"/>
          <w:sz w:val="20"/>
          <w:szCs w:val="20"/>
        </w:rPr>
        <w:t>其中</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p,l</m:t>
            </m:r>
          </m:e>
        </m:d>
      </m:oMath>
      <w:r w:rsidRPr="00AD716E">
        <w:rPr>
          <w:rFonts w:ascii="宋体" w:eastAsia="宋体" w:hAnsi="宋体"/>
          <w:sz w:val="20"/>
          <w:szCs w:val="20"/>
        </w:rPr>
        <w:t>是可见性函数</w:t>
      </w:r>
      <w:r>
        <w:rPr>
          <w:rFonts w:ascii="宋体" w:eastAsia="宋体" w:hAnsi="宋体" w:hint="eastAsia"/>
          <w:sz w:val="20"/>
          <w:szCs w:val="20"/>
        </w:rPr>
        <w:t>,</w:t>
      </w:r>
      <w:r w:rsidRPr="00AD716E">
        <w:rPr>
          <w:rFonts w:ascii="宋体" w:eastAsia="宋体" w:hAnsi="宋体"/>
          <w:sz w:val="20"/>
          <w:szCs w:val="20"/>
        </w:rPr>
        <w:t>如果从</w:t>
      </w:r>
      <m:oMath>
        <m:r>
          <m:rPr>
            <m:sty m:val="bi"/>
          </m:rPr>
          <w:rPr>
            <w:rFonts w:ascii="Cambria Math" w:eastAsia="宋体" w:hAnsi="Cambria Math"/>
            <w:sz w:val="20"/>
            <w:szCs w:val="20"/>
          </w:rPr>
          <m:t>p</m:t>
        </m:r>
      </m:oMath>
      <w:r w:rsidRPr="00AD716E">
        <w:rPr>
          <w:rFonts w:ascii="宋体" w:eastAsia="宋体" w:hAnsi="宋体"/>
          <w:sz w:val="20"/>
          <w:szCs w:val="20"/>
        </w:rPr>
        <w:t>沿</w:t>
      </w:r>
      <m:oMath>
        <m:r>
          <m:rPr>
            <m:sty m:val="bi"/>
          </m:rPr>
          <w:rPr>
            <w:rFonts w:ascii="Cambria Math" w:eastAsia="宋体" w:hAnsi="Cambria Math"/>
            <w:sz w:val="20"/>
            <w:szCs w:val="20"/>
          </w:rPr>
          <m:t>l</m:t>
        </m:r>
      </m:oMath>
      <w:r w:rsidRPr="00AD716E">
        <w:rPr>
          <w:rFonts w:ascii="宋体" w:eastAsia="宋体" w:hAnsi="宋体"/>
          <w:sz w:val="20"/>
          <w:szCs w:val="20"/>
        </w:rPr>
        <w:t>方向投射的光线被阻挡</w:t>
      </w:r>
      <w:r>
        <w:rPr>
          <w:rFonts w:ascii="宋体" w:eastAsia="宋体" w:hAnsi="宋体" w:hint="eastAsia"/>
          <w:sz w:val="20"/>
          <w:szCs w:val="20"/>
        </w:rPr>
        <w:t>,</w:t>
      </w:r>
      <w:r w:rsidRPr="00AD716E">
        <w:rPr>
          <w:rFonts w:ascii="宋体" w:eastAsia="宋体" w:hAnsi="宋体"/>
          <w:sz w:val="20"/>
          <w:szCs w:val="20"/>
        </w:rPr>
        <w:t>则它的可见性等于0</w:t>
      </w:r>
      <w:r>
        <w:rPr>
          <w:rFonts w:ascii="宋体" w:eastAsia="宋体" w:hAnsi="宋体" w:hint="eastAsia"/>
          <w:sz w:val="20"/>
          <w:szCs w:val="20"/>
        </w:rPr>
        <w:t>;</w:t>
      </w:r>
      <w:r w:rsidRPr="00AD716E">
        <w:rPr>
          <w:rFonts w:ascii="宋体" w:eastAsia="宋体" w:hAnsi="宋体"/>
          <w:sz w:val="20"/>
          <w:szCs w:val="20"/>
        </w:rPr>
        <w:t>否则</w:t>
      </w:r>
      <w:r>
        <w:rPr>
          <w:rFonts w:ascii="宋体" w:eastAsia="宋体" w:hAnsi="宋体" w:hint="eastAsia"/>
          <w:sz w:val="20"/>
          <w:szCs w:val="20"/>
        </w:rPr>
        <w:t>,</w:t>
      </w:r>
      <w:r w:rsidRPr="00AD716E">
        <w:rPr>
          <w:rFonts w:ascii="宋体" w:eastAsia="宋体" w:hAnsi="宋体"/>
          <w:sz w:val="20"/>
          <w:szCs w:val="20"/>
        </w:rPr>
        <w:t>则为1</w:t>
      </w:r>
      <w:r>
        <w:rPr>
          <w:rFonts w:ascii="宋体" w:eastAsia="宋体" w:hAnsi="宋体"/>
          <w:sz w:val="20"/>
          <w:szCs w:val="20"/>
        </w:rPr>
        <w:t>.</w:t>
      </w:r>
    </w:p>
    <w:p w14:paraId="0A7AA10D" w14:textId="4BE09DD4" w:rsidR="00AD716E" w:rsidRDefault="00AD716E">
      <w:pPr>
        <w:rPr>
          <w:rFonts w:ascii="宋体" w:eastAsia="宋体" w:hAnsi="宋体"/>
          <w:sz w:val="20"/>
          <w:szCs w:val="20"/>
        </w:rPr>
      </w:pPr>
      <w:r>
        <w:rPr>
          <w:rFonts w:ascii="宋体" w:eastAsia="宋体" w:hAnsi="宋体"/>
          <w:sz w:val="20"/>
          <w:szCs w:val="20"/>
        </w:rPr>
        <w:tab/>
      </w:r>
      <w:r w:rsidRPr="00AD716E">
        <w:rPr>
          <w:rFonts w:ascii="宋体" w:eastAsia="宋体" w:hAnsi="宋体" w:hint="eastAsia"/>
          <w:sz w:val="20"/>
          <w:szCs w:val="20"/>
        </w:rPr>
        <w:t>可见度函数的标准化余弦加权积分称为环境光遮挡</w:t>
      </w:r>
      <w:r>
        <w:rPr>
          <w:rFonts w:ascii="宋体" w:eastAsia="宋体" w:hAnsi="宋体" w:hint="eastAsia"/>
          <w:sz w:val="20"/>
          <w:szCs w:val="20"/>
        </w:rPr>
        <w:t>:</w:t>
      </w:r>
    </w:p>
    <w:p w14:paraId="0313998C" w14:textId="00FAE64A" w:rsidR="00AD716E" w:rsidRPr="00AD716E" w:rsidRDefault="00AC47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m:t>
          </m:r>
          <m:f>
            <m:fPr>
              <m:ctrlPr>
                <w:rPr>
                  <w:rFonts w:ascii="Cambria Math" w:eastAsia="宋体" w:hAnsi="Cambria Math"/>
                  <w:i/>
                  <w:sz w:val="20"/>
                  <w:szCs w:val="20"/>
                </w:rPr>
              </m:ctrlPr>
            </m:fPr>
            <m:num>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p,l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p,l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11.8</m:t>
              </m:r>
            </m:e>
          </m:d>
          <m:r>
            <w:rPr>
              <w:rFonts w:ascii="Cambria Math" w:eastAsia="宋体" w:hAnsi="Cambria Math"/>
              <w:sz w:val="20"/>
              <w:szCs w:val="20"/>
            </w:rPr>
            <m:t xml:space="preserve">          </m:t>
          </m:r>
        </m:oMath>
      </m:oMathPara>
    </w:p>
    <w:p w14:paraId="5BD72570" w14:textId="08E7381E" w:rsidR="00AD716E" w:rsidRDefault="0076757B">
      <w:pPr>
        <w:rPr>
          <w:rFonts w:ascii="宋体" w:eastAsia="宋体" w:hAnsi="宋体"/>
          <w:sz w:val="20"/>
          <w:szCs w:val="20"/>
        </w:rPr>
      </w:pPr>
      <w:r w:rsidRPr="0076757B">
        <w:rPr>
          <w:rFonts w:ascii="宋体" w:eastAsia="宋体" w:hAnsi="宋体" w:hint="eastAsia"/>
          <w:sz w:val="20"/>
          <w:szCs w:val="20"/>
        </w:rPr>
        <w:t>它表示未遮盖的半球的余弦加权百分比</w:t>
      </w:r>
      <w:r>
        <w:rPr>
          <w:rFonts w:ascii="宋体" w:eastAsia="宋体" w:hAnsi="宋体" w:hint="eastAsia"/>
          <w:sz w:val="20"/>
          <w:szCs w:val="20"/>
        </w:rPr>
        <w:t>.</w:t>
      </w:r>
      <w:r w:rsidRPr="0076757B">
        <w:rPr>
          <w:rFonts w:ascii="宋体" w:eastAsia="宋体" w:hAnsi="宋体"/>
          <w:sz w:val="20"/>
          <w:szCs w:val="20"/>
        </w:rPr>
        <w:t>值的范围从</w:t>
      </w:r>
      <w:r>
        <w:rPr>
          <w:rFonts w:ascii="宋体" w:eastAsia="宋体" w:hAnsi="宋体" w:hint="eastAsia"/>
          <w:sz w:val="20"/>
          <w:szCs w:val="20"/>
        </w:rPr>
        <w:t>0(</w:t>
      </w:r>
      <w:r w:rsidRPr="0076757B">
        <w:rPr>
          <w:rFonts w:ascii="宋体" w:eastAsia="宋体" w:hAnsi="宋体"/>
          <w:sz w:val="20"/>
          <w:szCs w:val="20"/>
        </w:rPr>
        <w:t>对于完全遮挡的曲面点</w:t>
      </w:r>
      <w:r>
        <w:rPr>
          <w:rFonts w:ascii="宋体" w:eastAsia="宋体" w:hAnsi="宋体" w:hint="eastAsia"/>
          <w:sz w:val="20"/>
          <w:szCs w:val="20"/>
        </w:rPr>
        <w:t>)</w:t>
      </w:r>
      <w:r w:rsidRPr="0076757B">
        <w:rPr>
          <w:rFonts w:ascii="宋体" w:eastAsia="宋体" w:hAnsi="宋体"/>
          <w:sz w:val="20"/>
          <w:szCs w:val="20"/>
        </w:rPr>
        <w:t>到</w:t>
      </w:r>
      <w:r>
        <w:rPr>
          <w:rFonts w:ascii="宋体" w:eastAsia="宋体" w:hAnsi="宋体" w:hint="eastAsia"/>
          <w:sz w:val="20"/>
          <w:szCs w:val="20"/>
        </w:rPr>
        <w:t>1(</w:t>
      </w:r>
      <w:r w:rsidRPr="0076757B">
        <w:rPr>
          <w:rFonts w:ascii="宋体" w:eastAsia="宋体" w:hAnsi="宋体"/>
          <w:sz w:val="20"/>
          <w:szCs w:val="20"/>
        </w:rPr>
        <w:t>对于没有遮挡的位置</w:t>
      </w:r>
      <w:r>
        <w:rPr>
          <w:rFonts w:ascii="宋体" w:eastAsia="宋体" w:hAnsi="宋体" w:hint="eastAsia"/>
          <w:sz w:val="20"/>
          <w:szCs w:val="20"/>
        </w:rPr>
        <w:t>).</w:t>
      </w:r>
      <w:r w:rsidRPr="0076757B">
        <w:rPr>
          <w:rFonts w:ascii="宋体" w:eastAsia="宋体" w:hAnsi="宋体"/>
          <w:sz w:val="20"/>
          <w:szCs w:val="20"/>
        </w:rPr>
        <w:t>值得注意的是</w:t>
      </w:r>
      <w:r>
        <w:rPr>
          <w:rFonts w:ascii="宋体" w:eastAsia="宋体" w:hAnsi="宋体" w:hint="eastAsia"/>
          <w:sz w:val="20"/>
          <w:szCs w:val="20"/>
        </w:rPr>
        <w:t>,</w:t>
      </w:r>
      <w:r w:rsidRPr="0076757B">
        <w:rPr>
          <w:rFonts w:ascii="宋体" w:eastAsia="宋体" w:hAnsi="宋体"/>
          <w:sz w:val="20"/>
          <w:szCs w:val="20"/>
        </w:rPr>
        <w:t>诸如球体或盒子之类的凸起物体不会对其自身造成遮挡</w:t>
      </w:r>
      <w:r>
        <w:rPr>
          <w:rFonts w:ascii="宋体" w:eastAsia="宋体" w:hAnsi="宋体" w:hint="eastAsia"/>
          <w:sz w:val="20"/>
          <w:szCs w:val="20"/>
        </w:rPr>
        <w:t>.</w:t>
      </w:r>
      <w:r w:rsidRPr="0076757B">
        <w:rPr>
          <w:rFonts w:ascii="宋体" w:eastAsia="宋体" w:hAnsi="宋体"/>
          <w:sz w:val="20"/>
          <w:szCs w:val="20"/>
        </w:rPr>
        <w:t>如果场景中没有其他对象</w:t>
      </w:r>
      <w:r>
        <w:rPr>
          <w:rFonts w:ascii="宋体" w:eastAsia="宋体" w:hAnsi="宋体" w:hint="eastAsia"/>
          <w:sz w:val="20"/>
          <w:szCs w:val="20"/>
        </w:rPr>
        <w:t>,</w:t>
      </w:r>
      <w:r w:rsidRPr="0076757B">
        <w:rPr>
          <w:rFonts w:ascii="宋体" w:eastAsia="宋体" w:hAnsi="宋体"/>
          <w:sz w:val="20"/>
          <w:szCs w:val="20"/>
        </w:rPr>
        <w:t>则凸形对象的各处遮挡值均为1</w:t>
      </w:r>
      <w:r>
        <w:rPr>
          <w:rFonts w:ascii="宋体" w:eastAsia="宋体" w:hAnsi="宋体" w:hint="eastAsia"/>
          <w:sz w:val="20"/>
          <w:szCs w:val="20"/>
        </w:rPr>
        <w:t>.</w:t>
      </w:r>
      <w:r w:rsidRPr="0076757B">
        <w:rPr>
          <w:rFonts w:ascii="宋体" w:eastAsia="宋体" w:hAnsi="宋体"/>
          <w:sz w:val="20"/>
          <w:szCs w:val="20"/>
        </w:rPr>
        <w:t>如果物体有任何凹陷</w:t>
      </w:r>
      <w:r>
        <w:rPr>
          <w:rFonts w:ascii="宋体" w:eastAsia="宋体" w:hAnsi="宋体" w:hint="eastAsia"/>
          <w:sz w:val="20"/>
          <w:szCs w:val="20"/>
        </w:rPr>
        <w:t>,</w:t>
      </w:r>
      <w:r w:rsidRPr="0076757B">
        <w:rPr>
          <w:rFonts w:ascii="宋体" w:eastAsia="宋体" w:hAnsi="宋体"/>
          <w:sz w:val="20"/>
          <w:szCs w:val="20"/>
        </w:rPr>
        <w:t>则在这些区域的遮挡将小于一个</w:t>
      </w:r>
      <w:r>
        <w:rPr>
          <w:rFonts w:ascii="宋体" w:eastAsia="宋体" w:hAnsi="宋体" w:hint="eastAsia"/>
          <w:sz w:val="20"/>
          <w:szCs w:val="20"/>
        </w:rPr>
        <w:t>.</w:t>
      </w:r>
    </w:p>
    <w:p w14:paraId="296084AE" w14:textId="5DDA0302" w:rsidR="0076757B" w:rsidRDefault="0076757B">
      <w:pPr>
        <w:rPr>
          <w:rFonts w:ascii="宋体" w:eastAsia="宋体" w:hAnsi="宋体"/>
          <w:sz w:val="20"/>
          <w:szCs w:val="20"/>
        </w:rPr>
      </w:pPr>
      <w:r>
        <w:rPr>
          <w:rFonts w:ascii="宋体" w:eastAsia="宋体" w:hAnsi="宋体"/>
          <w:sz w:val="20"/>
          <w:szCs w:val="20"/>
        </w:rPr>
        <w:tab/>
      </w:r>
      <w:r w:rsidRPr="0076757B">
        <w:rPr>
          <w:rFonts w:ascii="宋体" w:eastAsia="宋体" w:hAnsi="宋体" w:hint="eastAsia"/>
          <w:sz w:val="20"/>
          <w:szCs w:val="20"/>
        </w:rPr>
        <w:t>定义了</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76757B">
        <w:rPr>
          <w:rFonts w:ascii="宋体" w:eastAsia="宋体" w:hAnsi="宋体"/>
          <w:sz w:val="20"/>
          <w:szCs w:val="20"/>
        </w:rPr>
        <w:t>后</w:t>
      </w:r>
      <w:r>
        <w:rPr>
          <w:rFonts w:ascii="宋体" w:eastAsia="宋体" w:hAnsi="宋体" w:hint="eastAsia"/>
          <w:sz w:val="20"/>
          <w:szCs w:val="20"/>
        </w:rPr>
        <w:t>,</w:t>
      </w:r>
      <w:r w:rsidRPr="0076757B">
        <w:rPr>
          <w:rFonts w:ascii="宋体" w:eastAsia="宋体" w:hAnsi="宋体"/>
          <w:sz w:val="20"/>
          <w:szCs w:val="20"/>
        </w:rPr>
        <w:t>存在遮挡的环境辐照度方程为</w:t>
      </w:r>
    </w:p>
    <w:p w14:paraId="0FB24E94" w14:textId="185C52CD" w:rsidR="0076757B" w:rsidRPr="0076757B" w:rsidRDefault="0076757B">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π</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11.9</m:t>
              </m:r>
            </m:e>
          </m:d>
          <m:r>
            <w:rPr>
              <w:rFonts w:ascii="Cambria Math" w:eastAsia="宋体" w:hAnsi="Cambria Math"/>
              <w:sz w:val="20"/>
              <w:szCs w:val="20"/>
            </w:rPr>
            <m:t xml:space="preserve">          </m:t>
          </m:r>
        </m:oMath>
      </m:oMathPara>
    </w:p>
    <w:p w14:paraId="28E13CFE" w14:textId="21479755" w:rsidR="0076757B" w:rsidRDefault="0076757B">
      <w:pPr>
        <w:rPr>
          <w:rFonts w:ascii="宋体" w:eastAsia="宋体" w:hAnsi="宋体"/>
          <w:sz w:val="20"/>
          <w:szCs w:val="20"/>
        </w:rPr>
      </w:pPr>
      <w:r w:rsidRPr="0076757B">
        <w:rPr>
          <w:rFonts w:ascii="宋体" w:eastAsia="宋体" w:hAnsi="宋体" w:hint="eastAsia"/>
          <w:sz w:val="20"/>
          <w:szCs w:val="20"/>
        </w:rPr>
        <w:t>请注意</w:t>
      </w:r>
      <w:r>
        <w:rPr>
          <w:rFonts w:ascii="宋体" w:eastAsia="宋体" w:hAnsi="宋体" w:hint="eastAsia"/>
          <w:sz w:val="20"/>
          <w:szCs w:val="20"/>
        </w:rPr>
        <w:t>,</w:t>
      </w:r>
      <w:r w:rsidRPr="0076757B">
        <w:rPr>
          <w:rFonts w:ascii="宋体" w:eastAsia="宋体" w:hAnsi="宋体" w:hint="eastAsia"/>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76757B">
        <w:rPr>
          <w:rFonts w:ascii="宋体" w:eastAsia="宋体" w:hAnsi="宋体"/>
          <w:sz w:val="20"/>
          <w:szCs w:val="20"/>
        </w:rPr>
        <w:t>的变化</w:t>
      </w:r>
      <w:r>
        <w:rPr>
          <w:rFonts w:ascii="宋体" w:eastAsia="宋体" w:hAnsi="宋体" w:hint="eastAsia"/>
          <w:sz w:val="20"/>
          <w:szCs w:val="20"/>
        </w:rPr>
        <w:t>,</w:t>
      </w:r>
      <w:r w:rsidRPr="0076757B">
        <w:rPr>
          <w:rFonts w:ascii="宋体" w:eastAsia="宋体" w:hAnsi="宋体"/>
          <w:sz w:val="20"/>
          <w:szCs w:val="20"/>
        </w:rPr>
        <w:t>现在辐照度确实随表面位置而变化</w:t>
      </w:r>
      <w:r>
        <w:rPr>
          <w:rFonts w:ascii="宋体" w:eastAsia="宋体" w:hAnsi="宋体" w:hint="eastAsia"/>
          <w:sz w:val="20"/>
          <w:szCs w:val="20"/>
        </w:rPr>
        <w:t>.</w:t>
      </w:r>
      <w:r w:rsidRPr="0076757B">
        <w:rPr>
          <w:rFonts w:ascii="宋体" w:eastAsia="宋体" w:hAnsi="宋体"/>
          <w:sz w:val="20"/>
          <w:szCs w:val="20"/>
        </w:rPr>
        <w:t>如右图11.7所示</w:t>
      </w:r>
      <w:r>
        <w:rPr>
          <w:rFonts w:ascii="宋体" w:eastAsia="宋体" w:hAnsi="宋体" w:hint="eastAsia"/>
          <w:sz w:val="20"/>
          <w:szCs w:val="20"/>
        </w:rPr>
        <w:t>,</w:t>
      </w:r>
      <w:r w:rsidRPr="0076757B">
        <w:rPr>
          <w:rFonts w:ascii="宋体" w:eastAsia="宋体" w:hAnsi="宋体"/>
          <w:sz w:val="20"/>
          <w:szCs w:val="20"/>
        </w:rPr>
        <w:t>这将导致更为实际的结果</w:t>
      </w:r>
      <w:r>
        <w:rPr>
          <w:rFonts w:ascii="宋体" w:eastAsia="宋体" w:hAnsi="宋体" w:hint="eastAsia"/>
          <w:sz w:val="20"/>
          <w:szCs w:val="20"/>
        </w:rPr>
        <w:t>.</w:t>
      </w:r>
      <w:r w:rsidRPr="0076757B">
        <w:rPr>
          <w:rFonts w:ascii="宋体" w:eastAsia="宋体" w:hAnsi="宋体"/>
          <w:sz w:val="20"/>
          <w:szCs w:val="20"/>
        </w:rPr>
        <w:t>折痕处的表面位置会变暗</w:t>
      </w:r>
      <w:r>
        <w:rPr>
          <w:rFonts w:ascii="宋体" w:eastAsia="宋体" w:hAnsi="宋体" w:hint="eastAsia"/>
          <w:sz w:val="20"/>
          <w:szCs w:val="20"/>
        </w:rPr>
        <w:t>,</w:t>
      </w:r>
      <w:r w:rsidRPr="0076757B">
        <w:rPr>
          <w:rFonts w:ascii="宋体" w:eastAsia="宋体" w:hAnsi="宋体"/>
          <w:sz w:val="20"/>
          <w:szCs w:val="20"/>
        </w:rPr>
        <w:t>因为其</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76757B">
        <w:rPr>
          <w:rFonts w:ascii="宋体" w:eastAsia="宋体" w:hAnsi="宋体"/>
          <w:sz w:val="20"/>
          <w:szCs w:val="20"/>
        </w:rPr>
        <w:t>值较低</w:t>
      </w:r>
      <w:r>
        <w:rPr>
          <w:rFonts w:ascii="宋体" w:eastAsia="宋体" w:hAnsi="宋体" w:hint="eastAsia"/>
          <w:sz w:val="20"/>
          <w:szCs w:val="20"/>
        </w:rPr>
        <w:t>.</w:t>
      </w:r>
      <w:r w:rsidRPr="0076757B">
        <w:rPr>
          <w:rFonts w:ascii="宋体" w:eastAsia="宋体" w:hAnsi="宋体"/>
          <w:sz w:val="20"/>
          <w:szCs w:val="20"/>
        </w:rPr>
        <w:t>比较图11.8中的表面位置</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76757B">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Pr>
          <w:rFonts w:ascii="宋体" w:eastAsia="宋体" w:hAnsi="宋体" w:hint="eastAsia"/>
          <w:sz w:val="20"/>
          <w:szCs w:val="20"/>
        </w:rPr>
        <w:t>.</w:t>
      </w:r>
      <w:r w:rsidRPr="0076757B">
        <w:rPr>
          <w:rFonts w:ascii="宋体" w:eastAsia="宋体" w:hAnsi="宋体"/>
          <w:sz w:val="20"/>
          <w:szCs w:val="20"/>
        </w:rPr>
        <w:t>表面取向也有影响</w:t>
      </w:r>
      <w:r w:rsidR="007921EC">
        <w:rPr>
          <w:rFonts w:ascii="宋体" w:eastAsia="宋体" w:hAnsi="宋体" w:hint="eastAsia"/>
          <w:sz w:val="20"/>
          <w:szCs w:val="20"/>
        </w:rPr>
        <w:t>,</w:t>
      </w:r>
      <w:r w:rsidRPr="0076757B">
        <w:rPr>
          <w:rFonts w:ascii="宋体" w:eastAsia="宋体" w:hAnsi="宋体"/>
          <w:sz w:val="20"/>
          <w:szCs w:val="20"/>
        </w:rPr>
        <w:t>因为可见度函数</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p,l</m:t>
            </m:r>
          </m:e>
        </m:d>
      </m:oMath>
      <w:r w:rsidRPr="0076757B">
        <w:rPr>
          <w:rFonts w:ascii="宋体" w:eastAsia="宋体" w:hAnsi="宋体"/>
          <w:sz w:val="20"/>
          <w:szCs w:val="20"/>
        </w:rPr>
        <w:t>在积分时由余弦因子加权</w:t>
      </w:r>
      <w:r w:rsidR="007921EC">
        <w:rPr>
          <w:rFonts w:ascii="宋体" w:eastAsia="宋体" w:hAnsi="宋体" w:hint="eastAsia"/>
          <w:sz w:val="20"/>
          <w:szCs w:val="20"/>
        </w:rPr>
        <w:t>.</w:t>
      </w:r>
      <w:r w:rsidRPr="0076757B">
        <w:rPr>
          <w:rFonts w:ascii="宋体" w:eastAsia="宋体" w:hAnsi="宋体"/>
          <w:sz w:val="20"/>
          <w:szCs w:val="20"/>
        </w:rPr>
        <w:t>比较图左侧的</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76757B">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007921EC">
        <w:rPr>
          <w:rFonts w:ascii="宋体" w:eastAsia="宋体" w:hAnsi="宋体" w:hint="eastAsia"/>
          <w:sz w:val="20"/>
          <w:szCs w:val="20"/>
        </w:rPr>
        <w:t>.</w:t>
      </w:r>
      <w:r w:rsidRPr="0076757B">
        <w:rPr>
          <w:rFonts w:ascii="宋体" w:eastAsia="宋体" w:hAnsi="宋体"/>
          <w:sz w:val="20"/>
          <w:szCs w:val="20"/>
        </w:rPr>
        <w:t>两者都具有大约相同大小的</w:t>
      </w:r>
      <w:r w:rsidR="007921EC">
        <w:rPr>
          <w:rFonts w:ascii="宋体" w:eastAsia="宋体" w:hAnsi="宋体" w:hint="eastAsia"/>
          <w:sz w:val="20"/>
          <w:szCs w:val="20"/>
        </w:rPr>
        <w:t>未</w:t>
      </w:r>
      <w:r w:rsidRPr="0076757B">
        <w:rPr>
          <w:rFonts w:ascii="宋体" w:eastAsia="宋体" w:hAnsi="宋体"/>
          <w:sz w:val="20"/>
          <w:szCs w:val="20"/>
        </w:rPr>
        <w:t>遮挡立体角</w:t>
      </w:r>
      <w:r w:rsidR="007921EC">
        <w:rPr>
          <w:rFonts w:ascii="宋体" w:eastAsia="宋体" w:hAnsi="宋体" w:hint="eastAsia"/>
          <w:sz w:val="20"/>
          <w:szCs w:val="20"/>
        </w:rPr>
        <w:t>,</w:t>
      </w:r>
      <w:r w:rsidRPr="0076757B">
        <w:rPr>
          <w:rFonts w:ascii="宋体" w:eastAsia="宋体" w:hAnsi="宋体"/>
          <w:sz w:val="20"/>
          <w:szCs w:val="20"/>
        </w:rPr>
        <w:t>但是</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76757B">
        <w:rPr>
          <w:rFonts w:ascii="宋体" w:eastAsia="宋体" w:hAnsi="宋体"/>
          <w:sz w:val="20"/>
          <w:szCs w:val="20"/>
        </w:rPr>
        <w:t>的大部分</w:t>
      </w:r>
      <w:r w:rsidR="007921EC">
        <w:rPr>
          <w:rFonts w:ascii="宋体" w:eastAsia="宋体" w:hAnsi="宋体" w:hint="eastAsia"/>
          <w:sz w:val="20"/>
          <w:szCs w:val="20"/>
        </w:rPr>
        <w:t>未</w:t>
      </w:r>
      <w:r w:rsidRPr="0076757B">
        <w:rPr>
          <w:rFonts w:ascii="宋体" w:eastAsia="宋体" w:hAnsi="宋体"/>
          <w:sz w:val="20"/>
          <w:szCs w:val="20"/>
        </w:rPr>
        <w:t>遮挡区域都围绕其表面法线</w:t>
      </w:r>
      <w:r w:rsidR="007921EC">
        <w:rPr>
          <w:rFonts w:ascii="宋体" w:eastAsia="宋体" w:hAnsi="宋体" w:hint="eastAsia"/>
          <w:sz w:val="20"/>
          <w:szCs w:val="20"/>
        </w:rPr>
        <w:t>,</w:t>
      </w:r>
      <w:r w:rsidRPr="0076757B">
        <w:rPr>
          <w:rFonts w:ascii="宋体" w:eastAsia="宋体" w:hAnsi="宋体"/>
          <w:sz w:val="20"/>
          <w:szCs w:val="20"/>
        </w:rPr>
        <w:t>因此</w:t>
      </w:r>
      <w:r w:rsidR="007921EC">
        <w:rPr>
          <w:rFonts w:ascii="宋体" w:eastAsia="宋体" w:hAnsi="宋体" w:hint="eastAsia"/>
          <w:sz w:val="20"/>
          <w:szCs w:val="20"/>
        </w:rPr>
        <w:t>,</w:t>
      </w:r>
      <w:r w:rsidRPr="0076757B">
        <w:rPr>
          <w:rFonts w:ascii="宋体" w:eastAsia="宋体" w:hAnsi="宋体"/>
          <w:sz w:val="20"/>
          <w:szCs w:val="20"/>
        </w:rPr>
        <w:t>如箭头的亮</w:t>
      </w:r>
      <w:r w:rsidRPr="0076757B">
        <w:rPr>
          <w:rFonts w:ascii="宋体" w:eastAsia="宋体" w:hAnsi="宋体"/>
          <w:sz w:val="20"/>
          <w:szCs w:val="20"/>
        </w:rPr>
        <w:lastRenderedPageBreak/>
        <w:t>度所示</w:t>
      </w:r>
      <w:r w:rsidR="007921EC">
        <w:rPr>
          <w:rFonts w:ascii="宋体" w:eastAsia="宋体" w:hAnsi="宋体" w:hint="eastAsia"/>
          <w:sz w:val="20"/>
          <w:szCs w:val="20"/>
        </w:rPr>
        <w:t>,</w:t>
      </w:r>
      <w:r w:rsidRPr="0076757B">
        <w:rPr>
          <w:rFonts w:ascii="宋体" w:eastAsia="宋体" w:hAnsi="宋体"/>
          <w:sz w:val="20"/>
          <w:szCs w:val="20"/>
        </w:rPr>
        <w:t>余弦因数相对较高</w:t>
      </w:r>
      <w:r w:rsidR="007921EC">
        <w:rPr>
          <w:rFonts w:ascii="宋体" w:eastAsia="宋体" w:hAnsi="宋体" w:hint="eastAsia"/>
          <w:sz w:val="20"/>
          <w:szCs w:val="20"/>
        </w:rPr>
        <w:t>.</w:t>
      </w:r>
      <w:r w:rsidRPr="0076757B">
        <w:rPr>
          <w:rFonts w:ascii="宋体" w:eastAsia="宋体" w:hAnsi="宋体"/>
          <w:sz w:val="20"/>
          <w:szCs w:val="20"/>
        </w:rPr>
        <w:t>相反</w:t>
      </w:r>
      <w:r w:rsidR="007921EC">
        <w:rPr>
          <w:rFonts w:ascii="宋体" w:eastAsia="宋体" w:hAnsi="宋体" w:hint="eastAsia"/>
          <w:sz w:val="20"/>
          <w:szCs w:val="20"/>
        </w:rPr>
        <w:t>,</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Pr="0076757B">
        <w:rPr>
          <w:rFonts w:ascii="宋体" w:eastAsia="宋体" w:hAnsi="宋体"/>
          <w:sz w:val="20"/>
          <w:szCs w:val="20"/>
        </w:rPr>
        <w:t>的大部分非遮挡区域不在表面法线的一侧</w:t>
      </w:r>
      <w:r w:rsidR="007921EC">
        <w:rPr>
          <w:rFonts w:ascii="宋体" w:eastAsia="宋体" w:hAnsi="宋体" w:hint="eastAsia"/>
          <w:sz w:val="20"/>
          <w:szCs w:val="20"/>
        </w:rPr>
        <w:t>,</w:t>
      </w:r>
      <w:r w:rsidRPr="0076757B">
        <w:rPr>
          <w:rFonts w:ascii="宋体" w:eastAsia="宋体" w:hAnsi="宋体"/>
          <w:sz w:val="20"/>
          <w:szCs w:val="20"/>
        </w:rPr>
        <w:t>而余弦因子的值相应较低</w:t>
      </w:r>
      <w:r w:rsidR="007921EC">
        <w:rPr>
          <w:rFonts w:ascii="宋体" w:eastAsia="宋体" w:hAnsi="宋体" w:hint="eastAsia"/>
          <w:sz w:val="20"/>
          <w:szCs w:val="20"/>
        </w:rPr>
        <w:t>.</w:t>
      </w:r>
      <w:r w:rsidRPr="0076757B">
        <w:rPr>
          <w:rFonts w:ascii="宋体" w:eastAsia="宋体" w:hAnsi="宋体"/>
          <w:sz w:val="20"/>
          <w:szCs w:val="20"/>
        </w:rPr>
        <w:t>因此</w:t>
      </w:r>
      <w:r w:rsidR="007921E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76757B">
        <w:rPr>
          <w:rFonts w:ascii="宋体" w:eastAsia="宋体" w:hAnsi="宋体"/>
          <w:sz w:val="20"/>
          <w:szCs w:val="20"/>
        </w:rPr>
        <w:t>的值在</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Pr="0076757B">
        <w:rPr>
          <w:rFonts w:ascii="宋体" w:eastAsia="宋体" w:hAnsi="宋体"/>
          <w:sz w:val="20"/>
          <w:szCs w:val="20"/>
        </w:rPr>
        <w:t>较低</w:t>
      </w:r>
      <w:r w:rsidR="007921EC">
        <w:rPr>
          <w:rFonts w:ascii="宋体" w:eastAsia="宋体" w:hAnsi="宋体" w:hint="eastAsia"/>
          <w:sz w:val="20"/>
          <w:szCs w:val="20"/>
        </w:rPr>
        <w:t>.</w:t>
      </w:r>
      <w:r w:rsidRPr="0076757B">
        <w:rPr>
          <w:rFonts w:ascii="宋体" w:eastAsia="宋体" w:hAnsi="宋体" w:hint="eastAsia"/>
          <w:sz w:val="20"/>
          <w:szCs w:val="20"/>
        </w:rPr>
        <w:t>从这里开始</w:t>
      </w:r>
      <w:r w:rsidR="007921EC">
        <w:rPr>
          <w:rFonts w:ascii="宋体" w:eastAsia="宋体" w:hAnsi="宋体" w:hint="eastAsia"/>
          <w:sz w:val="20"/>
          <w:szCs w:val="20"/>
        </w:rPr>
        <w:t>,</w:t>
      </w:r>
      <w:r w:rsidRPr="0076757B">
        <w:rPr>
          <w:rFonts w:ascii="宋体" w:eastAsia="宋体" w:hAnsi="宋体" w:hint="eastAsia"/>
          <w:sz w:val="20"/>
          <w:szCs w:val="20"/>
        </w:rPr>
        <w:t>为简洁起见</w:t>
      </w:r>
      <w:r w:rsidR="007921EC">
        <w:rPr>
          <w:rFonts w:ascii="宋体" w:eastAsia="宋体" w:hAnsi="宋体" w:hint="eastAsia"/>
          <w:sz w:val="20"/>
          <w:szCs w:val="20"/>
        </w:rPr>
        <w:t>,</w:t>
      </w:r>
      <w:r w:rsidRPr="0076757B">
        <w:rPr>
          <w:rFonts w:ascii="宋体" w:eastAsia="宋体" w:hAnsi="宋体" w:hint="eastAsia"/>
          <w:sz w:val="20"/>
          <w:szCs w:val="20"/>
        </w:rPr>
        <w:t>我们将不再明确显示对表面位置</w:t>
      </w:r>
      <m:oMath>
        <m:r>
          <m:rPr>
            <m:sty m:val="bi"/>
          </m:rPr>
          <w:rPr>
            <w:rFonts w:ascii="Cambria Math" w:eastAsia="宋体" w:hAnsi="Cambria Math"/>
            <w:sz w:val="20"/>
            <w:szCs w:val="20"/>
          </w:rPr>
          <m:t>p</m:t>
        </m:r>
      </m:oMath>
      <w:r w:rsidRPr="0076757B">
        <w:rPr>
          <w:rFonts w:ascii="宋体" w:eastAsia="宋体" w:hAnsi="宋体"/>
          <w:sz w:val="20"/>
          <w:szCs w:val="20"/>
        </w:rPr>
        <w:t>的依赖性</w:t>
      </w:r>
      <w:r w:rsidR="007921EC">
        <w:rPr>
          <w:rFonts w:ascii="宋体" w:eastAsia="宋体" w:hAnsi="宋体" w:hint="eastAsia"/>
          <w:sz w:val="20"/>
          <w:szCs w:val="20"/>
        </w:rPr>
        <w:t>.</w:t>
      </w:r>
    </w:p>
    <w:p w14:paraId="528552D9" w14:textId="0760B471" w:rsidR="007921EC" w:rsidRDefault="007921EC">
      <w:pPr>
        <w:rPr>
          <w:rFonts w:ascii="宋体" w:eastAsia="宋体" w:hAnsi="宋体"/>
          <w:sz w:val="20"/>
          <w:szCs w:val="20"/>
        </w:rPr>
      </w:pPr>
      <w:r>
        <w:rPr>
          <w:rFonts w:ascii="宋体" w:eastAsia="宋体" w:hAnsi="宋体" w:hint="eastAsia"/>
          <w:noProof/>
          <w:sz w:val="20"/>
          <w:szCs w:val="20"/>
        </w:rPr>
        <w:drawing>
          <wp:inline distT="0" distB="0" distL="0" distR="0" wp14:anchorId="3F7720A8" wp14:editId="53BFFD2E">
            <wp:extent cx="5274310" cy="17462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4F57.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746250"/>
                    </a:xfrm>
                    <a:prstGeom prst="rect">
                      <a:avLst/>
                    </a:prstGeom>
                  </pic:spPr>
                </pic:pic>
              </a:graphicData>
            </a:graphic>
          </wp:inline>
        </w:drawing>
      </w:r>
    </w:p>
    <w:p w14:paraId="23F707A7" w14:textId="12A886B9" w:rsidR="007921EC" w:rsidRDefault="007921EC">
      <w:pPr>
        <w:rPr>
          <w:rFonts w:ascii="宋体" w:eastAsia="宋体" w:hAnsi="宋体"/>
          <w:sz w:val="20"/>
          <w:szCs w:val="20"/>
        </w:rPr>
      </w:pPr>
      <w:r w:rsidRPr="007921EC">
        <w:rPr>
          <w:rFonts w:ascii="宋体" w:eastAsia="宋体" w:hAnsi="宋体" w:hint="eastAsia"/>
          <w:b/>
          <w:bCs/>
          <w:sz w:val="20"/>
          <w:szCs w:val="20"/>
        </w:rPr>
        <w:t>图</w:t>
      </w:r>
      <w:r w:rsidRPr="007921EC">
        <w:rPr>
          <w:rFonts w:ascii="宋体" w:eastAsia="宋体" w:hAnsi="宋体"/>
          <w:b/>
          <w:bCs/>
          <w:sz w:val="20"/>
          <w:szCs w:val="20"/>
        </w:rPr>
        <w:t>11.8</w:t>
      </w:r>
      <w:r>
        <w:rPr>
          <w:rFonts w:ascii="宋体" w:eastAsia="宋体" w:hAnsi="宋体" w:hint="eastAsia"/>
          <w:sz w:val="20"/>
          <w:szCs w:val="20"/>
        </w:rPr>
        <w:t>:</w:t>
      </w:r>
      <w:r w:rsidRPr="007921EC">
        <w:rPr>
          <w:rFonts w:ascii="楷体" w:eastAsia="楷体" w:hAnsi="楷体"/>
          <w:sz w:val="20"/>
          <w:szCs w:val="20"/>
        </w:rPr>
        <w:t>在环境照明下的物体</w:t>
      </w:r>
      <w:r w:rsidRPr="007921EC">
        <w:rPr>
          <w:rFonts w:ascii="楷体" w:eastAsia="楷体" w:hAnsi="楷体" w:hint="eastAsia"/>
          <w:sz w:val="20"/>
          <w:szCs w:val="20"/>
        </w:rPr>
        <w:t>.</w:t>
      </w:r>
      <w:r w:rsidRPr="007921EC">
        <w:rPr>
          <w:rFonts w:ascii="楷体" w:eastAsia="楷体" w:hAnsi="楷体"/>
          <w:sz w:val="20"/>
          <w:szCs w:val="20"/>
        </w:rPr>
        <w:t>显示了三个点</w:t>
      </w:r>
      <w:r w:rsidRPr="007921EC">
        <w:rPr>
          <w:rFonts w:ascii="楷体" w:eastAsia="楷体" w:hAnsi="楷体" w:hint="eastAsia"/>
          <w:sz w:val="20"/>
          <w:szCs w:val="20"/>
        </w:rPr>
        <w:t>(</w:t>
      </w:r>
      <m:oMath>
        <m:sSub>
          <m:sSubPr>
            <m:ctrlPr>
              <w:rPr>
                <w:rFonts w:ascii="Cambria Math" w:eastAsia="楷体" w:hAnsi="Cambria Math"/>
                <w:i/>
                <w:sz w:val="20"/>
                <w:szCs w:val="20"/>
              </w:rPr>
            </m:ctrlPr>
          </m:sSubPr>
          <m:e>
            <m:r>
              <m:rPr>
                <m:sty m:val="bi"/>
              </m:rPr>
              <w:rPr>
                <w:rFonts w:ascii="Cambria Math" w:eastAsia="楷体" w:hAnsi="Cambria Math"/>
                <w:sz w:val="20"/>
                <w:szCs w:val="20"/>
              </w:rPr>
              <m:t>p</m:t>
            </m:r>
          </m:e>
          <m:sub>
            <m:r>
              <w:rPr>
                <w:rFonts w:ascii="Cambria Math" w:eastAsia="楷体" w:hAnsi="Cambria Math"/>
                <w:sz w:val="20"/>
                <w:szCs w:val="20"/>
              </w:rPr>
              <m:t>0</m:t>
            </m:r>
          </m:sub>
        </m:sSub>
      </m:oMath>
      <w:r w:rsidRPr="007921EC">
        <w:rPr>
          <w:rFonts w:ascii="楷体" w:eastAsia="楷体" w:hAnsi="楷体"/>
          <w:sz w:val="20"/>
          <w:szCs w:val="20"/>
        </w:rPr>
        <w:t>,</w:t>
      </w:r>
      <m:oMath>
        <m:sSub>
          <m:sSubPr>
            <m:ctrlPr>
              <w:rPr>
                <w:rFonts w:ascii="Cambria Math" w:eastAsia="楷体" w:hAnsi="Cambria Math"/>
                <w:i/>
                <w:sz w:val="20"/>
                <w:szCs w:val="20"/>
              </w:rPr>
            </m:ctrlPr>
          </m:sSubPr>
          <m:e>
            <m:r>
              <m:rPr>
                <m:sty m:val="bi"/>
              </m:rPr>
              <w:rPr>
                <w:rFonts w:ascii="Cambria Math" w:eastAsia="楷体" w:hAnsi="Cambria Math"/>
                <w:sz w:val="20"/>
                <w:szCs w:val="20"/>
              </w:rPr>
              <m:t>p</m:t>
            </m:r>
          </m:e>
          <m:sub>
            <m:r>
              <w:rPr>
                <w:rFonts w:ascii="Cambria Math" w:eastAsia="楷体" w:hAnsi="Cambria Math"/>
                <w:sz w:val="20"/>
                <w:szCs w:val="20"/>
              </w:rPr>
              <m:t>1</m:t>
            </m:r>
          </m:sub>
        </m:sSub>
      </m:oMath>
      <w:r w:rsidRPr="007921EC">
        <w:rPr>
          <w:rFonts w:ascii="楷体" w:eastAsia="楷体" w:hAnsi="楷体"/>
          <w:sz w:val="20"/>
          <w:szCs w:val="20"/>
        </w:rPr>
        <w:t>和</w:t>
      </w:r>
      <m:oMath>
        <m:sSub>
          <m:sSubPr>
            <m:ctrlPr>
              <w:rPr>
                <w:rFonts w:ascii="Cambria Math" w:eastAsia="楷体" w:hAnsi="Cambria Math"/>
                <w:i/>
                <w:sz w:val="20"/>
                <w:szCs w:val="20"/>
              </w:rPr>
            </m:ctrlPr>
          </m:sSubPr>
          <m:e>
            <m:r>
              <m:rPr>
                <m:sty m:val="bi"/>
              </m:rPr>
              <w:rPr>
                <w:rFonts w:ascii="Cambria Math" w:eastAsia="楷体" w:hAnsi="Cambria Math"/>
                <w:sz w:val="20"/>
                <w:szCs w:val="20"/>
              </w:rPr>
              <m:t>p</m:t>
            </m:r>
          </m:e>
          <m:sub>
            <m:r>
              <w:rPr>
                <w:rFonts w:ascii="Cambria Math" w:eastAsia="楷体" w:hAnsi="Cambria Math"/>
                <w:sz w:val="20"/>
                <w:szCs w:val="20"/>
              </w:rPr>
              <m:t>2</m:t>
            </m:r>
          </m:sub>
        </m:sSub>
      </m:oMath>
      <w:r w:rsidRPr="007921EC">
        <w:rPr>
          <w:rFonts w:ascii="楷体" w:eastAsia="楷体" w:hAnsi="楷体" w:hint="eastAsia"/>
          <w:sz w:val="20"/>
          <w:szCs w:val="20"/>
        </w:rPr>
        <w:t>).</w:t>
      </w:r>
      <w:r w:rsidRPr="007921EC">
        <w:rPr>
          <w:rFonts w:ascii="楷体" w:eastAsia="楷体" w:hAnsi="楷体"/>
          <w:sz w:val="20"/>
          <w:szCs w:val="20"/>
        </w:rPr>
        <w:t>在左侧</w:t>
      </w:r>
      <w:r w:rsidRPr="007921EC">
        <w:rPr>
          <w:rFonts w:ascii="楷体" w:eastAsia="楷体" w:hAnsi="楷体" w:hint="eastAsia"/>
          <w:sz w:val="20"/>
          <w:szCs w:val="20"/>
        </w:rPr>
        <w:t>,</w:t>
      </w:r>
      <w:r w:rsidRPr="007921EC">
        <w:rPr>
          <w:rFonts w:ascii="楷体" w:eastAsia="楷体" w:hAnsi="楷体"/>
          <w:sz w:val="20"/>
          <w:szCs w:val="20"/>
        </w:rPr>
        <w:t>被遮挡的方向显示为在相交点</w:t>
      </w:r>
      <w:r w:rsidRPr="007921EC">
        <w:rPr>
          <w:rFonts w:ascii="楷体" w:eastAsia="楷体" w:hAnsi="楷体" w:hint="eastAsia"/>
          <w:sz w:val="20"/>
          <w:szCs w:val="20"/>
        </w:rPr>
        <w:t>(</w:t>
      </w:r>
      <w:r w:rsidRPr="007921EC">
        <w:rPr>
          <w:rFonts w:ascii="楷体" w:eastAsia="楷体" w:hAnsi="楷体"/>
          <w:sz w:val="20"/>
          <w:szCs w:val="20"/>
        </w:rPr>
        <w:t>黑圈</w:t>
      </w:r>
      <w:r w:rsidRPr="007921EC">
        <w:rPr>
          <w:rFonts w:ascii="楷体" w:eastAsia="楷体" w:hAnsi="楷体" w:hint="eastAsia"/>
          <w:sz w:val="20"/>
          <w:szCs w:val="20"/>
        </w:rPr>
        <w:t>)</w:t>
      </w:r>
      <w:r w:rsidRPr="007921EC">
        <w:rPr>
          <w:rFonts w:ascii="楷体" w:eastAsia="楷体" w:hAnsi="楷体"/>
          <w:sz w:val="20"/>
          <w:szCs w:val="20"/>
        </w:rPr>
        <w:t>处结束的黑射线</w:t>
      </w:r>
      <w:r w:rsidRPr="007921EC">
        <w:rPr>
          <w:rFonts w:ascii="楷体" w:eastAsia="楷体" w:hAnsi="楷体" w:hint="eastAsia"/>
          <w:sz w:val="20"/>
          <w:szCs w:val="20"/>
        </w:rPr>
        <w:t>.</w:t>
      </w:r>
      <w:r w:rsidRPr="007921EC">
        <w:rPr>
          <w:rFonts w:ascii="楷体" w:eastAsia="楷体" w:hAnsi="楷体"/>
          <w:sz w:val="20"/>
          <w:szCs w:val="20"/>
        </w:rPr>
        <w:t>畅通的方向显示为箭头</w:t>
      </w:r>
      <w:r w:rsidRPr="007921EC">
        <w:rPr>
          <w:rFonts w:ascii="楷体" w:eastAsia="楷体" w:hAnsi="楷体" w:hint="eastAsia"/>
          <w:sz w:val="20"/>
          <w:szCs w:val="20"/>
        </w:rPr>
        <w:t>,</w:t>
      </w:r>
      <w:r w:rsidRPr="007921EC">
        <w:rPr>
          <w:rFonts w:ascii="楷体" w:eastAsia="楷体" w:hAnsi="楷体"/>
          <w:sz w:val="20"/>
          <w:szCs w:val="20"/>
        </w:rPr>
        <w:t>并根据余弦因数进行着色</w:t>
      </w:r>
      <w:r w:rsidRPr="007921EC">
        <w:rPr>
          <w:rFonts w:ascii="楷体" w:eastAsia="楷体" w:hAnsi="楷体" w:hint="eastAsia"/>
          <w:sz w:val="20"/>
          <w:szCs w:val="20"/>
        </w:rPr>
        <w:t>,</w:t>
      </w:r>
      <w:r w:rsidRPr="007921EC">
        <w:rPr>
          <w:rFonts w:ascii="楷体" w:eastAsia="楷体" w:hAnsi="楷体"/>
          <w:sz w:val="20"/>
          <w:szCs w:val="20"/>
        </w:rPr>
        <w:t>因此</w:t>
      </w:r>
      <w:r w:rsidRPr="007921EC">
        <w:rPr>
          <w:rFonts w:ascii="楷体" w:eastAsia="楷体" w:hAnsi="楷体" w:hint="eastAsia"/>
          <w:sz w:val="20"/>
          <w:szCs w:val="20"/>
        </w:rPr>
        <w:t>,</w:t>
      </w:r>
      <w:r w:rsidRPr="007921EC">
        <w:rPr>
          <w:rFonts w:ascii="楷体" w:eastAsia="楷体" w:hAnsi="楷体"/>
          <w:sz w:val="20"/>
          <w:szCs w:val="20"/>
        </w:rPr>
        <w:t>更靠近表面法线的方向会更亮</w:t>
      </w:r>
      <w:r w:rsidRPr="007921EC">
        <w:rPr>
          <w:rFonts w:ascii="楷体" w:eastAsia="楷体" w:hAnsi="楷体" w:hint="eastAsia"/>
          <w:sz w:val="20"/>
          <w:szCs w:val="20"/>
        </w:rPr>
        <w:t>.</w:t>
      </w:r>
      <w:r w:rsidRPr="007921EC">
        <w:rPr>
          <w:rFonts w:ascii="楷体" w:eastAsia="楷体" w:hAnsi="楷体"/>
          <w:sz w:val="20"/>
          <w:szCs w:val="20"/>
        </w:rPr>
        <w:t>在右侧</w:t>
      </w:r>
      <w:r w:rsidRPr="007921EC">
        <w:rPr>
          <w:rFonts w:ascii="楷体" w:eastAsia="楷体" w:hAnsi="楷体" w:hint="eastAsia"/>
          <w:sz w:val="20"/>
          <w:szCs w:val="20"/>
        </w:rPr>
        <w:t>,</w:t>
      </w:r>
      <w:r w:rsidRPr="007921EC">
        <w:rPr>
          <w:rFonts w:ascii="楷体" w:eastAsia="楷体" w:hAnsi="楷体"/>
          <w:sz w:val="20"/>
          <w:szCs w:val="20"/>
        </w:rPr>
        <w:t>每个蓝色箭头显示平均未遮挡方向或弯曲法线</w:t>
      </w:r>
      <w:r>
        <w:rPr>
          <w:rFonts w:ascii="宋体" w:eastAsia="宋体" w:hAnsi="宋体" w:hint="eastAsia"/>
          <w:sz w:val="20"/>
          <w:szCs w:val="20"/>
        </w:rPr>
        <w:t>.</w:t>
      </w:r>
    </w:p>
    <w:p w14:paraId="66451FED" w14:textId="04E6B432" w:rsidR="007921EC" w:rsidRDefault="007921EC">
      <w:pPr>
        <w:rPr>
          <w:rFonts w:ascii="宋体" w:eastAsia="宋体" w:hAnsi="宋体"/>
          <w:sz w:val="20"/>
          <w:szCs w:val="20"/>
        </w:rPr>
      </w:pPr>
    </w:p>
    <w:p w14:paraId="219BA7A0" w14:textId="3227F0ED" w:rsidR="007921EC" w:rsidRDefault="007921EC">
      <w:pPr>
        <w:rPr>
          <w:rFonts w:ascii="宋体" w:eastAsia="宋体" w:hAnsi="宋体"/>
          <w:sz w:val="20"/>
          <w:szCs w:val="20"/>
        </w:rPr>
      </w:pPr>
      <w:r>
        <w:rPr>
          <w:rFonts w:ascii="宋体" w:eastAsia="宋体" w:hAnsi="宋体"/>
          <w:sz w:val="20"/>
          <w:szCs w:val="20"/>
        </w:rPr>
        <w:tab/>
      </w:r>
      <w:r w:rsidRPr="007921EC">
        <w:rPr>
          <w:rFonts w:ascii="宋体" w:eastAsia="宋体" w:hAnsi="宋体" w:hint="eastAsia"/>
          <w:sz w:val="20"/>
          <w:szCs w:val="20"/>
        </w:rPr>
        <w:t>除了</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7921EC">
        <w:rPr>
          <w:rFonts w:ascii="宋体" w:eastAsia="宋体" w:hAnsi="宋体"/>
          <w:sz w:val="20"/>
          <w:szCs w:val="20"/>
        </w:rPr>
        <w:t>之外</w:t>
      </w:r>
      <w:r>
        <w:rPr>
          <w:rFonts w:ascii="宋体" w:eastAsia="宋体" w:hAnsi="宋体" w:hint="eastAsia"/>
          <w:sz w:val="20"/>
          <w:szCs w:val="20"/>
        </w:rPr>
        <w:t>,</w:t>
      </w:r>
      <w:r w:rsidRPr="007921EC">
        <w:rPr>
          <w:rFonts w:ascii="宋体" w:eastAsia="宋体" w:hAnsi="宋体"/>
          <w:sz w:val="20"/>
          <w:szCs w:val="20"/>
        </w:rPr>
        <w:t>Landis[974]还计算平均无遮挡方向</w:t>
      </w:r>
      <w:r>
        <w:rPr>
          <w:rFonts w:ascii="宋体" w:eastAsia="宋体" w:hAnsi="宋体" w:hint="eastAsia"/>
          <w:sz w:val="20"/>
          <w:szCs w:val="20"/>
        </w:rPr>
        <w:t>,</w:t>
      </w:r>
      <w:r w:rsidRPr="007921EC">
        <w:rPr>
          <w:rFonts w:ascii="宋体" w:eastAsia="宋体" w:hAnsi="宋体"/>
          <w:sz w:val="20"/>
          <w:szCs w:val="20"/>
        </w:rPr>
        <w:t>称为弯曲法线</w:t>
      </w:r>
      <w:r>
        <w:rPr>
          <w:rFonts w:ascii="宋体" w:eastAsia="宋体" w:hAnsi="宋体" w:hint="eastAsia"/>
          <w:sz w:val="20"/>
          <w:szCs w:val="20"/>
        </w:rPr>
        <w:t>.</w:t>
      </w:r>
      <w:r w:rsidRPr="007921EC">
        <w:rPr>
          <w:rFonts w:ascii="宋体" w:eastAsia="宋体" w:hAnsi="宋体"/>
          <w:sz w:val="20"/>
          <w:szCs w:val="20"/>
        </w:rPr>
        <w:t>此方向向量计算为不遮挡光方向的余弦加权平均值</w:t>
      </w:r>
      <w:r>
        <w:rPr>
          <w:rFonts w:ascii="宋体" w:eastAsia="宋体" w:hAnsi="宋体" w:hint="eastAsia"/>
          <w:sz w:val="20"/>
          <w:szCs w:val="20"/>
        </w:rPr>
        <w:t>:</w:t>
      </w:r>
    </w:p>
    <w:p w14:paraId="41528BC4" w14:textId="18A26522" w:rsidR="007921EC" w:rsidRPr="007921EC" w:rsidRDefault="00AC475D">
      <w:pPr>
        <w:rPr>
          <w:rFonts w:ascii="宋体" w:eastAsia="宋体" w:hAnsi="宋体"/>
          <w:i/>
          <w:sz w:val="20"/>
          <w:szCs w:val="20"/>
        </w:rPr>
      </w:pPr>
      <m:oMathPara>
        <m:oMathParaPr>
          <m:jc m:val="right"/>
        </m:oMathParaPr>
        <m:oMath>
          <m:sSub>
            <m:sSubPr>
              <m:ctrlPr>
                <w:rPr>
                  <w:rFonts w:ascii="Cambria Math" w:eastAsia="楷体" w:hAnsi="Cambria Math"/>
                  <w:i/>
                  <w:sz w:val="20"/>
                  <w:szCs w:val="20"/>
                </w:rPr>
              </m:ctrlPr>
            </m:sSubPr>
            <m:e>
              <m:r>
                <m:rPr>
                  <m:sty m:val="bi"/>
                </m:rPr>
                <w:rPr>
                  <w:rFonts w:ascii="Cambria Math" w:eastAsia="楷体" w:hAnsi="Cambria Math"/>
                  <w:sz w:val="20"/>
                  <w:szCs w:val="20"/>
                </w:rPr>
                <m:t>n</m:t>
              </m:r>
            </m:e>
            <m:sub>
              <m:r>
                <w:rPr>
                  <w:rFonts w:ascii="Cambria Math" w:eastAsia="楷体" w:hAnsi="Cambria Math"/>
                  <w:sz w:val="20"/>
                  <w:szCs w:val="20"/>
                </w:rPr>
                <m:t>bent</m:t>
              </m:r>
            </m:sub>
          </m:sSub>
          <m:r>
            <w:rPr>
              <w:rFonts w:ascii="Cambria Math" w:eastAsia="楷体" w:hAnsi="Cambria Math"/>
              <w:sz w:val="20"/>
              <w:szCs w:val="20"/>
            </w:rPr>
            <m:t>=</m:t>
          </m:r>
          <m:f>
            <m:fPr>
              <m:ctrlPr>
                <w:rPr>
                  <w:rFonts w:ascii="Cambria Math" w:eastAsia="宋体" w:hAnsi="Cambria Math"/>
                  <w:i/>
                  <w:sz w:val="20"/>
                  <w:szCs w:val="20"/>
                </w:rPr>
              </m:ctrlPr>
            </m:fPr>
            <m:num>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m:rPr>
                          <m:sty m:val="bi"/>
                        </m:rPr>
                        <w:rPr>
                          <w:rFonts w:ascii="Cambria Math" w:eastAsia="宋体" w:hAnsi="Cambria Math"/>
                          <w:sz w:val="20"/>
                          <w:szCs w:val="20"/>
                        </w:rPr>
                        <m:t>l</m:t>
                      </m:r>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num>
            <m:den>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m:rPr>
                              <m:sty m:val="bi"/>
                            </m:rPr>
                            <w:rPr>
                              <w:rFonts w:ascii="Cambria Math" w:eastAsia="宋体" w:hAnsi="Cambria Math"/>
                              <w:sz w:val="20"/>
                              <w:szCs w:val="20"/>
                            </w:rPr>
                            <m:t>l</m:t>
                          </m:r>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290E903C" w14:textId="6353328B" w:rsidR="007921EC" w:rsidRDefault="007921EC">
      <w:pPr>
        <w:rPr>
          <w:rFonts w:ascii="宋体" w:eastAsia="宋体" w:hAnsi="宋体"/>
          <w:iCs/>
          <w:sz w:val="20"/>
          <w:szCs w:val="20"/>
        </w:rPr>
      </w:pPr>
      <w:r w:rsidRPr="007921EC">
        <w:rPr>
          <w:rFonts w:ascii="宋体" w:eastAsia="宋体" w:hAnsi="宋体" w:hint="eastAsia"/>
          <w:iCs/>
          <w:sz w:val="20"/>
          <w:szCs w:val="20"/>
        </w:rPr>
        <w:t>积分的结果除以其自身的长度以产生归一化的结果</w:t>
      </w:r>
      <w:r>
        <w:rPr>
          <w:rFonts w:ascii="宋体" w:eastAsia="宋体" w:hAnsi="宋体" w:hint="eastAsia"/>
          <w:iCs/>
          <w:sz w:val="20"/>
          <w:szCs w:val="20"/>
        </w:rPr>
        <w:t>.</w:t>
      </w:r>
      <w:r w:rsidRPr="007921EC">
        <w:rPr>
          <w:rFonts w:ascii="宋体" w:eastAsia="宋体" w:hAnsi="宋体"/>
          <w:iCs/>
          <w:sz w:val="20"/>
          <w:szCs w:val="20"/>
        </w:rPr>
        <w:t>参见图11.8的右侧</w:t>
      </w:r>
      <w:r>
        <w:rPr>
          <w:rFonts w:ascii="宋体" w:eastAsia="宋体" w:hAnsi="宋体" w:hint="eastAsia"/>
          <w:iCs/>
          <w:sz w:val="20"/>
          <w:szCs w:val="20"/>
        </w:rPr>
        <w:t>.</w:t>
      </w:r>
      <w:r w:rsidRPr="007921EC">
        <w:rPr>
          <w:rFonts w:ascii="宋体" w:eastAsia="宋体" w:hAnsi="宋体"/>
          <w:iCs/>
          <w:sz w:val="20"/>
          <w:szCs w:val="20"/>
        </w:rPr>
        <w:t>在着色过程中</w:t>
      </w:r>
      <w:r>
        <w:rPr>
          <w:rFonts w:ascii="宋体" w:eastAsia="宋体" w:hAnsi="宋体" w:hint="eastAsia"/>
          <w:iCs/>
          <w:sz w:val="20"/>
          <w:szCs w:val="20"/>
        </w:rPr>
        <w:t>,</w:t>
      </w:r>
      <w:r w:rsidRPr="007921EC">
        <w:rPr>
          <w:rFonts w:ascii="宋体" w:eastAsia="宋体" w:hAnsi="宋体"/>
          <w:iCs/>
          <w:sz w:val="20"/>
          <w:szCs w:val="20"/>
        </w:rPr>
        <w:t>可以使用所得矢量代替几何法线</w:t>
      </w:r>
      <w:r>
        <w:rPr>
          <w:rFonts w:ascii="宋体" w:eastAsia="宋体" w:hAnsi="宋体" w:hint="eastAsia"/>
          <w:iCs/>
          <w:sz w:val="20"/>
          <w:szCs w:val="20"/>
        </w:rPr>
        <w:t>,</w:t>
      </w:r>
      <w:r w:rsidRPr="007921EC">
        <w:rPr>
          <w:rFonts w:ascii="宋体" w:eastAsia="宋体" w:hAnsi="宋体"/>
          <w:iCs/>
          <w:sz w:val="20"/>
          <w:szCs w:val="20"/>
        </w:rPr>
        <w:t>以提供更准确的结果</w:t>
      </w:r>
      <w:r>
        <w:rPr>
          <w:rFonts w:ascii="宋体" w:eastAsia="宋体" w:hAnsi="宋体" w:hint="eastAsia"/>
          <w:iCs/>
          <w:sz w:val="20"/>
          <w:szCs w:val="20"/>
        </w:rPr>
        <w:t>,</w:t>
      </w:r>
      <w:r w:rsidRPr="007921EC">
        <w:rPr>
          <w:rFonts w:ascii="宋体" w:eastAsia="宋体" w:hAnsi="宋体"/>
          <w:iCs/>
          <w:sz w:val="20"/>
          <w:szCs w:val="20"/>
        </w:rPr>
        <w:t>而不会产生额外的性能成本</w:t>
      </w:r>
      <w:r>
        <w:rPr>
          <w:rFonts w:ascii="宋体" w:eastAsia="宋体" w:hAnsi="宋体" w:hint="eastAsia"/>
          <w:iCs/>
          <w:sz w:val="20"/>
          <w:szCs w:val="20"/>
        </w:rPr>
        <w:t>(</w:t>
      </w:r>
      <w:r w:rsidRPr="007921EC">
        <w:rPr>
          <w:rFonts w:ascii="宋体" w:eastAsia="宋体" w:hAnsi="宋体"/>
          <w:iCs/>
          <w:sz w:val="20"/>
          <w:szCs w:val="20"/>
        </w:rPr>
        <w:t>第11.3.7节</w:t>
      </w:r>
      <w:r>
        <w:rPr>
          <w:rFonts w:ascii="宋体" w:eastAsia="宋体" w:hAnsi="宋体" w:hint="eastAsia"/>
          <w:iCs/>
          <w:sz w:val="20"/>
          <w:szCs w:val="20"/>
        </w:rPr>
        <w:t>).</w:t>
      </w:r>
    </w:p>
    <w:p w14:paraId="09C6DF75" w14:textId="2D7740A1" w:rsidR="007921EC" w:rsidRDefault="007921EC">
      <w:pPr>
        <w:rPr>
          <w:rFonts w:ascii="宋体" w:eastAsia="宋体" w:hAnsi="宋体"/>
          <w:iCs/>
          <w:sz w:val="20"/>
          <w:szCs w:val="20"/>
        </w:rPr>
      </w:pPr>
    </w:p>
    <w:p w14:paraId="52F73202" w14:textId="70953867" w:rsidR="007921EC" w:rsidRDefault="007921EC">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1.3.2 </w:t>
      </w:r>
      <w:r>
        <w:rPr>
          <w:rFonts w:ascii="宋体" w:eastAsia="宋体" w:hAnsi="宋体" w:hint="eastAsia"/>
          <w:iCs/>
          <w:sz w:val="20"/>
          <w:szCs w:val="20"/>
        </w:rPr>
        <w:t>可见性和</w:t>
      </w:r>
      <w:r w:rsidR="00E9622E">
        <w:rPr>
          <w:rFonts w:ascii="宋体" w:eastAsia="宋体" w:hAnsi="宋体" w:hint="eastAsia"/>
          <w:iCs/>
          <w:sz w:val="20"/>
          <w:szCs w:val="20"/>
        </w:rPr>
        <w:t>遮蔽</w:t>
      </w:r>
    </w:p>
    <w:p w14:paraId="1BF0E7AA" w14:textId="1BA56BDE" w:rsidR="007921EC" w:rsidRDefault="007921EC">
      <w:pPr>
        <w:rPr>
          <w:rFonts w:ascii="宋体" w:eastAsia="宋体" w:hAnsi="宋体"/>
          <w:iCs/>
          <w:sz w:val="20"/>
          <w:szCs w:val="20"/>
        </w:rPr>
      </w:pPr>
      <w:r>
        <w:rPr>
          <w:rFonts w:ascii="宋体" w:eastAsia="宋体" w:hAnsi="宋体"/>
          <w:iCs/>
          <w:sz w:val="20"/>
          <w:szCs w:val="20"/>
        </w:rPr>
        <w:tab/>
      </w:r>
      <w:r w:rsidRPr="007921EC">
        <w:rPr>
          <w:rFonts w:ascii="宋体" w:eastAsia="宋体" w:hAnsi="宋体" w:hint="eastAsia"/>
          <w:iCs/>
          <w:sz w:val="20"/>
          <w:szCs w:val="20"/>
        </w:rPr>
        <w:t>需要仔细定义用于计算环境遮挡因子</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00AA5F77">
        <w:rPr>
          <w:rFonts w:ascii="宋体" w:eastAsia="宋体" w:hAnsi="宋体" w:hint="eastAsia"/>
          <w:iCs/>
          <w:sz w:val="20"/>
          <w:szCs w:val="20"/>
        </w:rPr>
        <w:t>(</w:t>
      </w:r>
      <w:r w:rsidRPr="007921EC">
        <w:rPr>
          <w:rFonts w:ascii="宋体" w:eastAsia="宋体" w:hAnsi="宋体"/>
          <w:iCs/>
          <w:sz w:val="20"/>
          <w:szCs w:val="20"/>
        </w:rPr>
        <w:t>公式11.8</w:t>
      </w:r>
      <w:r w:rsidR="00AA5F77">
        <w:rPr>
          <w:rFonts w:ascii="宋体" w:eastAsia="宋体" w:hAnsi="宋体" w:hint="eastAsia"/>
          <w:iCs/>
          <w:sz w:val="20"/>
          <w:szCs w:val="20"/>
        </w:rPr>
        <w:t>)</w:t>
      </w:r>
      <w:r w:rsidRPr="007921EC">
        <w:rPr>
          <w:rFonts w:ascii="宋体" w:eastAsia="宋体" w:hAnsi="宋体"/>
          <w:iCs/>
          <w:sz w:val="20"/>
          <w:szCs w:val="20"/>
        </w:rPr>
        <w:t>的可见性函数</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00AA5F77">
        <w:rPr>
          <w:rFonts w:ascii="宋体" w:eastAsia="宋体" w:hAnsi="宋体" w:hint="eastAsia"/>
          <w:iCs/>
          <w:sz w:val="20"/>
          <w:szCs w:val="20"/>
        </w:rPr>
        <w:t>.</w:t>
      </w:r>
      <w:r w:rsidRPr="007921EC">
        <w:rPr>
          <w:rFonts w:ascii="宋体" w:eastAsia="宋体" w:hAnsi="宋体"/>
          <w:iCs/>
          <w:sz w:val="20"/>
          <w:szCs w:val="20"/>
        </w:rPr>
        <w:t>对于诸如角色或车辆之类的物体</w:t>
      </w:r>
      <w:r w:rsidR="00AA5F77">
        <w:rPr>
          <w:rFonts w:ascii="宋体" w:eastAsia="宋体" w:hAnsi="宋体" w:hint="eastAsia"/>
          <w:iCs/>
          <w:sz w:val="20"/>
          <w:szCs w:val="20"/>
        </w:rPr>
        <w:t>,</w:t>
      </w:r>
      <w:r w:rsidRPr="007921EC">
        <w:rPr>
          <w:rFonts w:ascii="宋体" w:eastAsia="宋体" w:hAnsi="宋体"/>
          <w:iCs/>
          <w:sz w:val="20"/>
          <w:szCs w:val="20"/>
        </w:rPr>
        <w:t>基于从方向</w:t>
      </w:r>
      <m:oMath>
        <m:r>
          <m:rPr>
            <m:sty m:val="bi"/>
          </m:rPr>
          <w:rPr>
            <w:rFonts w:ascii="Cambria Math" w:eastAsia="宋体" w:hAnsi="Cambria Math"/>
            <w:sz w:val="20"/>
            <w:szCs w:val="20"/>
          </w:rPr>
          <m:t>l</m:t>
        </m:r>
      </m:oMath>
      <w:r w:rsidRPr="007921EC">
        <w:rPr>
          <w:rFonts w:ascii="宋体" w:eastAsia="宋体" w:hAnsi="宋体"/>
          <w:iCs/>
          <w:sz w:val="20"/>
          <w:szCs w:val="20"/>
        </w:rPr>
        <w:t>上的表面位置投射的光线是否与同一物体的任何其他部分相交来定义</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7921EC">
        <w:rPr>
          <w:rFonts w:ascii="宋体" w:eastAsia="宋体" w:hAnsi="宋体"/>
          <w:iCs/>
          <w:sz w:val="20"/>
          <w:szCs w:val="20"/>
        </w:rPr>
        <w:t>是很简单的</w:t>
      </w:r>
      <w:r w:rsidR="00AA5F77">
        <w:rPr>
          <w:rFonts w:ascii="宋体" w:eastAsia="宋体" w:hAnsi="宋体" w:hint="eastAsia"/>
          <w:iCs/>
          <w:sz w:val="20"/>
          <w:szCs w:val="20"/>
        </w:rPr>
        <w:t>.</w:t>
      </w:r>
      <w:r w:rsidRPr="007921EC">
        <w:rPr>
          <w:rFonts w:ascii="宋体" w:eastAsia="宋体" w:hAnsi="宋体"/>
          <w:iCs/>
          <w:sz w:val="20"/>
          <w:szCs w:val="20"/>
        </w:rPr>
        <w:t>但是</w:t>
      </w:r>
      <w:r w:rsidR="00AA5F77">
        <w:rPr>
          <w:rFonts w:ascii="宋体" w:eastAsia="宋体" w:hAnsi="宋体" w:hint="eastAsia"/>
          <w:iCs/>
          <w:sz w:val="20"/>
          <w:szCs w:val="20"/>
        </w:rPr>
        <w:t>,</w:t>
      </w:r>
      <w:r w:rsidRPr="007921EC">
        <w:rPr>
          <w:rFonts w:ascii="宋体" w:eastAsia="宋体" w:hAnsi="宋体"/>
          <w:iCs/>
          <w:sz w:val="20"/>
          <w:szCs w:val="20"/>
        </w:rPr>
        <w:t>这不能解释其他附近物体的遮挡</w:t>
      </w:r>
      <w:r w:rsidR="00AA5F77">
        <w:rPr>
          <w:rFonts w:ascii="宋体" w:eastAsia="宋体" w:hAnsi="宋体" w:hint="eastAsia"/>
          <w:iCs/>
          <w:sz w:val="20"/>
          <w:szCs w:val="20"/>
        </w:rPr>
        <w:t>.</w:t>
      </w:r>
      <w:r w:rsidRPr="007921EC">
        <w:rPr>
          <w:rFonts w:ascii="宋体" w:eastAsia="宋体" w:hAnsi="宋体"/>
          <w:iCs/>
          <w:sz w:val="20"/>
          <w:szCs w:val="20"/>
        </w:rPr>
        <w:t>通常</w:t>
      </w:r>
      <w:r w:rsidR="00AA5F77">
        <w:rPr>
          <w:rFonts w:ascii="宋体" w:eastAsia="宋体" w:hAnsi="宋体" w:hint="eastAsia"/>
          <w:iCs/>
          <w:sz w:val="20"/>
          <w:szCs w:val="20"/>
        </w:rPr>
        <w:t>,</w:t>
      </w:r>
      <w:r w:rsidRPr="007921EC">
        <w:rPr>
          <w:rFonts w:ascii="宋体" w:eastAsia="宋体" w:hAnsi="宋体"/>
          <w:iCs/>
          <w:sz w:val="20"/>
          <w:szCs w:val="20"/>
        </w:rPr>
        <w:t>出于照明目的</w:t>
      </w:r>
      <w:r w:rsidR="00AA5F77">
        <w:rPr>
          <w:rFonts w:ascii="宋体" w:eastAsia="宋体" w:hAnsi="宋体" w:hint="eastAsia"/>
          <w:iCs/>
          <w:sz w:val="20"/>
          <w:szCs w:val="20"/>
        </w:rPr>
        <w:t>,</w:t>
      </w:r>
      <w:r w:rsidRPr="007921EC">
        <w:rPr>
          <w:rFonts w:ascii="宋体" w:eastAsia="宋体" w:hAnsi="宋体"/>
          <w:iCs/>
          <w:sz w:val="20"/>
          <w:szCs w:val="20"/>
        </w:rPr>
        <w:t>可以假定将对象放置在平面上</w:t>
      </w:r>
      <w:r w:rsidR="00AA5F77">
        <w:rPr>
          <w:rFonts w:ascii="宋体" w:eastAsia="宋体" w:hAnsi="宋体" w:hint="eastAsia"/>
          <w:iCs/>
          <w:sz w:val="20"/>
          <w:szCs w:val="20"/>
        </w:rPr>
        <w:t>.</w:t>
      </w:r>
      <w:r w:rsidRPr="007921EC">
        <w:rPr>
          <w:rFonts w:ascii="宋体" w:eastAsia="宋体" w:hAnsi="宋体"/>
          <w:iCs/>
          <w:sz w:val="20"/>
          <w:szCs w:val="20"/>
        </w:rPr>
        <w:t>通过将该平面包括在可见性计算中</w:t>
      </w:r>
      <w:r w:rsidR="00AA5F77">
        <w:rPr>
          <w:rFonts w:ascii="宋体" w:eastAsia="宋体" w:hAnsi="宋体" w:hint="eastAsia"/>
          <w:iCs/>
          <w:sz w:val="20"/>
          <w:szCs w:val="20"/>
        </w:rPr>
        <w:t>,</w:t>
      </w:r>
      <w:r w:rsidRPr="007921EC">
        <w:rPr>
          <w:rFonts w:ascii="宋体" w:eastAsia="宋体" w:hAnsi="宋体"/>
          <w:iCs/>
          <w:sz w:val="20"/>
          <w:szCs w:val="20"/>
        </w:rPr>
        <w:t>可以实现更实际的遮挡</w:t>
      </w:r>
      <w:r w:rsidR="00AA5F77">
        <w:rPr>
          <w:rFonts w:ascii="宋体" w:eastAsia="宋体" w:hAnsi="宋体" w:hint="eastAsia"/>
          <w:iCs/>
          <w:sz w:val="20"/>
          <w:szCs w:val="20"/>
        </w:rPr>
        <w:t>.</w:t>
      </w:r>
      <w:r w:rsidRPr="007921EC">
        <w:rPr>
          <w:rFonts w:ascii="宋体" w:eastAsia="宋体" w:hAnsi="宋体"/>
          <w:iCs/>
          <w:sz w:val="20"/>
          <w:szCs w:val="20"/>
        </w:rPr>
        <w:t>另一个好处是</w:t>
      </w:r>
      <w:r w:rsidR="00AA5F77">
        <w:rPr>
          <w:rFonts w:ascii="宋体" w:eastAsia="宋体" w:hAnsi="宋体" w:hint="eastAsia"/>
          <w:iCs/>
          <w:sz w:val="20"/>
          <w:szCs w:val="20"/>
        </w:rPr>
        <w:t>,</w:t>
      </w:r>
      <w:r w:rsidRPr="007921EC">
        <w:rPr>
          <w:rFonts w:ascii="宋体" w:eastAsia="宋体" w:hAnsi="宋体"/>
          <w:iCs/>
          <w:sz w:val="20"/>
          <w:szCs w:val="20"/>
        </w:rPr>
        <w:t>物体对地面的遮挡可以用作接触阴影[974]</w:t>
      </w:r>
      <w:r w:rsidR="00AA5F77">
        <w:rPr>
          <w:rFonts w:ascii="宋体" w:eastAsia="宋体" w:hAnsi="宋体" w:hint="eastAsia"/>
          <w:iCs/>
          <w:sz w:val="20"/>
          <w:szCs w:val="20"/>
        </w:rPr>
        <w:t>.</w:t>
      </w:r>
    </w:p>
    <w:p w14:paraId="63B30571" w14:textId="26CF95DE" w:rsidR="00AA5F77" w:rsidRDefault="00AA5F77">
      <w:pPr>
        <w:rPr>
          <w:rFonts w:ascii="宋体" w:eastAsia="宋体" w:hAnsi="宋体"/>
          <w:iCs/>
          <w:sz w:val="20"/>
          <w:szCs w:val="20"/>
        </w:rPr>
      </w:pPr>
      <w:r>
        <w:rPr>
          <w:rFonts w:ascii="宋体" w:eastAsia="宋体" w:hAnsi="宋体"/>
          <w:iCs/>
          <w:sz w:val="20"/>
          <w:szCs w:val="20"/>
        </w:rPr>
        <w:tab/>
      </w:r>
      <w:r w:rsidRPr="00AA5F77">
        <w:rPr>
          <w:rFonts w:ascii="宋体" w:eastAsia="宋体" w:hAnsi="宋体" w:hint="eastAsia"/>
          <w:iCs/>
          <w:sz w:val="20"/>
          <w:szCs w:val="20"/>
        </w:rPr>
        <w:t>不幸的是</w:t>
      </w:r>
      <w:r>
        <w:rPr>
          <w:rFonts w:ascii="宋体" w:eastAsia="宋体" w:hAnsi="宋体" w:hint="eastAsia"/>
          <w:iCs/>
          <w:sz w:val="20"/>
          <w:szCs w:val="20"/>
        </w:rPr>
        <w:t>,</w:t>
      </w:r>
      <w:r w:rsidRPr="00AA5F77">
        <w:rPr>
          <w:rFonts w:ascii="宋体" w:eastAsia="宋体" w:hAnsi="宋体" w:hint="eastAsia"/>
          <w:iCs/>
          <w:sz w:val="20"/>
          <w:szCs w:val="20"/>
        </w:rPr>
        <w:t>可见性函数方法对封闭的几何体无效</w:t>
      </w:r>
      <w:r>
        <w:rPr>
          <w:rFonts w:ascii="宋体" w:eastAsia="宋体" w:hAnsi="宋体" w:hint="eastAsia"/>
          <w:iCs/>
          <w:sz w:val="20"/>
          <w:szCs w:val="20"/>
        </w:rPr>
        <w:t>.</w:t>
      </w:r>
      <w:r w:rsidRPr="00AA5F77">
        <w:rPr>
          <w:rFonts w:ascii="宋体" w:eastAsia="宋体" w:hAnsi="宋体"/>
          <w:iCs/>
          <w:sz w:val="20"/>
          <w:szCs w:val="20"/>
        </w:rPr>
        <w:t>想象一下一个场景</w:t>
      </w:r>
      <w:r>
        <w:rPr>
          <w:rFonts w:ascii="宋体" w:eastAsia="宋体" w:hAnsi="宋体" w:hint="eastAsia"/>
          <w:iCs/>
          <w:sz w:val="20"/>
          <w:szCs w:val="20"/>
        </w:rPr>
        <w:t>,</w:t>
      </w:r>
      <w:r w:rsidRPr="00AA5F77">
        <w:rPr>
          <w:rFonts w:ascii="宋体" w:eastAsia="宋体" w:hAnsi="宋体"/>
          <w:iCs/>
          <w:sz w:val="20"/>
          <w:szCs w:val="20"/>
        </w:rPr>
        <w:t>其中包含一个封闭的房间</w:t>
      </w:r>
      <w:r>
        <w:rPr>
          <w:rFonts w:ascii="宋体" w:eastAsia="宋体" w:hAnsi="宋体" w:hint="eastAsia"/>
          <w:iCs/>
          <w:sz w:val="20"/>
          <w:szCs w:val="20"/>
        </w:rPr>
        <w:t>,</w:t>
      </w:r>
      <w:r w:rsidRPr="00AA5F77">
        <w:rPr>
          <w:rFonts w:ascii="宋体" w:eastAsia="宋体" w:hAnsi="宋体"/>
          <w:iCs/>
          <w:sz w:val="20"/>
          <w:szCs w:val="20"/>
        </w:rPr>
        <w:t>里面摆放着各种物品</w:t>
      </w:r>
      <w:r>
        <w:rPr>
          <w:rFonts w:ascii="宋体" w:eastAsia="宋体" w:hAnsi="宋体" w:hint="eastAsia"/>
          <w:iCs/>
          <w:sz w:val="20"/>
          <w:szCs w:val="20"/>
        </w:rPr>
        <w:t>.</w:t>
      </w:r>
      <w:r w:rsidRPr="00AA5F77">
        <w:rPr>
          <w:rFonts w:ascii="宋体" w:eastAsia="宋体" w:hAnsi="宋体"/>
          <w:iCs/>
          <w:sz w:val="20"/>
          <w:szCs w:val="20"/>
        </w:rPr>
        <w:t>所有表面的</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A5F77">
        <w:rPr>
          <w:rFonts w:ascii="宋体" w:eastAsia="宋体" w:hAnsi="宋体"/>
          <w:iCs/>
          <w:sz w:val="20"/>
          <w:szCs w:val="20"/>
        </w:rPr>
        <w:t>值为零</w:t>
      </w:r>
      <w:r>
        <w:rPr>
          <w:rFonts w:ascii="宋体" w:eastAsia="宋体" w:hAnsi="宋体" w:hint="eastAsia"/>
          <w:iCs/>
          <w:sz w:val="20"/>
          <w:szCs w:val="20"/>
        </w:rPr>
        <w:t>,</w:t>
      </w:r>
      <w:r w:rsidRPr="00AA5F77">
        <w:rPr>
          <w:rFonts w:ascii="宋体" w:eastAsia="宋体" w:hAnsi="宋体"/>
          <w:iCs/>
          <w:sz w:val="20"/>
          <w:szCs w:val="20"/>
        </w:rPr>
        <w:t>因为来自表面的所有光线都会撞击到物体上</w:t>
      </w:r>
      <w:r>
        <w:rPr>
          <w:rFonts w:ascii="宋体" w:eastAsia="宋体" w:hAnsi="宋体" w:hint="eastAsia"/>
          <w:iCs/>
          <w:sz w:val="20"/>
          <w:szCs w:val="20"/>
        </w:rPr>
        <w:t>.</w:t>
      </w:r>
      <w:r w:rsidRPr="00AA5F77">
        <w:rPr>
          <w:rFonts w:ascii="宋体" w:eastAsia="宋体" w:hAnsi="宋体"/>
          <w:iCs/>
          <w:sz w:val="20"/>
          <w:szCs w:val="20"/>
        </w:rPr>
        <w:t>尝试再现环境光遮挡的外观而不必模拟物理可见性的经验方法通常在这种场景下效果更好</w:t>
      </w:r>
      <w:r>
        <w:rPr>
          <w:rFonts w:ascii="宋体" w:eastAsia="宋体" w:hAnsi="宋体" w:hint="eastAsia"/>
          <w:iCs/>
          <w:sz w:val="20"/>
          <w:szCs w:val="20"/>
        </w:rPr>
        <w:t>.</w:t>
      </w:r>
      <w:r w:rsidRPr="00AA5F77">
        <w:rPr>
          <w:rFonts w:ascii="宋体" w:eastAsia="宋体" w:hAnsi="宋体"/>
          <w:iCs/>
          <w:sz w:val="20"/>
          <w:szCs w:val="20"/>
        </w:rPr>
        <w:t>这些方法中的某些方法受Miller的可访问性阴影[1211]概念的启发</w:t>
      </w:r>
      <w:r>
        <w:rPr>
          <w:rFonts w:ascii="宋体" w:eastAsia="宋体" w:hAnsi="宋体" w:hint="eastAsia"/>
          <w:iCs/>
          <w:sz w:val="20"/>
          <w:szCs w:val="20"/>
        </w:rPr>
        <w:t>,</w:t>
      </w:r>
      <w:r w:rsidRPr="00AA5F77">
        <w:rPr>
          <w:rFonts w:ascii="宋体" w:eastAsia="宋体" w:hAnsi="宋体"/>
          <w:iCs/>
          <w:sz w:val="20"/>
          <w:szCs w:val="20"/>
        </w:rPr>
        <w:t>该模型可模拟表面上的角落和缝隙如何捕获污垢或腐蚀</w:t>
      </w:r>
      <w:r>
        <w:rPr>
          <w:rFonts w:ascii="宋体" w:eastAsia="宋体" w:hAnsi="宋体" w:hint="eastAsia"/>
          <w:iCs/>
          <w:sz w:val="20"/>
          <w:szCs w:val="20"/>
        </w:rPr>
        <w:t>.</w:t>
      </w:r>
    </w:p>
    <w:p w14:paraId="069D7CA6" w14:textId="3B152315" w:rsidR="00AA5F77" w:rsidRDefault="00AA5F77">
      <w:pPr>
        <w:rPr>
          <w:rFonts w:ascii="宋体" w:eastAsia="宋体" w:hAnsi="宋体"/>
          <w:iCs/>
          <w:sz w:val="20"/>
          <w:szCs w:val="20"/>
        </w:rPr>
      </w:pPr>
      <w:r>
        <w:rPr>
          <w:rFonts w:ascii="宋体" w:eastAsia="宋体" w:hAnsi="宋体"/>
          <w:iCs/>
          <w:sz w:val="20"/>
          <w:szCs w:val="20"/>
        </w:rPr>
        <w:tab/>
      </w:r>
      <w:r w:rsidRPr="00AA5F77">
        <w:rPr>
          <w:rFonts w:ascii="宋体" w:eastAsia="宋体" w:hAnsi="宋体"/>
          <w:iCs/>
          <w:sz w:val="20"/>
          <w:szCs w:val="20"/>
        </w:rPr>
        <w:t>Zhukov等人[1970]引入了遮蔽的思想</w:t>
      </w:r>
      <w:r>
        <w:rPr>
          <w:rFonts w:ascii="宋体" w:eastAsia="宋体" w:hAnsi="宋体" w:hint="eastAsia"/>
          <w:iCs/>
          <w:sz w:val="20"/>
          <w:szCs w:val="20"/>
        </w:rPr>
        <w:t>,</w:t>
      </w:r>
      <w:r w:rsidRPr="00AA5F77">
        <w:rPr>
          <w:rFonts w:ascii="宋体" w:eastAsia="宋体" w:hAnsi="宋体"/>
          <w:iCs/>
          <w:sz w:val="20"/>
          <w:szCs w:val="20"/>
        </w:rPr>
        <w:t>该思想通过用距离映射函数</w:t>
      </w:r>
      <m:oMath>
        <m:r>
          <w:rPr>
            <w:rFonts w:ascii="Cambria Math" w:eastAsia="宋体" w:hAnsi="Cambria Math"/>
            <w:sz w:val="20"/>
            <w:szCs w:val="20"/>
          </w:rPr>
          <m:t>ρ</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AA5F77">
        <w:rPr>
          <w:rFonts w:ascii="宋体" w:eastAsia="宋体" w:hAnsi="宋体"/>
          <w:iCs/>
          <w:sz w:val="20"/>
          <w:szCs w:val="20"/>
        </w:rPr>
        <w:t>替换可见性函数</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AA5F77">
        <w:rPr>
          <w:rFonts w:ascii="宋体" w:eastAsia="宋体" w:hAnsi="宋体"/>
          <w:iCs/>
          <w:sz w:val="20"/>
          <w:szCs w:val="20"/>
        </w:rPr>
        <w:t>来修改环境遮挡的计算</w:t>
      </w:r>
      <w:r>
        <w:rPr>
          <w:rFonts w:ascii="宋体" w:eastAsia="宋体" w:hAnsi="宋体" w:hint="eastAsia"/>
          <w:iCs/>
          <w:sz w:val="20"/>
          <w:szCs w:val="20"/>
        </w:rPr>
        <w:t>:</w:t>
      </w:r>
    </w:p>
    <w:p w14:paraId="3247062B" w14:textId="227BB620" w:rsidR="00AA5F77" w:rsidRPr="00AA5F77" w:rsidRDefault="00AC475D" w:rsidP="00AA5F7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ρ</m:t>
              </m:r>
              <m:d>
                <m:dPr>
                  <m:ctrlPr>
                    <w:rPr>
                      <w:rFonts w:ascii="Cambria Math" w:eastAsia="宋体" w:hAnsi="Cambria Math"/>
                      <w:i/>
                      <w:sz w:val="20"/>
                      <w:szCs w:val="20"/>
                    </w:rPr>
                  </m:ctrlPr>
                </m:dPr>
                <m:e>
                  <m:r>
                    <m:rPr>
                      <m:sty m:val="bi"/>
                    </m:rPr>
                    <w:rPr>
                      <w:rFonts w:ascii="Cambria Math" w:eastAsia="宋体" w:hAnsi="Cambria Math"/>
                      <w:sz w:val="20"/>
                      <w:szCs w:val="20"/>
                    </w:rPr>
                    <m:t>p,l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11.11</m:t>
              </m:r>
            </m:e>
          </m:d>
          <m:r>
            <w:rPr>
              <w:rFonts w:ascii="Cambria Math" w:eastAsia="宋体" w:hAnsi="Cambria Math"/>
              <w:sz w:val="20"/>
              <w:szCs w:val="20"/>
            </w:rPr>
            <m:t xml:space="preserve">          </m:t>
          </m:r>
        </m:oMath>
      </m:oMathPara>
    </w:p>
    <w:p w14:paraId="357A09E2" w14:textId="34245886" w:rsidR="00AA5F77" w:rsidRDefault="00AA5F77" w:rsidP="00AA5F77">
      <w:pPr>
        <w:rPr>
          <w:rFonts w:ascii="宋体" w:eastAsia="宋体" w:hAnsi="宋体"/>
          <w:sz w:val="20"/>
          <w:szCs w:val="20"/>
        </w:rPr>
      </w:pPr>
      <w:r>
        <w:rPr>
          <w:rFonts w:ascii="宋体" w:eastAsia="宋体" w:hAnsi="宋体"/>
          <w:sz w:val="20"/>
          <w:szCs w:val="20"/>
        </w:rPr>
        <w:tab/>
      </w:r>
      <w:r w:rsidRPr="00AA5F77">
        <w:rPr>
          <w:rFonts w:ascii="宋体" w:eastAsia="宋体" w:hAnsi="宋体" w:hint="eastAsia"/>
          <w:sz w:val="20"/>
          <w:szCs w:val="20"/>
        </w:rPr>
        <w:t>与仅具有两个有效值</w:t>
      </w:r>
      <w:r>
        <w:rPr>
          <w:rFonts w:ascii="宋体" w:eastAsia="宋体" w:hAnsi="宋体"/>
          <w:sz w:val="20"/>
          <w:szCs w:val="20"/>
        </w:rPr>
        <w:t>(</w:t>
      </w:r>
      <w:r w:rsidRPr="00AA5F77">
        <w:rPr>
          <w:rFonts w:ascii="宋体" w:eastAsia="宋体" w:hAnsi="宋体" w:hint="eastAsia"/>
          <w:sz w:val="20"/>
          <w:szCs w:val="20"/>
        </w:rPr>
        <w:t>无</w:t>
      </w:r>
      <w:r>
        <w:rPr>
          <w:rFonts w:ascii="宋体" w:eastAsia="宋体" w:hAnsi="宋体" w:hint="eastAsia"/>
          <w:sz w:val="20"/>
          <w:szCs w:val="20"/>
        </w:rPr>
        <w:t>遮挡时为</w:t>
      </w:r>
      <w:r w:rsidRPr="00AA5F77">
        <w:rPr>
          <w:rFonts w:ascii="宋体" w:eastAsia="宋体" w:hAnsi="宋体"/>
          <w:sz w:val="20"/>
          <w:szCs w:val="20"/>
        </w:rPr>
        <w:t>1和</w:t>
      </w:r>
      <w:r>
        <w:rPr>
          <w:rFonts w:ascii="宋体" w:eastAsia="宋体" w:hAnsi="宋体" w:hint="eastAsia"/>
          <w:sz w:val="20"/>
          <w:szCs w:val="20"/>
        </w:rPr>
        <w:t>有遮挡时为</w:t>
      </w:r>
      <w:r w:rsidRPr="00AA5F77">
        <w:rPr>
          <w:rFonts w:ascii="宋体" w:eastAsia="宋体" w:hAnsi="宋体"/>
          <w:sz w:val="20"/>
          <w:szCs w:val="20"/>
        </w:rPr>
        <w:t>0</w:t>
      </w:r>
      <w:r>
        <w:rPr>
          <w:rFonts w:ascii="宋体" w:eastAsia="宋体" w:hAnsi="宋体" w:hint="eastAsia"/>
          <w:sz w:val="20"/>
          <w:szCs w:val="20"/>
        </w:rPr>
        <w:t>)</w:t>
      </w:r>
      <w:r w:rsidRPr="00AA5F77">
        <w:rPr>
          <w:rFonts w:ascii="宋体" w:eastAsia="宋体" w:hAnsi="宋体"/>
          <w:sz w:val="20"/>
          <w:szCs w:val="20"/>
        </w:rPr>
        <w:t>的</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AA5F77">
        <w:rPr>
          <w:rFonts w:ascii="宋体" w:eastAsia="宋体" w:hAnsi="宋体"/>
          <w:sz w:val="20"/>
          <w:szCs w:val="20"/>
        </w:rPr>
        <w:t>不同</w:t>
      </w:r>
      <w:r>
        <w:rPr>
          <w:rFonts w:ascii="宋体" w:eastAsia="宋体" w:hAnsi="宋体" w:hint="eastAsia"/>
          <w:sz w:val="20"/>
          <w:szCs w:val="20"/>
        </w:rPr>
        <w:t>,</w:t>
      </w:r>
      <m:oMath>
        <m:r>
          <w:rPr>
            <w:rFonts w:ascii="Cambria Math" w:eastAsia="宋体" w:hAnsi="Cambria Math"/>
            <w:sz w:val="20"/>
            <w:szCs w:val="20"/>
          </w:rPr>
          <m:t>ρ</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AA5F77">
        <w:rPr>
          <w:rFonts w:ascii="宋体" w:eastAsia="宋体" w:hAnsi="宋体"/>
          <w:sz w:val="20"/>
          <w:szCs w:val="20"/>
        </w:rPr>
        <w:t>是基于光线在与曲面相交之前传播的距离的连续函数</w:t>
      </w:r>
      <w:r>
        <w:rPr>
          <w:rFonts w:ascii="宋体" w:eastAsia="宋体" w:hAnsi="宋体" w:hint="eastAsia"/>
          <w:sz w:val="20"/>
          <w:szCs w:val="20"/>
        </w:rPr>
        <w:t>.</w:t>
      </w:r>
      <w:r w:rsidRPr="00AA5F77">
        <w:rPr>
          <w:rFonts w:ascii="宋体" w:eastAsia="宋体" w:hAnsi="宋体"/>
          <w:sz w:val="20"/>
          <w:szCs w:val="20"/>
        </w:rPr>
        <w:t>对于大于指定距离</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max</m:t>
            </m:r>
          </m:sub>
        </m:sSub>
      </m:oMath>
      <w:r w:rsidRPr="00AA5F77">
        <w:rPr>
          <w:rFonts w:ascii="宋体" w:eastAsia="宋体" w:hAnsi="宋体"/>
          <w:sz w:val="20"/>
          <w:szCs w:val="20"/>
        </w:rPr>
        <w:t>的</w:t>
      </w:r>
      <w:r>
        <w:rPr>
          <w:rFonts w:ascii="宋体" w:eastAsia="宋体" w:hAnsi="宋体" w:hint="eastAsia"/>
          <w:sz w:val="20"/>
          <w:szCs w:val="20"/>
        </w:rPr>
        <w:t>任意相交,</w:t>
      </w:r>
      <w:r w:rsidRPr="00AA5F77">
        <w:rPr>
          <w:rFonts w:ascii="宋体" w:eastAsia="宋体" w:hAnsi="宋体"/>
          <w:sz w:val="20"/>
          <w:szCs w:val="20"/>
        </w:rPr>
        <w:t>或根本没有相交时</w:t>
      </w:r>
      <w:r>
        <w:rPr>
          <w:rFonts w:ascii="宋体" w:eastAsia="宋体" w:hAnsi="宋体" w:hint="eastAsia"/>
          <w:sz w:val="20"/>
          <w:szCs w:val="20"/>
        </w:rPr>
        <w:t>,</w:t>
      </w:r>
      <m:oMath>
        <m:r>
          <w:rPr>
            <w:rFonts w:ascii="Cambria Math" w:eastAsia="宋体" w:hAnsi="Cambria Math"/>
            <w:sz w:val="20"/>
            <w:szCs w:val="20"/>
          </w:rPr>
          <m:t>ρ</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为1</w:t>
      </w:r>
      <w:r>
        <w:rPr>
          <w:rFonts w:ascii="宋体" w:eastAsia="宋体" w:hAnsi="宋体"/>
          <w:sz w:val="20"/>
          <w:szCs w:val="20"/>
        </w:rPr>
        <w:t>,</w:t>
      </w:r>
      <w:r>
        <w:rPr>
          <w:rFonts w:ascii="宋体" w:eastAsia="宋体" w:hAnsi="宋体" w:hint="eastAsia"/>
          <w:sz w:val="20"/>
          <w:szCs w:val="20"/>
        </w:rPr>
        <w:t>相交时</w:t>
      </w:r>
      <m:oMath>
        <m:r>
          <w:rPr>
            <w:rFonts w:ascii="Cambria Math" w:eastAsia="宋体" w:hAnsi="Cambria Math"/>
            <w:sz w:val="20"/>
            <w:szCs w:val="20"/>
          </w:rPr>
          <m:t>ρ</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为0</w:t>
      </w:r>
      <w:r>
        <w:rPr>
          <w:rFonts w:ascii="宋体" w:eastAsia="宋体" w:hAnsi="宋体"/>
          <w:sz w:val="20"/>
          <w:szCs w:val="20"/>
        </w:rPr>
        <w:t>.</w:t>
      </w:r>
      <w:r w:rsidRPr="00AA5F77">
        <w:rPr>
          <w:rFonts w:ascii="宋体" w:eastAsia="宋体" w:hAnsi="宋体"/>
          <w:sz w:val="20"/>
          <w:szCs w:val="20"/>
        </w:rPr>
        <w:t>超过</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max</m:t>
            </m:r>
          </m:sub>
        </m:sSub>
      </m:oMath>
      <w:r w:rsidRPr="00AA5F77">
        <w:rPr>
          <w:rFonts w:ascii="宋体" w:eastAsia="宋体" w:hAnsi="宋体"/>
          <w:sz w:val="20"/>
          <w:szCs w:val="20"/>
        </w:rPr>
        <w:t>的交叉路口不需要进行测试</w:t>
      </w:r>
      <w:r>
        <w:rPr>
          <w:rFonts w:ascii="宋体" w:eastAsia="宋体" w:hAnsi="宋体" w:hint="eastAsia"/>
          <w:sz w:val="20"/>
          <w:szCs w:val="20"/>
        </w:rPr>
        <w:t>,</w:t>
      </w:r>
      <w:r w:rsidRPr="00AA5F77">
        <w:rPr>
          <w:rFonts w:ascii="宋体" w:eastAsia="宋体" w:hAnsi="宋体"/>
          <w:sz w:val="20"/>
          <w:szCs w:val="20"/>
        </w:rPr>
        <w:t>这可以大大加快</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A5F77">
        <w:rPr>
          <w:rFonts w:ascii="宋体" w:eastAsia="宋体" w:hAnsi="宋体"/>
          <w:sz w:val="20"/>
          <w:szCs w:val="20"/>
        </w:rPr>
        <w:t>的计算</w:t>
      </w:r>
      <w:r>
        <w:rPr>
          <w:rFonts w:ascii="宋体" w:eastAsia="宋体" w:hAnsi="宋体" w:hint="eastAsia"/>
          <w:sz w:val="20"/>
          <w:szCs w:val="20"/>
        </w:rPr>
        <w:t>.</w:t>
      </w:r>
      <w:r w:rsidRPr="00AA5F77">
        <w:rPr>
          <w:rFonts w:ascii="宋体" w:eastAsia="宋体" w:hAnsi="宋体"/>
          <w:sz w:val="20"/>
          <w:szCs w:val="20"/>
        </w:rPr>
        <w:t>图11.9显示了环境光遮挡和环境光遮蔽之间的差异</w:t>
      </w:r>
      <w:r w:rsidR="00E9622E">
        <w:rPr>
          <w:rFonts w:ascii="宋体" w:eastAsia="宋体" w:hAnsi="宋体" w:hint="eastAsia"/>
          <w:sz w:val="20"/>
          <w:szCs w:val="20"/>
        </w:rPr>
        <w:t>.</w:t>
      </w:r>
      <w:r w:rsidRPr="00AA5F77">
        <w:rPr>
          <w:rFonts w:ascii="宋体" w:eastAsia="宋体" w:hAnsi="宋体"/>
          <w:sz w:val="20"/>
          <w:szCs w:val="20"/>
        </w:rPr>
        <w:t>请注意</w:t>
      </w:r>
      <w:r w:rsidR="008B42E0">
        <w:rPr>
          <w:rFonts w:ascii="宋体" w:eastAsia="宋体" w:hAnsi="宋体" w:hint="eastAsia"/>
          <w:sz w:val="20"/>
          <w:szCs w:val="20"/>
        </w:rPr>
        <w:t>,</w:t>
      </w:r>
      <w:r w:rsidRPr="00AA5F77">
        <w:rPr>
          <w:rFonts w:ascii="宋体" w:eastAsia="宋体" w:hAnsi="宋体"/>
          <w:sz w:val="20"/>
          <w:szCs w:val="20"/>
        </w:rPr>
        <w:t>用环境光遮挡渲染的图像要暗得多</w:t>
      </w:r>
      <w:r w:rsidR="008B42E0">
        <w:rPr>
          <w:rFonts w:ascii="宋体" w:eastAsia="宋体" w:hAnsi="宋体" w:hint="eastAsia"/>
          <w:sz w:val="20"/>
          <w:szCs w:val="20"/>
        </w:rPr>
        <w:t>.</w:t>
      </w:r>
      <w:r w:rsidRPr="00AA5F77">
        <w:rPr>
          <w:rFonts w:ascii="宋体" w:eastAsia="宋体" w:hAnsi="宋体"/>
          <w:sz w:val="20"/>
          <w:szCs w:val="20"/>
        </w:rPr>
        <w:t>这是因为即使在较远的距离也可以检测到交叉点</w:t>
      </w:r>
      <w:r w:rsidR="008B42E0">
        <w:rPr>
          <w:rFonts w:ascii="宋体" w:eastAsia="宋体" w:hAnsi="宋体" w:hint="eastAsia"/>
          <w:sz w:val="20"/>
          <w:szCs w:val="20"/>
        </w:rPr>
        <w:t>,</w:t>
      </w:r>
      <w:r w:rsidRPr="00AA5F77">
        <w:rPr>
          <w:rFonts w:ascii="宋体" w:eastAsia="宋体" w:hAnsi="宋体"/>
          <w:sz w:val="20"/>
          <w:szCs w:val="20"/>
        </w:rPr>
        <w:t>因此会影响</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A5F77">
        <w:rPr>
          <w:rFonts w:ascii="宋体" w:eastAsia="宋体" w:hAnsi="宋体"/>
          <w:sz w:val="20"/>
          <w:szCs w:val="20"/>
        </w:rPr>
        <w:t>的值</w:t>
      </w:r>
      <w:r w:rsidR="008B42E0">
        <w:rPr>
          <w:rFonts w:ascii="宋体" w:eastAsia="宋体" w:hAnsi="宋体" w:hint="eastAsia"/>
          <w:sz w:val="20"/>
          <w:szCs w:val="20"/>
        </w:rPr>
        <w:t>.</w:t>
      </w:r>
    </w:p>
    <w:p w14:paraId="7A06F360" w14:textId="32724FD4" w:rsidR="00AA5F77" w:rsidRDefault="00AA5F77" w:rsidP="00AA5F77">
      <w:pPr>
        <w:rPr>
          <w:rFonts w:ascii="宋体" w:eastAsia="宋体" w:hAnsi="宋体"/>
          <w:sz w:val="20"/>
          <w:szCs w:val="20"/>
        </w:rPr>
      </w:pPr>
      <w:r>
        <w:rPr>
          <w:rFonts w:ascii="宋体" w:eastAsia="宋体" w:hAnsi="宋体"/>
          <w:sz w:val="20"/>
          <w:szCs w:val="20"/>
        </w:rPr>
        <w:tab/>
      </w:r>
      <w:r w:rsidRPr="00AA5F77">
        <w:rPr>
          <w:rFonts w:ascii="宋体" w:eastAsia="宋体" w:hAnsi="宋体" w:hint="eastAsia"/>
          <w:sz w:val="20"/>
          <w:szCs w:val="20"/>
        </w:rPr>
        <w:t>尽管尝试以物理为由对其进行辩解</w:t>
      </w:r>
      <w:r w:rsidR="008B42E0">
        <w:rPr>
          <w:rFonts w:ascii="宋体" w:eastAsia="宋体" w:hAnsi="宋体" w:hint="eastAsia"/>
          <w:sz w:val="20"/>
          <w:szCs w:val="20"/>
        </w:rPr>
        <w:t>,</w:t>
      </w:r>
      <w:r w:rsidRPr="00AA5F77">
        <w:rPr>
          <w:rFonts w:ascii="宋体" w:eastAsia="宋体" w:hAnsi="宋体" w:hint="eastAsia"/>
          <w:sz w:val="20"/>
          <w:szCs w:val="20"/>
        </w:rPr>
        <w:t>但</w:t>
      </w:r>
      <w:r w:rsidR="008B42E0">
        <w:rPr>
          <w:rFonts w:ascii="宋体" w:eastAsia="宋体" w:hAnsi="宋体" w:hint="eastAsia"/>
          <w:sz w:val="20"/>
          <w:szCs w:val="20"/>
        </w:rPr>
        <w:t>遮蔽</w:t>
      </w:r>
      <w:r w:rsidRPr="00AA5F77">
        <w:rPr>
          <w:rFonts w:ascii="宋体" w:eastAsia="宋体" w:hAnsi="宋体" w:hint="eastAsia"/>
          <w:sz w:val="20"/>
          <w:szCs w:val="20"/>
        </w:rPr>
        <w:t>在物理上并不正确</w:t>
      </w:r>
      <w:r w:rsidR="008B42E0">
        <w:rPr>
          <w:rFonts w:ascii="宋体" w:eastAsia="宋体" w:hAnsi="宋体" w:hint="eastAsia"/>
          <w:sz w:val="20"/>
          <w:szCs w:val="20"/>
        </w:rPr>
        <w:t>.</w:t>
      </w:r>
      <w:r w:rsidRPr="00AA5F77">
        <w:rPr>
          <w:rFonts w:ascii="宋体" w:eastAsia="宋体" w:hAnsi="宋体"/>
          <w:sz w:val="20"/>
          <w:szCs w:val="20"/>
        </w:rPr>
        <w:t>但是</w:t>
      </w:r>
      <w:r w:rsidR="008B42E0">
        <w:rPr>
          <w:rFonts w:ascii="宋体" w:eastAsia="宋体" w:hAnsi="宋体"/>
          <w:sz w:val="20"/>
          <w:szCs w:val="20"/>
        </w:rPr>
        <w:t>,</w:t>
      </w:r>
      <w:r w:rsidRPr="00AA5F77">
        <w:rPr>
          <w:rFonts w:ascii="宋体" w:eastAsia="宋体" w:hAnsi="宋体"/>
          <w:sz w:val="20"/>
          <w:szCs w:val="20"/>
        </w:rPr>
        <w:t>它通常会给出符合观</w:t>
      </w:r>
      <w:r w:rsidRPr="00AA5F77">
        <w:rPr>
          <w:rFonts w:ascii="宋体" w:eastAsia="宋体" w:hAnsi="宋体"/>
          <w:sz w:val="20"/>
          <w:szCs w:val="20"/>
        </w:rPr>
        <w:lastRenderedPageBreak/>
        <w:t>众期望的合理结果</w:t>
      </w:r>
      <w:r w:rsidR="008B42E0">
        <w:rPr>
          <w:rFonts w:ascii="宋体" w:eastAsia="宋体" w:hAnsi="宋体" w:hint="eastAsia"/>
          <w:sz w:val="20"/>
          <w:szCs w:val="20"/>
        </w:rPr>
        <w:t>.</w:t>
      </w:r>
      <w:r w:rsidRPr="00AA5F77">
        <w:rPr>
          <w:rFonts w:ascii="宋体" w:eastAsia="宋体" w:hAnsi="宋体"/>
          <w:sz w:val="20"/>
          <w:szCs w:val="20"/>
        </w:rPr>
        <w:t>一个缺点是</w:t>
      </w:r>
      <w:r w:rsidR="008B42E0">
        <w:rPr>
          <w:rFonts w:ascii="宋体" w:eastAsia="宋体" w:hAnsi="宋体" w:hint="eastAsia"/>
          <w:sz w:val="20"/>
          <w:szCs w:val="20"/>
        </w:rPr>
        <w:t>,</w:t>
      </w:r>
      <w:r w:rsidRPr="00AA5F77">
        <w:rPr>
          <w:rFonts w:ascii="宋体" w:eastAsia="宋体" w:hAnsi="宋体"/>
          <w:sz w:val="20"/>
          <w:szCs w:val="20"/>
        </w:rPr>
        <w:t>必须手动设置</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max</m:t>
            </m:r>
          </m:sub>
        </m:sSub>
      </m:oMath>
      <w:r w:rsidRPr="00AA5F77">
        <w:rPr>
          <w:rFonts w:ascii="宋体" w:eastAsia="宋体" w:hAnsi="宋体"/>
          <w:sz w:val="20"/>
          <w:szCs w:val="20"/>
        </w:rPr>
        <w:t>的值才能获得令人满意的结果</w:t>
      </w:r>
      <w:r w:rsidR="008B42E0">
        <w:rPr>
          <w:rFonts w:ascii="宋体" w:eastAsia="宋体" w:hAnsi="宋体" w:hint="eastAsia"/>
          <w:sz w:val="20"/>
          <w:szCs w:val="20"/>
        </w:rPr>
        <w:t>.</w:t>
      </w:r>
      <w:r w:rsidRPr="00AA5F77">
        <w:rPr>
          <w:rFonts w:ascii="宋体" w:eastAsia="宋体" w:hAnsi="宋体"/>
          <w:sz w:val="20"/>
          <w:szCs w:val="20"/>
        </w:rPr>
        <w:t>在计算机图形学中通常会出现这种折衷</w:t>
      </w:r>
      <w:r w:rsidR="008B42E0">
        <w:rPr>
          <w:rFonts w:ascii="宋体" w:eastAsia="宋体" w:hAnsi="宋体" w:hint="eastAsia"/>
          <w:sz w:val="20"/>
          <w:szCs w:val="20"/>
        </w:rPr>
        <w:t>,</w:t>
      </w:r>
      <w:r w:rsidRPr="00AA5F77">
        <w:rPr>
          <w:rFonts w:ascii="宋体" w:eastAsia="宋体" w:hAnsi="宋体"/>
          <w:sz w:val="20"/>
          <w:szCs w:val="20"/>
        </w:rPr>
        <w:t>这种技术没有直接的物理基础</w:t>
      </w:r>
      <w:r w:rsidR="008B42E0">
        <w:rPr>
          <w:rFonts w:ascii="宋体" w:eastAsia="宋体" w:hAnsi="宋体" w:hint="eastAsia"/>
          <w:sz w:val="20"/>
          <w:szCs w:val="20"/>
        </w:rPr>
        <w:t>,</w:t>
      </w:r>
      <w:r w:rsidRPr="00AA5F77">
        <w:rPr>
          <w:rFonts w:ascii="宋体" w:eastAsia="宋体" w:hAnsi="宋体"/>
          <w:sz w:val="20"/>
          <w:szCs w:val="20"/>
        </w:rPr>
        <w:t>但是“在感觉上令人信服”</w:t>
      </w:r>
      <w:r w:rsidR="008B42E0">
        <w:rPr>
          <w:rFonts w:ascii="宋体" w:eastAsia="宋体" w:hAnsi="宋体" w:hint="eastAsia"/>
          <w:sz w:val="20"/>
          <w:szCs w:val="20"/>
        </w:rPr>
        <w:t>.</w:t>
      </w:r>
      <w:r w:rsidRPr="00AA5F77">
        <w:rPr>
          <w:rFonts w:ascii="宋体" w:eastAsia="宋体" w:hAnsi="宋体"/>
          <w:sz w:val="20"/>
          <w:szCs w:val="20"/>
        </w:rPr>
        <w:t>目标通常是可信的图像</w:t>
      </w:r>
      <w:r w:rsidR="008B42E0">
        <w:rPr>
          <w:rFonts w:ascii="宋体" w:eastAsia="宋体" w:hAnsi="宋体" w:hint="eastAsia"/>
          <w:sz w:val="20"/>
          <w:szCs w:val="20"/>
        </w:rPr>
        <w:t>,</w:t>
      </w:r>
      <w:r w:rsidRPr="00AA5F77">
        <w:rPr>
          <w:rFonts w:ascii="宋体" w:eastAsia="宋体" w:hAnsi="宋体"/>
          <w:sz w:val="20"/>
          <w:szCs w:val="20"/>
        </w:rPr>
        <w:t>因此可以很好地使用这些技术</w:t>
      </w:r>
      <w:r w:rsidR="008B42E0">
        <w:rPr>
          <w:rFonts w:ascii="宋体" w:eastAsia="宋体" w:hAnsi="宋体" w:hint="eastAsia"/>
          <w:sz w:val="20"/>
          <w:szCs w:val="20"/>
        </w:rPr>
        <w:t>.</w:t>
      </w:r>
      <w:r w:rsidRPr="00AA5F77">
        <w:rPr>
          <w:rFonts w:ascii="宋体" w:eastAsia="宋体" w:hAnsi="宋体"/>
          <w:sz w:val="20"/>
          <w:szCs w:val="20"/>
        </w:rPr>
        <w:t>也就是说</w:t>
      </w:r>
      <w:r w:rsidR="008B42E0">
        <w:rPr>
          <w:rFonts w:ascii="宋体" w:eastAsia="宋体" w:hAnsi="宋体" w:hint="eastAsia"/>
          <w:sz w:val="20"/>
          <w:szCs w:val="20"/>
        </w:rPr>
        <w:t>,</w:t>
      </w:r>
      <w:r w:rsidRPr="00AA5F77">
        <w:rPr>
          <w:rFonts w:ascii="宋体" w:eastAsia="宋体" w:hAnsi="宋体"/>
          <w:sz w:val="20"/>
          <w:szCs w:val="20"/>
        </w:rPr>
        <w:t>基于理论的方法的一些优点是它们可以自动工作</w:t>
      </w:r>
      <w:r w:rsidR="008B42E0">
        <w:rPr>
          <w:rFonts w:ascii="宋体" w:eastAsia="宋体" w:hAnsi="宋体" w:hint="eastAsia"/>
          <w:sz w:val="20"/>
          <w:szCs w:val="20"/>
        </w:rPr>
        <w:t>,</w:t>
      </w:r>
      <w:r w:rsidRPr="00AA5F77">
        <w:rPr>
          <w:rFonts w:ascii="宋体" w:eastAsia="宋体" w:hAnsi="宋体"/>
          <w:sz w:val="20"/>
          <w:szCs w:val="20"/>
        </w:rPr>
        <w:t>并且可以通过推理现实世界的工作方式进一步加以改进</w:t>
      </w:r>
      <w:r w:rsidR="008B42E0">
        <w:rPr>
          <w:rFonts w:ascii="宋体" w:eastAsia="宋体" w:hAnsi="宋体" w:hint="eastAsia"/>
          <w:sz w:val="20"/>
          <w:szCs w:val="20"/>
        </w:rPr>
        <w:t>.</w:t>
      </w:r>
    </w:p>
    <w:p w14:paraId="666D45CA" w14:textId="031A6C8E" w:rsidR="008B42E0" w:rsidRDefault="008B42E0" w:rsidP="00AA5F77">
      <w:pPr>
        <w:rPr>
          <w:rFonts w:ascii="宋体" w:eastAsia="宋体" w:hAnsi="宋体"/>
          <w:sz w:val="20"/>
          <w:szCs w:val="20"/>
        </w:rPr>
      </w:pPr>
    </w:p>
    <w:p w14:paraId="27C3387D" w14:textId="3A7CDF84" w:rsidR="00675CD5" w:rsidRDefault="00675CD5" w:rsidP="00AA5F77">
      <w:pPr>
        <w:rPr>
          <w:rFonts w:ascii="宋体" w:eastAsia="宋体" w:hAnsi="宋体"/>
          <w:sz w:val="20"/>
          <w:szCs w:val="20"/>
        </w:rPr>
      </w:pPr>
      <w:r w:rsidRPr="00F41CDC">
        <w:rPr>
          <w:rFonts w:ascii="宋体" w:eastAsia="宋体" w:hAnsi="宋体"/>
          <w:b/>
          <w:bCs/>
          <w:color w:val="7030A0"/>
          <w:szCs w:val="21"/>
        </w:rPr>
        <w:t xml:space="preserve">11.3.3 </w:t>
      </w:r>
      <w:r w:rsidRPr="00F41CDC">
        <w:rPr>
          <w:rFonts w:ascii="宋体" w:eastAsia="宋体" w:hAnsi="宋体" w:hint="eastAsia"/>
          <w:b/>
          <w:bCs/>
          <w:color w:val="7030A0"/>
          <w:szCs w:val="21"/>
        </w:rPr>
        <w:t>相互反射</w:t>
      </w:r>
      <w:r w:rsidR="0033246D">
        <w:rPr>
          <w:rFonts w:ascii="宋体" w:eastAsia="宋体" w:hAnsi="宋体" w:hint="eastAsia"/>
          <w:sz w:val="20"/>
          <w:szCs w:val="20"/>
        </w:rPr>
        <w:t xml:space="preserve"> 2020年4月23日12点24分</w:t>
      </w:r>
    </w:p>
    <w:p w14:paraId="714A2A85" w14:textId="77777777" w:rsidR="00675CD5" w:rsidRDefault="00675CD5" w:rsidP="00AA5F77">
      <w:pPr>
        <w:rPr>
          <w:rFonts w:ascii="宋体" w:eastAsia="宋体" w:hAnsi="宋体"/>
          <w:sz w:val="20"/>
          <w:szCs w:val="20"/>
        </w:rPr>
      </w:pPr>
      <w:r>
        <w:rPr>
          <w:rFonts w:ascii="宋体" w:eastAsia="宋体" w:hAnsi="宋体"/>
          <w:sz w:val="20"/>
          <w:szCs w:val="20"/>
        </w:rPr>
        <w:tab/>
      </w:r>
      <w:r w:rsidRPr="00675CD5">
        <w:rPr>
          <w:rFonts w:ascii="宋体" w:eastAsia="宋体" w:hAnsi="宋体" w:hint="eastAsia"/>
          <w:sz w:val="20"/>
          <w:szCs w:val="20"/>
        </w:rPr>
        <w:t>即使环境光遮挡产生的结果在视觉上令人信服</w:t>
      </w:r>
      <w:r>
        <w:rPr>
          <w:rFonts w:ascii="宋体" w:eastAsia="宋体" w:hAnsi="宋体" w:hint="eastAsia"/>
          <w:sz w:val="20"/>
          <w:szCs w:val="20"/>
        </w:rPr>
        <w:t>,</w:t>
      </w:r>
      <w:r w:rsidRPr="00675CD5">
        <w:rPr>
          <w:rFonts w:ascii="宋体" w:eastAsia="宋体" w:hAnsi="宋体" w:hint="eastAsia"/>
          <w:sz w:val="20"/>
          <w:szCs w:val="20"/>
        </w:rPr>
        <w:t>但它们比完整的全局照明模拟产生的结果要暗</w:t>
      </w:r>
      <w:r>
        <w:rPr>
          <w:rFonts w:ascii="宋体" w:eastAsia="宋体" w:hAnsi="宋体" w:hint="eastAsia"/>
          <w:sz w:val="20"/>
          <w:szCs w:val="20"/>
        </w:rPr>
        <w:t>.</w:t>
      </w:r>
      <w:r w:rsidRPr="00675CD5">
        <w:rPr>
          <w:rFonts w:ascii="宋体" w:eastAsia="宋体" w:hAnsi="宋体" w:hint="eastAsia"/>
          <w:sz w:val="20"/>
          <w:szCs w:val="20"/>
        </w:rPr>
        <w:t>比较图</w:t>
      </w:r>
      <w:r w:rsidRPr="00675CD5">
        <w:rPr>
          <w:rFonts w:ascii="宋体" w:eastAsia="宋体" w:hAnsi="宋体"/>
          <w:sz w:val="20"/>
          <w:szCs w:val="20"/>
        </w:rPr>
        <w:t>11.10中的图像</w:t>
      </w:r>
      <w:r>
        <w:rPr>
          <w:rFonts w:ascii="宋体" w:eastAsia="宋体" w:hAnsi="宋体" w:hint="eastAsia"/>
          <w:sz w:val="20"/>
          <w:szCs w:val="20"/>
        </w:rPr>
        <w:t>.</w:t>
      </w:r>
    </w:p>
    <w:p w14:paraId="52BA07C1" w14:textId="77777777" w:rsidR="00046916" w:rsidRDefault="00675CD5" w:rsidP="00AA5F77">
      <w:pPr>
        <w:rPr>
          <w:rFonts w:ascii="宋体" w:eastAsia="宋体" w:hAnsi="宋体"/>
          <w:sz w:val="20"/>
          <w:szCs w:val="20"/>
        </w:rPr>
      </w:pPr>
      <w:r>
        <w:rPr>
          <w:rFonts w:ascii="宋体" w:eastAsia="宋体" w:hAnsi="宋体"/>
          <w:sz w:val="20"/>
          <w:szCs w:val="20"/>
        </w:rPr>
        <w:tab/>
      </w:r>
      <w:r w:rsidRPr="00675CD5">
        <w:rPr>
          <w:rFonts w:ascii="宋体" w:eastAsia="宋体" w:hAnsi="宋体"/>
          <w:sz w:val="20"/>
          <w:szCs w:val="20"/>
        </w:rPr>
        <w:t>相互反射是造成环境光遮挡与整体全局照明之间差异的重要原因</w:t>
      </w:r>
      <w:r>
        <w:rPr>
          <w:rFonts w:ascii="宋体" w:eastAsia="宋体" w:hAnsi="宋体" w:hint="eastAsia"/>
          <w:sz w:val="20"/>
          <w:szCs w:val="20"/>
        </w:rPr>
        <w:t>.</w:t>
      </w:r>
      <w:r w:rsidRPr="00675CD5">
        <w:rPr>
          <w:rFonts w:ascii="宋体" w:eastAsia="宋体" w:hAnsi="宋体"/>
          <w:sz w:val="20"/>
          <w:szCs w:val="20"/>
        </w:rPr>
        <w:t>公式11.8假设被阻挡方向的辐射为零</w:t>
      </w:r>
      <w:r>
        <w:rPr>
          <w:rFonts w:ascii="宋体" w:eastAsia="宋体" w:hAnsi="宋体" w:hint="eastAsia"/>
          <w:sz w:val="20"/>
          <w:szCs w:val="20"/>
        </w:rPr>
        <w:t>,</w:t>
      </w:r>
      <w:r w:rsidRPr="00675CD5">
        <w:rPr>
          <w:rFonts w:ascii="宋体" w:eastAsia="宋体" w:hAnsi="宋体"/>
          <w:sz w:val="20"/>
          <w:szCs w:val="20"/>
        </w:rPr>
        <w:t>而实际上互反射将从这些方向引入非零辐射</w:t>
      </w:r>
      <w:r>
        <w:rPr>
          <w:rFonts w:ascii="宋体" w:eastAsia="宋体" w:hAnsi="宋体" w:hint="eastAsia"/>
          <w:sz w:val="20"/>
          <w:szCs w:val="20"/>
        </w:rPr>
        <w:t>.</w:t>
      </w:r>
      <w:r w:rsidRPr="00675CD5">
        <w:rPr>
          <w:rFonts w:ascii="宋体" w:eastAsia="宋体" w:hAnsi="宋体"/>
          <w:sz w:val="20"/>
          <w:szCs w:val="20"/>
        </w:rPr>
        <w:t>与右侧的模型相比</w:t>
      </w:r>
      <w:r>
        <w:rPr>
          <w:rFonts w:ascii="宋体" w:eastAsia="宋体" w:hAnsi="宋体" w:hint="eastAsia"/>
          <w:sz w:val="20"/>
          <w:szCs w:val="20"/>
        </w:rPr>
        <w:t>,</w:t>
      </w:r>
      <w:r w:rsidRPr="00675CD5">
        <w:rPr>
          <w:rFonts w:ascii="宋体" w:eastAsia="宋体" w:hAnsi="宋体"/>
          <w:sz w:val="20"/>
          <w:szCs w:val="20"/>
        </w:rPr>
        <w:t>图11.10左侧的模型的折痕和凹坑可以看到这种效果变暗</w:t>
      </w:r>
      <w:r>
        <w:rPr>
          <w:rFonts w:ascii="宋体" w:eastAsia="宋体" w:hAnsi="宋体" w:hint="eastAsia"/>
          <w:sz w:val="20"/>
          <w:szCs w:val="20"/>
        </w:rPr>
        <w:t>.</w:t>
      </w:r>
      <w:r w:rsidRPr="00675CD5">
        <w:rPr>
          <w:rFonts w:ascii="宋体" w:eastAsia="宋体" w:hAnsi="宋体"/>
          <w:sz w:val="20"/>
          <w:szCs w:val="20"/>
        </w:rPr>
        <w:t>这种差异可以通过增加</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675CD5">
        <w:rPr>
          <w:rFonts w:ascii="宋体" w:eastAsia="宋体" w:hAnsi="宋体"/>
          <w:sz w:val="20"/>
          <w:szCs w:val="20"/>
        </w:rPr>
        <w:t>的值来解决</w:t>
      </w:r>
      <w:r>
        <w:rPr>
          <w:rFonts w:ascii="宋体" w:eastAsia="宋体" w:hAnsi="宋体" w:hint="eastAsia"/>
          <w:sz w:val="20"/>
          <w:szCs w:val="20"/>
        </w:rPr>
        <w:t>.</w:t>
      </w:r>
      <w:r w:rsidRPr="00675CD5">
        <w:rPr>
          <w:rFonts w:ascii="宋体" w:eastAsia="宋体" w:hAnsi="宋体"/>
          <w:sz w:val="20"/>
          <w:szCs w:val="20"/>
        </w:rPr>
        <w:t>使用遮挡距离映射</w:t>
      </w:r>
      <w:r>
        <w:rPr>
          <w:rFonts w:ascii="宋体" w:eastAsia="宋体" w:hAnsi="宋体" w:hint="eastAsia"/>
          <w:sz w:val="20"/>
          <w:szCs w:val="20"/>
        </w:rPr>
        <w:t>函数</w:t>
      </w:r>
      <w:r w:rsidRPr="00675CD5">
        <w:rPr>
          <w:rFonts w:ascii="宋体" w:eastAsia="宋体" w:hAnsi="宋体"/>
          <w:sz w:val="20"/>
          <w:szCs w:val="20"/>
        </w:rPr>
        <w:t>代替可见</w:t>
      </w:r>
      <w:r>
        <w:rPr>
          <w:rFonts w:ascii="宋体" w:eastAsia="宋体" w:hAnsi="宋体" w:hint="eastAsia"/>
          <w:sz w:val="20"/>
          <w:szCs w:val="20"/>
        </w:rPr>
        <w:t>函数(</w:t>
      </w:r>
      <w:r w:rsidRPr="00675CD5">
        <w:rPr>
          <w:rFonts w:ascii="宋体" w:eastAsia="宋体" w:hAnsi="宋体"/>
          <w:sz w:val="20"/>
          <w:szCs w:val="20"/>
        </w:rPr>
        <w:t>第11.3.2节</w:t>
      </w:r>
      <w:r>
        <w:rPr>
          <w:rFonts w:ascii="宋体" w:eastAsia="宋体" w:hAnsi="宋体" w:hint="eastAsia"/>
          <w:sz w:val="20"/>
          <w:szCs w:val="20"/>
        </w:rPr>
        <w:t>)</w:t>
      </w:r>
      <w:r w:rsidRPr="00675CD5">
        <w:rPr>
          <w:rFonts w:ascii="宋体" w:eastAsia="宋体" w:hAnsi="宋体"/>
          <w:sz w:val="20"/>
          <w:szCs w:val="20"/>
        </w:rPr>
        <w:t>也可以缓解此问题</w:t>
      </w:r>
      <w:r>
        <w:rPr>
          <w:rFonts w:ascii="宋体" w:eastAsia="宋体" w:hAnsi="宋体" w:hint="eastAsia"/>
          <w:sz w:val="20"/>
          <w:szCs w:val="20"/>
        </w:rPr>
        <w:t>,</w:t>
      </w:r>
      <w:r w:rsidRPr="00675CD5">
        <w:rPr>
          <w:rFonts w:ascii="宋体" w:eastAsia="宋体" w:hAnsi="宋体"/>
          <w:sz w:val="20"/>
          <w:szCs w:val="20"/>
        </w:rPr>
        <w:t>因为对于遮挡方向</w:t>
      </w:r>
      <w:r>
        <w:rPr>
          <w:rFonts w:ascii="宋体" w:eastAsia="宋体" w:hAnsi="宋体" w:hint="eastAsia"/>
          <w:sz w:val="20"/>
          <w:szCs w:val="20"/>
        </w:rPr>
        <w:t>,</w:t>
      </w:r>
      <w:r w:rsidRPr="00675CD5">
        <w:rPr>
          <w:rFonts w:ascii="宋体" w:eastAsia="宋体" w:hAnsi="宋体"/>
          <w:sz w:val="20"/>
          <w:szCs w:val="20"/>
        </w:rPr>
        <w:t>遮挡</w:t>
      </w:r>
      <w:r>
        <w:rPr>
          <w:rFonts w:ascii="宋体" w:eastAsia="宋体" w:hAnsi="宋体" w:hint="eastAsia"/>
          <w:sz w:val="20"/>
          <w:szCs w:val="20"/>
        </w:rPr>
        <w:t>函数</w:t>
      </w:r>
      <w:r w:rsidRPr="00675CD5">
        <w:rPr>
          <w:rFonts w:ascii="宋体" w:eastAsia="宋体" w:hAnsi="宋体"/>
          <w:sz w:val="20"/>
          <w:szCs w:val="20"/>
        </w:rPr>
        <w:t>的值通常大于零</w:t>
      </w:r>
      <w:r>
        <w:rPr>
          <w:rFonts w:ascii="宋体" w:eastAsia="宋体" w:hAnsi="宋体" w:hint="eastAsia"/>
          <w:sz w:val="20"/>
          <w:szCs w:val="20"/>
        </w:rPr>
        <w:t>.</w:t>
      </w:r>
    </w:p>
    <w:p w14:paraId="14E876F8" w14:textId="122B95BB" w:rsidR="00675CD5" w:rsidRDefault="00046916" w:rsidP="00AA5F77">
      <w:pPr>
        <w:rPr>
          <w:rFonts w:ascii="宋体" w:eastAsia="宋体" w:hAnsi="宋体"/>
          <w:sz w:val="20"/>
          <w:szCs w:val="20"/>
        </w:rPr>
      </w:pPr>
      <w:r>
        <w:rPr>
          <w:rFonts w:ascii="宋体" w:eastAsia="宋体" w:hAnsi="宋体"/>
          <w:sz w:val="20"/>
          <w:szCs w:val="20"/>
        </w:rPr>
        <w:tab/>
      </w:r>
      <w:r w:rsidR="00675CD5" w:rsidRPr="00675CD5">
        <w:rPr>
          <w:rFonts w:ascii="宋体" w:eastAsia="宋体" w:hAnsi="宋体"/>
          <w:sz w:val="20"/>
          <w:szCs w:val="20"/>
        </w:rPr>
        <w:t>由于需要解决递归问题</w:t>
      </w:r>
      <w:r w:rsidR="00675CD5">
        <w:rPr>
          <w:rFonts w:ascii="宋体" w:eastAsia="宋体" w:hAnsi="宋体" w:hint="eastAsia"/>
          <w:sz w:val="20"/>
          <w:szCs w:val="20"/>
        </w:rPr>
        <w:t>,</w:t>
      </w:r>
      <w:r w:rsidR="00675CD5" w:rsidRPr="00675CD5">
        <w:rPr>
          <w:rFonts w:ascii="宋体" w:eastAsia="宋体" w:hAnsi="宋体"/>
          <w:sz w:val="20"/>
          <w:szCs w:val="20"/>
        </w:rPr>
        <w:t>因此以更准确的方式跟</w:t>
      </w:r>
      <w:r w:rsidR="00675CD5" w:rsidRPr="00675CD5">
        <w:rPr>
          <w:rFonts w:ascii="宋体" w:eastAsia="宋体" w:hAnsi="宋体" w:hint="eastAsia"/>
          <w:sz w:val="20"/>
          <w:szCs w:val="20"/>
        </w:rPr>
        <w:t>踪相互反射非常昂贵</w:t>
      </w:r>
      <w:r w:rsidR="00675CD5">
        <w:rPr>
          <w:rFonts w:ascii="宋体" w:eastAsia="宋体" w:hAnsi="宋体" w:hint="eastAsia"/>
          <w:sz w:val="20"/>
          <w:szCs w:val="20"/>
        </w:rPr>
        <w:t>.</w:t>
      </w:r>
      <w:r w:rsidR="00675CD5" w:rsidRPr="00675CD5">
        <w:rPr>
          <w:rFonts w:ascii="宋体" w:eastAsia="宋体" w:hAnsi="宋体" w:hint="eastAsia"/>
          <w:sz w:val="20"/>
          <w:szCs w:val="20"/>
        </w:rPr>
        <w:t>要为一个点着色</w:t>
      </w:r>
      <w:r w:rsidR="00675CD5">
        <w:rPr>
          <w:rFonts w:ascii="宋体" w:eastAsia="宋体" w:hAnsi="宋体" w:hint="eastAsia"/>
          <w:sz w:val="20"/>
          <w:szCs w:val="20"/>
        </w:rPr>
        <w:t>,</w:t>
      </w:r>
      <w:r w:rsidR="00675CD5" w:rsidRPr="00675CD5">
        <w:rPr>
          <w:rFonts w:ascii="宋体" w:eastAsia="宋体" w:hAnsi="宋体" w:hint="eastAsia"/>
          <w:sz w:val="20"/>
          <w:szCs w:val="20"/>
        </w:rPr>
        <w:t>必须先为其他点着色</w:t>
      </w:r>
      <w:r w:rsidR="00675CD5">
        <w:rPr>
          <w:rFonts w:ascii="宋体" w:eastAsia="宋体" w:hAnsi="宋体" w:hint="eastAsia"/>
          <w:sz w:val="20"/>
          <w:szCs w:val="20"/>
        </w:rPr>
        <w:t>,</w:t>
      </w:r>
      <w:r w:rsidR="00675CD5" w:rsidRPr="00675CD5">
        <w:rPr>
          <w:rFonts w:ascii="宋体" w:eastAsia="宋体" w:hAnsi="宋体" w:hint="eastAsia"/>
          <w:sz w:val="20"/>
          <w:szCs w:val="20"/>
        </w:rPr>
        <w:t>依此类推</w:t>
      </w:r>
      <w:r w:rsidR="00675CD5">
        <w:rPr>
          <w:rFonts w:ascii="宋体" w:eastAsia="宋体" w:hAnsi="宋体" w:hint="eastAsia"/>
          <w:sz w:val="20"/>
          <w:szCs w:val="20"/>
        </w:rPr>
        <w:t>.</w:t>
      </w:r>
      <w:r w:rsidR="00675CD5" w:rsidRPr="00675CD5">
        <w:rPr>
          <w:rFonts w:ascii="宋体" w:eastAsia="宋体" w:hAnsi="宋体" w:hint="eastAsia"/>
          <w:sz w:val="20"/>
          <w:szCs w:val="20"/>
        </w:rPr>
        <w:t>计算</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00675CD5" w:rsidRPr="00675CD5">
        <w:rPr>
          <w:rFonts w:ascii="宋体" w:eastAsia="宋体" w:hAnsi="宋体"/>
          <w:sz w:val="20"/>
          <w:szCs w:val="20"/>
        </w:rPr>
        <w:t>的值比执行完整的全局照明计算要便宜得多</w:t>
      </w:r>
      <w:r>
        <w:rPr>
          <w:rFonts w:ascii="宋体" w:eastAsia="宋体" w:hAnsi="宋体" w:hint="eastAsia"/>
          <w:sz w:val="20"/>
          <w:szCs w:val="20"/>
        </w:rPr>
        <w:t>,</w:t>
      </w:r>
      <w:r w:rsidR="00675CD5" w:rsidRPr="00675CD5">
        <w:rPr>
          <w:rFonts w:ascii="宋体" w:eastAsia="宋体" w:hAnsi="宋体"/>
          <w:sz w:val="20"/>
          <w:szCs w:val="20"/>
        </w:rPr>
        <w:t>但是通常希望以某种形式包括这种缺失的光</w:t>
      </w:r>
      <w:r>
        <w:rPr>
          <w:rFonts w:ascii="宋体" w:eastAsia="宋体" w:hAnsi="宋体" w:hint="eastAsia"/>
          <w:sz w:val="20"/>
          <w:szCs w:val="20"/>
        </w:rPr>
        <w:t>,</w:t>
      </w:r>
      <w:r w:rsidR="00675CD5" w:rsidRPr="00675CD5">
        <w:rPr>
          <w:rFonts w:ascii="宋体" w:eastAsia="宋体" w:hAnsi="宋体"/>
          <w:sz w:val="20"/>
          <w:szCs w:val="20"/>
        </w:rPr>
        <w:t>以避免过暗</w:t>
      </w:r>
      <w:r>
        <w:rPr>
          <w:rFonts w:ascii="宋体" w:eastAsia="宋体" w:hAnsi="宋体" w:hint="eastAsia"/>
          <w:sz w:val="20"/>
          <w:szCs w:val="20"/>
        </w:rPr>
        <w:t>.</w:t>
      </w:r>
      <w:r w:rsidR="00675CD5" w:rsidRPr="00675CD5">
        <w:rPr>
          <w:rFonts w:ascii="宋体" w:eastAsia="宋体" w:hAnsi="宋体"/>
          <w:sz w:val="20"/>
          <w:szCs w:val="20"/>
        </w:rPr>
        <w:t>Stewart和Langer[1699]提出了一种廉价的方法</w:t>
      </w:r>
      <w:r>
        <w:rPr>
          <w:rFonts w:ascii="宋体" w:eastAsia="宋体" w:hAnsi="宋体" w:hint="eastAsia"/>
          <w:sz w:val="20"/>
          <w:szCs w:val="20"/>
        </w:rPr>
        <w:t>,</w:t>
      </w:r>
      <w:r w:rsidR="00675CD5" w:rsidRPr="00675CD5">
        <w:rPr>
          <w:rFonts w:ascii="宋体" w:eastAsia="宋体" w:hAnsi="宋体"/>
          <w:sz w:val="20"/>
          <w:szCs w:val="20"/>
        </w:rPr>
        <w:t>但出乎意料的是</w:t>
      </w:r>
      <w:r>
        <w:rPr>
          <w:rFonts w:ascii="宋体" w:eastAsia="宋体" w:hAnsi="宋体" w:hint="eastAsia"/>
          <w:sz w:val="20"/>
          <w:szCs w:val="20"/>
        </w:rPr>
        <w:t>,</w:t>
      </w:r>
      <w:r w:rsidR="00675CD5" w:rsidRPr="00675CD5">
        <w:rPr>
          <w:rFonts w:ascii="宋体" w:eastAsia="宋体" w:hAnsi="宋体"/>
          <w:sz w:val="20"/>
          <w:szCs w:val="20"/>
        </w:rPr>
        <w:t>准确地估计了相互反射</w:t>
      </w:r>
      <w:r>
        <w:rPr>
          <w:rFonts w:ascii="宋体" w:eastAsia="宋体" w:hAnsi="宋体" w:hint="eastAsia"/>
          <w:sz w:val="20"/>
          <w:szCs w:val="20"/>
        </w:rPr>
        <w:t>.</w:t>
      </w:r>
      <w:r w:rsidR="00675CD5" w:rsidRPr="00675CD5">
        <w:rPr>
          <w:rFonts w:ascii="宋体" w:eastAsia="宋体" w:hAnsi="宋体"/>
          <w:sz w:val="20"/>
          <w:szCs w:val="20"/>
        </w:rPr>
        <w:t>基于观察</w:t>
      </w:r>
      <w:r>
        <w:rPr>
          <w:rFonts w:ascii="宋体" w:eastAsia="宋体" w:hAnsi="宋体" w:hint="eastAsia"/>
          <w:sz w:val="20"/>
          <w:szCs w:val="20"/>
        </w:rPr>
        <w:t>,</w:t>
      </w:r>
      <w:r w:rsidR="00675CD5" w:rsidRPr="00675CD5">
        <w:rPr>
          <w:rFonts w:ascii="宋体" w:eastAsia="宋体" w:hAnsi="宋体"/>
          <w:sz w:val="20"/>
          <w:szCs w:val="20"/>
        </w:rPr>
        <w:t>对于在漫射照明下的朗伯场景</w:t>
      </w:r>
      <w:r>
        <w:rPr>
          <w:rFonts w:ascii="宋体" w:eastAsia="宋体" w:hAnsi="宋体" w:hint="eastAsia"/>
          <w:sz w:val="20"/>
          <w:szCs w:val="20"/>
        </w:rPr>
        <w:t>,</w:t>
      </w:r>
      <w:r w:rsidR="00675CD5" w:rsidRPr="00675CD5">
        <w:rPr>
          <w:rFonts w:ascii="宋体" w:eastAsia="宋体" w:hAnsi="宋体"/>
          <w:sz w:val="20"/>
          <w:szCs w:val="20"/>
        </w:rPr>
        <w:t>从给定位置可见的表面位置往往具有相似的辐射度</w:t>
      </w:r>
      <w:r>
        <w:rPr>
          <w:rFonts w:ascii="宋体" w:eastAsia="宋体" w:hAnsi="宋体" w:hint="eastAsia"/>
          <w:sz w:val="20"/>
          <w:szCs w:val="20"/>
        </w:rPr>
        <w:t>.</w:t>
      </w:r>
      <w:r w:rsidR="00675CD5" w:rsidRPr="00675CD5">
        <w:rPr>
          <w:rFonts w:ascii="宋体" w:eastAsia="宋体" w:hAnsi="宋体"/>
          <w:sz w:val="20"/>
          <w:szCs w:val="20"/>
        </w:rPr>
        <w:t>通过假定来自阻塞方向的辐射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00675CD5" w:rsidRPr="00675CD5">
        <w:rPr>
          <w:rFonts w:ascii="宋体" w:eastAsia="宋体" w:hAnsi="宋体"/>
          <w:sz w:val="20"/>
          <w:szCs w:val="20"/>
        </w:rPr>
        <w:t>等于从当前</w:t>
      </w:r>
      <w:r w:rsidR="00BA5C27">
        <w:rPr>
          <w:rFonts w:ascii="宋体" w:eastAsia="宋体" w:hAnsi="宋体" w:hint="eastAsia"/>
          <w:sz w:val="20"/>
          <w:szCs w:val="20"/>
        </w:rPr>
        <w:t>着色</w:t>
      </w:r>
      <w:r w:rsidR="00675CD5" w:rsidRPr="00675CD5">
        <w:rPr>
          <w:rFonts w:ascii="宋体" w:eastAsia="宋体" w:hAnsi="宋体"/>
          <w:sz w:val="20"/>
          <w:szCs w:val="20"/>
        </w:rPr>
        <w:t>点传出的辐射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oMath>
      <w:r w:rsidR="00BA5C27">
        <w:rPr>
          <w:rFonts w:ascii="宋体" w:eastAsia="宋体" w:hAnsi="宋体" w:hint="eastAsia"/>
          <w:sz w:val="20"/>
          <w:szCs w:val="20"/>
        </w:rPr>
        <w:t>,</w:t>
      </w:r>
      <w:r w:rsidR="00675CD5" w:rsidRPr="00675CD5">
        <w:rPr>
          <w:rFonts w:ascii="宋体" w:eastAsia="宋体" w:hAnsi="宋体"/>
          <w:sz w:val="20"/>
          <w:szCs w:val="20"/>
        </w:rPr>
        <w:t>递归被</w:t>
      </w:r>
      <w:r w:rsidR="00BA5C27">
        <w:rPr>
          <w:rFonts w:ascii="宋体" w:eastAsia="宋体" w:hAnsi="宋体" w:hint="eastAsia"/>
          <w:sz w:val="20"/>
          <w:szCs w:val="20"/>
        </w:rPr>
        <w:t>打破</w:t>
      </w:r>
      <w:r w:rsidR="00BA5C27">
        <w:rPr>
          <w:rFonts w:ascii="宋体" w:eastAsia="宋体" w:hAnsi="宋体"/>
          <w:sz w:val="20"/>
          <w:szCs w:val="20"/>
        </w:rPr>
        <w:t>,</w:t>
      </w:r>
      <w:r w:rsidR="00675CD5" w:rsidRPr="00675CD5">
        <w:rPr>
          <w:rFonts w:ascii="宋体" w:eastAsia="宋体" w:hAnsi="宋体"/>
          <w:sz w:val="20"/>
          <w:szCs w:val="20"/>
        </w:rPr>
        <w:t>可以找到一个解析表达式</w:t>
      </w:r>
      <w:r w:rsidR="00BA5C27">
        <w:rPr>
          <w:rFonts w:ascii="宋体" w:eastAsia="宋体" w:hAnsi="宋体" w:hint="eastAsia"/>
          <w:sz w:val="20"/>
          <w:szCs w:val="20"/>
        </w:rPr>
        <w:t>:</w:t>
      </w:r>
    </w:p>
    <w:p w14:paraId="0E975824" w14:textId="13589D2A" w:rsidR="00BA5C27" w:rsidRPr="00BA5C27" w:rsidRDefault="00BA5C27" w:rsidP="00AA5F77">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π</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e>
              </m:d>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11.12</m:t>
              </m:r>
            </m:e>
          </m:d>
          <m:r>
            <w:rPr>
              <w:rFonts w:ascii="Cambria Math" w:eastAsia="宋体" w:hAnsi="Cambria Math"/>
              <w:sz w:val="20"/>
              <w:szCs w:val="20"/>
            </w:rPr>
            <m:t xml:space="preserve">           </m:t>
          </m:r>
        </m:oMath>
      </m:oMathPara>
    </w:p>
    <w:p w14:paraId="49920EB4" w14:textId="503D767F" w:rsidR="00BA5C27" w:rsidRPr="00BA5C27" w:rsidRDefault="00BA5C27" w:rsidP="00AA5F77">
      <w:pPr>
        <w:rPr>
          <w:rFonts w:ascii="宋体" w:eastAsia="宋体" w:hAnsi="宋体"/>
          <w:sz w:val="20"/>
          <w:szCs w:val="20"/>
        </w:rPr>
      </w:pPr>
      <w:r w:rsidRPr="00BA5C2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BA5C27">
        <w:rPr>
          <w:rFonts w:ascii="宋体" w:eastAsia="宋体" w:hAnsi="宋体"/>
          <w:sz w:val="20"/>
          <w:szCs w:val="20"/>
        </w:rPr>
        <w:t>是</w:t>
      </w:r>
      <w:r>
        <w:rPr>
          <w:rFonts w:ascii="宋体" w:eastAsia="宋体" w:hAnsi="宋体" w:hint="eastAsia"/>
          <w:sz w:val="20"/>
          <w:szCs w:val="20"/>
        </w:rPr>
        <w:t>次表面</w:t>
      </w:r>
      <w:r w:rsidRPr="00BA5C27">
        <w:rPr>
          <w:rFonts w:ascii="宋体" w:eastAsia="宋体" w:hAnsi="宋体"/>
          <w:sz w:val="20"/>
          <w:szCs w:val="20"/>
        </w:rPr>
        <w:t>反照率或漫反射率</w:t>
      </w:r>
      <w:r>
        <w:rPr>
          <w:rFonts w:ascii="宋体" w:eastAsia="宋体" w:hAnsi="宋体" w:hint="eastAsia"/>
          <w:sz w:val="20"/>
          <w:szCs w:val="20"/>
        </w:rPr>
        <w:t>.</w:t>
      </w:r>
      <w:r w:rsidRPr="00BA5C27">
        <w:rPr>
          <w:rFonts w:ascii="宋体" w:eastAsia="宋体" w:hAnsi="宋体"/>
          <w:sz w:val="20"/>
          <w:szCs w:val="20"/>
        </w:rPr>
        <w:t>这等效于用新的因子</w:t>
      </w:r>
      <m:oMath>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A</m:t>
            </m:r>
          </m:sub>
          <m:sup>
            <m:r>
              <w:rPr>
                <w:rFonts w:ascii="Cambria Math" w:eastAsia="宋体" w:hAnsi="Cambria Math"/>
                <w:sz w:val="20"/>
                <w:szCs w:val="20"/>
              </w:rPr>
              <m:t>'</m:t>
            </m:r>
          </m:sup>
        </m:sSubSup>
      </m:oMath>
      <w:r w:rsidRPr="00BA5C27">
        <w:rPr>
          <w:rFonts w:ascii="宋体" w:eastAsia="宋体" w:hAnsi="宋体"/>
          <w:sz w:val="20"/>
          <w:szCs w:val="20"/>
        </w:rPr>
        <w:t>代替环境阻塞因子</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Pr>
          <w:rFonts w:ascii="宋体" w:eastAsia="宋体" w:hAnsi="宋体" w:hint="eastAsia"/>
          <w:sz w:val="20"/>
          <w:szCs w:val="20"/>
        </w:rPr>
        <w:t>:</w:t>
      </w:r>
    </w:p>
    <w:p w14:paraId="34EFC1DC" w14:textId="3998AEFA" w:rsidR="00AA5F77" w:rsidRPr="00BA5C27" w:rsidRDefault="00AC475D">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A</m:t>
              </m:r>
            </m:sub>
            <m:sup>
              <m:r>
                <w:rPr>
                  <w:rFonts w:ascii="Cambria Math" w:eastAsia="宋体" w:hAnsi="Cambria Math"/>
                  <w:sz w:val="20"/>
                  <w:szCs w:val="20"/>
                </w:rPr>
                <m:t>'</m:t>
              </m:r>
            </m:sup>
          </m:sSubSup>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11.13</m:t>
              </m:r>
            </m:e>
          </m:d>
          <m:r>
            <w:rPr>
              <w:rFonts w:ascii="Cambria Math" w:eastAsia="宋体" w:hAnsi="Cambria Math"/>
              <w:sz w:val="20"/>
              <w:szCs w:val="20"/>
            </w:rPr>
            <m:t xml:space="preserve">           </m:t>
          </m:r>
        </m:oMath>
      </m:oMathPara>
    </w:p>
    <w:p w14:paraId="3F82D76D" w14:textId="77777777" w:rsidR="00855286" w:rsidRDefault="00BA5C27">
      <w:pPr>
        <w:rPr>
          <w:rFonts w:ascii="宋体" w:eastAsia="宋体" w:hAnsi="宋体"/>
          <w:iCs/>
          <w:sz w:val="20"/>
          <w:szCs w:val="20"/>
        </w:rPr>
      </w:pPr>
      <w:r w:rsidRPr="00BA5C27">
        <w:rPr>
          <w:rFonts w:ascii="宋体" w:eastAsia="宋体" w:hAnsi="宋体" w:hint="eastAsia"/>
          <w:iCs/>
          <w:sz w:val="20"/>
          <w:szCs w:val="20"/>
        </w:rPr>
        <w:t>该方程趋向于使周围的遮挡因子变亮</w:t>
      </w:r>
      <w:r>
        <w:rPr>
          <w:rFonts w:ascii="宋体" w:eastAsia="宋体" w:hAnsi="宋体" w:hint="eastAsia"/>
          <w:iCs/>
          <w:sz w:val="20"/>
          <w:szCs w:val="20"/>
        </w:rPr>
        <w:t>,</w:t>
      </w:r>
      <w:r w:rsidRPr="00BA5C27">
        <w:rPr>
          <w:rFonts w:ascii="宋体" w:eastAsia="宋体" w:hAnsi="宋体" w:hint="eastAsia"/>
          <w:iCs/>
          <w:sz w:val="20"/>
          <w:szCs w:val="20"/>
        </w:rPr>
        <w:t>使其在视觉上更接近完整的全局照明解决方案</w:t>
      </w:r>
      <w:r>
        <w:rPr>
          <w:rFonts w:ascii="宋体" w:eastAsia="宋体" w:hAnsi="宋体" w:hint="eastAsia"/>
          <w:iCs/>
          <w:sz w:val="20"/>
          <w:szCs w:val="20"/>
        </w:rPr>
        <w:t>(</w:t>
      </w:r>
      <w:r w:rsidRPr="00BA5C27">
        <w:rPr>
          <w:rFonts w:ascii="宋体" w:eastAsia="宋体" w:hAnsi="宋体" w:hint="eastAsia"/>
          <w:iCs/>
          <w:sz w:val="20"/>
          <w:szCs w:val="20"/>
        </w:rPr>
        <w:t>包括相互反射</w:t>
      </w:r>
      <w:r>
        <w:rPr>
          <w:rFonts w:ascii="宋体" w:eastAsia="宋体" w:hAnsi="宋体" w:hint="eastAsia"/>
          <w:iCs/>
          <w:sz w:val="20"/>
          <w:szCs w:val="20"/>
        </w:rPr>
        <w:t>)</w:t>
      </w:r>
      <w:r w:rsidRPr="00BA5C27">
        <w:rPr>
          <w:rFonts w:ascii="宋体" w:eastAsia="宋体" w:hAnsi="宋体" w:hint="eastAsia"/>
          <w:iCs/>
          <w:sz w:val="20"/>
          <w:szCs w:val="20"/>
        </w:rPr>
        <w:t>的结果</w:t>
      </w:r>
      <w:r>
        <w:rPr>
          <w:rFonts w:ascii="宋体" w:eastAsia="宋体" w:hAnsi="宋体" w:hint="eastAsia"/>
          <w:iCs/>
          <w:sz w:val="20"/>
          <w:szCs w:val="20"/>
        </w:rPr>
        <w:t>.</w:t>
      </w:r>
      <w:r w:rsidRPr="00BA5C27">
        <w:rPr>
          <w:rFonts w:ascii="宋体" w:eastAsia="宋体" w:hAnsi="宋体" w:hint="eastAsia"/>
          <w:iCs/>
          <w:sz w:val="20"/>
          <w:szCs w:val="20"/>
        </w:rPr>
        <w:t>效果高度取决</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BA5C27">
        <w:rPr>
          <w:rFonts w:ascii="宋体" w:eastAsia="宋体" w:hAnsi="宋体"/>
          <w:iCs/>
          <w:sz w:val="20"/>
          <w:szCs w:val="20"/>
        </w:rPr>
        <w:t>的值</w:t>
      </w:r>
      <w:r w:rsidR="00855286">
        <w:rPr>
          <w:rFonts w:ascii="宋体" w:eastAsia="宋体" w:hAnsi="宋体" w:hint="eastAsia"/>
          <w:iCs/>
          <w:sz w:val="20"/>
          <w:szCs w:val="20"/>
        </w:rPr>
        <w:t>.</w:t>
      </w:r>
      <w:r w:rsidRPr="00BA5C27">
        <w:rPr>
          <w:rFonts w:ascii="宋体" w:eastAsia="宋体" w:hAnsi="宋体"/>
          <w:iCs/>
          <w:sz w:val="20"/>
          <w:szCs w:val="20"/>
        </w:rPr>
        <w:t>基本近似假设在</w:t>
      </w:r>
      <w:r w:rsidR="00855286">
        <w:rPr>
          <w:rFonts w:ascii="宋体" w:eastAsia="宋体" w:hAnsi="宋体" w:hint="eastAsia"/>
          <w:iCs/>
          <w:sz w:val="20"/>
          <w:szCs w:val="20"/>
        </w:rPr>
        <w:t>着色</w:t>
      </w:r>
      <w:r w:rsidRPr="00BA5C27">
        <w:rPr>
          <w:rFonts w:ascii="宋体" w:eastAsia="宋体" w:hAnsi="宋体"/>
          <w:iCs/>
          <w:sz w:val="20"/>
          <w:szCs w:val="20"/>
        </w:rPr>
        <w:t>点附近表面颜色相同</w:t>
      </w:r>
      <w:r w:rsidR="00855286">
        <w:rPr>
          <w:rFonts w:ascii="宋体" w:eastAsia="宋体" w:hAnsi="宋体" w:hint="eastAsia"/>
          <w:iCs/>
          <w:sz w:val="20"/>
          <w:szCs w:val="20"/>
        </w:rPr>
        <w:t>,</w:t>
      </w:r>
      <w:r w:rsidRPr="00BA5C27">
        <w:rPr>
          <w:rFonts w:ascii="宋体" w:eastAsia="宋体" w:hAnsi="宋体"/>
          <w:iCs/>
          <w:sz w:val="20"/>
          <w:szCs w:val="20"/>
        </w:rPr>
        <w:t>从而产生某种效果</w:t>
      </w:r>
      <w:r w:rsidR="00855286">
        <w:rPr>
          <w:rFonts w:ascii="宋体" w:eastAsia="宋体" w:hAnsi="宋体" w:hint="eastAsia"/>
          <w:iCs/>
          <w:sz w:val="20"/>
          <w:szCs w:val="20"/>
        </w:rPr>
        <w:t>,</w:t>
      </w:r>
      <w:r w:rsidRPr="00BA5C27">
        <w:rPr>
          <w:rFonts w:ascii="宋体" w:eastAsia="宋体" w:hAnsi="宋体"/>
          <w:iCs/>
          <w:sz w:val="20"/>
          <w:szCs w:val="20"/>
        </w:rPr>
        <w:t>类似于颜色渗色</w:t>
      </w:r>
      <w:r w:rsidR="00855286">
        <w:rPr>
          <w:rFonts w:ascii="宋体" w:eastAsia="宋体" w:hAnsi="宋体" w:hint="eastAsia"/>
          <w:iCs/>
          <w:sz w:val="20"/>
          <w:szCs w:val="20"/>
        </w:rPr>
        <w:t>.</w:t>
      </w:r>
      <w:r w:rsidRPr="00BA5C27">
        <w:rPr>
          <w:rFonts w:ascii="宋体" w:eastAsia="宋体" w:hAnsi="宋体"/>
          <w:iCs/>
          <w:sz w:val="20"/>
          <w:szCs w:val="20"/>
        </w:rPr>
        <w:t>Hoffman和Mitchell [755]使用这种方法用天光照亮地形</w:t>
      </w:r>
      <w:r w:rsidR="00855286">
        <w:rPr>
          <w:rFonts w:ascii="宋体" w:eastAsia="宋体" w:hAnsi="宋体" w:hint="eastAsia"/>
          <w:iCs/>
          <w:sz w:val="20"/>
          <w:szCs w:val="20"/>
        </w:rPr>
        <w:t>.</w:t>
      </w:r>
    </w:p>
    <w:p w14:paraId="317D7713" w14:textId="1405F388" w:rsidR="00BA5C27" w:rsidRDefault="00855286">
      <w:pPr>
        <w:rPr>
          <w:rFonts w:ascii="宋体" w:eastAsia="宋体" w:hAnsi="宋体"/>
          <w:iCs/>
          <w:sz w:val="20"/>
          <w:szCs w:val="20"/>
        </w:rPr>
      </w:pPr>
      <w:r>
        <w:rPr>
          <w:rFonts w:ascii="宋体" w:eastAsia="宋体" w:hAnsi="宋体"/>
          <w:iCs/>
          <w:sz w:val="20"/>
          <w:szCs w:val="20"/>
        </w:rPr>
        <w:tab/>
      </w:r>
      <w:r w:rsidR="00BA5C27" w:rsidRPr="00BA5C27">
        <w:rPr>
          <w:rFonts w:ascii="宋体" w:eastAsia="宋体" w:hAnsi="宋体"/>
          <w:iCs/>
          <w:sz w:val="20"/>
          <w:szCs w:val="20"/>
        </w:rPr>
        <w:t>Jimenez等人</w:t>
      </w:r>
      <w:r w:rsidRPr="00BA5C27">
        <w:rPr>
          <w:rFonts w:ascii="宋体" w:eastAsia="宋体" w:hAnsi="宋体"/>
          <w:iCs/>
          <w:sz w:val="20"/>
          <w:szCs w:val="20"/>
        </w:rPr>
        <w:t>[835]</w:t>
      </w:r>
      <w:r w:rsidR="00BA5C27" w:rsidRPr="00BA5C27">
        <w:rPr>
          <w:rFonts w:ascii="宋体" w:eastAsia="宋体" w:hAnsi="宋体"/>
          <w:iCs/>
          <w:sz w:val="20"/>
          <w:szCs w:val="20"/>
        </w:rPr>
        <w:t>提出了</w:t>
      </w:r>
      <w:r>
        <w:rPr>
          <w:rFonts w:ascii="宋体" w:eastAsia="宋体" w:hAnsi="宋体" w:hint="eastAsia"/>
          <w:iCs/>
          <w:sz w:val="20"/>
          <w:szCs w:val="20"/>
        </w:rPr>
        <w:t>另</w:t>
      </w:r>
      <w:r w:rsidR="00BA5C27" w:rsidRPr="00BA5C27">
        <w:rPr>
          <w:rFonts w:ascii="宋体" w:eastAsia="宋体" w:hAnsi="宋体"/>
          <w:iCs/>
          <w:sz w:val="20"/>
          <w:szCs w:val="20"/>
        </w:rPr>
        <w:t>一种的解决方案</w:t>
      </w:r>
      <w:r>
        <w:rPr>
          <w:rFonts w:ascii="宋体" w:eastAsia="宋体" w:hAnsi="宋体" w:hint="eastAsia"/>
          <w:iCs/>
          <w:sz w:val="20"/>
          <w:szCs w:val="20"/>
        </w:rPr>
        <w:t>.</w:t>
      </w:r>
      <w:r w:rsidR="00BA5C27" w:rsidRPr="00BA5C27">
        <w:rPr>
          <w:rFonts w:ascii="宋体" w:eastAsia="宋体" w:hAnsi="宋体"/>
          <w:iCs/>
          <w:sz w:val="20"/>
          <w:szCs w:val="20"/>
        </w:rPr>
        <w:t>它们对许多场景执行完整的脱机路径跟踪</w:t>
      </w:r>
      <w:r>
        <w:rPr>
          <w:rFonts w:ascii="宋体" w:eastAsia="宋体" w:hAnsi="宋体" w:hint="eastAsia"/>
          <w:iCs/>
          <w:sz w:val="20"/>
          <w:szCs w:val="20"/>
        </w:rPr>
        <w:t>,</w:t>
      </w:r>
      <w:r w:rsidR="00BA5C27" w:rsidRPr="00BA5C27">
        <w:rPr>
          <w:rFonts w:ascii="宋体" w:eastAsia="宋体" w:hAnsi="宋体"/>
          <w:iCs/>
          <w:sz w:val="20"/>
          <w:szCs w:val="20"/>
        </w:rPr>
        <w:t>每个场景均被均匀的白色无限远的环境图照亮</w:t>
      </w:r>
      <w:r>
        <w:rPr>
          <w:rFonts w:ascii="宋体" w:eastAsia="宋体" w:hAnsi="宋体" w:hint="eastAsia"/>
          <w:iCs/>
          <w:sz w:val="20"/>
          <w:szCs w:val="20"/>
        </w:rPr>
        <w:t>,</w:t>
      </w:r>
      <w:r w:rsidR="00BA5C27" w:rsidRPr="00BA5C27">
        <w:rPr>
          <w:rFonts w:ascii="宋体" w:eastAsia="宋体" w:hAnsi="宋体"/>
          <w:iCs/>
          <w:sz w:val="20"/>
          <w:szCs w:val="20"/>
        </w:rPr>
        <w:t>以获取适当考虑互反射的遮挡值</w:t>
      </w:r>
      <w:r>
        <w:rPr>
          <w:rFonts w:ascii="宋体" w:eastAsia="宋体" w:hAnsi="宋体" w:hint="eastAsia"/>
          <w:iCs/>
          <w:sz w:val="20"/>
          <w:szCs w:val="20"/>
        </w:rPr>
        <w:t>.</w:t>
      </w:r>
      <w:r w:rsidR="00BA5C27" w:rsidRPr="00BA5C27">
        <w:rPr>
          <w:rFonts w:ascii="宋体" w:eastAsia="宋体" w:hAnsi="宋体"/>
          <w:iCs/>
          <w:sz w:val="20"/>
          <w:szCs w:val="20"/>
        </w:rPr>
        <w:t>基于这些示例</w:t>
      </w:r>
      <w:r>
        <w:rPr>
          <w:rFonts w:ascii="宋体" w:eastAsia="宋体" w:hAnsi="宋体" w:hint="eastAsia"/>
          <w:iCs/>
          <w:sz w:val="20"/>
          <w:szCs w:val="20"/>
        </w:rPr>
        <w:t>,</w:t>
      </w:r>
      <w:r w:rsidR="00BA5C27" w:rsidRPr="00BA5C27">
        <w:rPr>
          <w:rFonts w:ascii="宋体" w:eastAsia="宋体" w:hAnsi="宋体"/>
          <w:iCs/>
          <w:sz w:val="20"/>
          <w:szCs w:val="20"/>
        </w:rPr>
        <w:t>它们拟合三次多项式</w:t>
      </w:r>
      <w:r>
        <w:rPr>
          <w:rFonts w:ascii="宋体" w:eastAsia="宋体" w:hAnsi="宋体" w:hint="eastAsia"/>
          <w:iCs/>
          <w:sz w:val="20"/>
          <w:szCs w:val="20"/>
        </w:rPr>
        <w:t>,</w:t>
      </w:r>
      <w:r w:rsidR="00BA5C27" w:rsidRPr="00BA5C27">
        <w:rPr>
          <w:rFonts w:ascii="宋体" w:eastAsia="宋体" w:hAnsi="宋体"/>
          <w:iCs/>
          <w:sz w:val="20"/>
          <w:szCs w:val="20"/>
        </w:rPr>
        <w:t>以近似函数</w:t>
      </w:r>
      <m:oMath>
        <m:r>
          <w:rPr>
            <w:rFonts w:ascii="Cambria Math" w:eastAsia="宋体" w:hAnsi="Cambria Math"/>
            <w:sz w:val="20"/>
            <w:szCs w:val="20"/>
          </w:rPr>
          <m:t>f</m:t>
        </m:r>
      </m:oMath>
      <w:r>
        <w:rPr>
          <w:rFonts w:ascii="宋体" w:eastAsia="宋体" w:hAnsi="宋体" w:hint="eastAsia"/>
          <w:iCs/>
          <w:sz w:val="20"/>
          <w:szCs w:val="20"/>
        </w:rPr>
        <w:t>,</w:t>
      </w:r>
      <w:r w:rsidR="00BA5C27" w:rsidRPr="00BA5C27">
        <w:rPr>
          <w:rFonts w:ascii="宋体" w:eastAsia="宋体" w:hAnsi="宋体"/>
          <w:iCs/>
          <w:sz w:val="20"/>
          <w:szCs w:val="20"/>
        </w:rPr>
        <w:t>该函数</w:t>
      </w:r>
      <m:oMath>
        <m:r>
          <w:rPr>
            <w:rFonts w:ascii="Cambria Math" w:eastAsia="宋体" w:hAnsi="Cambria Math"/>
            <w:sz w:val="20"/>
            <w:szCs w:val="20"/>
          </w:rPr>
          <m:t>f</m:t>
        </m:r>
      </m:oMath>
      <w:r w:rsidR="00BA5C27" w:rsidRPr="00BA5C27">
        <w:rPr>
          <w:rFonts w:ascii="宋体" w:eastAsia="宋体" w:hAnsi="宋体"/>
          <w:iCs/>
          <w:sz w:val="20"/>
          <w:szCs w:val="20"/>
        </w:rPr>
        <w:t>从环境光遮挡值</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00BA5C27" w:rsidRPr="00BA5C27">
        <w:rPr>
          <w:rFonts w:ascii="宋体" w:eastAsia="宋体" w:hAnsi="宋体"/>
          <w:iCs/>
          <w:sz w:val="20"/>
          <w:szCs w:val="20"/>
        </w:rPr>
        <w:t>和</w:t>
      </w:r>
      <w:r>
        <w:rPr>
          <w:rFonts w:ascii="宋体" w:eastAsia="宋体" w:hAnsi="宋体" w:hint="eastAsia"/>
          <w:sz w:val="20"/>
          <w:szCs w:val="20"/>
        </w:rPr>
        <w:t>次表面</w:t>
      </w:r>
      <w:r w:rsidR="00BA5C27" w:rsidRPr="00BA5C27">
        <w:rPr>
          <w:rFonts w:ascii="宋体" w:eastAsia="宋体" w:hAnsi="宋体"/>
          <w:iCs/>
          <w:sz w:val="20"/>
          <w:szCs w:val="20"/>
        </w:rPr>
        <w:t>反照率</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00BA5C27" w:rsidRPr="00BA5C27">
        <w:rPr>
          <w:rFonts w:ascii="宋体" w:eastAsia="宋体" w:hAnsi="宋体"/>
          <w:iCs/>
          <w:sz w:val="20"/>
          <w:szCs w:val="20"/>
        </w:rPr>
        <w:t>映射到光遮挡值</w:t>
      </w:r>
      <m:oMath>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A</m:t>
            </m:r>
          </m:sub>
          <m:sup>
            <m:r>
              <w:rPr>
                <w:rFonts w:ascii="Cambria Math" w:eastAsia="宋体" w:hAnsi="Cambria Math"/>
                <w:sz w:val="20"/>
                <w:szCs w:val="20"/>
              </w:rPr>
              <m:t>'</m:t>
            </m:r>
          </m:sup>
        </m:sSubSup>
      </m:oMath>
      <w:r>
        <w:rPr>
          <w:rFonts w:ascii="宋体" w:eastAsia="宋体" w:hAnsi="宋体" w:hint="eastAsia"/>
          <w:iCs/>
          <w:sz w:val="20"/>
          <w:szCs w:val="20"/>
        </w:rPr>
        <w:t>,</w:t>
      </w:r>
      <w:r w:rsidR="00BA5C27" w:rsidRPr="00BA5C27">
        <w:rPr>
          <w:rFonts w:ascii="宋体" w:eastAsia="宋体" w:hAnsi="宋体"/>
          <w:iCs/>
          <w:sz w:val="20"/>
          <w:szCs w:val="20"/>
        </w:rPr>
        <w:t>该值被互反射光变亮</w:t>
      </w:r>
      <w:r>
        <w:rPr>
          <w:rFonts w:ascii="宋体" w:eastAsia="宋体" w:hAnsi="宋体" w:hint="eastAsia"/>
          <w:iCs/>
          <w:sz w:val="20"/>
          <w:szCs w:val="20"/>
        </w:rPr>
        <w:t>.</w:t>
      </w:r>
      <w:r w:rsidR="00BA5C27" w:rsidRPr="00BA5C27">
        <w:rPr>
          <w:rFonts w:ascii="宋体" w:eastAsia="宋体" w:hAnsi="宋体"/>
          <w:iCs/>
          <w:sz w:val="20"/>
          <w:szCs w:val="20"/>
        </w:rPr>
        <w:t>他们的方法还假定反照率是局部恒定的</w:t>
      </w:r>
      <w:r>
        <w:rPr>
          <w:rFonts w:ascii="宋体" w:eastAsia="宋体" w:hAnsi="宋体" w:hint="eastAsia"/>
          <w:iCs/>
          <w:sz w:val="20"/>
          <w:szCs w:val="20"/>
        </w:rPr>
        <w:t>,</w:t>
      </w:r>
      <w:r w:rsidR="00BA5C27" w:rsidRPr="00BA5C27">
        <w:rPr>
          <w:rFonts w:ascii="宋体" w:eastAsia="宋体" w:hAnsi="宋体"/>
          <w:iCs/>
          <w:sz w:val="20"/>
          <w:szCs w:val="20"/>
        </w:rPr>
        <w:t>并且可以基于给定点的反照率来得出入射反弹光的颜色</w:t>
      </w:r>
      <w:r>
        <w:rPr>
          <w:rFonts w:ascii="宋体" w:eastAsia="宋体" w:hAnsi="宋体" w:hint="eastAsia"/>
          <w:iCs/>
          <w:sz w:val="20"/>
          <w:szCs w:val="20"/>
        </w:rPr>
        <w:t>.</w:t>
      </w:r>
    </w:p>
    <w:p w14:paraId="435C6E17" w14:textId="4BF83F59" w:rsidR="00855286" w:rsidRDefault="00855286">
      <w:pPr>
        <w:rPr>
          <w:rFonts w:ascii="宋体" w:eastAsia="宋体" w:hAnsi="宋体"/>
          <w:iCs/>
          <w:sz w:val="20"/>
          <w:szCs w:val="20"/>
        </w:rPr>
      </w:pPr>
    </w:p>
    <w:p w14:paraId="0DA30EC1" w14:textId="354380FB" w:rsidR="00855286" w:rsidRPr="00F41CDC" w:rsidRDefault="00855286">
      <w:pPr>
        <w:rPr>
          <w:rFonts w:ascii="宋体" w:eastAsia="宋体" w:hAnsi="宋体"/>
          <w:b/>
          <w:bCs/>
          <w:iCs/>
          <w:color w:val="7030A0"/>
          <w:szCs w:val="21"/>
        </w:rPr>
      </w:pPr>
      <w:r w:rsidRPr="00F41CDC">
        <w:rPr>
          <w:rFonts w:ascii="宋体" w:eastAsia="宋体" w:hAnsi="宋体"/>
          <w:b/>
          <w:bCs/>
          <w:iCs/>
          <w:color w:val="7030A0"/>
          <w:szCs w:val="21"/>
        </w:rPr>
        <w:t>11.3.4 预计算环境光遮挡</w:t>
      </w:r>
    </w:p>
    <w:p w14:paraId="08E70EA7" w14:textId="3E1B7ABA" w:rsidR="00FB5F27" w:rsidRDefault="00A955C9">
      <w:pPr>
        <w:rPr>
          <w:rFonts w:ascii="宋体" w:eastAsia="宋体" w:hAnsi="宋体"/>
          <w:iCs/>
          <w:sz w:val="20"/>
          <w:szCs w:val="20"/>
        </w:rPr>
      </w:pPr>
      <w:r>
        <w:rPr>
          <w:rFonts w:ascii="宋体" w:eastAsia="宋体" w:hAnsi="宋体"/>
          <w:iCs/>
          <w:sz w:val="20"/>
          <w:szCs w:val="20"/>
        </w:rPr>
        <w:tab/>
      </w:r>
      <w:r w:rsidRPr="00A955C9">
        <w:rPr>
          <w:rFonts w:ascii="宋体" w:eastAsia="宋体" w:hAnsi="宋体" w:hint="eastAsia"/>
          <w:iCs/>
          <w:sz w:val="20"/>
          <w:szCs w:val="20"/>
        </w:rPr>
        <w:t>环境遮挡因子的计算可能很耗时</w:t>
      </w:r>
      <w:r>
        <w:rPr>
          <w:rFonts w:ascii="宋体" w:eastAsia="宋体" w:hAnsi="宋体" w:hint="eastAsia"/>
          <w:iCs/>
          <w:sz w:val="20"/>
          <w:szCs w:val="20"/>
        </w:rPr>
        <w:t>,</w:t>
      </w:r>
      <w:r w:rsidRPr="00A955C9">
        <w:rPr>
          <w:rFonts w:ascii="宋体" w:eastAsia="宋体" w:hAnsi="宋体" w:hint="eastAsia"/>
          <w:iCs/>
          <w:sz w:val="20"/>
          <w:szCs w:val="20"/>
        </w:rPr>
        <w:t>并且通常在渲染之前离线进行</w:t>
      </w:r>
      <w:r>
        <w:rPr>
          <w:rFonts w:ascii="宋体" w:eastAsia="宋体" w:hAnsi="宋体" w:hint="eastAsia"/>
          <w:iCs/>
          <w:sz w:val="20"/>
          <w:szCs w:val="20"/>
        </w:rPr>
        <w:t>.</w:t>
      </w:r>
      <w:r w:rsidRPr="00A955C9">
        <w:rPr>
          <w:rFonts w:ascii="宋体" w:eastAsia="宋体" w:hAnsi="宋体"/>
          <w:iCs/>
          <w:sz w:val="20"/>
          <w:szCs w:val="20"/>
        </w:rPr>
        <w:t>预先计算任何与照明有关的信息</w:t>
      </w:r>
      <w:r>
        <w:rPr>
          <w:rFonts w:ascii="宋体" w:eastAsia="宋体" w:hAnsi="宋体" w:hint="eastAsia"/>
          <w:iCs/>
          <w:sz w:val="20"/>
          <w:szCs w:val="20"/>
        </w:rPr>
        <w:t>(</w:t>
      </w:r>
      <w:r w:rsidRPr="00A955C9">
        <w:rPr>
          <w:rFonts w:ascii="宋体" w:eastAsia="宋体" w:hAnsi="宋体"/>
          <w:iCs/>
          <w:sz w:val="20"/>
          <w:szCs w:val="20"/>
        </w:rPr>
        <w:t>包括环境光遮挡</w:t>
      </w:r>
      <w:r>
        <w:rPr>
          <w:rFonts w:ascii="宋体" w:eastAsia="宋体" w:hAnsi="宋体" w:hint="eastAsia"/>
          <w:iCs/>
          <w:sz w:val="20"/>
          <w:szCs w:val="20"/>
        </w:rPr>
        <w:t>)</w:t>
      </w:r>
      <w:r w:rsidRPr="00A955C9">
        <w:rPr>
          <w:rFonts w:ascii="宋体" w:eastAsia="宋体" w:hAnsi="宋体"/>
          <w:iCs/>
          <w:sz w:val="20"/>
          <w:szCs w:val="20"/>
        </w:rPr>
        <w:t>的过程通常称为烘焙</w:t>
      </w:r>
      <w:r>
        <w:rPr>
          <w:rFonts w:ascii="宋体" w:eastAsia="宋体" w:hAnsi="宋体" w:hint="eastAsia"/>
          <w:iCs/>
          <w:sz w:val="20"/>
          <w:szCs w:val="20"/>
        </w:rPr>
        <w:t>.</w:t>
      </w:r>
    </w:p>
    <w:p w14:paraId="3F3FFBD3" w14:textId="42C8356B" w:rsidR="00A955C9" w:rsidRDefault="00A955C9">
      <w:pPr>
        <w:rPr>
          <w:rFonts w:ascii="宋体" w:eastAsia="宋体" w:hAnsi="宋体"/>
          <w:iCs/>
          <w:sz w:val="20"/>
          <w:szCs w:val="20"/>
        </w:rPr>
      </w:pPr>
      <w:r>
        <w:rPr>
          <w:rFonts w:ascii="宋体" w:eastAsia="宋体" w:hAnsi="宋体"/>
          <w:iCs/>
          <w:sz w:val="20"/>
          <w:szCs w:val="20"/>
        </w:rPr>
        <w:tab/>
      </w:r>
      <w:r w:rsidRPr="00A955C9">
        <w:rPr>
          <w:rFonts w:ascii="宋体" w:eastAsia="宋体" w:hAnsi="宋体" w:hint="eastAsia"/>
          <w:iCs/>
          <w:sz w:val="20"/>
          <w:szCs w:val="20"/>
        </w:rPr>
        <w:t>预计算环境光遮挡的最常用方法是通过蒙特卡洛方法</w:t>
      </w:r>
      <w:r>
        <w:rPr>
          <w:rFonts w:ascii="宋体" w:eastAsia="宋体" w:hAnsi="宋体" w:hint="eastAsia"/>
          <w:iCs/>
          <w:sz w:val="20"/>
          <w:szCs w:val="20"/>
        </w:rPr>
        <w:t>.</w:t>
      </w:r>
      <w:r w:rsidRPr="00A955C9">
        <w:rPr>
          <w:rFonts w:ascii="宋体" w:eastAsia="宋体" w:hAnsi="宋体"/>
          <w:iCs/>
          <w:sz w:val="20"/>
          <w:szCs w:val="20"/>
        </w:rPr>
        <w:t>投射光线并检查与场景的相交</w:t>
      </w:r>
      <w:r>
        <w:rPr>
          <w:rFonts w:ascii="宋体" w:eastAsia="宋体" w:hAnsi="宋体" w:hint="eastAsia"/>
          <w:iCs/>
          <w:sz w:val="20"/>
          <w:szCs w:val="20"/>
        </w:rPr>
        <w:t>,</w:t>
      </w:r>
      <w:r w:rsidRPr="00A955C9">
        <w:rPr>
          <w:rFonts w:ascii="宋体" w:eastAsia="宋体" w:hAnsi="宋体"/>
          <w:iCs/>
          <w:sz w:val="20"/>
          <w:szCs w:val="20"/>
        </w:rPr>
        <w:t>并</w:t>
      </w:r>
      <w:r w:rsidR="00012EC9">
        <w:rPr>
          <w:rFonts w:ascii="宋体" w:eastAsia="宋体" w:hAnsi="宋体" w:hint="eastAsia"/>
          <w:iCs/>
          <w:sz w:val="20"/>
          <w:szCs w:val="20"/>
        </w:rPr>
        <w:t>计算公式</w:t>
      </w:r>
      <w:r w:rsidRPr="00A955C9">
        <w:rPr>
          <w:rFonts w:ascii="宋体" w:eastAsia="宋体" w:hAnsi="宋体"/>
          <w:iCs/>
          <w:sz w:val="20"/>
          <w:szCs w:val="20"/>
        </w:rPr>
        <w:t>11.8</w:t>
      </w:r>
      <w:r w:rsidR="00012EC9">
        <w:rPr>
          <w:rFonts w:ascii="宋体" w:eastAsia="宋体" w:hAnsi="宋体" w:hint="eastAsia"/>
          <w:iCs/>
          <w:sz w:val="20"/>
          <w:szCs w:val="20"/>
        </w:rPr>
        <w:t>.</w:t>
      </w:r>
      <w:r w:rsidRPr="00A955C9">
        <w:rPr>
          <w:rFonts w:ascii="宋体" w:eastAsia="宋体" w:hAnsi="宋体"/>
          <w:iCs/>
          <w:sz w:val="20"/>
          <w:szCs w:val="20"/>
        </w:rPr>
        <w:t>例如</w:t>
      </w:r>
      <w:r w:rsidR="00012EC9">
        <w:rPr>
          <w:rFonts w:ascii="宋体" w:eastAsia="宋体" w:hAnsi="宋体" w:hint="eastAsia"/>
          <w:iCs/>
          <w:sz w:val="20"/>
          <w:szCs w:val="20"/>
        </w:rPr>
        <w:t>,</w:t>
      </w:r>
      <w:r w:rsidRPr="00A955C9">
        <w:rPr>
          <w:rFonts w:ascii="宋体" w:eastAsia="宋体" w:hAnsi="宋体"/>
          <w:iCs/>
          <w:sz w:val="20"/>
          <w:szCs w:val="20"/>
        </w:rPr>
        <w:t>假设我们选择围绕法线</w:t>
      </w:r>
      <m:oMath>
        <m:r>
          <m:rPr>
            <m:sty m:val="bi"/>
          </m:rPr>
          <w:rPr>
            <w:rFonts w:ascii="Cambria Math" w:eastAsia="宋体" w:hAnsi="Cambria Math"/>
            <w:sz w:val="20"/>
            <w:szCs w:val="20"/>
          </w:rPr>
          <m:t>n</m:t>
        </m:r>
      </m:oMath>
      <w:r w:rsidR="00012EC9">
        <w:rPr>
          <w:rFonts w:ascii="宋体" w:eastAsia="宋体" w:hAnsi="宋体" w:hint="eastAsia"/>
          <w:iCs/>
          <w:sz w:val="20"/>
          <w:szCs w:val="20"/>
        </w:rPr>
        <w:t>的</w:t>
      </w:r>
      <w:r w:rsidRPr="00A955C9">
        <w:rPr>
          <w:rFonts w:ascii="宋体" w:eastAsia="宋体" w:hAnsi="宋体"/>
          <w:iCs/>
          <w:sz w:val="20"/>
          <w:szCs w:val="20"/>
        </w:rPr>
        <w:t>均匀分布在半球上的N个随机方向</w:t>
      </w:r>
      <m:oMath>
        <m:r>
          <m:rPr>
            <m:sty m:val="bi"/>
          </m:rPr>
          <w:rPr>
            <w:rFonts w:ascii="Cambria Math" w:eastAsia="宋体" w:hAnsi="Cambria Math"/>
            <w:sz w:val="20"/>
            <w:szCs w:val="20"/>
          </w:rPr>
          <m:t>l</m:t>
        </m:r>
      </m:oMath>
      <w:r w:rsidR="00012EC9">
        <w:rPr>
          <w:rFonts w:ascii="宋体" w:eastAsia="宋体" w:hAnsi="宋体" w:hint="eastAsia"/>
          <w:iCs/>
          <w:sz w:val="20"/>
          <w:szCs w:val="20"/>
        </w:rPr>
        <w:t>,</w:t>
      </w:r>
      <w:r w:rsidRPr="00A955C9">
        <w:rPr>
          <w:rFonts w:ascii="宋体" w:eastAsia="宋体" w:hAnsi="宋体"/>
          <w:iCs/>
          <w:sz w:val="20"/>
          <w:szCs w:val="20"/>
        </w:rPr>
        <w:t>并在这些方向上跟踪光线</w:t>
      </w:r>
      <w:r w:rsidR="00012EC9">
        <w:rPr>
          <w:rFonts w:ascii="宋体" w:eastAsia="宋体" w:hAnsi="宋体" w:hint="eastAsia"/>
          <w:iCs/>
          <w:sz w:val="20"/>
          <w:szCs w:val="20"/>
        </w:rPr>
        <w:t>.</w:t>
      </w:r>
      <w:r w:rsidRPr="00A955C9">
        <w:rPr>
          <w:rFonts w:ascii="宋体" w:eastAsia="宋体" w:hAnsi="宋体"/>
          <w:iCs/>
          <w:sz w:val="20"/>
          <w:szCs w:val="20"/>
        </w:rPr>
        <w:t>根据相交结果</w:t>
      </w:r>
      <w:r w:rsidR="00012EC9">
        <w:rPr>
          <w:rFonts w:ascii="宋体" w:eastAsia="宋体" w:hAnsi="宋体" w:hint="eastAsia"/>
          <w:iCs/>
          <w:sz w:val="20"/>
          <w:szCs w:val="20"/>
        </w:rPr>
        <w:t>,</w:t>
      </w:r>
      <w:r w:rsidRPr="00A955C9">
        <w:rPr>
          <w:rFonts w:ascii="宋体" w:eastAsia="宋体" w:hAnsi="宋体"/>
          <w:iCs/>
          <w:sz w:val="20"/>
          <w:szCs w:val="20"/>
        </w:rPr>
        <w:t>我们评估可见性函数</w:t>
      </w:r>
      <m:oMath>
        <m:r>
          <w:rPr>
            <w:rFonts w:ascii="Cambria Math" w:eastAsia="宋体" w:hAnsi="Cambria Math"/>
            <w:sz w:val="20"/>
            <w:szCs w:val="20"/>
          </w:rPr>
          <m:t>v</m:t>
        </m:r>
      </m:oMath>
      <w:r w:rsidR="00012EC9">
        <w:rPr>
          <w:rFonts w:ascii="宋体" w:eastAsia="宋体" w:hAnsi="宋体" w:hint="eastAsia"/>
          <w:iCs/>
          <w:sz w:val="20"/>
          <w:szCs w:val="20"/>
        </w:rPr>
        <w:t>.</w:t>
      </w:r>
      <w:r w:rsidRPr="00A955C9">
        <w:rPr>
          <w:rFonts w:ascii="宋体" w:eastAsia="宋体" w:hAnsi="宋体"/>
          <w:iCs/>
          <w:sz w:val="20"/>
          <w:szCs w:val="20"/>
        </w:rPr>
        <w:t>然后可以将环境光遮挡计算为</w:t>
      </w:r>
    </w:p>
    <w:p w14:paraId="6AC44309" w14:textId="7891C6F5" w:rsidR="00012EC9" w:rsidRPr="00012EC9" w:rsidRDefault="00AC47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r>
                <w:rPr>
                  <w:rFonts w:ascii="Cambria Math" w:eastAsia="宋体" w:hAnsi="Cambria Math"/>
                  <w:sz w:val="20"/>
                  <w:szCs w:val="20"/>
                </w:rPr>
                <m:t>v</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i</m:t>
                      </m:r>
                    </m:sub>
                  </m:sSub>
                </m:e>
              </m:d>
            </m:e>
          </m:nary>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0B8AAEF3" w14:textId="5927E430" w:rsidR="00012EC9" w:rsidRDefault="00D71E90">
      <w:pPr>
        <w:rPr>
          <w:rFonts w:ascii="宋体" w:eastAsia="宋体" w:hAnsi="宋体"/>
          <w:sz w:val="20"/>
          <w:szCs w:val="20"/>
        </w:rPr>
      </w:pPr>
      <w:r>
        <w:rPr>
          <w:rFonts w:ascii="宋体" w:eastAsia="宋体" w:hAnsi="宋体"/>
          <w:sz w:val="20"/>
          <w:szCs w:val="20"/>
        </w:rPr>
        <w:tab/>
      </w:r>
      <w:r w:rsidRPr="00D71E90">
        <w:rPr>
          <w:rFonts w:ascii="宋体" w:eastAsia="宋体" w:hAnsi="宋体" w:hint="eastAsia"/>
          <w:sz w:val="20"/>
          <w:szCs w:val="20"/>
        </w:rPr>
        <w:t>在计算环境暗度时</w:t>
      </w:r>
      <w:r>
        <w:rPr>
          <w:rFonts w:ascii="宋体" w:eastAsia="宋体" w:hAnsi="宋体" w:hint="eastAsia"/>
          <w:sz w:val="20"/>
          <w:szCs w:val="20"/>
        </w:rPr>
        <w:t>,</w:t>
      </w:r>
      <w:r w:rsidRPr="00D71E90">
        <w:rPr>
          <w:rFonts w:ascii="宋体" w:eastAsia="宋体" w:hAnsi="宋体" w:hint="eastAsia"/>
          <w:sz w:val="20"/>
          <w:szCs w:val="20"/>
        </w:rPr>
        <w:t>可以将投射光线限制为最大距离</w:t>
      </w:r>
      <w:r>
        <w:rPr>
          <w:rFonts w:ascii="宋体" w:eastAsia="宋体" w:hAnsi="宋体" w:hint="eastAsia"/>
          <w:sz w:val="20"/>
          <w:szCs w:val="20"/>
        </w:rPr>
        <w:t>,</w:t>
      </w:r>
      <w:r w:rsidRPr="00D71E90">
        <w:rPr>
          <w:rFonts w:ascii="宋体" w:eastAsia="宋体" w:hAnsi="宋体" w:hint="eastAsia"/>
          <w:sz w:val="20"/>
          <w:szCs w:val="20"/>
        </w:rPr>
        <w:t>并且</w:t>
      </w:r>
      <m:oMath>
        <m:r>
          <w:rPr>
            <w:rFonts w:ascii="Cambria Math" w:eastAsia="宋体" w:hAnsi="Cambria Math"/>
            <w:sz w:val="20"/>
            <w:szCs w:val="20"/>
          </w:rPr>
          <m:t>v</m:t>
        </m:r>
      </m:oMath>
      <w:r w:rsidRPr="00D71E90">
        <w:rPr>
          <w:rFonts w:ascii="宋体" w:eastAsia="宋体" w:hAnsi="宋体"/>
          <w:sz w:val="20"/>
          <w:szCs w:val="20"/>
        </w:rPr>
        <w:t>的值基于找到的相交距离</w:t>
      </w:r>
      <w:r>
        <w:rPr>
          <w:rFonts w:ascii="宋体" w:eastAsia="宋体" w:hAnsi="宋体" w:hint="eastAsia"/>
          <w:sz w:val="20"/>
          <w:szCs w:val="20"/>
        </w:rPr>
        <w:t>.</w:t>
      </w:r>
      <w:r w:rsidRPr="00D71E90">
        <w:rPr>
          <w:rFonts w:ascii="宋体" w:eastAsia="宋体" w:hAnsi="宋体"/>
          <w:sz w:val="20"/>
          <w:szCs w:val="20"/>
        </w:rPr>
        <w:t>环境光遮挡或遮挡因子的计算包括余弦加权因子</w:t>
      </w:r>
      <w:r>
        <w:rPr>
          <w:rFonts w:ascii="宋体" w:eastAsia="宋体" w:hAnsi="宋体" w:hint="eastAsia"/>
          <w:sz w:val="20"/>
          <w:szCs w:val="20"/>
        </w:rPr>
        <w:t>.</w:t>
      </w:r>
      <w:r w:rsidRPr="00D71E90">
        <w:rPr>
          <w:rFonts w:ascii="宋体" w:eastAsia="宋体" w:hAnsi="宋体"/>
          <w:sz w:val="20"/>
          <w:szCs w:val="20"/>
        </w:rPr>
        <w:t>尽管可以直接将其包括在内</w:t>
      </w:r>
      <w:r>
        <w:rPr>
          <w:rFonts w:ascii="宋体" w:eastAsia="宋体" w:hAnsi="宋体" w:hint="eastAsia"/>
          <w:sz w:val="20"/>
          <w:szCs w:val="20"/>
        </w:rPr>
        <w:t>,</w:t>
      </w:r>
      <w:r w:rsidRPr="00D71E90">
        <w:rPr>
          <w:rFonts w:ascii="宋体" w:eastAsia="宋体" w:hAnsi="宋体"/>
          <w:sz w:val="20"/>
          <w:szCs w:val="20"/>
        </w:rPr>
        <w:t>如公式11.14所示</w:t>
      </w:r>
      <w:r>
        <w:rPr>
          <w:rFonts w:ascii="宋体" w:eastAsia="宋体" w:hAnsi="宋体" w:hint="eastAsia"/>
          <w:sz w:val="20"/>
          <w:szCs w:val="20"/>
        </w:rPr>
        <w:t>,</w:t>
      </w:r>
      <w:r w:rsidRPr="00D71E90">
        <w:rPr>
          <w:rFonts w:ascii="宋体" w:eastAsia="宋体" w:hAnsi="宋体"/>
          <w:sz w:val="20"/>
          <w:szCs w:val="20"/>
        </w:rPr>
        <w:t>但</w:t>
      </w:r>
      <w:r w:rsidRPr="00D71E90">
        <w:rPr>
          <w:rFonts w:ascii="宋体" w:eastAsia="宋体" w:hAnsi="宋体"/>
          <w:sz w:val="20"/>
          <w:szCs w:val="20"/>
        </w:rPr>
        <w:lastRenderedPageBreak/>
        <w:t>结合重要性因子的更有效方法是通过重要性采样</w:t>
      </w:r>
      <w:r>
        <w:rPr>
          <w:rFonts w:ascii="宋体" w:eastAsia="宋体" w:hAnsi="宋体" w:hint="eastAsia"/>
          <w:sz w:val="20"/>
          <w:szCs w:val="20"/>
        </w:rPr>
        <w:t>.</w:t>
      </w:r>
      <w:r w:rsidRPr="00D71E90">
        <w:rPr>
          <w:rFonts w:ascii="宋体" w:eastAsia="宋体" w:hAnsi="宋体"/>
          <w:sz w:val="20"/>
          <w:szCs w:val="20"/>
        </w:rPr>
        <w:t>不是将射线均匀地投射到半球上并对结果进行余弦加权</w:t>
      </w:r>
      <w:r>
        <w:rPr>
          <w:rFonts w:ascii="宋体" w:eastAsia="宋体" w:hAnsi="宋体" w:hint="eastAsia"/>
          <w:sz w:val="20"/>
          <w:szCs w:val="20"/>
        </w:rPr>
        <w:t>,</w:t>
      </w:r>
      <w:r w:rsidRPr="00D71E90">
        <w:rPr>
          <w:rFonts w:ascii="宋体" w:eastAsia="宋体" w:hAnsi="宋体"/>
          <w:sz w:val="20"/>
          <w:szCs w:val="20"/>
        </w:rPr>
        <w:t>而是对射线方向的分布进行余弦加权</w:t>
      </w:r>
      <w:r>
        <w:rPr>
          <w:rFonts w:ascii="宋体" w:eastAsia="宋体" w:hAnsi="宋体" w:hint="eastAsia"/>
          <w:sz w:val="20"/>
          <w:szCs w:val="20"/>
        </w:rPr>
        <w:t>.</w:t>
      </w:r>
      <w:r w:rsidRPr="00D71E90">
        <w:rPr>
          <w:rFonts w:ascii="宋体" w:eastAsia="宋体" w:hAnsi="宋体"/>
          <w:sz w:val="20"/>
          <w:szCs w:val="20"/>
        </w:rPr>
        <w:t>换句话说</w:t>
      </w:r>
      <w:r>
        <w:rPr>
          <w:rFonts w:ascii="宋体" w:eastAsia="宋体" w:hAnsi="宋体" w:hint="eastAsia"/>
          <w:sz w:val="20"/>
          <w:szCs w:val="20"/>
        </w:rPr>
        <w:t>,</w:t>
      </w:r>
      <w:r w:rsidRPr="00D71E90">
        <w:rPr>
          <w:rFonts w:ascii="宋体" w:eastAsia="宋体" w:hAnsi="宋体"/>
          <w:sz w:val="20"/>
          <w:szCs w:val="20"/>
        </w:rPr>
        <w:t>光线更有可能被投射到更靠近表面法线的方向</w:t>
      </w:r>
      <w:r>
        <w:rPr>
          <w:rFonts w:ascii="宋体" w:eastAsia="宋体" w:hAnsi="宋体" w:hint="eastAsia"/>
          <w:sz w:val="20"/>
          <w:szCs w:val="20"/>
        </w:rPr>
        <w:t>,</w:t>
      </w:r>
      <w:r w:rsidRPr="00D71E90">
        <w:rPr>
          <w:rFonts w:ascii="宋体" w:eastAsia="宋体" w:hAnsi="宋体"/>
          <w:sz w:val="20"/>
          <w:szCs w:val="20"/>
        </w:rPr>
        <w:t>因为来自这样的方向的结果可能更重要</w:t>
      </w:r>
      <w:r>
        <w:rPr>
          <w:rFonts w:ascii="宋体" w:eastAsia="宋体" w:hAnsi="宋体" w:hint="eastAsia"/>
          <w:sz w:val="20"/>
          <w:szCs w:val="20"/>
        </w:rPr>
        <w:t>.</w:t>
      </w:r>
      <w:r w:rsidRPr="00D71E90">
        <w:rPr>
          <w:rFonts w:ascii="宋体" w:eastAsia="宋体" w:hAnsi="宋体"/>
          <w:sz w:val="20"/>
          <w:szCs w:val="20"/>
        </w:rPr>
        <w:t>这种采样方案称为Malley方法</w:t>
      </w:r>
      <w:r>
        <w:rPr>
          <w:rFonts w:ascii="宋体" w:eastAsia="宋体" w:hAnsi="宋体" w:hint="eastAsia"/>
          <w:sz w:val="20"/>
          <w:szCs w:val="20"/>
        </w:rPr>
        <w:t>.</w:t>
      </w:r>
    </w:p>
    <w:p w14:paraId="486640E0" w14:textId="77777777" w:rsidR="00D71E90" w:rsidRDefault="00D71E90">
      <w:pPr>
        <w:rPr>
          <w:rFonts w:ascii="宋体" w:eastAsia="宋体" w:hAnsi="宋体"/>
          <w:sz w:val="20"/>
          <w:szCs w:val="20"/>
        </w:rPr>
      </w:pPr>
      <w:r>
        <w:rPr>
          <w:rFonts w:ascii="宋体" w:eastAsia="宋体" w:hAnsi="宋体"/>
          <w:sz w:val="20"/>
          <w:szCs w:val="20"/>
        </w:rPr>
        <w:tab/>
      </w:r>
      <w:r w:rsidRPr="00D71E90">
        <w:rPr>
          <w:rFonts w:ascii="宋体" w:eastAsia="宋体" w:hAnsi="宋体" w:hint="eastAsia"/>
          <w:sz w:val="20"/>
          <w:szCs w:val="20"/>
        </w:rPr>
        <w:t>环境光遮蔽预计算可以在</w:t>
      </w:r>
      <w:r w:rsidRPr="00D71E90">
        <w:rPr>
          <w:rFonts w:ascii="宋体" w:eastAsia="宋体" w:hAnsi="宋体"/>
          <w:sz w:val="20"/>
          <w:szCs w:val="20"/>
        </w:rPr>
        <w:t>CPU或GPU上执行</w:t>
      </w:r>
      <w:r>
        <w:rPr>
          <w:rFonts w:ascii="宋体" w:eastAsia="宋体" w:hAnsi="宋体" w:hint="eastAsia"/>
          <w:sz w:val="20"/>
          <w:szCs w:val="20"/>
        </w:rPr>
        <w:t>.</w:t>
      </w:r>
      <w:r w:rsidRPr="00D71E90">
        <w:rPr>
          <w:rFonts w:ascii="宋体" w:eastAsia="宋体" w:hAnsi="宋体"/>
          <w:sz w:val="20"/>
          <w:szCs w:val="20"/>
        </w:rPr>
        <w:t>在这两种情况下</w:t>
      </w:r>
      <w:r>
        <w:rPr>
          <w:rFonts w:ascii="宋体" w:eastAsia="宋体" w:hAnsi="宋体" w:hint="eastAsia"/>
          <w:sz w:val="20"/>
          <w:szCs w:val="20"/>
        </w:rPr>
        <w:t>,</w:t>
      </w:r>
      <w:r w:rsidRPr="00D71E90">
        <w:rPr>
          <w:rFonts w:ascii="宋体" w:eastAsia="宋体" w:hAnsi="宋体"/>
          <w:sz w:val="20"/>
          <w:szCs w:val="20"/>
        </w:rPr>
        <w:t>都可以使用针对复杂几何体加速射线投射的库</w:t>
      </w:r>
      <w:r>
        <w:rPr>
          <w:rFonts w:ascii="宋体" w:eastAsia="宋体" w:hAnsi="宋体" w:hint="eastAsia"/>
          <w:sz w:val="20"/>
          <w:szCs w:val="20"/>
        </w:rPr>
        <w:t>.</w:t>
      </w:r>
      <w:r w:rsidRPr="00D71E90">
        <w:rPr>
          <w:rFonts w:ascii="宋体" w:eastAsia="宋体" w:hAnsi="宋体"/>
          <w:sz w:val="20"/>
          <w:szCs w:val="20"/>
        </w:rPr>
        <w:t>最受欢迎的两个是用于CPU的</w:t>
      </w:r>
      <w:proofErr w:type="spellStart"/>
      <w:r w:rsidRPr="00D71E90">
        <w:rPr>
          <w:rFonts w:ascii="宋体" w:eastAsia="宋体" w:hAnsi="宋体"/>
          <w:sz w:val="20"/>
          <w:szCs w:val="20"/>
        </w:rPr>
        <w:t>Embree</w:t>
      </w:r>
      <w:proofErr w:type="spellEnd"/>
      <w:r w:rsidRPr="00D71E90">
        <w:rPr>
          <w:rFonts w:ascii="宋体" w:eastAsia="宋体" w:hAnsi="宋体"/>
          <w:sz w:val="20"/>
          <w:szCs w:val="20"/>
        </w:rPr>
        <w:t>[1829]和用于GPU的</w:t>
      </w:r>
      <w:proofErr w:type="spellStart"/>
      <w:r w:rsidRPr="00D71E90">
        <w:rPr>
          <w:rFonts w:ascii="宋体" w:eastAsia="宋体" w:hAnsi="宋体"/>
          <w:sz w:val="20"/>
          <w:szCs w:val="20"/>
        </w:rPr>
        <w:t>OptiX</w:t>
      </w:r>
      <w:proofErr w:type="spellEnd"/>
      <w:r w:rsidRPr="00D71E90">
        <w:rPr>
          <w:rFonts w:ascii="宋体" w:eastAsia="宋体" w:hAnsi="宋体"/>
          <w:sz w:val="20"/>
          <w:szCs w:val="20"/>
        </w:rPr>
        <w:t>[951</w:t>
      </w:r>
      <w:r>
        <w:rPr>
          <w:rFonts w:ascii="宋体" w:eastAsia="宋体" w:hAnsi="宋体"/>
          <w:sz w:val="20"/>
          <w:szCs w:val="20"/>
        </w:rPr>
        <w:t>].</w:t>
      </w:r>
      <w:r w:rsidRPr="00D71E90">
        <w:rPr>
          <w:rFonts w:ascii="宋体" w:eastAsia="宋体" w:hAnsi="宋体"/>
          <w:sz w:val="20"/>
          <w:szCs w:val="20"/>
        </w:rPr>
        <w:t>过去</w:t>
      </w:r>
      <w:r>
        <w:rPr>
          <w:rFonts w:ascii="宋体" w:eastAsia="宋体" w:hAnsi="宋体" w:hint="eastAsia"/>
          <w:sz w:val="20"/>
          <w:szCs w:val="20"/>
        </w:rPr>
        <w:t>,</w:t>
      </w:r>
      <w:r w:rsidRPr="00D71E90">
        <w:rPr>
          <w:rFonts w:ascii="宋体" w:eastAsia="宋体" w:hAnsi="宋体"/>
          <w:sz w:val="20"/>
          <w:szCs w:val="20"/>
        </w:rPr>
        <w:t>GPU管道的结果</w:t>
      </w:r>
      <w:r>
        <w:rPr>
          <w:rFonts w:ascii="宋体" w:eastAsia="宋体" w:hAnsi="宋体" w:hint="eastAsia"/>
          <w:sz w:val="20"/>
          <w:szCs w:val="20"/>
        </w:rPr>
        <w:t>(</w:t>
      </w:r>
      <w:r w:rsidRPr="00D71E90">
        <w:rPr>
          <w:rFonts w:ascii="宋体" w:eastAsia="宋体" w:hAnsi="宋体"/>
          <w:sz w:val="20"/>
          <w:szCs w:val="20"/>
        </w:rPr>
        <w:t>例如深度图[1412]或遮挡查询[493]</w:t>
      </w:r>
      <w:r>
        <w:rPr>
          <w:rFonts w:ascii="宋体" w:eastAsia="宋体" w:hAnsi="宋体" w:hint="eastAsia"/>
          <w:sz w:val="20"/>
          <w:szCs w:val="20"/>
        </w:rPr>
        <w:t>)</w:t>
      </w:r>
      <w:r w:rsidRPr="00D71E90">
        <w:rPr>
          <w:rFonts w:ascii="宋体" w:eastAsia="宋体" w:hAnsi="宋体"/>
          <w:sz w:val="20"/>
          <w:szCs w:val="20"/>
        </w:rPr>
        <w:t>也已用于计算环境遮挡</w:t>
      </w:r>
      <w:r>
        <w:rPr>
          <w:rFonts w:ascii="宋体" w:eastAsia="宋体" w:hAnsi="宋体"/>
          <w:sz w:val="20"/>
          <w:szCs w:val="20"/>
        </w:rPr>
        <w:t>.</w:t>
      </w:r>
      <w:r w:rsidRPr="00D71E90">
        <w:rPr>
          <w:rFonts w:ascii="宋体" w:eastAsia="宋体" w:hAnsi="宋体"/>
          <w:sz w:val="20"/>
          <w:szCs w:val="20"/>
        </w:rPr>
        <w:t>随着越来越多的通用射线投射解决方案在GPU上的普及</w:t>
      </w:r>
      <w:r>
        <w:rPr>
          <w:rFonts w:ascii="宋体" w:eastAsia="宋体" w:hAnsi="宋体" w:hint="eastAsia"/>
          <w:sz w:val="20"/>
          <w:szCs w:val="20"/>
        </w:rPr>
        <w:t>,</w:t>
      </w:r>
      <w:r w:rsidRPr="00D71E90">
        <w:rPr>
          <w:rFonts w:ascii="宋体" w:eastAsia="宋体" w:hAnsi="宋体"/>
          <w:sz w:val="20"/>
          <w:szCs w:val="20"/>
        </w:rPr>
        <w:t>如今它们的使用已越来越少</w:t>
      </w:r>
      <w:r>
        <w:rPr>
          <w:rFonts w:ascii="宋体" w:eastAsia="宋体" w:hAnsi="宋体" w:hint="eastAsia"/>
          <w:sz w:val="20"/>
          <w:szCs w:val="20"/>
        </w:rPr>
        <w:t>.</w:t>
      </w:r>
      <w:r w:rsidRPr="00D71E90">
        <w:rPr>
          <w:rFonts w:ascii="宋体" w:eastAsia="宋体" w:hAnsi="宋体"/>
          <w:sz w:val="20"/>
          <w:szCs w:val="20"/>
        </w:rPr>
        <w:t>大多数商业可用的建模和渲染软件包提供了一种用于预先计算环境光遮挡的选项</w:t>
      </w:r>
      <w:r>
        <w:rPr>
          <w:rFonts w:ascii="宋体" w:eastAsia="宋体" w:hAnsi="宋体" w:hint="eastAsia"/>
          <w:sz w:val="20"/>
          <w:szCs w:val="20"/>
        </w:rPr>
        <w:t>.</w:t>
      </w:r>
    </w:p>
    <w:p w14:paraId="79A775CD" w14:textId="77777777" w:rsidR="00721AE9" w:rsidRDefault="00D71E90">
      <w:pPr>
        <w:rPr>
          <w:rFonts w:ascii="宋体" w:eastAsia="宋体" w:hAnsi="宋体"/>
          <w:sz w:val="20"/>
          <w:szCs w:val="20"/>
        </w:rPr>
      </w:pPr>
      <w:r>
        <w:rPr>
          <w:rFonts w:ascii="宋体" w:eastAsia="宋体" w:hAnsi="宋体"/>
          <w:sz w:val="20"/>
          <w:szCs w:val="20"/>
        </w:rPr>
        <w:tab/>
      </w:r>
      <w:r w:rsidRPr="00D71E90">
        <w:rPr>
          <w:rFonts w:ascii="宋体" w:eastAsia="宋体" w:hAnsi="宋体"/>
          <w:sz w:val="20"/>
          <w:szCs w:val="20"/>
        </w:rPr>
        <w:t>遮挡数据对于对象上的每个点都是唯一的</w:t>
      </w:r>
      <w:r w:rsidR="00721AE9">
        <w:rPr>
          <w:rFonts w:ascii="宋体" w:eastAsia="宋体" w:hAnsi="宋体" w:hint="eastAsia"/>
          <w:sz w:val="20"/>
          <w:szCs w:val="20"/>
        </w:rPr>
        <w:t>.</w:t>
      </w:r>
      <w:r w:rsidRPr="00D71E90">
        <w:rPr>
          <w:rFonts w:ascii="宋体" w:eastAsia="宋体" w:hAnsi="宋体"/>
          <w:sz w:val="20"/>
          <w:szCs w:val="20"/>
        </w:rPr>
        <w:t>它们通常存储在纹理</w:t>
      </w:r>
      <w:r w:rsidR="00721AE9">
        <w:rPr>
          <w:rFonts w:ascii="宋体" w:eastAsia="宋体" w:hAnsi="宋体" w:hint="eastAsia"/>
          <w:sz w:val="20"/>
          <w:szCs w:val="20"/>
        </w:rPr>
        <w:t>,</w:t>
      </w:r>
      <w:r w:rsidRPr="00D71E90">
        <w:rPr>
          <w:rFonts w:ascii="宋体" w:eastAsia="宋体" w:hAnsi="宋体"/>
          <w:sz w:val="20"/>
          <w:szCs w:val="20"/>
        </w:rPr>
        <w:t>体积或网格顶点中</w:t>
      </w:r>
      <w:r w:rsidR="00721AE9">
        <w:rPr>
          <w:rFonts w:ascii="宋体" w:eastAsia="宋体" w:hAnsi="宋体" w:hint="eastAsia"/>
          <w:sz w:val="20"/>
          <w:szCs w:val="20"/>
        </w:rPr>
        <w:t>.</w:t>
      </w:r>
      <w:r w:rsidRPr="00D71E90">
        <w:rPr>
          <w:rFonts w:ascii="宋体" w:eastAsia="宋体" w:hAnsi="宋体" w:hint="eastAsia"/>
          <w:sz w:val="20"/>
          <w:szCs w:val="20"/>
        </w:rPr>
        <w:t>不管存储的信号类型如何</w:t>
      </w:r>
      <w:r w:rsidR="00721AE9">
        <w:rPr>
          <w:rFonts w:ascii="宋体" w:eastAsia="宋体" w:hAnsi="宋体" w:hint="eastAsia"/>
          <w:sz w:val="20"/>
          <w:szCs w:val="20"/>
        </w:rPr>
        <w:t>,</w:t>
      </w:r>
      <w:r w:rsidRPr="00D71E90">
        <w:rPr>
          <w:rFonts w:ascii="宋体" w:eastAsia="宋体" w:hAnsi="宋体" w:hint="eastAsia"/>
          <w:sz w:val="20"/>
          <w:szCs w:val="20"/>
        </w:rPr>
        <w:t>不同存储方法的特性和问题都是相似的</w:t>
      </w:r>
      <w:r w:rsidR="00721AE9">
        <w:rPr>
          <w:rFonts w:ascii="宋体" w:eastAsia="宋体" w:hAnsi="宋体" w:hint="eastAsia"/>
          <w:sz w:val="20"/>
          <w:szCs w:val="20"/>
        </w:rPr>
        <w:t>.</w:t>
      </w:r>
      <w:r w:rsidRPr="00D71E90">
        <w:rPr>
          <w:rFonts w:ascii="宋体" w:eastAsia="宋体" w:hAnsi="宋体" w:hint="eastAsia"/>
          <w:sz w:val="20"/>
          <w:szCs w:val="20"/>
        </w:rPr>
        <w:t>可以使用相同的方法来存储环境光遮挡</w:t>
      </w:r>
      <w:r w:rsidR="00721AE9">
        <w:rPr>
          <w:rFonts w:ascii="宋体" w:eastAsia="宋体" w:hAnsi="宋体" w:hint="eastAsia"/>
          <w:sz w:val="20"/>
          <w:szCs w:val="20"/>
        </w:rPr>
        <w:t>,</w:t>
      </w:r>
      <w:r w:rsidRPr="00D71E90">
        <w:rPr>
          <w:rFonts w:ascii="宋体" w:eastAsia="宋体" w:hAnsi="宋体" w:hint="eastAsia"/>
          <w:sz w:val="20"/>
          <w:szCs w:val="20"/>
        </w:rPr>
        <w:t>定向光遮挡或预先计算的照明</w:t>
      </w:r>
      <w:r w:rsidR="00721AE9">
        <w:rPr>
          <w:rFonts w:ascii="宋体" w:eastAsia="宋体" w:hAnsi="宋体" w:hint="eastAsia"/>
          <w:sz w:val="20"/>
          <w:szCs w:val="20"/>
        </w:rPr>
        <w:t>,</w:t>
      </w:r>
      <w:r w:rsidRPr="00D71E90">
        <w:rPr>
          <w:rFonts w:ascii="宋体" w:eastAsia="宋体" w:hAnsi="宋体" w:hint="eastAsia"/>
          <w:sz w:val="20"/>
          <w:szCs w:val="20"/>
        </w:rPr>
        <w:t>如第</w:t>
      </w:r>
      <w:r w:rsidRPr="00D71E90">
        <w:rPr>
          <w:rFonts w:ascii="宋体" w:eastAsia="宋体" w:hAnsi="宋体"/>
          <w:sz w:val="20"/>
          <w:szCs w:val="20"/>
        </w:rPr>
        <w:t>11.5.4节所述</w:t>
      </w:r>
      <w:r w:rsidR="00721AE9">
        <w:rPr>
          <w:rFonts w:ascii="宋体" w:eastAsia="宋体" w:hAnsi="宋体" w:hint="eastAsia"/>
          <w:sz w:val="20"/>
          <w:szCs w:val="20"/>
        </w:rPr>
        <w:t>.</w:t>
      </w:r>
    </w:p>
    <w:p w14:paraId="3BA50D94" w14:textId="77777777" w:rsidR="00721AE9" w:rsidRDefault="00721AE9">
      <w:pPr>
        <w:rPr>
          <w:rFonts w:ascii="宋体" w:eastAsia="宋体" w:hAnsi="宋体"/>
          <w:sz w:val="20"/>
          <w:szCs w:val="20"/>
        </w:rPr>
      </w:pPr>
      <w:r>
        <w:rPr>
          <w:rFonts w:ascii="宋体" w:eastAsia="宋体" w:hAnsi="宋体"/>
          <w:sz w:val="20"/>
          <w:szCs w:val="20"/>
        </w:rPr>
        <w:tab/>
      </w:r>
      <w:r w:rsidR="00D71E90" w:rsidRPr="00D71E90">
        <w:rPr>
          <w:rFonts w:ascii="宋体" w:eastAsia="宋体" w:hAnsi="宋体"/>
          <w:sz w:val="20"/>
          <w:szCs w:val="20"/>
        </w:rPr>
        <w:t>预计算数据还可以用于对物体彼此之间的环境光遮挡效果进行建模</w:t>
      </w:r>
      <w:r>
        <w:rPr>
          <w:rFonts w:ascii="宋体" w:eastAsia="宋体" w:hAnsi="宋体" w:hint="eastAsia"/>
          <w:sz w:val="20"/>
          <w:szCs w:val="20"/>
        </w:rPr>
        <w:t>.</w:t>
      </w:r>
      <w:proofErr w:type="spellStart"/>
      <w:r w:rsidR="00D71E90" w:rsidRPr="00D71E90">
        <w:rPr>
          <w:rFonts w:ascii="宋体" w:eastAsia="宋体" w:hAnsi="宋体"/>
          <w:sz w:val="20"/>
          <w:szCs w:val="20"/>
        </w:rPr>
        <w:t>Kontkanen</w:t>
      </w:r>
      <w:proofErr w:type="spellEnd"/>
      <w:r w:rsidR="00D71E90" w:rsidRPr="00D71E90">
        <w:rPr>
          <w:rFonts w:ascii="宋体" w:eastAsia="宋体" w:hAnsi="宋体"/>
          <w:sz w:val="20"/>
          <w:szCs w:val="20"/>
        </w:rPr>
        <w:t>和Laine [924</w:t>
      </w:r>
      <w:r>
        <w:rPr>
          <w:rFonts w:ascii="宋体" w:eastAsia="宋体" w:hAnsi="宋体" w:hint="eastAsia"/>
          <w:sz w:val="20"/>
          <w:szCs w:val="20"/>
        </w:rPr>
        <w:t>,</w:t>
      </w:r>
      <w:r w:rsidR="00D71E90" w:rsidRPr="00D71E90">
        <w:rPr>
          <w:rFonts w:ascii="宋体" w:eastAsia="宋体" w:hAnsi="宋体"/>
          <w:sz w:val="20"/>
          <w:szCs w:val="20"/>
        </w:rPr>
        <w:t>925]将物体在其周围的环境光遮挡效果存储在一个称为环境光遮挡场的立方体贴图中</w:t>
      </w:r>
      <w:r>
        <w:rPr>
          <w:rFonts w:ascii="宋体" w:eastAsia="宋体" w:hAnsi="宋体" w:hint="eastAsia"/>
          <w:sz w:val="20"/>
          <w:szCs w:val="20"/>
        </w:rPr>
        <w:t>.</w:t>
      </w:r>
      <w:r w:rsidR="00D71E90" w:rsidRPr="00D71E90">
        <w:rPr>
          <w:rFonts w:ascii="宋体" w:eastAsia="宋体" w:hAnsi="宋体"/>
          <w:sz w:val="20"/>
          <w:szCs w:val="20"/>
        </w:rPr>
        <w:t>他们使用二次多项式的倒数来建模环境光遮蔽值如何随距对象的距离而变化</w:t>
      </w:r>
      <w:r>
        <w:rPr>
          <w:rFonts w:ascii="宋体" w:eastAsia="宋体" w:hAnsi="宋体" w:hint="eastAsia"/>
          <w:sz w:val="20"/>
          <w:szCs w:val="20"/>
        </w:rPr>
        <w:t>.</w:t>
      </w:r>
      <w:r w:rsidR="00D71E90" w:rsidRPr="00D71E90">
        <w:rPr>
          <w:rFonts w:ascii="宋体" w:eastAsia="宋体" w:hAnsi="宋体"/>
          <w:sz w:val="20"/>
          <w:szCs w:val="20"/>
        </w:rPr>
        <w:t>其系数存储在立方体图中</w:t>
      </w:r>
      <w:r>
        <w:rPr>
          <w:rFonts w:ascii="宋体" w:eastAsia="宋体" w:hAnsi="宋体" w:hint="eastAsia"/>
          <w:sz w:val="20"/>
          <w:szCs w:val="20"/>
        </w:rPr>
        <w:t>,</w:t>
      </w:r>
      <w:r w:rsidR="00D71E90" w:rsidRPr="00D71E90">
        <w:rPr>
          <w:rFonts w:ascii="宋体" w:eastAsia="宋体" w:hAnsi="宋体"/>
          <w:sz w:val="20"/>
          <w:szCs w:val="20"/>
        </w:rPr>
        <w:t>以模拟遮挡的方向变化</w:t>
      </w:r>
      <w:r>
        <w:rPr>
          <w:rFonts w:ascii="宋体" w:eastAsia="宋体" w:hAnsi="宋体" w:hint="eastAsia"/>
          <w:sz w:val="20"/>
          <w:szCs w:val="20"/>
        </w:rPr>
        <w:t>.</w:t>
      </w:r>
      <w:r w:rsidR="00D71E90" w:rsidRPr="00D71E90">
        <w:rPr>
          <w:rFonts w:ascii="宋体" w:eastAsia="宋体" w:hAnsi="宋体"/>
          <w:sz w:val="20"/>
          <w:szCs w:val="20"/>
        </w:rPr>
        <w:t>在运行时</w:t>
      </w:r>
      <w:r>
        <w:rPr>
          <w:rFonts w:ascii="宋体" w:eastAsia="宋体" w:hAnsi="宋体" w:hint="eastAsia"/>
          <w:sz w:val="20"/>
          <w:szCs w:val="20"/>
        </w:rPr>
        <w:t>,</w:t>
      </w:r>
      <w:r w:rsidR="00D71E90" w:rsidRPr="00D71E90">
        <w:rPr>
          <w:rFonts w:ascii="宋体" w:eastAsia="宋体" w:hAnsi="宋体"/>
          <w:sz w:val="20"/>
          <w:szCs w:val="20"/>
        </w:rPr>
        <w:t>使用遮挡对象的距离和相对位置来获取适当的系数并重建遮</w:t>
      </w:r>
      <w:r w:rsidR="00D71E90" w:rsidRPr="00D71E90">
        <w:rPr>
          <w:rFonts w:ascii="宋体" w:eastAsia="宋体" w:hAnsi="宋体" w:hint="eastAsia"/>
          <w:sz w:val="20"/>
          <w:szCs w:val="20"/>
        </w:rPr>
        <w:t>挡值</w:t>
      </w:r>
      <w:r>
        <w:rPr>
          <w:rFonts w:ascii="宋体" w:eastAsia="宋体" w:hAnsi="宋体" w:hint="eastAsia"/>
          <w:sz w:val="20"/>
          <w:szCs w:val="20"/>
        </w:rPr>
        <w:t>.</w:t>
      </w:r>
    </w:p>
    <w:p w14:paraId="72D9B5F0" w14:textId="77777777" w:rsidR="00721AE9" w:rsidRDefault="00721AE9">
      <w:pPr>
        <w:rPr>
          <w:rFonts w:ascii="宋体" w:eastAsia="宋体" w:hAnsi="宋体"/>
          <w:sz w:val="20"/>
          <w:szCs w:val="20"/>
        </w:rPr>
      </w:pPr>
      <w:r>
        <w:rPr>
          <w:rFonts w:ascii="宋体" w:eastAsia="宋体" w:hAnsi="宋体"/>
          <w:sz w:val="20"/>
          <w:szCs w:val="20"/>
        </w:rPr>
        <w:tab/>
      </w:r>
      <w:proofErr w:type="spellStart"/>
      <w:r w:rsidRPr="00D71E90">
        <w:rPr>
          <w:rFonts w:ascii="宋体" w:eastAsia="宋体" w:hAnsi="宋体"/>
          <w:sz w:val="20"/>
          <w:szCs w:val="20"/>
        </w:rPr>
        <w:t>Malmer</w:t>
      </w:r>
      <w:proofErr w:type="spellEnd"/>
      <w:r w:rsidR="00D71E90" w:rsidRPr="00D71E90">
        <w:rPr>
          <w:rFonts w:ascii="宋体" w:eastAsia="宋体" w:hAnsi="宋体" w:hint="eastAsia"/>
          <w:sz w:val="20"/>
          <w:szCs w:val="20"/>
        </w:rPr>
        <w:t>等</w:t>
      </w:r>
      <w:r>
        <w:rPr>
          <w:rFonts w:ascii="宋体" w:eastAsia="宋体" w:hAnsi="宋体" w:hint="eastAsia"/>
          <w:sz w:val="20"/>
          <w:szCs w:val="20"/>
        </w:rPr>
        <w:t>人</w:t>
      </w:r>
      <w:r w:rsidR="00D71E90" w:rsidRPr="00D71E90">
        <w:rPr>
          <w:rFonts w:ascii="宋体" w:eastAsia="宋体" w:hAnsi="宋体"/>
          <w:sz w:val="20"/>
          <w:szCs w:val="20"/>
        </w:rPr>
        <w:t>[1111]通过将环境光遮挡因子以及可选的弯曲法线存储在称为环境光遮挡体的三维网格中</w:t>
      </w:r>
      <w:r>
        <w:rPr>
          <w:rFonts w:ascii="宋体" w:eastAsia="宋体" w:hAnsi="宋体" w:hint="eastAsia"/>
          <w:sz w:val="20"/>
          <w:szCs w:val="20"/>
        </w:rPr>
        <w:t>,以</w:t>
      </w:r>
      <w:r w:rsidR="00D71E90" w:rsidRPr="00D71E90">
        <w:rPr>
          <w:rFonts w:ascii="宋体" w:eastAsia="宋体" w:hAnsi="宋体"/>
          <w:sz w:val="20"/>
          <w:szCs w:val="20"/>
        </w:rPr>
        <w:t>改进结果</w:t>
      </w:r>
      <w:r>
        <w:rPr>
          <w:rFonts w:ascii="宋体" w:eastAsia="宋体" w:hAnsi="宋体" w:hint="eastAsia"/>
          <w:sz w:val="20"/>
          <w:szCs w:val="20"/>
        </w:rPr>
        <w:t>.</w:t>
      </w:r>
      <w:r w:rsidR="00D71E90" w:rsidRPr="00D71E90">
        <w:rPr>
          <w:rFonts w:ascii="宋体" w:eastAsia="宋体" w:hAnsi="宋体"/>
          <w:sz w:val="20"/>
          <w:szCs w:val="20"/>
        </w:rPr>
        <w:t>由于直接从纹理读取而不是计算环境遮挡因子</w:t>
      </w:r>
      <w:r>
        <w:rPr>
          <w:rFonts w:ascii="宋体" w:eastAsia="宋体" w:hAnsi="宋体" w:hint="eastAsia"/>
          <w:sz w:val="20"/>
          <w:szCs w:val="20"/>
        </w:rPr>
        <w:t>,</w:t>
      </w:r>
      <w:r w:rsidR="00D71E90" w:rsidRPr="00D71E90">
        <w:rPr>
          <w:rFonts w:ascii="宋体" w:eastAsia="宋体" w:hAnsi="宋体"/>
          <w:sz w:val="20"/>
          <w:szCs w:val="20"/>
        </w:rPr>
        <w:t>因此计算要求较低</w:t>
      </w:r>
      <w:r>
        <w:rPr>
          <w:rFonts w:ascii="宋体" w:eastAsia="宋体" w:hAnsi="宋体" w:hint="eastAsia"/>
          <w:sz w:val="20"/>
          <w:szCs w:val="20"/>
        </w:rPr>
        <w:t>.</w:t>
      </w:r>
      <w:r w:rsidR="00D71E90" w:rsidRPr="00D71E90">
        <w:rPr>
          <w:rFonts w:ascii="宋体" w:eastAsia="宋体" w:hAnsi="宋体"/>
          <w:sz w:val="20"/>
          <w:szCs w:val="20"/>
        </w:rPr>
        <w:t>与</w:t>
      </w:r>
      <w:proofErr w:type="spellStart"/>
      <w:r w:rsidR="00D71E90" w:rsidRPr="00D71E90">
        <w:rPr>
          <w:rFonts w:ascii="宋体" w:eastAsia="宋体" w:hAnsi="宋体"/>
          <w:sz w:val="20"/>
          <w:szCs w:val="20"/>
        </w:rPr>
        <w:t>Kontkanen</w:t>
      </w:r>
      <w:proofErr w:type="spellEnd"/>
      <w:r w:rsidR="00D71E90" w:rsidRPr="00D71E90">
        <w:rPr>
          <w:rFonts w:ascii="宋体" w:eastAsia="宋体" w:hAnsi="宋体"/>
          <w:sz w:val="20"/>
          <w:szCs w:val="20"/>
        </w:rPr>
        <w:t>和Laine的方法相比</w:t>
      </w:r>
      <w:r>
        <w:rPr>
          <w:rFonts w:ascii="宋体" w:eastAsia="宋体" w:hAnsi="宋体" w:hint="eastAsia"/>
          <w:sz w:val="20"/>
          <w:szCs w:val="20"/>
        </w:rPr>
        <w:t>,</w:t>
      </w:r>
      <w:r w:rsidR="00D71E90" w:rsidRPr="00D71E90">
        <w:rPr>
          <w:rFonts w:ascii="宋体" w:eastAsia="宋体" w:hAnsi="宋体"/>
          <w:sz w:val="20"/>
          <w:szCs w:val="20"/>
        </w:rPr>
        <w:t>存储的</w:t>
      </w:r>
      <w:r>
        <w:rPr>
          <w:rFonts w:ascii="宋体" w:eastAsia="宋体" w:hAnsi="宋体" w:hint="eastAsia"/>
          <w:sz w:val="20"/>
          <w:szCs w:val="20"/>
        </w:rPr>
        <w:t>数据规模</w:t>
      </w:r>
      <w:r w:rsidR="00D71E90" w:rsidRPr="00D71E90">
        <w:rPr>
          <w:rFonts w:ascii="宋体" w:eastAsia="宋体" w:hAnsi="宋体"/>
          <w:sz w:val="20"/>
          <w:szCs w:val="20"/>
        </w:rPr>
        <w:t>更少</w:t>
      </w:r>
      <w:r>
        <w:rPr>
          <w:rFonts w:ascii="宋体" w:eastAsia="宋体" w:hAnsi="宋体" w:hint="eastAsia"/>
          <w:sz w:val="20"/>
          <w:szCs w:val="20"/>
        </w:rPr>
        <w:t>,</w:t>
      </w:r>
      <w:r w:rsidR="00D71E90" w:rsidRPr="00D71E90">
        <w:rPr>
          <w:rFonts w:ascii="宋体" w:eastAsia="宋体" w:hAnsi="宋体"/>
          <w:sz w:val="20"/>
          <w:szCs w:val="20"/>
        </w:rPr>
        <w:t>而且两种方法的纹理分辨率都较低</w:t>
      </w:r>
      <w:r>
        <w:rPr>
          <w:rFonts w:ascii="宋体" w:eastAsia="宋体" w:hAnsi="宋体" w:hint="eastAsia"/>
          <w:sz w:val="20"/>
          <w:szCs w:val="20"/>
        </w:rPr>
        <w:t>,</w:t>
      </w:r>
      <w:r w:rsidR="00D71E90" w:rsidRPr="00D71E90">
        <w:rPr>
          <w:rFonts w:ascii="宋体" w:eastAsia="宋体" w:hAnsi="宋体"/>
          <w:sz w:val="20"/>
          <w:szCs w:val="20"/>
        </w:rPr>
        <w:t>因此总体存储要求相似</w:t>
      </w:r>
      <w:r>
        <w:rPr>
          <w:rFonts w:ascii="宋体" w:eastAsia="宋体" w:hAnsi="宋体" w:hint="eastAsia"/>
          <w:sz w:val="20"/>
          <w:szCs w:val="20"/>
        </w:rPr>
        <w:t>.</w:t>
      </w:r>
      <w:r w:rsidR="00D71E90" w:rsidRPr="00D71E90">
        <w:rPr>
          <w:rFonts w:ascii="宋体" w:eastAsia="宋体" w:hAnsi="宋体"/>
          <w:sz w:val="20"/>
          <w:szCs w:val="20"/>
        </w:rPr>
        <w:t>Hill[737]和Reed [1469]描述了</w:t>
      </w:r>
      <w:proofErr w:type="spellStart"/>
      <w:r w:rsidR="00D71E90" w:rsidRPr="00D71E90">
        <w:rPr>
          <w:rFonts w:ascii="宋体" w:eastAsia="宋体" w:hAnsi="宋体"/>
          <w:sz w:val="20"/>
          <w:szCs w:val="20"/>
        </w:rPr>
        <w:t>Malmer</w:t>
      </w:r>
      <w:proofErr w:type="spellEnd"/>
      <w:r w:rsidR="00D71E90" w:rsidRPr="00D71E90">
        <w:rPr>
          <w:rFonts w:ascii="宋体" w:eastAsia="宋体" w:hAnsi="宋体"/>
          <w:sz w:val="20"/>
          <w:szCs w:val="20"/>
        </w:rPr>
        <w:t>等人的方法在商用游戏引擎中的实现</w:t>
      </w:r>
      <w:r>
        <w:rPr>
          <w:rFonts w:ascii="宋体" w:eastAsia="宋体" w:hAnsi="宋体" w:hint="eastAsia"/>
          <w:sz w:val="20"/>
          <w:szCs w:val="20"/>
        </w:rPr>
        <w:t>.</w:t>
      </w:r>
      <w:r w:rsidR="00D71E90" w:rsidRPr="00D71E90">
        <w:rPr>
          <w:rFonts w:ascii="宋体" w:eastAsia="宋体" w:hAnsi="宋体"/>
          <w:sz w:val="20"/>
          <w:szCs w:val="20"/>
        </w:rPr>
        <w:t>他们讨论了算法的各个实际方面以及有用的优化方法</w:t>
      </w:r>
      <w:r>
        <w:rPr>
          <w:rFonts w:ascii="宋体" w:eastAsia="宋体" w:hAnsi="宋体" w:hint="eastAsia"/>
          <w:sz w:val="20"/>
          <w:szCs w:val="20"/>
        </w:rPr>
        <w:t>.</w:t>
      </w:r>
      <w:r w:rsidR="00D71E90" w:rsidRPr="00D71E90">
        <w:rPr>
          <w:rFonts w:ascii="宋体" w:eastAsia="宋体" w:hAnsi="宋体"/>
          <w:sz w:val="20"/>
          <w:szCs w:val="20"/>
        </w:rPr>
        <w:t>两种方法都适用于刚性物体</w:t>
      </w:r>
      <w:r>
        <w:rPr>
          <w:rFonts w:ascii="宋体" w:eastAsia="宋体" w:hAnsi="宋体" w:hint="eastAsia"/>
          <w:sz w:val="20"/>
          <w:szCs w:val="20"/>
        </w:rPr>
        <w:t>,</w:t>
      </w:r>
      <w:r w:rsidR="00D71E90" w:rsidRPr="00D71E90">
        <w:rPr>
          <w:rFonts w:ascii="宋体" w:eastAsia="宋体" w:hAnsi="宋体"/>
          <w:sz w:val="20"/>
          <w:szCs w:val="20"/>
        </w:rPr>
        <w:t>但是它们可以扩展到具有少量运动部件的铰接物体</w:t>
      </w:r>
      <w:r>
        <w:rPr>
          <w:rFonts w:ascii="宋体" w:eastAsia="宋体" w:hAnsi="宋体" w:hint="eastAsia"/>
          <w:sz w:val="20"/>
          <w:szCs w:val="20"/>
        </w:rPr>
        <w:t>,</w:t>
      </w:r>
      <w:r w:rsidR="00D71E90" w:rsidRPr="00D71E90">
        <w:rPr>
          <w:rFonts w:ascii="宋体" w:eastAsia="宋体" w:hAnsi="宋体" w:hint="eastAsia"/>
          <w:sz w:val="20"/>
          <w:szCs w:val="20"/>
        </w:rPr>
        <w:t>其中每个零件都被视为一个单独的物体</w:t>
      </w:r>
      <w:r>
        <w:rPr>
          <w:rFonts w:ascii="宋体" w:eastAsia="宋体" w:hAnsi="宋体" w:hint="eastAsia"/>
          <w:sz w:val="20"/>
          <w:szCs w:val="20"/>
        </w:rPr>
        <w:t>.</w:t>
      </w:r>
    </w:p>
    <w:p w14:paraId="6A69E4D2" w14:textId="25E726AE" w:rsidR="00D71E90" w:rsidRDefault="00721AE9">
      <w:pPr>
        <w:rPr>
          <w:rFonts w:ascii="宋体" w:eastAsia="宋体" w:hAnsi="宋体"/>
          <w:sz w:val="20"/>
          <w:szCs w:val="20"/>
        </w:rPr>
      </w:pPr>
      <w:r>
        <w:rPr>
          <w:rFonts w:ascii="宋体" w:eastAsia="宋体" w:hAnsi="宋体"/>
          <w:sz w:val="20"/>
          <w:szCs w:val="20"/>
        </w:rPr>
        <w:tab/>
      </w:r>
      <w:r w:rsidR="00D71E90" w:rsidRPr="00D71E90">
        <w:rPr>
          <w:rFonts w:ascii="宋体" w:eastAsia="宋体" w:hAnsi="宋体" w:hint="eastAsia"/>
          <w:sz w:val="20"/>
          <w:szCs w:val="20"/>
        </w:rPr>
        <w:t>无论选择哪种存储环境光遮挡值的方法</w:t>
      </w:r>
      <w:r>
        <w:rPr>
          <w:rFonts w:ascii="宋体" w:eastAsia="宋体" w:hAnsi="宋体" w:hint="eastAsia"/>
          <w:sz w:val="20"/>
          <w:szCs w:val="20"/>
        </w:rPr>
        <w:t>,</w:t>
      </w:r>
      <w:r w:rsidR="00D71E90" w:rsidRPr="00D71E90">
        <w:rPr>
          <w:rFonts w:ascii="宋体" w:eastAsia="宋体" w:hAnsi="宋体" w:hint="eastAsia"/>
          <w:sz w:val="20"/>
          <w:szCs w:val="20"/>
        </w:rPr>
        <w:t>都需要注意我们正在处理连续信号</w:t>
      </w:r>
      <w:r>
        <w:rPr>
          <w:rFonts w:ascii="宋体" w:eastAsia="宋体" w:hAnsi="宋体" w:hint="eastAsia"/>
          <w:sz w:val="20"/>
          <w:szCs w:val="20"/>
        </w:rPr>
        <w:t>.</w:t>
      </w:r>
      <w:r w:rsidR="00D71E90" w:rsidRPr="00D71E90">
        <w:rPr>
          <w:rFonts w:ascii="宋体" w:eastAsia="宋体" w:hAnsi="宋体" w:hint="eastAsia"/>
          <w:sz w:val="20"/>
          <w:szCs w:val="20"/>
        </w:rPr>
        <w:t>当我们从空间中的特定点发射光线</w:t>
      </w:r>
      <w:r>
        <w:rPr>
          <w:rFonts w:ascii="宋体" w:eastAsia="宋体" w:hAnsi="宋体" w:hint="eastAsia"/>
          <w:sz w:val="20"/>
          <w:szCs w:val="20"/>
        </w:rPr>
        <w:t>,</w:t>
      </w:r>
      <w:r w:rsidR="00D71E90" w:rsidRPr="00D71E90">
        <w:rPr>
          <w:rFonts w:ascii="宋体" w:eastAsia="宋体" w:hAnsi="宋体" w:hint="eastAsia"/>
          <w:sz w:val="20"/>
          <w:szCs w:val="20"/>
        </w:rPr>
        <w:t>我们会进行采样</w:t>
      </w:r>
      <w:r>
        <w:rPr>
          <w:rFonts w:ascii="宋体" w:eastAsia="宋体" w:hAnsi="宋体" w:hint="eastAsia"/>
          <w:sz w:val="20"/>
          <w:szCs w:val="20"/>
        </w:rPr>
        <w:t>,</w:t>
      </w:r>
      <w:r w:rsidR="00D71E90" w:rsidRPr="00D71E90">
        <w:rPr>
          <w:rFonts w:ascii="宋体" w:eastAsia="宋体" w:hAnsi="宋体" w:hint="eastAsia"/>
          <w:sz w:val="20"/>
          <w:szCs w:val="20"/>
        </w:rPr>
        <w:t>并且在着色之前从这些结果中插值一个值时</w:t>
      </w:r>
      <w:r>
        <w:rPr>
          <w:rFonts w:ascii="宋体" w:eastAsia="宋体" w:hAnsi="宋体" w:hint="eastAsia"/>
          <w:sz w:val="20"/>
          <w:szCs w:val="20"/>
        </w:rPr>
        <w:t>,</w:t>
      </w:r>
      <w:r w:rsidR="00D71E90" w:rsidRPr="00D71E90">
        <w:rPr>
          <w:rFonts w:ascii="宋体" w:eastAsia="宋体" w:hAnsi="宋体" w:hint="eastAsia"/>
          <w:sz w:val="20"/>
          <w:szCs w:val="20"/>
        </w:rPr>
        <w:t>便会进行重构</w:t>
      </w:r>
      <w:r>
        <w:rPr>
          <w:rFonts w:ascii="宋体" w:eastAsia="宋体" w:hAnsi="宋体" w:hint="eastAsia"/>
          <w:sz w:val="20"/>
          <w:szCs w:val="20"/>
        </w:rPr>
        <w:t>.</w:t>
      </w:r>
      <w:r w:rsidR="00D71E90" w:rsidRPr="00D71E90">
        <w:rPr>
          <w:rFonts w:ascii="宋体" w:eastAsia="宋体" w:hAnsi="宋体" w:hint="eastAsia"/>
          <w:sz w:val="20"/>
          <w:szCs w:val="20"/>
        </w:rPr>
        <w:t>信号处理领域的所有工具均可用于提高采样重建过程的质量</w:t>
      </w:r>
      <w:r>
        <w:rPr>
          <w:rFonts w:ascii="宋体" w:eastAsia="宋体" w:hAnsi="宋体" w:hint="eastAsia"/>
          <w:sz w:val="20"/>
          <w:szCs w:val="20"/>
        </w:rPr>
        <w:t>.</w:t>
      </w:r>
      <w:proofErr w:type="spellStart"/>
      <w:r w:rsidR="00D71E90" w:rsidRPr="00D71E90">
        <w:rPr>
          <w:rFonts w:ascii="宋体" w:eastAsia="宋体" w:hAnsi="宋体"/>
          <w:sz w:val="20"/>
          <w:szCs w:val="20"/>
        </w:rPr>
        <w:t>Kavan</w:t>
      </w:r>
      <w:proofErr w:type="spellEnd"/>
      <w:r w:rsidR="00D71E90" w:rsidRPr="00D71E90">
        <w:rPr>
          <w:rFonts w:ascii="宋体" w:eastAsia="宋体" w:hAnsi="宋体"/>
          <w:sz w:val="20"/>
          <w:szCs w:val="20"/>
        </w:rPr>
        <w:t>等</w:t>
      </w:r>
      <w:r>
        <w:rPr>
          <w:rFonts w:ascii="宋体" w:eastAsia="宋体" w:hAnsi="宋体" w:hint="eastAsia"/>
          <w:sz w:val="20"/>
          <w:szCs w:val="20"/>
        </w:rPr>
        <w:t>人</w:t>
      </w:r>
      <w:r w:rsidR="00D71E90" w:rsidRPr="00D71E90">
        <w:rPr>
          <w:rFonts w:ascii="宋体" w:eastAsia="宋体" w:hAnsi="宋体"/>
          <w:sz w:val="20"/>
          <w:szCs w:val="20"/>
        </w:rPr>
        <w:t>[875]提出了一种称为最小二乘</w:t>
      </w:r>
      <w:r>
        <w:rPr>
          <w:rFonts w:ascii="宋体" w:eastAsia="宋体" w:hAnsi="宋体" w:hint="eastAsia"/>
          <w:sz w:val="20"/>
          <w:szCs w:val="20"/>
        </w:rPr>
        <w:t>烘焙</w:t>
      </w:r>
      <w:r w:rsidR="00D71E90" w:rsidRPr="00D71E90">
        <w:rPr>
          <w:rFonts w:ascii="宋体" w:eastAsia="宋体" w:hAnsi="宋体"/>
          <w:sz w:val="20"/>
          <w:szCs w:val="20"/>
        </w:rPr>
        <w:t>的方法</w:t>
      </w:r>
      <w:r>
        <w:rPr>
          <w:rFonts w:ascii="宋体" w:eastAsia="宋体" w:hAnsi="宋体" w:hint="eastAsia"/>
          <w:sz w:val="20"/>
          <w:szCs w:val="20"/>
        </w:rPr>
        <w:t>.</w:t>
      </w:r>
      <w:r w:rsidR="00D71E90" w:rsidRPr="00D71E90">
        <w:rPr>
          <w:rFonts w:ascii="宋体" w:eastAsia="宋体" w:hAnsi="宋体"/>
          <w:sz w:val="20"/>
          <w:szCs w:val="20"/>
        </w:rPr>
        <w:t>遮挡信号在整个网格上均匀采样</w:t>
      </w:r>
      <w:r>
        <w:rPr>
          <w:rFonts w:ascii="宋体" w:eastAsia="宋体" w:hAnsi="宋体" w:hint="eastAsia"/>
          <w:sz w:val="20"/>
          <w:szCs w:val="20"/>
        </w:rPr>
        <w:t>.</w:t>
      </w:r>
      <w:r w:rsidR="00D71E90" w:rsidRPr="00D71E90">
        <w:rPr>
          <w:rFonts w:ascii="宋体" w:eastAsia="宋体" w:hAnsi="宋体"/>
          <w:sz w:val="20"/>
          <w:szCs w:val="20"/>
        </w:rPr>
        <w:t>接下来</w:t>
      </w:r>
      <w:r>
        <w:rPr>
          <w:rFonts w:ascii="宋体" w:eastAsia="宋体" w:hAnsi="宋体" w:hint="eastAsia"/>
          <w:sz w:val="20"/>
          <w:szCs w:val="20"/>
        </w:rPr>
        <w:t>,</w:t>
      </w:r>
      <w:r w:rsidR="00D71E90" w:rsidRPr="00D71E90">
        <w:rPr>
          <w:rFonts w:ascii="宋体" w:eastAsia="宋体" w:hAnsi="宋体"/>
          <w:sz w:val="20"/>
          <w:szCs w:val="20"/>
        </w:rPr>
        <w:t>得出顶点的值</w:t>
      </w:r>
      <w:r>
        <w:rPr>
          <w:rFonts w:ascii="宋体" w:eastAsia="宋体" w:hAnsi="宋体" w:hint="eastAsia"/>
          <w:sz w:val="20"/>
          <w:szCs w:val="20"/>
        </w:rPr>
        <w:t>,</w:t>
      </w:r>
      <w:r w:rsidR="00D71E90" w:rsidRPr="00D71E90">
        <w:rPr>
          <w:rFonts w:ascii="宋体" w:eastAsia="宋体" w:hAnsi="宋体"/>
          <w:sz w:val="20"/>
          <w:szCs w:val="20"/>
        </w:rPr>
        <w:t>以便最小二乘意义上最小化内插和采样顶点之间的总差</w:t>
      </w:r>
      <w:r>
        <w:rPr>
          <w:rFonts w:ascii="宋体" w:eastAsia="宋体" w:hAnsi="宋体" w:hint="eastAsia"/>
          <w:sz w:val="20"/>
          <w:szCs w:val="20"/>
        </w:rPr>
        <w:t>.</w:t>
      </w:r>
      <w:r w:rsidR="00D71E90" w:rsidRPr="00D71E90">
        <w:rPr>
          <w:rFonts w:ascii="宋体" w:eastAsia="宋体" w:hAnsi="宋体"/>
          <w:sz w:val="20"/>
          <w:szCs w:val="20"/>
        </w:rPr>
        <w:t>他们在将数据存储在顶点的上下文中专门讨论了该方法</w:t>
      </w:r>
      <w:r>
        <w:rPr>
          <w:rFonts w:ascii="宋体" w:eastAsia="宋体" w:hAnsi="宋体" w:hint="eastAsia"/>
          <w:sz w:val="20"/>
          <w:szCs w:val="20"/>
        </w:rPr>
        <w:t>,</w:t>
      </w:r>
      <w:r w:rsidR="00D71E90" w:rsidRPr="00D71E90">
        <w:rPr>
          <w:rFonts w:ascii="宋体" w:eastAsia="宋体" w:hAnsi="宋体"/>
          <w:sz w:val="20"/>
          <w:szCs w:val="20"/>
        </w:rPr>
        <w:t>但是可以使用相同的推理来得出要存储</w:t>
      </w:r>
      <w:r w:rsidR="00D71E90" w:rsidRPr="00D71E90">
        <w:rPr>
          <w:rFonts w:ascii="宋体" w:eastAsia="宋体" w:hAnsi="宋体" w:hint="eastAsia"/>
          <w:sz w:val="20"/>
          <w:szCs w:val="20"/>
        </w:rPr>
        <w:t>在纹理或体积中的值</w:t>
      </w:r>
      <w:r>
        <w:rPr>
          <w:rFonts w:ascii="宋体" w:eastAsia="宋体" w:hAnsi="宋体" w:hint="eastAsia"/>
          <w:sz w:val="20"/>
          <w:szCs w:val="20"/>
        </w:rPr>
        <w:t>.</w:t>
      </w:r>
    </w:p>
    <w:p w14:paraId="1C1E2318" w14:textId="77777777" w:rsidR="00721AE9" w:rsidRDefault="00721AE9">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w:t>
      </w:r>
      <w:r w:rsidRPr="00721AE9">
        <w:rPr>
          <w:rFonts w:ascii="宋体" w:eastAsia="宋体" w:hAnsi="宋体" w:hint="eastAsia"/>
          <w:sz w:val="20"/>
          <w:szCs w:val="20"/>
        </w:rPr>
        <w:t>命运</w:t>
      </w:r>
      <w:r>
        <w:rPr>
          <w:rFonts w:ascii="宋体" w:eastAsia="宋体" w:hAnsi="宋体" w:hint="eastAsia"/>
          <w:sz w:val="20"/>
          <w:szCs w:val="20"/>
        </w:rPr>
        <w:t>》</w:t>
      </w:r>
      <w:r w:rsidRPr="00721AE9">
        <w:rPr>
          <w:rFonts w:ascii="宋体" w:eastAsia="宋体" w:hAnsi="宋体" w:hint="eastAsia"/>
          <w:sz w:val="20"/>
          <w:szCs w:val="20"/>
        </w:rPr>
        <w:t>就是一个广受赞誉的游戏示例</w:t>
      </w:r>
      <w:r>
        <w:rPr>
          <w:rFonts w:ascii="宋体" w:eastAsia="宋体" w:hAnsi="宋体" w:hint="eastAsia"/>
          <w:sz w:val="20"/>
          <w:szCs w:val="20"/>
        </w:rPr>
        <w:t>,</w:t>
      </w:r>
      <w:r w:rsidRPr="00721AE9">
        <w:rPr>
          <w:rFonts w:ascii="宋体" w:eastAsia="宋体" w:hAnsi="宋体" w:hint="eastAsia"/>
          <w:sz w:val="20"/>
          <w:szCs w:val="20"/>
        </w:rPr>
        <w:t>该游戏使用预先计算的环境光遮挡作为其间接照明解决方案的基础</w:t>
      </w:r>
      <w:r>
        <w:rPr>
          <w:rFonts w:ascii="宋体" w:eastAsia="宋体" w:hAnsi="宋体" w:hint="eastAsia"/>
          <w:sz w:val="20"/>
          <w:szCs w:val="20"/>
        </w:rPr>
        <w:t>(</w:t>
      </w:r>
      <w:r w:rsidRPr="00721AE9">
        <w:rPr>
          <w:rFonts w:ascii="宋体" w:eastAsia="宋体" w:hAnsi="宋体" w:hint="eastAsia"/>
          <w:sz w:val="20"/>
          <w:szCs w:val="20"/>
        </w:rPr>
        <w:t>图</w:t>
      </w:r>
      <w:r w:rsidRPr="00721AE9">
        <w:rPr>
          <w:rFonts w:ascii="宋体" w:eastAsia="宋体" w:hAnsi="宋体"/>
          <w:sz w:val="20"/>
          <w:szCs w:val="20"/>
        </w:rPr>
        <w:t>11.11</w:t>
      </w:r>
      <w:r>
        <w:rPr>
          <w:rFonts w:ascii="宋体" w:eastAsia="宋体" w:hAnsi="宋体"/>
          <w:sz w:val="20"/>
          <w:szCs w:val="20"/>
        </w:rPr>
        <w:t>）</w:t>
      </w:r>
      <w:r>
        <w:rPr>
          <w:rFonts w:ascii="宋体" w:eastAsia="宋体" w:hAnsi="宋体" w:hint="eastAsia"/>
          <w:sz w:val="20"/>
          <w:szCs w:val="20"/>
        </w:rPr>
        <w:t>.</w:t>
      </w:r>
      <w:r w:rsidRPr="00721AE9">
        <w:rPr>
          <w:rFonts w:ascii="宋体" w:eastAsia="宋体" w:hAnsi="宋体"/>
          <w:sz w:val="20"/>
          <w:szCs w:val="20"/>
        </w:rPr>
        <w:t>该游戏在两代游戏机硬件之间的过渡期间交付</w:t>
      </w:r>
      <w:r>
        <w:rPr>
          <w:rFonts w:ascii="宋体" w:eastAsia="宋体" w:hAnsi="宋体" w:hint="eastAsia"/>
          <w:sz w:val="20"/>
          <w:szCs w:val="20"/>
        </w:rPr>
        <w:t>,</w:t>
      </w:r>
      <w:r w:rsidRPr="00721AE9">
        <w:rPr>
          <w:rFonts w:ascii="宋体" w:eastAsia="宋体" w:hAnsi="宋体"/>
          <w:sz w:val="20"/>
          <w:szCs w:val="20"/>
        </w:rPr>
        <w:t>需要一种解决方案在新平台上期望的高质量与旧平台在性能和内存使用方面的限制之间取得平衡</w:t>
      </w:r>
      <w:r>
        <w:rPr>
          <w:rFonts w:ascii="宋体" w:eastAsia="宋体" w:hAnsi="宋体" w:hint="eastAsia"/>
          <w:sz w:val="20"/>
          <w:szCs w:val="20"/>
        </w:rPr>
        <w:t>.</w:t>
      </w:r>
      <w:r w:rsidRPr="00721AE9">
        <w:rPr>
          <w:rFonts w:ascii="宋体" w:eastAsia="宋体" w:hAnsi="宋体"/>
          <w:sz w:val="20"/>
          <w:szCs w:val="20"/>
        </w:rPr>
        <w:t>该游戏具有动态时间</w:t>
      </w:r>
      <w:r>
        <w:rPr>
          <w:rFonts w:ascii="宋体" w:eastAsia="宋体" w:hAnsi="宋体" w:hint="eastAsia"/>
          <w:sz w:val="20"/>
          <w:szCs w:val="20"/>
        </w:rPr>
        <w:t>,</w:t>
      </w:r>
      <w:r w:rsidRPr="00721AE9">
        <w:rPr>
          <w:rFonts w:ascii="宋体" w:eastAsia="宋体" w:hAnsi="宋体"/>
          <w:sz w:val="20"/>
          <w:szCs w:val="20"/>
        </w:rPr>
        <w:t>因此任何预先计算的解决方案都必须正确考虑这一点</w:t>
      </w:r>
      <w:r>
        <w:rPr>
          <w:rFonts w:ascii="宋体" w:eastAsia="宋体" w:hAnsi="宋体" w:hint="eastAsia"/>
          <w:sz w:val="20"/>
          <w:szCs w:val="20"/>
        </w:rPr>
        <w:t>.</w:t>
      </w:r>
      <w:r w:rsidRPr="00721AE9">
        <w:rPr>
          <w:rFonts w:ascii="宋体" w:eastAsia="宋体" w:hAnsi="宋体"/>
          <w:sz w:val="20"/>
          <w:szCs w:val="20"/>
        </w:rPr>
        <w:t>开发人员选择环境遮挡是因为其外观可信且成本低廉</w:t>
      </w:r>
      <w:r>
        <w:rPr>
          <w:rFonts w:ascii="宋体" w:eastAsia="宋体" w:hAnsi="宋体" w:hint="eastAsia"/>
          <w:sz w:val="20"/>
          <w:szCs w:val="20"/>
        </w:rPr>
        <w:t>.</w:t>
      </w:r>
      <w:r w:rsidRPr="00721AE9">
        <w:rPr>
          <w:rFonts w:ascii="宋体" w:eastAsia="宋体" w:hAnsi="宋体"/>
          <w:sz w:val="20"/>
          <w:szCs w:val="20"/>
        </w:rPr>
        <w:t>由于环境光遮挡使可见度计算与照明分离</w:t>
      </w:r>
      <w:r>
        <w:rPr>
          <w:rFonts w:ascii="宋体" w:eastAsia="宋体" w:hAnsi="宋体" w:hint="eastAsia"/>
          <w:sz w:val="20"/>
          <w:szCs w:val="20"/>
        </w:rPr>
        <w:t>,</w:t>
      </w:r>
      <w:r w:rsidRPr="00721AE9">
        <w:rPr>
          <w:rFonts w:ascii="宋体" w:eastAsia="宋体" w:hAnsi="宋体"/>
          <w:sz w:val="20"/>
          <w:szCs w:val="20"/>
        </w:rPr>
        <w:t>因此无论一天中的什么时间</w:t>
      </w:r>
      <w:r>
        <w:rPr>
          <w:rFonts w:ascii="宋体" w:eastAsia="宋体" w:hAnsi="宋体" w:hint="eastAsia"/>
          <w:sz w:val="20"/>
          <w:szCs w:val="20"/>
        </w:rPr>
        <w:t>,</w:t>
      </w:r>
      <w:r w:rsidRPr="00721AE9">
        <w:rPr>
          <w:rFonts w:ascii="宋体" w:eastAsia="宋体" w:hAnsi="宋体"/>
          <w:sz w:val="20"/>
          <w:szCs w:val="20"/>
        </w:rPr>
        <w:t>都可以使用相同的预先计算的数据</w:t>
      </w:r>
      <w:r>
        <w:rPr>
          <w:rFonts w:ascii="宋体" w:eastAsia="宋体" w:hAnsi="宋体" w:hint="eastAsia"/>
          <w:sz w:val="20"/>
          <w:szCs w:val="20"/>
        </w:rPr>
        <w:t>.</w:t>
      </w:r>
      <w:r w:rsidRPr="00721AE9">
        <w:rPr>
          <w:rFonts w:ascii="宋体" w:eastAsia="宋体" w:hAnsi="宋体"/>
          <w:sz w:val="20"/>
          <w:szCs w:val="20"/>
        </w:rPr>
        <w:t>Sloan等人[</w:t>
      </w:r>
      <w:r w:rsidRPr="00721AE9">
        <w:rPr>
          <w:rFonts w:ascii="宋体" w:eastAsia="宋体" w:hAnsi="宋体"/>
          <w:b/>
          <w:bCs/>
          <w:color w:val="7030A0"/>
          <w:sz w:val="20"/>
          <w:szCs w:val="20"/>
        </w:rPr>
        <w:t>1658</w:t>
      </w:r>
      <w:r w:rsidRPr="00721AE9">
        <w:rPr>
          <w:rFonts w:ascii="宋体" w:eastAsia="宋体" w:hAnsi="宋体"/>
          <w:sz w:val="20"/>
          <w:szCs w:val="20"/>
        </w:rPr>
        <w:t>]描述了完整的系统</w:t>
      </w:r>
      <w:r>
        <w:rPr>
          <w:rFonts w:ascii="宋体" w:eastAsia="宋体" w:hAnsi="宋体" w:hint="eastAsia"/>
          <w:sz w:val="20"/>
          <w:szCs w:val="20"/>
        </w:rPr>
        <w:t>,</w:t>
      </w:r>
      <w:r w:rsidRPr="00721AE9">
        <w:rPr>
          <w:rFonts w:ascii="宋体" w:eastAsia="宋体" w:hAnsi="宋体"/>
          <w:sz w:val="20"/>
          <w:szCs w:val="20"/>
        </w:rPr>
        <w:t>包括基于GPU</w:t>
      </w:r>
      <w:r w:rsidRPr="00721AE9">
        <w:rPr>
          <w:rFonts w:ascii="宋体" w:eastAsia="宋体" w:hAnsi="宋体" w:hint="eastAsia"/>
          <w:sz w:val="20"/>
          <w:szCs w:val="20"/>
        </w:rPr>
        <w:t>的烘焙管道</w:t>
      </w:r>
      <w:r>
        <w:rPr>
          <w:rFonts w:ascii="宋体" w:eastAsia="宋体" w:hAnsi="宋体" w:hint="eastAsia"/>
          <w:sz w:val="20"/>
          <w:szCs w:val="20"/>
        </w:rPr>
        <w:t>.</w:t>
      </w:r>
    </w:p>
    <w:p w14:paraId="2FC3AC5E" w14:textId="1D7890F3" w:rsidR="00721AE9" w:rsidRDefault="00721AE9">
      <w:pPr>
        <w:rPr>
          <w:rFonts w:ascii="宋体" w:eastAsia="宋体" w:hAnsi="宋体"/>
          <w:sz w:val="20"/>
          <w:szCs w:val="20"/>
        </w:rPr>
      </w:pPr>
      <w:r>
        <w:rPr>
          <w:rFonts w:ascii="宋体" w:eastAsia="宋体" w:hAnsi="宋体"/>
          <w:sz w:val="20"/>
          <w:szCs w:val="20"/>
        </w:rPr>
        <w:tab/>
      </w:r>
      <w:r w:rsidRPr="00721AE9">
        <w:rPr>
          <w:rFonts w:ascii="宋体" w:eastAsia="宋体" w:hAnsi="宋体"/>
          <w:sz w:val="20"/>
          <w:szCs w:val="20"/>
        </w:rPr>
        <w:t>育碧公司的刺客信条[1692]和孤岛惊魂[1154]系列还使用一种预先计算的环境光遮挡形式来增强其间接照明解决方案</w:t>
      </w:r>
      <w:r>
        <w:rPr>
          <w:rFonts w:ascii="宋体" w:eastAsia="宋体" w:hAnsi="宋体" w:hint="eastAsia"/>
          <w:sz w:val="20"/>
          <w:szCs w:val="20"/>
        </w:rPr>
        <w:t>.</w:t>
      </w:r>
      <w:r w:rsidRPr="00721AE9">
        <w:rPr>
          <w:rFonts w:ascii="宋体" w:eastAsia="宋体" w:hAnsi="宋体"/>
          <w:sz w:val="20"/>
          <w:szCs w:val="20"/>
        </w:rPr>
        <w:t>他们从上到下的角度渲染世界</w:t>
      </w:r>
      <w:r>
        <w:rPr>
          <w:rFonts w:ascii="宋体" w:eastAsia="宋体" w:hAnsi="宋体" w:hint="eastAsia"/>
          <w:sz w:val="20"/>
          <w:szCs w:val="20"/>
        </w:rPr>
        <w:t>,</w:t>
      </w:r>
      <w:r w:rsidRPr="00721AE9">
        <w:rPr>
          <w:rFonts w:ascii="宋体" w:eastAsia="宋体" w:hAnsi="宋体"/>
          <w:sz w:val="20"/>
          <w:szCs w:val="20"/>
        </w:rPr>
        <w:t>并处理生成的深度图以计算大规模遮挡</w:t>
      </w:r>
      <w:r>
        <w:rPr>
          <w:rFonts w:ascii="宋体" w:eastAsia="宋体" w:hAnsi="宋体" w:hint="eastAsia"/>
          <w:sz w:val="20"/>
          <w:szCs w:val="20"/>
        </w:rPr>
        <w:t>.</w:t>
      </w:r>
      <w:r w:rsidRPr="00721AE9">
        <w:rPr>
          <w:rFonts w:ascii="宋体" w:eastAsia="宋体" w:hAnsi="宋体"/>
          <w:sz w:val="20"/>
          <w:szCs w:val="20"/>
        </w:rPr>
        <w:t>基于相邻深度样本的分布</w:t>
      </w:r>
      <w:r>
        <w:rPr>
          <w:rFonts w:ascii="宋体" w:eastAsia="宋体" w:hAnsi="宋体" w:hint="eastAsia"/>
          <w:sz w:val="20"/>
          <w:szCs w:val="20"/>
        </w:rPr>
        <w:t>,</w:t>
      </w:r>
      <w:r w:rsidRPr="00721AE9">
        <w:rPr>
          <w:rFonts w:ascii="宋体" w:eastAsia="宋体" w:hAnsi="宋体"/>
          <w:sz w:val="20"/>
          <w:szCs w:val="20"/>
        </w:rPr>
        <w:t>各种启发式方法用于估计值</w:t>
      </w:r>
      <w:r>
        <w:rPr>
          <w:rFonts w:ascii="宋体" w:eastAsia="宋体" w:hAnsi="宋体" w:hint="eastAsia"/>
          <w:sz w:val="20"/>
          <w:szCs w:val="20"/>
        </w:rPr>
        <w:t>.</w:t>
      </w:r>
      <w:r w:rsidRPr="00721AE9">
        <w:rPr>
          <w:rFonts w:ascii="宋体" w:eastAsia="宋体" w:hAnsi="宋体"/>
          <w:sz w:val="20"/>
          <w:szCs w:val="20"/>
        </w:rPr>
        <w:t>通过将对象的世界空间位置投影到纹理空间</w:t>
      </w:r>
      <w:r>
        <w:rPr>
          <w:rFonts w:ascii="宋体" w:eastAsia="宋体" w:hAnsi="宋体" w:hint="eastAsia"/>
          <w:sz w:val="20"/>
          <w:szCs w:val="20"/>
        </w:rPr>
        <w:t>,</w:t>
      </w:r>
      <w:r w:rsidRPr="00721AE9">
        <w:rPr>
          <w:rFonts w:ascii="宋体" w:eastAsia="宋体" w:hAnsi="宋体"/>
          <w:sz w:val="20"/>
          <w:szCs w:val="20"/>
        </w:rPr>
        <w:t>可以将生成的世界空间AO地图应用于所有对象</w:t>
      </w:r>
      <w:r>
        <w:rPr>
          <w:rFonts w:ascii="宋体" w:eastAsia="宋体" w:hAnsi="宋体" w:hint="eastAsia"/>
          <w:sz w:val="20"/>
          <w:szCs w:val="20"/>
        </w:rPr>
        <w:t>.</w:t>
      </w:r>
      <w:r w:rsidRPr="00721AE9">
        <w:rPr>
          <w:rFonts w:ascii="宋体" w:eastAsia="宋体" w:hAnsi="宋体"/>
          <w:sz w:val="20"/>
          <w:szCs w:val="20"/>
        </w:rPr>
        <w:t>他们称此方法为世界AO</w:t>
      </w:r>
      <w:r>
        <w:rPr>
          <w:rFonts w:ascii="宋体" w:eastAsia="宋体" w:hAnsi="宋体" w:hint="eastAsia"/>
          <w:sz w:val="20"/>
          <w:szCs w:val="20"/>
        </w:rPr>
        <w:t>.</w:t>
      </w:r>
      <w:r>
        <w:rPr>
          <w:rFonts w:ascii="宋体" w:eastAsia="宋体" w:hAnsi="宋体"/>
          <w:sz w:val="20"/>
          <w:szCs w:val="20"/>
        </w:rPr>
        <w:t xml:space="preserve"> </w:t>
      </w:r>
      <w:r w:rsidRPr="00721AE9">
        <w:rPr>
          <w:rFonts w:ascii="宋体" w:eastAsia="宋体" w:hAnsi="宋体"/>
          <w:sz w:val="20"/>
          <w:szCs w:val="20"/>
        </w:rPr>
        <w:t>Swoboda [1728]也描述了类似的方法</w:t>
      </w:r>
      <w:r w:rsidR="00A721A7">
        <w:rPr>
          <w:rFonts w:ascii="宋体" w:eastAsia="宋体" w:hAnsi="宋体"/>
          <w:sz w:val="20"/>
          <w:szCs w:val="20"/>
        </w:rPr>
        <w:t>.</w:t>
      </w:r>
    </w:p>
    <w:p w14:paraId="355D6D01" w14:textId="5C2B9814" w:rsidR="00A721A7" w:rsidRDefault="00A721A7">
      <w:pPr>
        <w:rPr>
          <w:rFonts w:ascii="宋体" w:eastAsia="宋体" w:hAnsi="宋体"/>
          <w:sz w:val="20"/>
          <w:szCs w:val="20"/>
        </w:rPr>
      </w:pPr>
    </w:p>
    <w:p w14:paraId="0F761381" w14:textId="6A5BFC01" w:rsidR="00A721A7" w:rsidRPr="00F41CDC" w:rsidRDefault="00A721A7">
      <w:pPr>
        <w:rPr>
          <w:rFonts w:ascii="宋体" w:eastAsia="宋体" w:hAnsi="宋体"/>
          <w:b/>
          <w:bCs/>
          <w:color w:val="7030A0"/>
          <w:szCs w:val="21"/>
        </w:rPr>
      </w:pPr>
      <w:r w:rsidRPr="00F41CDC">
        <w:rPr>
          <w:rFonts w:ascii="宋体" w:eastAsia="宋体" w:hAnsi="宋体"/>
          <w:b/>
          <w:bCs/>
          <w:color w:val="7030A0"/>
          <w:szCs w:val="21"/>
        </w:rPr>
        <w:t>11.3.5 环境光遮挡的动态计算</w:t>
      </w:r>
    </w:p>
    <w:p w14:paraId="46B4A3B6" w14:textId="77777777" w:rsidR="00F41CDC" w:rsidRDefault="00A721A7">
      <w:pPr>
        <w:rPr>
          <w:rFonts w:ascii="宋体" w:eastAsia="宋体" w:hAnsi="宋体"/>
          <w:sz w:val="20"/>
          <w:szCs w:val="20"/>
        </w:rPr>
      </w:pPr>
      <w:r>
        <w:rPr>
          <w:rFonts w:ascii="宋体" w:eastAsia="宋体" w:hAnsi="宋体"/>
          <w:sz w:val="20"/>
          <w:szCs w:val="20"/>
        </w:rPr>
        <w:tab/>
      </w:r>
      <w:r w:rsidRPr="00A721A7">
        <w:rPr>
          <w:rFonts w:ascii="宋体" w:eastAsia="宋体" w:hAnsi="宋体" w:hint="eastAsia"/>
          <w:sz w:val="20"/>
          <w:szCs w:val="20"/>
        </w:rPr>
        <w:t>对于静态场景</w:t>
      </w:r>
      <w:r w:rsidR="00F41CDC">
        <w:rPr>
          <w:rFonts w:ascii="宋体" w:eastAsia="宋体" w:hAnsi="宋体" w:hint="eastAsia"/>
          <w:sz w:val="20"/>
          <w:szCs w:val="20"/>
        </w:rPr>
        <w:t>,</w:t>
      </w:r>
      <w:r w:rsidRPr="00A721A7">
        <w:rPr>
          <w:rFonts w:ascii="宋体" w:eastAsia="宋体" w:hAnsi="宋体" w:hint="eastAsia"/>
          <w:sz w:val="20"/>
          <w:szCs w:val="20"/>
        </w:rPr>
        <w:t>可以预先计算环境遮挡因子</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721A7">
        <w:rPr>
          <w:rFonts w:ascii="宋体" w:eastAsia="宋体" w:hAnsi="宋体"/>
          <w:sz w:val="20"/>
          <w:szCs w:val="20"/>
        </w:rPr>
        <w:t>和弯曲法线</w:t>
      </w:r>
      <m:oMath>
        <m:sSub>
          <m:sSubPr>
            <m:ctrlPr>
              <w:rPr>
                <w:rFonts w:ascii="Cambria Math" w:eastAsia="楷体" w:hAnsi="Cambria Math"/>
                <w:i/>
                <w:sz w:val="20"/>
                <w:szCs w:val="20"/>
              </w:rPr>
            </m:ctrlPr>
          </m:sSubPr>
          <m:e>
            <m:r>
              <m:rPr>
                <m:sty m:val="bi"/>
              </m:rPr>
              <w:rPr>
                <w:rFonts w:ascii="Cambria Math" w:eastAsia="楷体" w:hAnsi="Cambria Math"/>
                <w:sz w:val="20"/>
                <w:szCs w:val="20"/>
              </w:rPr>
              <m:t>n</m:t>
            </m:r>
          </m:e>
          <m:sub>
            <m:r>
              <w:rPr>
                <w:rFonts w:ascii="Cambria Math" w:eastAsia="楷体" w:hAnsi="Cambria Math"/>
                <w:sz w:val="20"/>
                <w:szCs w:val="20"/>
              </w:rPr>
              <m:t>bent</m:t>
            </m:r>
          </m:sub>
        </m:sSub>
      </m:oMath>
      <w:r w:rsidR="00F41CDC">
        <w:rPr>
          <w:rFonts w:ascii="宋体" w:eastAsia="宋体" w:hAnsi="宋体" w:hint="eastAsia"/>
          <w:sz w:val="20"/>
          <w:szCs w:val="20"/>
        </w:rPr>
        <w:t>.</w:t>
      </w:r>
      <w:r w:rsidRPr="00A721A7">
        <w:rPr>
          <w:rFonts w:ascii="宋体" w:eastAsia="宋体" w:hAnsi="宋体"/>
          <w:sz w:val="20"/>
          <w:szCs w:val="20"/>
        </w:rPr>
        <w:t>但是</w:t>
      </w:r>
      <w:r w:rsidR="00F41CDC">
        <w:rPr>
          <w:rFonts w:ascii="宋体" w:eastAsia="宋体" w:hAnsi="宋体" w:hint="eastAsia"/>
          <w:sz w:val="20"/>
          <w:szCs w:val="20"/>
        </w:rPr>
        <w:t>,</w:t>
      </w:r>
      <w:r w:rsidRPr="00A721A7">
        <w:rPr>
          <w:rFonts w:ascii="宋体" w:eastAsia="宋体" w:hAnsi="宋体"/>
          <w:sz w:val="20"/>
          <w:szCs w:val="20"/>
        </w:rPr>
        <w:t>对于物体移动或形状变化的场景</w:t>
      </w:r>
      <w:r w:rsidR="00F41CDC">
        <w:rPr>
          <w:rFonts w:ascii="宋体" w:eastAsia="宋体" w:hAnsi="宋体" w:hint="eastAsia"/>
          <w:sz w:val="20"/>
          <w:szCs w:val="20"/>
        </w:rPr>
        <w:t>,</w:t>
      </w:r>
      <w:r w:rsidRPr="00A721A7">
        <w:rPr>
          <w:rFonts w:ascii="宋体" w:eastAsia="宋体" w:hAnsi="宋体"/>
          <w:sz w:val="20"/>
          <w:szCs w:val="20"/>
        </w:rPr>
        <w:t>可以通过动态计算这些因素来获得更好的结果</w:t>
      </w:r>
      <w:r w:rsidR="00F41CDC">
        <w:rPr>
          <w:rFonts w:ascii="宋体" w:eastAsia="宋体" w:hAnsi="宋体" w:hint="eastAsia"/>
          <w:sz w:val="20"/>
          <w:szCs w:val="20"/>
        </w:rPr>
        <w:t>.</w:t>
      </w:r>
      <w:r w:rsidRPr="00A721A7">
        <w:rPr>
          <w:rFonts w:ascii="宋体" w:eastAsia="宋体" w:hAnsi="宋体"/>
          <w:sz w:val="20"/>
          <w:szCs w:val="20"/>
        </w:rPr>
        <w:t>这样做的方法可以分为在</w:t>
      </w:r>
      <w:r w:rsidR="00F41CDC">
        <w:rPr>
          <w:rFonts w:ascii="宋体" w:eastAsia="宋体" w:hAnsi="宋体" w:hint="eastAsia"/>
          <w:sz w:val="20"/>
          <w:szCs w:val="20"/>
        </w:rPr>
        <w:t>物体</w:t>
      </w:r>
      <w:r w:rsidRPr="00A721A7">
        <w:rPr>
          <w:rFonts w:ascii="宋体" w:eastAsia="宋体" w:hAnsi="宋体"/>
          <w:sz w:val="20"/>
          <w:szCs w:val="20"/>
        </w:rPr>
        <w:t>空间中操作和在屏幕空间中操作</w:t>
      </w:r>
      <w:r w:rsidR="00F41CDC">
        <w:rPr>
          <w:rFonts w:ascii="宋体" w:eastAsia="宋体" w:hAnsi="宋体" w:hint="eastAsia"/>
          <w:sz w:val="20"/>
          <w:szCs w:val="20"/>
        </w:rPr>
        <w:t>.</w:t>
      </w:r>
    </w:p>
    <w:p w14:paraId="13C94BEC" w14:textId="644D4A6B" w:rsidR="00F41CDC" w:rsidRDefault="00F41CDC">
      <w:pPr>
        <w:rPr>
          <w:rFonts w:ascii="宋体" w:eastAsia="宋体" w:hAnsi="宋体"/>
          <w:sz w:val="20"/>
          <w:szCs w:val="20"/>
        </w:rPr>
      </w:pPr>
      <w:r>
        <w:rPr>
          <w:rFonts w:ascii="宋体" w:eastAsia="宋体" w:hAnsi="宋体"/>
          <w:sz w:val="20"/>
          <w:szCs w:val="20"/>
        </w:rPr>
        <w:lastRenderedPageBreak/>
        <w:tab/>
      </w:r>
      <w:r w:rsidR="00A721A7" w:rsidRPr="00A721A7">
        <w:rPr>
          <w:rFonts w:ascii="宋体" w:eastAsia="宋体" w:hAnsi="宋体"/>
          <w:sz w:val="20"/>
          <w:szCs w:val="20"/>
        </w:rPr>
        <w:t>用于计算环境光遮挡的离线方法通常涉及从每个表面点向场景中投射大量光线</w:t>
      </w:r>
      <w:r>
        <w:rPr>
          <w:rFonts w:ascii="宋体" w:eastAsia="宋体" w:hAnsi="宋体" w:hint="eastAsia"/>
          <w:sz w:val="20"/>
          <w:szCs w:val="20"/>
        </w:rPr>
        <w:t>,</w:t>
      </w:r>
      <w:r w:rsidR="00A721A7" w:rsidRPr="00A721A7">
        <w:rPr>
          <w:rFonts w:ascii="宋体" w:eastAsia="宋体" w:hAnsi="宋体"/>
          <w:sz w:val="20"/>
          <w:szCs w:val="20"/>
        </w:rPr>
        <w:t>数十至数百条</w:t>
      </w:r>
      <w:r>
        <w:rPr>
          <w:rFonts w:ascii="宋体" w:eastAsia="宋体" w:hAnsi="宋体" w:hint="eastAsia"/>
          <w:sz w:val="20"/>
          <w:szCs w:val="20"/>
        </w:rPr>
        <w:t>,</w:t>
      </w:r>
      <w:r w:rsidR="00A721A7" w:rsidRPr="00A721A7">
        <w:rPr>
          <w:rFonts w:ascii="宋体" w:eastAsia="宋体" w:hAnsi="宋体"/>
          <w:sz w:val="20"/>
          <w:szCs w:val="20"/>
        </w:rPr>
        <w:t>并检查交叉点</w:t>
      </w:r>
      <w:r>
        <w:rPr>
          <w:rFonts w:ascii="宋体" w:eastAsia="宋体" w:hAnsi="宋体" w:hint="eastAsia"/>
          <w:sz w:val="20"/>
          <w:szCs w:val="20"/>
        </w:rPr>
        <w:t>.</w:t>
      </w:r>
      <w:r w:rsidR="00A721A7" w:rsidRPr="00A721A7">
        <w:rPr>
          <w:rFonts w:ascii="宋体" w:eastAsia="宋体" w:hAnsi="宋体"/>
          <w:sz w:val="20"/>
          <w:szCs w:val="20"/>
        </w:rPr>
        <w:t>这是一项昂贵的操作</w:t>
      </w:r>
      <w:r>
        <w:rPr>
          <w:rFonts w:ascii="宋体" w:eastAsia="宋体" w:hAnsi="宋体" w:hint="eastAsia"/>
          <w:sz w:val="20"/>
          <w:szCs w:val="20"/>
        </w:rPr>
        <w:t>,</w:t>
      </w:r>
      <w:r w:rsidR="00A721A7" w:rsidRPr="00A721A7">
        <w:rPr>
          <w:rFonts w:ascii="宋体" w:eastAsia="宋体" w:hAnsi="宋体"/>
          <w:sz w:val="20"/>
          <w:szCs w:val="20"/>
        </w:rPr>
        <w:t>实时方法侧重于近似或避免大量计算的方法</w:t>
      </w:r>
      <w:r>
        <w:rPr>
          <w:rFonts w:ascii="宋体" w:eastAsia="宋体" w:hAnsi="宋体" w:hint="eastAsia"/>
          <w:sz w:val="20"/>
          <w:szCs w:val="20"/>
        </w:rPr>
        <w:t>.</w:t>
      </w:r>
    </w:p>
    <w:p w14:paraId="042CDAD1" w14:textId="77777777" w:rsidR="00F41CDC" w:rsidRDefault="00F41CDC">
      <w:pPr>
        <w:rPr>
          <w:rFonts w:ascii="宋体" w:eastAsia="宋体" w:hAnsi="宋体"/>
          <w:sz w:val="20"/>
          <w:szCs w:val="20"/>
        </w:rPr>
      </w:pPr>
    </w:p>
    <w:p w14:paraId="0F236385" w14:textId="77777777" w:rsidR="00F41CDC" w:rsidRDefault="00F41CDC">
      <w:pPr>
        <w:rPr>
          <w:rFonts w:ascii="宋体" w:eastAsia="宋体" w:hAnsi="宋体"/>
          <w:sz w:val="20"/>
          <w:szCs w:val="20"/>
        </w:rPr>
      </w:pPr>
      <w:r>
        <w:rPr>
          <w:rFonts w:ascii="宋体" w:eastAsia="宋体" w:hAnsi="宋体"/>
          <w:sz w:val="20"/>
          <w:szCs w:val="20"/>
        </w:rPr>
        <w:tab/>
      </w:r>
      <w:r w:rsidR="00A721A7" w:rsidRPr="00A721A7">
        <w:rPr>
          <w:rFonts w:ascii="宋体" w:eastAsia="宋体" w:hAnsi="宋体"/>
          <w:sz w:val="20"/>
          <w:szCs w:val="20"/>
        </w:rPr>
        <w:t>Bunnell[210]通过将表面建模为放置在网格顶点处的圆盘形元素的集合来计算环境遮挡因子</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721A7">
        <w:rPr>
          <w:rFonts w:ascii="宋体" w:eastAsia="宋体" w:hAnsi="宋体"/>
          <w:sz w:val="20"/>
          <w:szCs w:val="20"/>
        </w:rPr>
        <w:t>和弯曲法线</w:t>
      </w:r>
      <m:oMath>
        <m:sSub>
          <m:sSubPr>
            <m:ctrlPr>
              <w:rPr>
                <w:rFonts w:ascii="Cambria Math" w:eastAsia="楷体" w:hAnsi="Cambria Math"/>
                <w:i/>
                <w:sz w:val="20"/>
                <w:szCs w:val="20"/>
              </w:rPr>
            </m:ctrlPr>
          </m:sSubPr>
          <m:e>
            <m:r>
              <m:rPr>
                <m:sty m:val="bi"/>
              </m:rPr>
              <w:rPr>
                <w:rFonts w:ascii="Cambria Math" w:eastAsia="楷体" w:hAnsi="Cambria Math"/>
                <w:sz w:val="20"/>
                <w:szCs w:val="20"/>
              </w:rPr>
              <m:t>n</m:t>
            </m:r>
          </m:e>
          <m:sub>
            <m:r>
              <w:rPr>
                <w:rFonts w:ascii="Cambria Math" w:eastAsia="楷体" w:hAnsi="Cambria Math"/>
                <w:sz w:val="20"/>
                <w:szCs w:val="20"/>
              </w:rPr>
              <m:t>bent</m:t>
            </m:r>
          </m:sub>
        </m:sSub>
      </m:oMath>
      <w:r>
        <w:rPr>
          <w:rFonts w:ascii="宋体" w:eastAsia="宋体" w:hAnsi="宋体" w:hint="eastAsia"/>
          <w:sz w:val="20"/>
          <w:szCs w:val="20"/>
        </w:rPr>
        <w:t>.</w:t>
      </w:r>
      <w:r w:rsidR="00A721A7" w:rsidRPr="00A721A7">
        <w:rPr>
          <w:rFonts w:ascii="宋体" w:eastAsia="宋体" w:hAnsi="宋体"/>
          <w:sz w:val="20"/>
          <w:szCs w:val="20"/>
        </w:rPr>
        <w:t>选择圆盘是因为可以通过分析计算一个圆盘与</w:t>
      </w:r>
      <w:r w:rsidR="00A721A7" w:rsidRPr="00A721A7">
        <w:rPr>
          <w:rFonts w:ascii="宋体" w:eastAsia="宋体" w:hAnsi="宋体" w:hint="eastAsia"/>
          <w:sz w:val="20"/>
          <w:szCs w:val="20"/>
        </w:rPr>
        <w:t>另一个圆盘的遮挡</w:t>
      </w:r>
      <w:r>
        <w:rPr>
          <w:rFonts w:ascii="宋体" w:eastAsia="宋体" w:hAnsi="宋体" w:hint="eastAsia"/>
          <w:sz w:val="20"/>
          <w:szCs w:val="20"/>
        </w:rPr>
        <w:t>,</w:t>
      </w:r>
      <w:r w:rsidR="00A721A7" w:rsidRPr="00A721A7">
        <w:rPr>
          <w:rFonts w:ascii="宋体" w:eastAsia="宋体" w:hAnsi="宋体" w:hint="eastAsia"/>
          <w:sz w:val="20"/>
          <w:szCs w:val="20"/>
        </w:rPr>
        <w:t>从而避免了投射射线的需要</w:t>
      </w:r>
      <w:r>
        <w:rPr>
          <w:rFonts w:ascii="宋体" w:eastAsia="宋体" w:hAnsi="宋体" w:hint="eastAsia"/>
          <w:sz w:val="20"/>
          <w:szCs w:val="20"/>
        </w:rPr>
        <w:t>.</w:t>
      </w:r>
      <w:r w:rsidR="00A721A7" w:rsidRPr="00A721A7">
        <w:rPr>
          <w:rFonts w:ascii="宋体" w:eastAsia="宋体" w:hAnsi="宋体" w:hint="eastAsia"/>
          <w:sz w:val="20"/>
          <w:szCs w:val="20"/>
        </w:rPr>
        <w:t>简单地将所有其他磁盘的阻塞因子相加会导致由于双重阴影而导致过暗的结果</w:t>
      </w:r>
      <w:r>
        <w:rPr>
          <w:rFonts w:ascii="宋体" w:eastAsia="宋体" w:hAnsi="宋体" w:hint="eastAsia"/>
          <w:sz w:val="20"/>
          <w:szCs w:val="20"/>
        </w:rPr>
        <w:t>.</w:t>
      </w:r>
      <w:r w:rsidR="00A721A7" w:rsidRPr="00A721A7">
        <w:rPr>
          <w:rFonts w:ascii="宋体" w:eastAsia="宋体" w:hAnsi="宋体" w:hint="eastAsia"/>
          <w:sz w:val="20"/>
          <w:szCs w:val="20"/>
        </w:rPr>
        <w:t>也就是说</w:t>
      </w:r>
      <w:r>
        <w:rPr>
          <w:rFonts w:ascii="宋体" w:eastAsia="宋体" w:hAnsi="宋体" w:hint="eastAsia"/>
          <w:sz w:val="20"/>
          <w:szCs w:val="20"/>
        </w:rPr>
        <w:t>,</w:t>
      </w:r>
      <w:r w:rsidR="00A721A7" w:rsidRPr="00A721A7">
        <w:rPr>
          <w:rFonts w:ascii="宋体" w:eastAsia="宋体" w:hAnsi="宋体" w:hint="eastAsia"/>
          <w:sz w:val="20"/>
          <w:szCs w:val="20"/>
        </w:rPr>
        <w:t>如果一个磁盘在另一个磁盘之后</w:t>
      </w:r>
      <w:r>
        <w:rPr>
          <w:rFonts w:ascii="宋体" w:eastAsia="宋体" w:hAnsi="宋体" w:hint="eastAsia"/>
          <w:sz w:val="20"/>
          <w:szCs w:val="20"/>
        </w:rPr>
        <w:t>,</w:t>
      </w:r>
      <w:r w:rsidR="00A721A7" w:rsidRPr="00A721A7">
        <w:rPr>
          <w:rFonts w:ascii="宋体" w:eastAsia="宋体" w:hAnsi="宋体" w:hint="eastAsia"/>
          <w:sz w:val="20"/>
          <w:szCs w:val="20"/>
        </w:rPr>
        <w:t>则即使两个磁盘之间的距离更近</w:t>
      </w:r>
      <w:r>
        <w:rPr>
          <w:rFonts w:ascii="宋体" w:eastAsia="宋体" w:hAnsi="宋体" w:hint="eastAsia"/>
          <w:sz w:val="20"/>
          <w:szCs w:val="20"/>
        </w:rPr>
        <w:t>,</w:t>
      </w:r>
      <w:r w:rsidR="00A721A7" w:rsidRPr="00A721A7">
        <w:rPr>
          <w:rFonts w:ascii="宋体" w:eastAsia="宋体" w:hAnsi="宋体" w:hint="eastAsia"/>
          <w:sz w:val="20"/>
          <w:szCs w:val="20"/>
        </w:rPr>
        <w:t>两个磁盘都将被视为遮挡了表面</w:t>
      </w:r>
      <w:r>
        <w:rPr>
          <w:rFonts w:ascii="宋体" w:eastAsia="宋体" w:hAnsi="宋体" w:hint="eastAsia"/>
          <w:sz w:val="20"/>
          <w:szCs w:val="20"/>
        </w:rPr>
        <w:t>.</w:t>
      </w:r>
      <w:r w:rsidR="00A721A7" w:rsidRPr="00A721A7">
        <w:rPr>
          <w:rFonts w:ascii="宋体" w:eastAsia="宋体" w:hAnsi="宋体"/>
          <w:sz w:val="20"/>
          <w:szCs w:val="20"/>
        </w:rPr>
        <w:t>Bunnell使用巧妙的两次通过方法来避免此问题</w:t>
      </w:r>
      <w:r>
        <w:rPr>
          <w:rFonts w:ascii="宋体" w:eastAsia="宋体" w:hAnsi="宋体" w:hint="eastAsia"/>
          <w:sz w:val="20"/>
          <w:szCs w:val="20"/>
        </w:rPr>
        <w:t>.</w:t>
      </w:r>
      <w:r w:rsidR="00A721A7" w:rsidRPr="00A721A7">
        <w:rPr>
          <w:rFonts w:ascii="宋体" w:eastAsia="宋体" w:hAnsi="宋体"/>
          <w:sz w:val="20"/>
          <w:szCs w:val="20"/>
        </w:rPr>
        <w:t>第一遍计算包括双重阴影的环境光遮挡</w:t>
      </w:r>
      <w:r>
        <w:rPr>
          <w:rFonts w:ascii="宋体" w:eastAsia="宋体" w:hAnsi="宋体" w:hint="eastAsia"/>
          <w:sz w:val="20"/>
          <w:szCs w:val="20"/>
        </w:rPr>
        <w:t>.</w:t>
      </w:r>
      <w:r w:rsidR="00A721A7" w:rsidRPr="00A721A7">
        <w:rPr>
          <w:rFonts w:ascii="宋体" w:eastAsia="宋体" w:hAnsi="宋体"/>
          <w:sz w:val="20"/>
          <w:szCs w:val="20"/>
        </w:rPr>
        <w:t>在第二遍中，每个磁盘的阻塞会因其与第一遍的阻塞而减少</w:t>
      </w:r>
      <w:r>
        <w:rPr>
          <w:rFonts w:ascii="宋体" w:eastAsia="宋体" w:hAnsi="宋体" w:hint="eastAsia"/>
          <w:sz w:val="20"/>
          <w:szCs w:val="20"/>
        </w:rPr>
        <w:t>.</w:t>
      </w:r>
      <w:r w:rsidR="00A721A7" w:rsidRPr="00A721A7">
        <w:rPr>
          <w:rFonts w:ascii="宋体" w:eastAsia="宋体" w:hAnsi="宋体"/>
          <w:sz w:val="20"/>
          <w:szCs w:val="20"/>
        </w:rPr>
        <w:t>这是一个近似值</w:t>
      </w:r>
      <w:r>
        <w:rPr>
          <w:rFonts w:ascii="宋体" w:eastAsia="宋体" w:hAnsi="宋体" w:hint="eastAsia"/>
          <w:sz w:val="20"/>
          <w:szCs w:val="20"/>
        </w:rPr>
        <w:t>,</w:t>
      </w:r>
      <w:r w:rsidR="00A721A7" w:rsidRPr="00A721A7">
        <w:rPr>
          <w:rFonts w:ascii="宋体" w:eastAsia="宋体" w:hAnsi="宋体"/>
          <w:sz w:val="20"/>
          <w:szCs w:val="20"/>
        </w:rPr>
        <w:t>但实际上它产生的结果令人信服</w:t>
      </w:r>
      <w:r>
        <w:rPr>
          <w:rFonts w:ascii="宋体" w:eastAsia="宋体" w:hAnsi="宋体" w:hint="eastAsia"/>
          <w:sz w:val="20"/>
          <w:szCs w:val="20"/>
        </w:rPr>
        <w:t>.</w:t>
      </w:r>
    </w:p>
    <w:p w14:paraId="0015B06F" w14:textId="2614EB77" w:rsidR="00F41CDC" w:rsidRDefault="00F41CDC">
      <w:pPr>
        <w:rPr>
          <w:rFonts w:ascii="宋体" w:eastAsia="宋体" w:hAnsi="宋体"/>
          <w:sz w:val="20"/>
          <w:szCs w:val="20"/>
        </w:rPr>
      </w:pPr>
      <w:r>
        <w:rPr>
          <w:rFonts w:ascii="宋体" w:eastAsia="宋体" w:hAnsi="宋体"/>
          <w:sz w:val="20"/>
          <w:szCs w:val="20"/>
        </w:rPr>
        <w:tab/>
      </w:r>
      <w:r w:rsidR="00A721A7" w:rsidRPr="00A721A7">
        <w:rPr>
          <w:rFonts w:ascii="宋体" w:eastAsia="宋体" w:hAnsi="宋体"/>
          <w:sz w:val="20"/>
          <w:szCs w:val="20"/>
        </w:rPr>
        <w:t>计算每对元素之间的遮挡是</w:t>
      </w:r>
      <m:oMath>
        <m:r>
          <w:rPr>
            <w:rFonts w:ascii="Cambria Math" w:eastAsia="宋体" w:hAnsi="Cambria Math"/>
            <w:sz w:val="20"/>
            <w:szCs w:val="20"/>
          </w:rPr>
          <m:t>O</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e>
        </m:d>
      </m:oMath>
      <w:r w:rsidR="00A721A7" w:rsidRPr="00A721A7">
        <w:rPr>
          <w:rFonts w:ascii="宋体" w:eastAsia="宋体" w:hAnsi="宋体"/>
          <w:sz w:val="20"/>
          <w:szCs w:val="20"/>
        </w:rPr>
        <w:t>阶操作</w:t>
      </w:r>
      <w:r>
        <w:rPr>
          <w:rFonts w:ascii="宋体" w:eastAsia="宋体" w:hAnsi="宋体" w:hint="eastAsia"/>
          <w:sz w:val="20"/>
          <w:szCs w:val="20"/>
        </w:rPr>
        <w:t>,</w:t>
      </w:r>
      <w:r w:rsidR="00A721A7" w:rsidRPr="00A721A7">
        <w:rPr>
          <w:rFonts w:ascii="宋体" w:eastAsia="宋体" w:hAnsi="宋体"/>
          <w:sz w:val="20"/>
          <w:szCs w:val="20"/>
        </w:rPr>
        <w:t>对于最简单的场景</w:t>
      </w:r>
      <w:r>
        <w:rPr>
          <w:rFonts w:ascii="宋体" w:eastAsia="宋体" w:hAnsi="宋体" w:hint="eastAsia"/>
          <w:sz w:val="20"/>
          <w:szCs w:val="20"/>
        </w:rPr>
        <w:t>,</w:t>
      </w:r>
      <w:r w:rsidR="00A721A7" w:rsidRPr="00A721A7">
        <w:rPr>
          <w:rFonts w:ascii="宋体" w:eastAsia="宋体" w:hAnsi="宋体"/>
          <w:sz w:val="20"/>
          <w:szCs w:val="20"/>
        </w:rPr>
        <w:t>这对于所有场景而言都太昂贵了</w:t>
      </w:r>
      <w:r>
        <w:rPr>
          <w:rFonts w:ascii="宋体" w:eastAsia="宋体" w:hAnsi="宋体" w:hint="eastAsia"/>
          <w:sz w:val="20"/>
          <w:szCs w:val="20"/>
        </w:rPr>
        <w:t>.</w:t>
      </w:r>
      <w:r w:rsidR="00A721A7" w:rsidRPr="00A721A7">
        <w:rPr>
          <w:rFonts w:ascii="宋体" w:eastAsia="宋体" w:hAnsi="宋体"/>
          <w:sz w:val="20"/>
          <w:szCs w:val="20"/>
        </w:rPr>
        <w:t>通过将简化的表示用于</w:t>
      </w:r>
      <w:r w:rsidR="00A721A7" w:rsidRPr="00A721A7">
        <w:rPr>
          <w:rFonts w:ascii="宋体" w:eastAsia="宋体" w:hAnsi="宋体" w:hint="eastAsia"/>
          <w:sz w:val="20"/>
          <w:szCs w:val="20"/>
        </w:rPr>
        <w:t>遥远曲面</w:t>
      </w:r>
      <w:r>
        <w:rPr>
          <w:rFonts w:ascii="宋体" w:eastAsia="宋体" w:hAnsi="宋体" w:hint="eastAsia"/>
          <w:sz w:val="20"/>
          <w:szCs w:val="20"/>
        </w:rPr>
        <w:t>,</w:t>
      </w:r>
      <w:r w:rsidR="00A721A7" w:rsidRPr="00A721A7">
        <w:rPr>
          <w:rFonts w:ascii="宋体" w:eastAsia="宋体" w:hAnsi="宋体" w:hint="eastAsia"/>
          <w:sz w:val="20"/>
          <w:szCs w:val="20"/>
        </w:rPr>
        <w:t>可以降低成本</w:t>
      </w:r>
      <w:r>
        <w:rPr>
          <w:rFonts w:ascii="宋体" w:eastAsia="宋体" w:hAnsi="宋体" w:hint="eastAsia"/>
          <w:sz w:val="20"/>
          <w:szCs w:val="20"/>
        </w:rPr>
        <w:t>.</w:t>
      </w:r>
      <w:r w:rsidR="00A721A7" w:rsidRPr="00A721A7">
        <w:rPr>
          <w:rFonts w:ascii="宋体" w:eastAsia="宋体" w:hAnsi="宋体"/>
          <w:sz w:val="20"/>
          <w:szCs w:val="20"/>
        </w:rPr>
        <w:t>Bunnell构造元素的分层树</w:t>
      </w:r>
      <w:r>
        <w:rPr>
          <w:rFonts w:ascii="宋体" w:eastAsia="宋体" w:hAnsi="宋体" w:hint="eastAsia"/>
          <w:sz w:val="20"/>
          <w:szCs w:val="20"/>
        </w:rPr>
        <w:t>,</w:t>
      </w:r>
      <w:r w:rsidR="00A721A7" w:rsidRPr="00A721A7">
        <w:rPr>
          <w:rFonts w:ascii="宋体" w:eastAsia="宋体" w:hAnsi="宋体"/>
          <w:sz w:val="20"/>
          <w:szCs w:val="20"/>
        </w:rPr>
        <w:t>其中每个节点都是一个磁盘</w:t>
      </w:r>
      <w:r>
        <w:rPr>
          <w:rFonts w:ascii="宋体" w:eastAsia="宋体" w:hAnsi="宋体" w:hint="eastAsia"/>
          <w:sz w:val="20"/>
          <w:szCs w:val="20"/>
        </w:rPr>
        <w:t>,</w:t>
      </w:r>
      <w:r w:rsidR="00A721A7" w:rsidRPr="00A721A7">
        <w:rPr>
          <w:rFonts w:ascii="宋体" w:eastAsia="宋体" w:hAnsi="宋体"/>
          <w:sz w:val="20"/>
          <w:szCs w:val="20"/>
        </w:rPr>
        <w:t>代表该树中位于其下方的磁盘的聚合</w:t>
      </w:r>
      <w:r>
        <w:rPr>
          <w:rFonts w:ascii="宋体" w:eastAsia="宋体" w:hAnsi="宋体" w:hint="eastAsia"/>
          <w:sz w:val="20"/>
          <w:szCs w:val="20"/>
        </w:rPr>
        <w:t>.</w:t>
      </w:r>
      <w:r w:rsidR="00A721A7" w:rsidRPr="00A721A7">
        <w:rPr>
          <w:rFonts w:ascii="宋体" w:eastAsia="宋体" w:hAnsi="宋体"/>
          <w:sz w:val="20"/>
          <w:szCs w:val="20"/>
        </w:rPr>
        <w:t>在执行磁盘间遮挡计算时</w:t>
      </w:r>
      <w:r>
        <w:rPr>
          <w:rFonts w:ascii="宋体" w:eastAsia="宋体" w:hAnsi="宋体" w:hint="eastAsia"/>
          <w:sz w:val="20"/>
          <w:szCs w:val="20"/>
        </w:rPr>
        <w:t>,</w:t>
      </w:r>
      <w:r w:rsidR="00A721A7" w:rsidRPr="00A721A7">
        <w:rPr>
          <w:rFonts w:ascii="宋体" w:eastAsia="宋体" w:hAnsi="宋体"/>
          <w:sz w:val="20"/>
          <w:szCs w:val="20"/>
        </w:rPr>
        <w:t>更高级别的节点用于更远的表面</w:t>
      </w:r>
      <w:r>
        <w:rPr>
          <w:rFonts w:ascii="宋体" w:eastAsia="宋体" w:hAnsi="宋体" w:hint="eastAsia"/>
          <w:sz w:val="20"/>
          <w:szCs w:val="20"/>
        </w:rPr>
        <w:t>.</w:t>
      </w:r>
      <w:r w:rsidR="00A721A7" w:rsidRPr="00A721A7">
        <w:rPr>
          <w:rFonts w:ascii="宋体" w:eastAsia="宋体" w:hAnsi="宋体"/>
          <w:sz w:val="20"/>
          <w:szCs w:val="20"/>
        </w:rPr>
        <w:t>这样可以将计算减少到</w:t>
      </w:r>
      <m:oMath>
        <m:r>
          <w:rPr>
            <w:rFonts w:ascii="Cambria Math" w:eastAsia="宋体" w:hAnsi="Cambria Math"/>
            <w:sz w:val="20"/>
            <w:szCs w:val="20"/>
          </w:rPr>
          <m:t>O</m:t>
        </m:r>
        <m:d>
          <m:dPr>
            <m:ctrlPr>
              <w:rPr>
                <w:rFonts w:ascii="Cambria Math" w:eastAsia="宋体" w:hAnsi="Cambria Math"/>
                <w:i/>
                <w:sz w:val="20"/>
                <w:szCs w:val="20"/>
              </w:rPr>
            </m:ctrlPr>
          </m:dPr>
          <m:e>
            <m:r>
              <w:rPr>
                <w:rFonts w:ascii="Cambria Math" w:eastAsia="宋体" w:hAnsi="Cambria Math"/>
                <w:sz w:val="20"/>
                <w:szCs w:val="20"/>
              </w:rPr>
              <m:t>n</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r>
                  <w:rPr>
                    <w:rFonts w:ascii="Cambria Math" w:eastAsia="宋体" w:hAnsi="Cambria Math"/>
                    <w:sz w:val="20"/>
                    <w:szCs w:val="20"/>
                  </w:rPr>
                  <m:t>n</m:t>
                </m:r>
              </m:e>
            </m:func>
          </m:e>
        </m:d>
      </m:oMath>
      <w:r>
        <w:rPr>
          <w:rFonts w:ascii="宋体" w:eastAsia="宋体" w:hAnsi="宋体" w:hint="eastAsia"/>
          <w:sz w:val="20"/>
          <w:szCs w:val="20"/>
        </w:rPr>
        <w:t>,</w:t>
      </w:r>
      <w:r w:rsidR="00A721A7" w:rsidRPr="00A721A7">
        <w:rPr>
          <w:rFonts w:ascii="宋体" w:eastAsia="宋体" w:hAnsi="宋体"/>
          <w:sz w:val="20"/>
          <w:szCs w:val="20"/>
        </w:rPr>
        <w:t>这更加合理</w:t>
      </w:r>
      <w:r>
        <w:rPr>
          <w:rFonts w:ascii="宋体" w:eastAsia="宋体" w:hAnsi="宋体" w:hint="eastAsia"/>
          <w:sz w:val="20"/>
          <w:szCs w:val="20"/>
        </w:rPr>
        <w:t>.</w:t>
      </w:r>
      <w:r w:rsidR="00A721A7" w:rsidRPr="00A721A7">
        <w:rPr>
          <w:rFonts w:ascii="宋体" w:eastAsia="宋体" w:hAnsi="宋体"/>
          <w:sz w:val="20"/>
          <w:szCs w:val="20"/>
        </w:rPr>
        <w:t>Bunnell的技术效率很高</w:t>
      </w:r>
      <w:r>
        <w:rPr>
          <w:rFonts w:ascii="宋体" w:eastAsia="宋体" w:hAnsi="宋体" w:hint="eastAsia"/>
          <w:sz w:val="20"/>
          <w:szCs w:val="20"/>
        </w:rPr>
        <w:t>,</w:t>
      </w:r>
      <w:r w:rsidR="00A721A7" w:rsidRPr="00A721A7">
        <w:rPr>
          <w:rFonts w:ascii="宋体" w:eastAsia="宋体" w:hAnsi="宋体"/>
          <w:sz w:val="20"/>
          <w:szCs w:val="20"/>
        </w:rPr>
        <w:t>并且可以产生高质量的结果</w:t>
      </w:r>
      <w:r>
        <w:rPr>
          <w:rFonts w:ascii="宋体" w:eastAsia="宋体" w:hAnsi="宋体" w:hint="eastAsia"/>
          <w:sz w:val="20"/>
          <w:szCs w:val="20"/>
        </w:rPr>
        <w:t>.</w:t>
      </w:r>
      <w:r w:rsidR="00A721A7" w:rsidRPr="00A721A7">
        <w:rPr>
          <w:rFonts w:ascii="宋体" w:eastAsia="宋体" w:hAnsi="宋体"/>
          <w:sz w:val="20"/>
          <w:szCs w:val="20"/>
        </w:rPr>
        <w:t>例如</w:t>
      </w:r>
      <w:r>
        <w:rPr>
          <w:rFonts w:ascii="宋体" w:eastAsia="宋体" w:hAnsi="宋体" w:hint="eastAsia"/>
          <w:sz w:val="20"/>
          <w:szCs w:val="20"/>
        </w:rPr>
        <w:t>,</w:t>
      </w:r>
      <w:r w:rsidR="00A721A7" w:rsidRPr="00A721A7">
        <w:rPr>
          <w:rFonts w:ascii="宋体" w:eastAsia="宋体" w:hAnsi="宋体"/>
          <w:sz w:val="20"/>
          <w:szCs w:val="20"/>
        </w:rPr>
        <w:t>它被用于加勒比海盗电影的最终效果图[265]</w:t>
      </w:r>
      <w:r>
        <w:rPr>
          <w:rFonts w:ascii="宋体" w:eastAsia="宋体" w:hAnsi="宋体" w:hint="eastAsia"/>
          <w:sz w:val="20"/>
          <w:szCs w:val="20"/>
        </w:rPr>
        <w:t>.</w:t>
      </w:r>
    </w:p>
    <w:p w14:paraId="3C6DC1F2" w14:textId="22DF0CAA" w:rsidR="0065334B" w:rsidRDefault="00F41CDC">
      <w:pPr>
        <w:rPr>
          <w:rFonts w:ascii="宋体" w:eastAsia="宋体" w:hAnsi="宋体"/>
          <w:sz w:val="20"/>
          <w:szCs w:val="20"/>
        </w:rPr>
      </w:pPr>
      <w:r>
        <w:rPr>
          <w:rFonts w:ascii="宋体" w:eastAsia="宋体" w:hAnsi="宋体"/>
          <w:sz w:val="20"/>
          <w:szCs w:val="20"/>
        </w:rPr>
        <w:tab/>
      </w:r>
      <w:proofErr w:type="spellStart"/>
      <w:r w:rsidR="00A721A7" w:rsidRPr="00A721A7">
        <w:rPr>
          <w:rFonts w:ascii="宋体" w:eastAsia="宋体" w:hAnsi="宋体"/>
          <w:sz w:val="20"/>
          <w:szCs w:val="20"/>
        </w:rPr>
        <w:t>Hoberock</w:t>
      </w:r>
      <w:proofErr w:type="spellEnd"/>
      <w:r w:rsidR="00A721A7" w:rsidRPr="00A721A7">
        <w:rPr>
          <w:rFonts w:ascii="宋体" w:eastAsia="宋体" w:hAnsi="宋体"/>
          <w:sz w:val="20"/>
          <w:szCs w:val="20"/>
        </w:rPr>
        <w:t>[751]提出了对Bunnell算法的一些修改</w:t>
      </w:r>
      <w:r w:rsidR="00411C6F">
        <w:rPr>
          <w:rFonts w:ascii="宋体" w:eastAsia="宋体" w:hAnsi="宋体" w:hint="eastAsia"/>
          <w:sz w:val="20"/>
          <w:szCs w:val="20"/>
        </w:rPr>
        <w:t>,</w:t>
      </w:r>
      <w:r w:rsidR="00A721A7" w:rsidRPr="00A721A7">
        <w:rPr>
          <w:rFonts w:ascii="宋体" w:eastAsia="宋体" w:hAnsi="宋体"/>
          <w:sz w:val="20"/>
          <w:szCs w:val="20"/>
        </w:rPr>
        <w:t>这些修改以更高的计算费用提高了质量</w:t>
      </w:r>
      <w:r w:rsidR="0065334B">
        <w:rPr>
          <w:rFonts w:ascii="宋体" w:eastAsia="宋体" w:hAnsi="宋体" w:hint="eastAsia"/>
          <w:sz w:val="20"/>
          <w:szCs w:val="20"/>
        </w:rPr>
        <w:t>.</w:t>
      </w:r>
      <w:r w:rsidR="00A721A7" w:rsidRPr="00A721A7">
        <w:rPr>
          <w:rFonts w:ascii="宋体" w:eastAsia="宋体" w:hAnsi="宋体"/>
          <w:sz w:val="20"/>
          <w:szCs w:val="20"/>
        </w:rPr>
        <w:t>他还提出了距离衰减因子</w:t>
      </w:r>
      <w:r w:rsidR="0065334B">
        <w:rPr>
          <w:rFonts w:ascii="宋体" w:eastAsia="宋体" w:hAnsi="宋体" w:hint="eastAsia"/>
          <w:sz w:val="20"/>
          <w:szCs w:val="20"/>
        </w:rPr>
        <w:t>,</w:t>
      </w:r>
      <w:r w:rsidR="00A721A7" w:rsidRPr="00A721A7">
        <w:rPr>
          <w:rFonts w:ascii="宋体" w:eastAsia="宋体" w:hAnsi="宋体"/>
          <w:sz w:val="20"/>
          <w:szCs w:val="20"/>
        </w:rPr>
        <w:t>其得出的结果与Zhukov等人</w:t>
      </w:r>
      <w:r w:rsidR="0065334B" w:rsidRPr="00A721A7">
        <w:rPr>
          <w:rFonts w:ascii="宋体" w:eastAsia="宋体" w:hAnsi="宋体"/>
          <w:sz w:val="20"/>
          <w:szCs w:val="20"/>
        </w:rPr>
        <w:t>[1970]</w:t>
      </w:r>
      <w:r w:rsidR="00A721A7" w:rsidRPr="00A721A7">
        <w:rPr>
          <w:rFonts w:ascii="宋体" w:eastAsia="宋体" w:hAnsi="宋体"/>
          <w:sz w:val="20"/>
          <w:szCs w:val="20"/>
        </w:rPr>
        <w:t>提出的</w:t>
      </w:r>
      <w:r w:rsidR="0065334B">
        <w:rPr>
          <w:rFonts w:ascii="宋体" w:eastAsia="宋体" w:hAnsi="宋体" w:hint="eastAsia"/>
          <w:sz w:val="20"/>
          <w:szCs w:val="20"/>
        </w:rPr>
        <w:t>遮蔽</w:t>
      </w:r>
      <w:r w:rsidR="00A721A7" w:rsidRPr="00A721A7">
        <w:rPr>
          <w:rFonts w:ascii="宋体" w:eastAsia="宋体" w:hAnsi="宋体"/>
          <w:sz w:val="20"/>
          <w:szCs w:val="20"/>
        </w:rPr>
        <w:t>因子</w:t>
      </w:r>
      <w:r w:rsidR="00A721A7" w:rsidRPr="00A721A7">
        <w:rPr>
          <w:rFonts w:ascii="宋体" w:eastAsia="宋体" w:hAnsi="宋体" w:hint="eastAsia"/>
          <w:sz w:val="20"/>
          <w:szCs w:val="20"/>
        </w:rPr>
        <w:t>相似</w:t>
      </w:r>
      <w:r w:rsidR="0065334B">
        <w:rPr>
          <w:rFonts w:ascii="宋体" w:eastAsia="宋体" w:hAnsi="宋体" w:hint="eastAsia"/>
          <w:sz w:val="20"/>
          <w:szCs w:val="20"/>
        </w:rPr>
        <w:t>.</w:t>
      </w:r>
    </w:p>
    <w:p w14:paraId="408B3DAE" w14:textId="77777777" w:rsidR="0065334B" w:rsidRDefault="0065334B">
      <w:pPr>
        <w:rPr>
          <w:rFonts w:ascii="宋体" w:eastAsia="宋体" w:hAnsi="宋体"/>
          <w:sz w:val="20"/>
          <w:szCs w:val="20"/>
        </w:rPr>
      </w:pPr>
    </w:p>
    <w:p w14:paraId="03BADED8" w14:textId="77777777" w:rsidR="00A53C5E" w:rsidRDefault="0065334B">
      <w:pPr>
        <w:rPr>
          <w:rFonts w:ascii="宋体" w:eastAsia="宋体" w:hAnsi="宋体"/>
          <w:sz w:val="20"/>
          <w:szCs w:val="20"/>
        </w:rPr>
      </w:pPr>
      <w:r>
        <w:rPr>
          <w:rFonts w:ascii="宋体" w:eastAsia="宋体" w:hAnsi="宋体"/>
          <w:sz w:val="20"/>
          <w:szCs w:val="20"/>
        </w:rPr>
        <w:tab/>
      </w:r>
      <w:r w:rsidR="00A721A7" w:rsidRPr="00A721A7">
        <w:rPr>
          <w:rFonts w:ascii="宋体" w:eastAsia="宋体" w:hAnsi="宋体"/>
          <w:sz w:val="20"/>
          <w:szCs w:val="20"/>
        </w:rPr>
        <w:t>Evans[444]描述了一种基于有符号距离场</w:t>
      </w:r>
      <w:r w:rsidR="00A53C5E">
        <w:rPr>
          <w:rFonts w:ascii="宋体" w:eastAsia="宋体" w:hAnsi="宋体" w:hint="eastAsia"/>
          <w:sz w:val="20"/>
          <w:szCs w:val="20"/>
        </w:rPr>
        <w:t>(</w:t>
      </w:r>
      <w:r w:rsidR="00A721A7" w:rsidRPr="00A721A7">
        <w:rPr>
          <w:rFonts w:ascii="宋体" w:eastAsia="宋体" w:hAnsi="宋体"/>
          <w:sz w:val="20"/>
          <w:szCs w:val="20"/>
        </w:rPr>
        <w:t>SDF</w:t>
      </w:r>
      <w:r w:rsidR="00A53C5E">
        <w:rPr>
          <w:rFonts w:ascii="宋体" w:eastAsia="宋体" w:hAnsi="宋体" w:hint="eastAsia"/>
          <w:sz w:val="20"/>
          <w:szCs w:val="20"/>
        </w:rPr>
        <w:t>)</w:t>
      </w:r>
      <w:r w:rsidR="00A721A7" w:rsidRPr="00A721A7">
        <w:rPr>
          <w:rFonts w:ascii="宋体" w:eastAsia="宋体" w:hAnsi="宋体"/>
          <w:sz w:val="20"/>
          <w:szCs w:val="20"/>
        </w:rPr>
        <w:t>的动态环境遮挡近似方法</w:t>
      </w:r>
      <w:r w:rsidR="00A53C5E">
        <w:rPr>
          <w:rFonts w:ascii="宋体" w:eastAsia="宋体" w:hAnsi="宋体" w:hint="eastAsia"/>
          <w:sz w:val="20"/>
          <w:szCs w:val="20"/>
        </w:rPr>
        <w:t>.</w:t>
      </w:r>
      <w:r w:rsidR="00A721A7" w:rsidRPr="00A721A7">
        <w:rPr>
          <w:rFonts w:ascii="宋体" w:eastAsia="宋体" w:hAnsi="宋体"/>
          <w:sz w:val="20"/>
          <w:szCs w:val="20"/>
        </w:rPr>
        <w:t>在该表示中</w:t>
      </w:r>
      <w:r w:rsidR="00A53C5E">
        <w:rPr>
          <w:rFonts w:ascii="宋体" w:eastAsia="宋体" w:hAnsi="宋体" w:hint="eastAsia"/>
          <w:sz w:val="20"/>
          <w:szCs w:val="20"/>
        </w:rPr>
        <w:t>,</w:t>
      </w:r>
      <w:r w:rsidR="00A721A7" w:rsidRPr="00A721A7">
        <w:rPr>
          <w:rFonts w:ascii="宋体" w:eastAsia="宋体" w:hAnsi="宋体"/>
          <w:sz w:val="20"/>
          <w:szCs w:val="20"/>
        </w:rPr>
        <w:t>将对象嵌入三维网格中</w:t>
      </w:r>
      <w:r w:rsidR="00A53C5E">
        <w:rPr>
          <w:rFonts w:ascii="宋体" w:eastAsia="宋体" w:hAnsi="宋体" w:hint="eastAsia"/>
          <w:sz w:val="20"/>
          <w:szCs w:val="20"/>
        </w:rPr>
        <w:t>.</w:t>
      </w:r>
      <w:r w:rsidR="00A721A7" w:rsidRPr="00A721A7">
        <w:rPr>
          <w:rFonts w:ascii="宋体" w:eastAsia="宋体" w:hAnsi="宋体"/>
          <w:sz w:val="20"/>
          <w:szCs w:val="20"/>
        </w:rPr>
        <w:t>网格中的每个位置都存储了距对象最近表面的距离</w:t>
      </w:r>
      <w:r w:rsidR="00A53C5E">
        <w:rPr>
          <w:rFonts w:ascii="宋体" w:eastAsia="宋体" w:hAnsi="宋体" w:hint="eastAsia"/>
          <w:sz w:val="20"/>
          <w:szCs w:val="20"/>
        </w:rPr>
        <w:t>.</w:t>
      </w:r>
      <w:r w:rsidR="00A721A7" w:rsidRPr="00A721A7">
        <w:rPr>
          <w:rFonts w:ascii="宋体" w:eastAsia="宋体" w:hAnsi="宋体"/>
          <w:sz w:val="20"/>
          <w:szCs w:val="20"/>
        </w:rPr>
        <w:t>对于任何对象内部的点</w:t>
      </w:r>
      <w:r w:rsidR="00A53C5E">
        <w:rPr>
          <w:rFonts w:ascii="宋体" w:eastAsia="宋体" w:hAnsi="宋体" w:hint="eastAsia"/>
          <w:sz w:val="20"/>
          <w:szCs w:val="20"/>
        </w:rPr>
        <w:t>,</w:t>
      </w:r>
      <w:r w:rsidR="00A721A7" w:rsidRPr="00A721A7">
        <w:rPr>
          <w:rFonts w:ascii="宋体" w:eastAsia="宋体" w:hAnsi="宋体"/>
          <w:sz w:val="20"/>
          <w:szCs w:val="20"/>
        </w:rPr>
        <w:t>此值均为负</w:t>
      </w:r>
      <w:r w:rsidR="00A53C5E">
        <w:rPr>
          <w:rFonts w:ascii="宋体" w:eastAsia="宋体" w:hAnsi="宋体" w:hint="eastAsia"/>
          <w:sz w:val="20"/>
          <w:szCs w:val="20"/>
        </w:rPr>
        <w:t>;</w:t>
      </w:r>
      <w:r w:rsidR="00A721A7" w:rsidRPr="00A721A7">
        <w:rPr>
          <w:rFonts w:ascii="宋体" w:eastAsia="宋体" w:hAnsi="宋体"/>
          <w:sz w:val="20"/>
          <w:szCs w:val="20"/>
        </w:rPr>
        <w:t>对于所有对象外部的点</w:t>
      </w:r>
      <w:r w:rsidR="00A53C5E">
        <w:rPr>
          <w:rFonts w:ascii="宋体" w:eastAsia="宋体" w:hAnsi="宋体" w:hint="eastAsia"/>
          <w:sz w:val="20"/>
          <w:szCs w:val="20"/>
        </w:rPr>
        <w:t>,</w:t>
      </w:r>
      <w:r w:rsidR="00A721A7" w:rsidRPr="00A721A7">
        <w:rPr>
          <w:rFonts w:ascii="宋体" w:eastAsia="宋体" w:hAnsi="宋体"/>
          <w:sz w:val="20"/>
          <w:szCs w:val="20"/>
        </w:rPr>
        <w:t>此值均为正</w:t>
      </w:r>
      <w:r w:rsidR="00A53C5E">
        <w:rPr>
          <w:rFonts w:ascii="宋体" w:eastAsia="宋体" w:hAnsi="宋体" w:hint="eastAsia"/>
          <w:sz w:val="20"/>
          <w:szCs w:val="20"/>
        </w:rPr>
        <w:t>.</w:t>
      </w:r>
      <w:r w:rsidR="00A721A7" w:rsidRPr="00A721A7">
        <w:rPr>
          <w:rFonts w:ascii="宋体" w:eastAsia="宋体" w:hAnsi="宋体"/>
          <w:sz w:val="20"/>
          <w:szCs w:val="20"/>
        </w:rPr>
        <w:t>Evans使用体积纹理为场景创建并存储SDF</w:t>
      </w:r>
      <w:r w:rsidR="00A53C5E">
        <w:rPr>
          <w:rFonts w:ascii="宋体" w:eastAsia="宋体" w:hAnsi="宋体" w:hint="eastAsia"/>
          <w:sz w:val="20"/>
          <w:szCs w:val="20"/>
        </w:rPr>
        <w:t>.</w:t>
      </w:r>
      <w:r w:rsidR="00A721A7" w:rsidRPr="00A721A7">
        <w:rPr>
          <w:rFonts w:ascii="宋体" w:eastAsia="宋体" w:hAnsi="宋体"/>
          <w:sz w:val="20"/>
          <w:szCs w:val="20"/>
        </w:rPr>
        <w:t>为了估计物体上某个位置的遮挡</w:t>
      </w:r>
      <w:r w:rsidR="00A53C5E">
        <w:rPr>
          <w:rFonts w:ascii="宋体" w:eastAsia="宋体" w:hAnsi="宋体" w:hint="eastAsia"/>
          <w:sz w:val="20"/>
          <w:szCs w:val="20"/>
        </w:rPr>
        <w:t>,</w:t>
      </w:r>
      <w:r w:rsidR="00A721A7" w:rsidRPr="00A721A7">
        <w:rPr>
          <w:rFonts w:ascii="宋体" w:eastAsia="宋体" w:hAnsi="宋体"/>
          <w:sz w:val="20"/>
          <w:szCs w:val="20"/>
        </w:rPr>
        <w:t>他使用了一种启发式方法</w:t>
      </w:r>
      <w:r w:rsidR="00A53C5E">
        <w:rPr>
          <w:rFonts w:ascii="宋体" w:eastAsia="宋体" w:hAnsi="宋体" w:hint="eastAsia"/>
          <w:sz w:val="20"/>
          <w:szCs w:val="20"/>
        </w:rPr>
        <w:t>,</w:t>
      </w:r>
      <w:r w:rsidR="00A721A7" w:rsidRPr="00A721A7">
        <w:rPr>
          <w:rFonts w:ascii="宋体" w:eastAsia="宋体" w:hAnsi="宋体"/>
          <w:sz w:val="20"/>
          <w:szCs w:val="20"/>
        </w:rPr>
        <w:t>该方法结合了沿法线逐渐远离表面的多个点处采样的值</w:t>
      </w:r>
      <w:r w:rsidR="00A53C5E">
        <w:rPr>
          <w:rFonts w:ascii="宋体" w:eastAsia="宋体" w:hAnsi="宋体" w:hint="eastAsia"/>
          <w:sz w:val="20"/>
          <w:szCs w:val="20"/>
        </w:rPr>
        <w:t>.</w:t>
      </w:r>
      <w:r w:rsidR="00A721A7" w:rsidRPr="00A721A7">
        <w:rPr>
          <w:rFonts w:ascii="宋体" w:eastAsia="宋体" w:hAnsi="宋体"/>
          <w:sz w:val="20"/>
          <w:szCs w:val="20"/>
        </w:rPr>
        <w:t>如</w:t>
      </w:r>
      <w:proofErr w:type="spellStart"/>
      <w:r w:rsidR="00A721A7" w:rsidRPr="00A721A7">
        <w:rPr>
          <w:rFonts w:ascii="宋体" w:eastAsia="宋体" w:hAnsi="宋体"/>
          <w:sz w:val="20"/>
          <w:szCs w:val="20"/>
        </w:rPr>
        <w:t>Qu´</w:t>
      </w:r>
      <w:r w:rsidR="00A721A7" w:rsidRPr="00A721A7">
        <w:rPr>
          <w:rFonts w:ascii="Cambria" w:eastAsia="宋体" w:hAnsi="Cambria" w:cs="Cambria"/>
          <w:sz w:val="20"/>
          <w:szCs w:val="20"/>
        </w:rPr>
        <w:t>ı</w:t>
      </w:r>
      <w:r w:rsidR="00A721A7" w:rsidRPr="00A721A7">
        <w:rPr>
          <w:rFonts w:ascii="宋体" w:eastAsia="宋体" w:hAnsi="宋体"/>
          <w:sz w:val="20"/>
          <w:szCs w:val="20"/>
        </w:rPr>
        <w:t>lez</w:t>
      </w:r>
      <w:proofErr w:type="spellEnd"/>
      <w:r w:rsidR="00A721A7" w:rsidRPr="00A721A7">
        <w:rPr>
          <w:rFonts w:ascii="宋体" w:eastAsia="宋体" w:hAnsi="宋体"/>
          <w:sz w:val="20"/>
          <w:szCs w:val="20"/>
        </w:rPr>
        <w:t xml:space="preserve"> [1450]所述</w:t>
      </w:r>
      <w:r w:rsidR="00A53C5E">
        <w:rPr>
          <w:rFonts w:ascii="宋体" w:eastAsia="宋体" w:hAnsi="宋体" w:hint="eastAsia"/>
          <w:sz w:val="20"/>
          <w:szCs w:val="20"/>
        </w:rPr>
        <w:t>,</w:t>
      </w:r>
      <w:r w:rsidR="00A721A7" w:rsidRPr="00A721A7">
        <w:rPr>
          <w:rFonts w:ascii="宋体" w:eastAsia="宋体" w:hAnsi="宋体"/>
          <w:sz w:val="20"/>
          <w:szCs w:val="20"/>
        </w:rPr>
        <w:t>当用SDF解析表示</w:t>
      </w:r>
      <w:r w:rsidR="00A53C5E">
        <w:rPr>
          <w:rFonts w:ascii="宋体" w:eastAsia="宋体" w:hAnsi="宋体" w:hint="eastAsia"/>
          <w:sz w:val="20"/>
          <w:szCs w:val="20"/>
        </w:rPr>
        <w:t>(</w:t>
      </w:r>
      <w:r w:rsidR="00A721A7" w:rsidRPr="00A721A7">
        <w:rPr>
          <w:rFonts w:ascii="宋体" w:eastAsia="宋体" w:hAnsi="宋体"/>
          <w:sz w:val="20"/>
          <w:szCs w:val="20"/>
        </w:rPr>
        <w:t>第17.3节</w:t>
      </w:r>
      <w:r w:rsidR="00A53C5E">
        <w:rPr>
          <w:rFonts w:ascii="宋体" w:eastAsia="宋体" w:hAnsi="宋体" w:hint="eastAsia"/>
          <w:sz w:val="20"/>
          <w:szCs w:val="20"/>
        </w:rPr>
        <w:t>)</w:t>
      </w:r>
      <w:r w:rsidR="00A721A7" w:rsidRPr="00A721A7">
        <w:rPr>
          <w:rFonts w:ascii="宋体" w:eastAsia="宋体" w:hAnsi="宋体"/>
          <w:sz w:val="20"/>
          <w:szCs w:val="20"/>
        </w:rPr>
        <w:t>而不是存储在三维纹理中时</w:t>
      </w:r>
      <w:r w:rsidR="00A53C5E">
        <w:rPr>
          <w:rFonts w:ascii="宋体" w:eastAsia="宋体" w:hAnsi="宋体" w:hint="eastAsia"/>
          <w:sz w:val="20"/>
          <w:szCs w:val="20"/>
        </w:rPr>
        <w:t>,</w:t>
      </w:r>
      <w:r w:rsidR="00A721A7" w:rsidRPr="00A721A7">
        <w:rPr>
          <w:rFonts w:ascii="宋体" w:eastAsia="宋体" w:hAnsi="宋体"/>
          <w:sz w:val="20"/>
          <w:szCs w:val="20"/>
        </w:rPr>
        <w:t>也可以使用</w:t>
      </w:r>
      <w:r w:rsidR="00A721A7" w:rsidRPr="00A721A7">
        <w:rPr>
          <w:rFonts w:ascii="宋体" w:eastAsia="宋体" w:hAnsi="宋体" w:hint="eastAsia"/>
          <w:sz w:val="20"/>
          <w:szCs w:val="20"/>
        </w:rPr>
        <w:t>相同的方法</w:t>
      </w:r>
      <w:r w:rsidR="00A53C5E">
        <w:rPr>
          <w:rFonts w:ascii="宋体" w:eastAsia="宋体" w:hAnsi="宋体" w:hint="eastAsia"/>
          <w:sz w:val="20"/>
          <w:szCs w:val="20"/>
        </w:rPr>
        <w:t>.</w:t>
      </w:r>
      <w:r w:rsidR="00A721A7" w:rsidRPr="00A721A7">
        <w:rPr>
          <w:rFonts w:ascii="宋体" w:eastAsia="宋体" w:hAnsi="宋体" w:hint="eastAsia"/>
          <w:sz w:val="20"/>
          <w:szCs w:val="20"/>
        </w:rPr>
        <w:t>尽管该方法非物理方法</w:t>
      </w:r>
      <w:r w:rsidR="00A53C5E">
        <w:rPr>
          <w:rFonts w:ascii="宋体" w:eastAsia="宋体" w:hAnsi="宋体" w:hint="eastAsia"/>
          <w:sz w:val="20"/>
          <w:szCs w:val="20"/>
        </w:rPr>
        <w:t>,</w:t>
      </w:r>
      <w:r w:rsidR="00A721A7" w:rsidRPr="00A721A7">
        <w:rPr>
          <w:rFonts w:ascii="宋体" w:eastAsia="宋体" w:hAnsi="宋体" w:hint="eastAsia"/>
          <w:sz w:val="20"/>
          <w:szCs w:val="20"/>
        </w:rPr>
        <w:t>但结果在视觉上令人愉悦</w:t>
      </w:r>
      <w:r w:rsidR="00A53C5E">
        <w:rPr>
          <w:rFonts w:ascii="宋体" w:eastAsia="宋体" w:hAnsi="宋体" w:hint="eastAsia"/>
          <w:sz w:val="20"/>
          <w:szCs w:val="20"/>
        </w:rPr>
        <w:t>.</w:t>
      </w:r>
    </w:p>
    <w:p w14:paraId="4D950E8C" w14:textId="18778D14" w:rsidR="00A721A7" w:rsidRDefault="00A53C5E">
      <w:pPr>
        <w:rPr>
          <w:rFonts w:ascii="宋体" w:eastAsia="宋体" w:hAnsi="宋体"/>
          <w:sz w:val="20"/>
          <w:szCs w:val="20"/>
        </w:rPr>
      </w:pPr>
      <w:r>
        <w:rPr>
          <w:rFonts w:ascii="宋体" w:eastAsia="宋体" w:hAnsi="宋体"/>
          <w:sz w:val="20"/>
          <w:szCs w:val="20"/>
        </w:rPr>
        <w:tab/>
      </w:r>
      <w:r w:rsidR="00A721A7" w:rsidRPr="00A721A7">
        <w:rPr>
          <w:rFonts w:ascii="宋体" w:eastAsia="宋体" w:hAnsi="宋体"/>
          <w:sz w:val="20"/>
          <w:szCs w:val="20"/>
        </w:rPr>
        <w:t>Wright[1910]进一步扩展了使用有符号距离场进行环境光遮挡的功能</w:t>
      </w:r>
      <w:r>
        <w:rPr>
          <w:rFonts w:ascii="宋体" w:eastAsia="宋体" w:hAnsi="宋体" w:hint="eastAsia"/>
          <w:sz w:val="20"/>
          <w:szCs w:val="20"/>
        </w:rPr>
        <w:t>.</w:t>
      </w:r>
      <w:r w:rsidRPr="00A721A7">
        <w:rPr>
          <w:rFonts w:ascii="宋体" w:eastAsia="宋体" w:hAnsi="宋体"/>
          <w:sz w:val="20"/>
          <w:szCs w:val="20"/>
        </w:rPr>
        <w:t>Wright</w:t>
      </w:r>
      <w:r w:rsidR="00A721A7" w:rsidRPr="00A721A7">
        <w:rPr>
          <w:rFonts w:ascii="宋体" w:eastAsia="宋体" w:hAnsi="宋体"/>
          <w:sz w:val="20"/>
          <w:szCs w:val="20"/>
        </w:rPr>
        <w:t>没有使用临时启发式方法来生成遮挡值</w:t>
      </w:r>
      <w:r>
        <w:rPr>
          <w:rFonts w:ascii="宋体" w:eastAsia="宋体" w:hAnsi="宋体" w:hint="eastAsia"/>
          <w:sz w:val="20"/>
          <w:szCs w:val="20"/>
        </w:rPr>
        <w:t>,</w:t>
      </w:r>
      <w:r w:rsidR="00A721A7" w:rsidRPr="00A721A7">
        <w:rPr>
          <w:rFonts w:ascii="宋体" w:eastAsia="宋体" w:hAnsi="宋体"/>
          <w:sz w:val="20"/>
          <w:szCs w:val="20"/>
        </w:rPr>
        <w:t>而是执行了圆锥跟踪</w:t>
      </w:r>
      <w:r>
        <w:rPr>
          <w:rFonts w:ascii="宋体" w:eastAsia="宋体" w:hAnsi="宋体" w:hint="eastAsia"/>
          <w:sz w:val="20"/>
          <w:szCs w:val="20"/>
        </w:rPr>
        <w:t>.</w:t>
      </w:r>
      <w:r w:rsidR="00A721A7" w:rsidRPr="00A721A7">
        <w:rPr>
          <w:rFonts w:ascii="宋体" w:eastAsia="宋体" w:hAnsi="宋体"/>
          <w:sz w:val="20"/>
          <w:szCs w:val="20"/>
        </w:rPr>
        <w:t>圆锥体起源于要着色的位置</w:t>
      </w:r>
      <w:r>
        <w:rPr>
          <w:rFonts w:ascii="宋体" w:eastAsia="宋体" w:hAnsi="宋体" w:hint="eastAsia"/>
          <w:sz w:val="20"/>
          <w:szCs w:val="20"/>
        </w:rPr>
        <w:t>,</w:t>
      </w:r>
      <w:r w:rsidR="00A721A7" w:rsidRPr="00A721A7">
        <w:rPr>
          <w:rFonts w:ascii="宋体" w:eastAsia="宋体" w:hAnsi="宋体"/>
          <w:sz w:val="20"/>
          <w:szCs w:val="20"/>
        </w:rPr>
        <w:t>并测试了相交处</w:t>
      </w:r>
      <w:r>
        <w:rPr>
          <w:rFonts w:ascii="宋体" w:eastAsia="宋体" w:hAnsi="宋体" w:hint="eastAsia"/>
          <w:sz w:val="20"/>
          <w:szCs w:val="20"/>
        </w:rPr>
        <w:t>,</w:t>
      </w:r>
      <w:r w:rsidR="00A721A7" w:rsidRPr="00A721A7">
        <w:rPr>
          <w:rFonts w:ascii="宋体" w:eastAsia="宋体" w:hAnsi="宋体"/>
          <w:sz w:val="20"/>
          <w:szCs w:val="20"/>
        </w:rPr>
        <w:t>场景表示编码在距离</w:t>
      </w:r>
      <w:r>
        <w:rPr>
          <w:rFonts w:ascii="宋体" w:eastAsia="宋体" w:hAnsi="宋体" w:hint="eastAsia"/>
          <w:sz w:val="20"/>
          <w:szCs w:val="20"/>
        </w:rPr>
        <w:t>场</w:t>
      </w:r>
      <w:r w:rsidR="00A721A7" w:rsidRPr="00A721A7">
        <w:rPr>
          <w:rFonts w:ascii="宋体" w:eastAsia="宋体" w:hAnsi="宋体"/>
          <w:sz w:val="20"/>
          <w:szCs w:val="20"/>
        </w:rPr>
        <w:t>中</w:t>
      </w:r>
      <w:r>
        <w:rPr>
          <w:rFonts w:ascii="宋体" w:eastAsia="宋体" w:hAnsi="宋体" w:hint="eastAsia"/>
          <w:sz w:val="20"/>
          <w:szCs w:val="20"/>
        </w:rPr>
        <w:t>.</w:t>
      </w:r>
      <w:r w:rsidR="00A721A7" w:rsidRPr="00A721A7">
        <w:rPr>
          <w:rFonts w:ascii="宋体" w:eastAsia="宋体" w:hAnsi="宋体"/>
          <w:sz w:val="20"/>
          <w:szCs w:val="20"/>
        </w:rPr>
        <w:t>通过沿轴执行一组步骤并在每个步骤中检查SDF与半径增加的球体的交点</w:t>
      </w:r>
      <w:r>
        <w:rPr>
          <w:rFonts w:ascii="宋体" w:eastAsia="宋体" w:hAnsi="宋体" w:hint="eastAsia"/>
          <w:sz w:val="20"/>
          <w:szCs w:val="20"/>
        </w:rPr>
        <w:t>,</w:t>
      </w:r>
      <w:r w:rsidR="00A721A7" w:rsidRPr="00A721A7">
        <w:rPr>
          <w:rFonts w:ascii="宋体" w:eastAsia="宋体" w:hAnsi="宋体"/>
          <w:sz w:val="20"/>
          <w:szCs w:val="20"/>
        </w:rPr>
        <w:t>可以近似锥轨迹</w:t>
      </w:r>
      <w:r>
        <w:rPr>
          <w:rFonts w:ascii="宋体" w:eastAsia="宋体" w:hAnsi="宋体" w:hint="eastAsia"/>
          <w:sz w:val="20"/>
          <w:szCs w:val="20"/>
        </w:rPr>
        <w:t>.</w:t>
      </w:r>
      <w:r w:rsidR="00A721A7" w:rsidRPr="00A721A7">
        <w:rPr>
          <w:rFonts w:ascii="宋体" w:eastAsia="宋体" w:hAnsi="宋体"/>
          <w:sz w:val="20"/>
          <w:szCs w:val="20"/>
        </w:rPr>
        <w:t>如果到最近的遮挡物的距离</w:t>
      </w:r>
      <w:r>
        <w:rPr>
          <w:rFonts w:ascii="宋体" w:eastAsia="宋体" w:hAnsi="宋体" w:hint="eastAsia"/>
          <w:sz w:val="20"/>
          <w:szCs w:val="20"/>
        </w:rPr>
        <w:t>(</w:t>
      </w:r>
      <w:r w:rsidR="00A721A7" w:rsidRPr="00A721A7">
        <w:rPr>
          <w:rFonts w:ascii="宋体" w:eastAsia="宋体" w:hAnsi="宋体"/>
          <w:sz w:val="20"/>
          <w:szCs w:val="20"/>
        </w:rPr>
        <w:t>从SDF采样的值</w:t>
      </w:r>
      <w:r>
        <w:rPr>
          <w:rFonts w:ascii="宋体" w:eastAsia="宋体" w:hAnsi="宋体" w:hint="eastAsia"/>
          <w:sz w:val="20"/>
          <w:szCs w:val="20"/>
        </w:rPr>
        <w:t>)</w:t>
      </w:r>
      <w:r w:rsidR="00A721A7" w:rsidRPr="00A721A7">
        <w:rPr>
          <w:rFonts w:ascii="宋体" w:eastAsia="宋体" w:hAnsi="宋体"/>
          <w:sz w:val="20"/>
          <w:szCs w:val="20"/>
        </w:rPr>
        <w:t>小于球体的半径</w:t>
      </w:r>
      <w:r>
        <w:rPr>
          <w:rFonts w:ascii="宋体" w:eastAsia="宋体" w:hAnsi="宋体" w:hint="eastAsia"/>
          <w:sz w:val="20"/>
          <w:szCs w:val="20"/>
        </w:rPr>
        <w:t>,</w:t>
      </w:r>
      <w:r w:rsidR="00A721A7" w:rsidRPr="00A721A7">
        <w:rPr>
          <w:rFonts w:ascii="宋体" w:eastAsia="宋体" w:hAnsi="宋体"/>
          <w:sz w:val="20"/>
          <w:szCs w:val="20"/>
        </w:rPr>
        <w:t>则遮挡圆锥的那一部分</w:t>
      </w:r>
      <w:r>
        <w:rPr>
          <w:rFonts w:ascii="宋体" w:eastAsia="宋体" w:hAnsi="宋体" w:hint="eastAsia"/>
          <w:sz w:val="20"/>
          <w:szCs w:val="20"/>
        </w:rPr>
        <w:t>(</w:t>
      </w:r>
      <w:r w:rsidR="00A721A7" w:rsidRPr="00A721A7">
        <w:rPr>
          <w:rFonts w:ascii="宋体" w:eastAsia="宋体" w:hAnsi="宋体"/>
          <w:sz w:val="20"/>
          <w:szCs w:val="20"/>
        </w:rPr>
        <w:t>图11.12</w:t>
      </w:r>
      <w:r>
        <w:rPr>
          <w:rFonts w:ascii="宋体" w:eastAsia="宋体" w:hAnsi="宋体" w:hint="eastAsia"/>
          <w:sz w:val="20"/>
          <w:szCs w:val="20"/>
        </w:rPr>
        <w:t>).</w:t>
      </w:r>
      <w:r w:rsidR="00A721A7" w:rsidRPr="00A721A7">
        <w:rPr>
          <w:rFonts w:ascii="宋体" w:eastAsia="宋体" w:hAnsi="宋体"/>
          <w:sz w:val="20"/>
          <w:szCs w:val="20"/>
        </w:rPr>
        <w:t>跟踪单个圆锥体是不精确的</w:t>
      </w:r>
      <w:r>
        <w:rPr>
          <w:rFonts w:ascii="宋体" w:eastAsia="宋体" w:hAnsi="宋体" w:hint="eastAsia"/>
          <w:sz w:val="20"/>
          <w:szCs w:val="20"/>
        </w:rPr>
        <w:t>,</w:t>
      </w:r>
      <w:r w:rsidR="00A721A7" w:rsidRPr="00A721A7">
        <w:rPr>
          <w:rFonts w:ascii="宋体" w:eastAsia="宋体" w:hAnsi="宋体"/>
          <w:sz w:val="20"/>
          <w:szCs w:val="20"/>
        </w:rPr>
        <w:t>并且不允许合并余弦项</w:t>
      </w:r>
      <w:r>
        <w:rPr>
          <w:rFonts w:ascii="宋体" w:eastAsia="宋体" w:hAnsi="宋体" w:hint="eastAsia"/>
          <w:sz w:val="20"/>
          <w:szCs w:val="20"/>
        </w:rPr>
        <w:t>.</w:t>
      </w:r>
      <w:r w:rsidR="00A721A7" w:rsidRPr="00A721A7">
        <w:rPr>
          <w:rFonts w:ascii="宋体" w:eastAsia="宋体" w:hAnsi="宋体"/>
          <w:sz w:val="20"/>
          <w:szCs w:val="20"/>
        </w:rPr>
        <w:t>由于这些原因</w:t>
      </w:r>
      <w:r>
        <w:rPr>
          <w:rFonts w:ascii="宋体" w:eastAsia="宋体" w:hAnsi="宋体" w:hint="eastAsia"/>
          <w:sz w:val="20"/>
          <w:szCs w:val="20"/>
        </w:rPr>
        <w:t>,</w:t>
      </w:r>
      <w:r w:rsidR="00A721A7" w:rsidRPr="00A721A7">
        <w:rPr>
          <w:rFonts w:ascii="宋体" w:eastAsia="宋体" w:hAnsi="宋体"/>
          <w:sz w:val="20"/>
          <w:szCs w:val="20"/>
        </w:rPr>
        <w:t>赖特</w:t>
      </w:r>
      <w:r w:rsidR="00A721A7" w:rsidRPr="00A721A7">
        <w:rPr>
          <w:rFonts w:ascii="宋体" w:eastAsia="宋体" w:hAnsi="宋体" w:hint="eastAsia"/>
          <w:sz w:val="20"/>
          <w:szCs w:val="20"/>
        </w:rPr>
        <w:t>绘制了一组覆盖整个半球的视锥</w:t>
      </w:r>
      <w:r>
        <w:rPr>
          <w:rFonts w:ascii="宋体" w:eastAsia="宋体" w:hAnsi="宋体" w:hint="eastAsia"/>
          <w:sz w:val="20"/>
          <w:szCs w:val="20"/>
        </w:rPr>
        <w:t>,</w:t>
      </w:r>
      <w:r w:rsidR="00A721A7" w:rsidRPr="00A721A7">
        <w:rPr>
          <w:rFonts w:ascii="宋体" w:eastAsia="宋体" w:hAnsi="宋体" w:hint="eastAsia"/>
          <w:sz w:val="20"/>
          <w:szCs w:val="20"/>
        </w:rPr>
        <w:t>以估计环境光的遮挡</w:t>
      </w:r>
      <w:r>
        <w:rPr>
          <w:rFonts w:ascii="宋体" w:eastAsia="宋体" w:hAnsi="宋体" w:hint="eastAsia"/>
          <w:sz w:val="20"/>
          <w:szCs w:val="20"/>
        </w:rPr>
        <w:t>.</w:t>
      </w:r>
      <w:r w:rsidR="00A721A7" w:rsidRPr="00A721A7">
        <w:rPr>
          <w:rFonts w:ascii="宋体" w:eastAsia="宋体" w:hAnsi="宋体" w:hint="eastAsia"/>
          <w:sz w:val="20"/>
          <w:szCs w:val="20"/>
        </w:rPr>
        <w:t>为了提高视觉保真度</w:t>
      </w:r>
      <w:r>
        <w:rPr>
          <w:rFonts w:ascii="宋体" w:eastAsia="宋体" w:hAnsi="宋体" w:hint="eastAsia"/>
          <w:sz w:val="20"/>
          <w:szCs w:val="20"/>
        </w:rPr>
        <w:t>,</w:t>
      </w:r>
      <w:r w:rsidR="00A721A7" w:rsidRPr="00A721A7">
        <w:rPr>
          <w:rFonts w:ascii="宋体" w:eastAsia="宋体" w:hAnsi="宋体" w:hint="eastAsia"/>
          <w:sz w:val="20"/>
          <w:szCs w:val="20"/>
        </w:rPr>
        <w:t>他的解决方案不仅为场景使用全局</w:t>
      </w:r>
      <w:r w:rsidR="00A721A7" w:rsidRPr="00A721A7">
        <w:rPr>
          <w:rFonts w:ascii="宋体" w:eastAsia="宋体" w:hAnsi="宋体"/>
          <w:sz w:val="20"/>
          <w:szCs w:val="20"/>
        </w:rPr>
        <w:t>SDF</w:t>
      </w:r>
      <w:r>
        <w:rPr>
          <w:rFonts w:ascii="宋体" w:eastAsia="宋体" w:hAnsi="宋体" w:hint="eastAsia"/>
          <w:sz w:val="20"/>
          <w:szCs w:val="20"/>
        </w:rPr>
        <w:t>,</w:t>
      </w:r>
      <w:r w:rsidR="00A721A7" w:rsidRPr="00A721A7">
        <w:rPr>
          <w:rFonts w:ascii="宋体" w:eastAsia="宋体" w:hAnsi="宋体"/>
          <w:sz w:val="20"/>
          <w:szCs w:val="20"/>
        </w:rPr>
        <w:t>而且还使用局部SDF</w:t>
      </w:r>
      <w:r>
        <w:rPr>
          <w:rFonts w:ascii="宋体" w:eastAsia="宋体" w:hAnsi="宋体" w:hint="eastAsia"/>
          <w:sz w:val="20"/>
          <w:szCs w:val="20"/>
        </w:rPr>
        <w:t>,</w:t>
      </w:r>
      <w:r w:rsidR="00A721A7" w:rsidRPr="00A721A7">
        <w:rPr>
          <w:rFonts w:ascii="宋体" w:eastAsia="宋体" w:hAnsi="宋体"/>
          <w:sz w:val="20"/>
          <w:szCs w:val="20"/>
        </w:rPr>
        <w:t>它们代表单个对象或逻辑连接的对象集</w:t>
      </w:r>
      <w:r>
        <w:rPr>
          <w:rFonts w:ascii="宋体" w:eastAsia="宋体" w:hAnsi="宋体" w:hint="eastAsia"/>
          <w:sz w:val="20"/>
          <w:szCs w:val="20"/>
        </w:rPr>
        <w:t>.</w:t>
      </w:r>
      <w:r w:rsidR="00A721A7" w:rsidRPr="00A721A7">
        <w:rPr>
          <w:rFonts w:ascii="宋体" w:eastAsia="宋体" w:hAnsi="宋体"/>
          <w:sz w:val="20"/>
          <w:szCs w:val="20"/>
        </w:rPr>
        <w:t xml:space="preserve"> </w:t>
      </w:r>
      <w:r w:rsidR="00CE76F6">
        <w:rPr>
          <w:rFonts w:ascii="宋体" w:eastAsia="宋体" w:hAnsi="宋体"/>
          <w:sz w:val="20"/>
          <w:szCs w:val="20"/>
        </w:rPr>
        <w:tab/>
      </w:r>
      <w:proofErr w:type="spellStart"/>
      <w:r w:rsidR="00A721A7" w:rsidRPr="00A721A7">
        <w:rPr>
          <w:rFonts w:ascii="宋体" w:eastAsia="宋体" w:hAnsi="宋体"/>
          <w:sz w:val="20"/>
          <w:szCs w:val="20"/>
        </w:rPr>
        <w:t>Crassin</w:t>
      </w:r>
      <w:proofErr w:type="spellEnd"/>
      <w:r w:rsidRPr="00A721A7">
        <w:rPr>
          <w:rFonts w:ascii="宋体" w:eastAsia="宋体" w:hAnsi="宋体"/>
          <w:sz w:val="20"/>
          <w:szCs w:val="20"/>
        </w:rPr>
        <w:t>[305]</w:t>
      </w:r>
      <w:r w:rsidR="00A721A7" w:rsidRPr="00A721A7">
        <w:rPr>
          <w:rFonts w:ascii="宋体" w:eastAsia="宋体" w:hAnsi="宋体"/>
          <w:sz w:val="20"/>
          <w:szCs w:val="20"/>
        </w:rPr>
        <w:t>等人描述了类似的方法</w:t>
      </w:r>
      <w:r>
        <w:rPr>
          <w:rFonts w:ascii="宋体" w:eastAsia="宋体" w:hAnsi="宋体" w:hint="eastAsia"/>
          <w:sz w:val="20"/>
          <w:szCs w:val="20"/>
        </w:rPr>
        <w:t>.</w:t>
      </w:r>
      <w:r w:rsidR="00A721A7" w:rsidRPr="00A721A7">
        <w:rPr>
          <w:rFonts w:ascii="宋体" w:eastAsia="宋体" w:hAnsi="宋体"/>
          <w:sz w:val="20"/>
          <w:szCs w:val="20"/>
        </w:rPr>
        <w:t>在场景的体素表示的上下文中</w:t>
      </w:r>
      <w:r>
        <w:rPr>
          <w:rFonts w:ascii="宋体" w:eastAsia="宋体" w:hAnsi="宋体" w:hint="eastAsia"/>
          <w:sz w:val="20"/>
          <w:szCs w:val="20"/>
        </w:rPr>
        <w:t>.</w:t>
      </w:r>
      <w:r w:rsidR="00A721A7" w:rsidRPr="00A721A7">
        <w:rPr>
          <w:rFonts w:ascii="宋体" w:eastAsia="宋体" w:hAnsi="宋体"/>
          <w:sz w:val="20"/>
          <w:szCs w:val="20"/>
        </w:rPr>
        <w:t>他们使用稀疏体素八叉树</w:t>
      </w:r>
      <w:r>
        <w:rPr>
          <w:rFonts w:ascii="宋体" w:eastAsia="宋体" w:hAnsi="宋体" w:hint="eastAsia"/>
          <w:sz w:val="20"/>
          <w:szCs w:val="20"/>
        </w:rPr>
        <w:t>(</w:t>
      </w:r>
      <w:r w:rsidR="00A721A7" w:rsidRPr="00A721A7">
        <w:rPr>
          <w:rFonts w:ascii="宋体" w:eastAsia="宋体" w:hAnsi="宋体"/>
          <w:sz w:val="20"/>
          <w:szCs w:val="20"/>
        </w:rPr>
        <w:t>第13.10节</w:t>
      </w:r>
      <w:r>
        <w:rPr>
          <w:rFonts w:ascii="宋体" w:eastAsia="宋体" w:hAnsi="宋体" w:hint="eastAsia"/>
          <w:sz w:val="20"/>
          <w:szCs w:val="20"/>
        </w:rPr>
        <w:t>)</w:t>
      </w:r>
      <w:r w:rsidR="00A721A7" w:rsidRPr="00A721A7">
        <w:rPr>
          <w:rFonts w:ascii="宋体" w:eastAsia="宋体" w:hAnsi="宋体"/>
          <w:sz w:val="20"/>
          <w:szCs w:val="20"/>
        </w:rPr>
        <w:t>存储场景的体素化</w:t>
      </w:r>
      <w:r>
        <w:rPr>
          <w:rFonts w:ascii="宋体" w:eastAsia="宋体" w:hAnsi="宋体" w:hint="eastAsia"/>
          <w:sz w:val="20"/>
          <w:szCs w:val="20"/>
        </w:rPr>
        <w:t>.</w:t>
      </w:r>
      <w:r w:rsidR="00A721A7" w:rsidRPr="00A721A7">
        <w:rPr>
          <w:rFonts w:ascii="宋体" w:eastAsia="宋体" w:hAnsi="宋体"/>
          <w:sz w:val="20"/>
          <w:szCs w:val="20"/>
        </w:rPr>
        <w:t>他们的计算环境光遮挡的算法是一种更通用的方法</w:t>
      </w:r>
      <w:r>
        <w:rPr>
          <w:rFonts w:ascii="宋体" w:eastAsia="宋体" w:hAnsi="宋体" w:hint="eastAsia"/>
          <w:sz w:val="20"/>
          <w:szCs w:val="20"/>
        </w:rPr>
        <w:t>,</w:t>
      </w:r>
      <w:r w:rsidR="00A721A7" w:rsidRPr="00A721A7">
        <w:rPr>
          <w:rFonts w:ascii="宋体" w:eastAsia="宋体" w:hAnsi="宋体"/>
          <w:sz w:val="20"/>
          <w:szCs w:val="20"/>
        </w:rPr>
        <w:t>用于呈现完整的全局照明效果</w:t>
      </w:r>
      <w:r>
        <w:rPr>
          <w:rFonts w:ascii="宋体" w:eastAsia="宋体" w:hAnsi="宋体" w:hint="eastAsia"/>
          <w:sz w:val="20"/>
          <w:szCs w:val="20"/>
        </w:rPr>
        <w:t>(</w:t>
      </w:r>
      <w:r w:rsidR="00A721A7" w:rsidRPr="00A721A7">
        <w:rPr>
          <w:rFonts w:ascii="宋体" w:eastAsia="宋体" w:hAnsi="宋体"/>
          <w:sz w:val="20"/>
          <w:szCs w:val="20"/>
        </w:rPr>
        <w:t>第11.5.7节</w:t>
      </w:r>
      <w:r>
        <w:rPr>
          <w:rFonts w:ascii="宋体" w:eastAsia="宋体" w:hAnsi="宋体" w:hint="eastAsia"/>
          <w:sz w:val="20"/>
          <w:szCs w:val="20"/>
        </w:rPr>
        <w:t>).</w:t>
      </w:r>
    </w:p>
    <w:p w14:paraId="3D6BE646" w14:textId="2278CBB0" w:rsidR="00CE76F6" w:rsidRDefault="00CE76F6">
      <w:pPr>
        <w:rPr>
          <w:rFonts w:ascii="宋体" w:eastAsia="宋体" w:hAnsi="宋体"/>
          <w:sz w:val="20"/>
          <w:szCs w:val="20"/>
        </w:rPr>
      </w:pPr>
    </w:p>
    <w:p w14:paraId="099A0B82" w14:textId="77777777" w:rsidR="00D65CDA" w:rsidRDefault="00CE76F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R</w:t>
      </w:r>
      <w:r>
        <w:rPr>
          <w:rFonts w:ascii="宋体" w:eastAsia="宋体" w:hAnsi="宋体"/>
          <w:sz w:val="20"/>
          <w:szCs w:val="20"/>
        </w:rPr>
        <w:t>en</w:t>
      </w:r>
      <w:r w:rsidRPr="00CE76F6">
        <w:rPr>
          <w:rFonts w:ascii="宋体" w:eastAsia="宋体" w:hAnsi="宋体" w:hint="eastAsia"/>
          <w:sz w:val="20"/>
          <w:szCs w:val="20"/>
        </w:rPr>
        <w:t>等人</w:t>
      </w:r>
      <w:r w:rsidRPr="00CE76F6">
        <w:rPr>
          <w:rFonts w:ascii="宋体" w:eastAsia="宋体" w:hAnsi="宋体"/>
          <w:sz w:val="20"/>
          <w:szCs w:val="20"/>
        </w:rPr>
        <w:t>[1482]将球的几何形状近似为球体的集合</w:t>
      </w:r>
      <w:r>
        <w:rPr>
          <w:rFonts w:ascii="宋体" w:eastAsia="宋体" w:hAnsi="宋体" w:hint="eastAsia"/>
          <w:sz w:val="20"/>
          <w:szCs w:val="20"/>
        </w:rPr>
        <w:t>(</w:t>
      </w:r>
      <w:r w:rsidRPr="00CE76F6">
        <w:rPr>
          <w:rFonts w:ascii="宋体" w:eastAsia="宋体" w:hAnsi="宋体"/>
          <w:sz w:val="20"/>
          <w:szCs w:val="20"/>
        </w:rPr>
        <w:t>图11.13</w:t>
      </w:r>
      <w:r>
        <w:rPr>
          <w:rFonts w:ascii="宋体" w:eastAsia="宋体" w:hAnsi="宋体" w:hint="eastAsia"/>
          <w:sz w:val="20"/>
          <w:szCs w:val="20"/>
        </w:rPr>
        <w:t>).</w:t>
      </w:r>
      <w:r w:rsidRPr="00CE76F6">
        <w:rPr>
          <w:rFonts w:ascii="宋体" w:eastAsia="宋体" w:hAnsi="宋体"/>
          <w:sz w:val="20"/>
          <w:szCs w:val="20"/>
        </w:rPr>
        <w:t>使用球谐函数表示单个球体遮挡的表面点的可见性函数</w:t>
      </w:r>
      <w:r>
        <w:rPr>
          <w:rFonts w:ascii="宋体" w:eastAsia="宋体" w:hAnsi="宋体" w:hint="eastAsia"/>
          <w:sz w:val="20"/>
          <w:szCs w:val="20"/>
        </w:rPr>
        <w:t>.</w:t>
      </w:r>
      <w:r w:rsidRPr="00CE76F6">
        <w:rPr>
          <w:rFonts w:ascii="宋体" w:eastAsia="宋体" w:hAnsi="宋体"/>
          <w:sz w:val="20"/>
          <w:szCs w:val="20"/>
        </w:rPr>
        <w:t>由一组球体遮挡的聚集可见性函数是各个球体可见性函数相乘的结果</w:t>
      </w:r>
      <w:r>
        <w:rPr>
          <w:rFonts w:ascii="宋体" w:eastAsia="宋体" w:hAnsi="宋体" w:hint="eastAsia"/>
          <w:sz w:val="20"/>
          <w:szCs w:val="20"/>
        </w:rPr>
        <w:t>.</w:t>
      </w:r>
      <w:r w:rsidRPr="00CE76F6">
        <w:rPr>
          <w:rFonts w:ascii="宋体" w:eastAsia="宋体" w:hAnsi="宋体"/>
          <w:sz w:val="20"/>
          <w:szCs w:val="20"/>
        </w:rPr>
        <w:t>不幸的是</w:t>
      </w:r>
      <w:r>
        <w:rPr>
          <w:rFonts w:ascii="宋体" w:eastAsia="宋体" w:hAnsi="宋体" w:hint="eastAsia"/>
          <w:sz w:val="20"/>
          <w:szCs w:val="20"/>
        </w:rPr>
        <w:t>,</w:t>
      </w:r>
      <w:r w:rsidRPr="00CE76F6">
        <w:rPr>
          <w:rFonts w:ascii="宋体" w:eastAsia="宋体" w:hAnsi="宋体"/>
          <w:sz w:val="20"/>
          <w:szCs w:val="20"/>
        </w:rPr>
        <w:t>计算球谐函数的乘积是昂贵的操作</w:t>
      </w:r>
      <w:r>
        <w:rPr>
          <w:rFonts w:ascii="宋体" w:eastAsia="宋体" w:hAnsi="宋体" w:hint="eastAsia"/>
          <w:sz w:val="20"/>
          <w:szCs w:val="20"/>
        </w:rPr>
        <w:t>.</w:t>
      </w:r>
      <w:r w:rsidRPr="00CE76F6">
        <w:rPr>
          <w:rFonts w:ascii="宋体" w:eastAsia="宋体" w:hAnsi="宋体"/>
          <w:sz w:val="20"/>
          <w:szCs w:val="20"/>
        </w:rPr>
        <w:t>他们的关键思想是求和各个球面谐波可见度函数的对数</w:t>
      </w:r>
      <w:r>
        <w:rPr>
          <w:rFonts w:ascii="宋体" w:eastAsia="宋体" w:hAnsi="宋体" w:hint="eastAsia"/>
          <w:sz w:val="20"/>
          <w:szCs w:val="20"/>
        </w:rPr>
        <w:t>,</w:t>
      </w:r>
      <w:r w:rsidRPr="00CE76F6">
        <w:rPr>
          <w:rFonts w:ascii="宋体" w:eastAsia="宋体" w:hAnsi="宋体"/>
          <w:sz w:val="20"/>
          <w:szCs w:val="20"/>
        </w:rPr>
        <w:t>并对结果求幂</w:t>
      </w:r>
      <w:r>
        <w:rPr>
          <w:rFonts w:ascii="宋体" w:eastAsia="宋体" w:hAnsi="宋体" w:hint="eastAsia"/>
          <w:sz w:val="20"/>
          <w:szCs w:val="20"/>
        </w:rPr>
        <w:t>.</w:t>
      </w:r>
      <w:r w:rsidRPr="00CE76F6">
        <w:rPr>
          <w:rFonts w:ascii="宋体" w:eastAsia="宋体" w:hAnsi="宋体"/>
          <w:sz w:val="20"/>
          <w:szCs w:val="20"/>
        </w:rPr>
        <w:t>这产生与乘以可见性函数相同的最终结果</w:t>
      </w:r>
      <w:r>
        <w:rPr>
          <w:rFonts w:ascii="宋体" w:eastAsia="宋体" w:hAnsi="宋体" w:hint="eastAsia"/>
          <w:sz w:val="20"/>
          <w:szCs w:val="20"/>
        </w:rPr>
        <w:t>,</w:t>
      </w:r>
      <w:r w:rsidRPr="00CE76F6">
        <w:rPr>
          <w:rFonts w:ascii="宋体" w:eastAsia="宋体" w:hAnsi="宋体"/>
          <w:sz w:val="20"/>
          <w:szCs w:val="20"/>
        </w:rPr>
        <w:t>但是球谐函数的求和要比乘运算便宜得多</w:t>
      </w:r>
      <w:r>
        <w:rPr>
          <w:rFonts w:ascii="宋体" w:eastAsia="宋体" w:hAnsi="宋体" w:hint="eastAsia"/>
          <w:sz w:val="20"/>
          <w:szCs w:val="20"/>
        </w:rPr>
        <w:t>.</w:t>
      </w:r>
      <w:r w:rsidRPr="00CE76F6">
        <w:rPr>
          <w:rFonts w:ascii="宋体" w:eastAsia="宋体" w:hAnsi="宋体"/>
          <w:sz w:val="20"/>
          <w:szCs w:val="20"/>
        </w:rPr>
        <w:t>本文表明</w:t>
      </w:r>
      <w:r>
        <w:rPr>
          <w:rFonts w:ascii="宋体" w:eastAsia="宋体" w:hAnsi="宋体" w:hint="eastAsia"/>
          <w:sz w:val="20"/>
          <w:szCs w:val="20"/>
        </w:rPr>
        <w:t>,</w:t>
      </w:r>
      <w:r w:rsidRPr="00CE76F6">
        <w:rPr>
          <w:rFonts w:ascii="宋体" w:eastAsia="宋体" w:hAnsi="宋体"/>
          <w:sz w:val="20"/>
          <w:szCs w:val="20"/>
        </w:rPr>
        <w:t>采用正确的近似值</w:t>
      </w:r>
      <w:r>
        <w:rPr>
          <w:rFonts w:ascii="宋体" w:eastAsia="宋体" w:hAnsi="宋体" w:hint="eastAsia"/>
          <w:sz w:val="20"/>
          <w:szCs w:val="20"/>
        </w:rPr>
        <w:t>,</w:t>
      </w:r>
      <w:r w:rsidRPr="00CE76F6">
        <w:rPr>
          <w:rFonts w:ascii="宋体" w:eastAsia="宋体" w:hAnsi="宋体"/>
          <w:sz w:val="20"/>
          <w:szCs w:val="20"/>
        </w:rPr>
        <w:t>对数和指数运算可以快速执行</w:t>
      </w:r>
      <w:r>
        <w:rPr>
          <w:rFonts w:ascii="宋体" w:eastAsia="宋体" w:hAnsi="宋体" w:hint="eastAsia"/>
          <w:sz w:val="20"/>
          <w:szCs w:val="20"/>
        </w:rPr>
        <w:t>,</w:t>
      </w:r>
      <w:r w:rsidRPr="00CE76F6">
        <w:rPr>
          <w:rFonts w:ascii="宋体" w:eastAsia="宋体" w:hAnsi="宋体"/>
          <w:sz w:val="20"/>
          <w:szCs w:val="20"/>
        </w:rPr>
        <w:t>从而实现整体加速</w:t>
      </w:r>
      <w:r>
        <w:rPr>
          <w:rFonts w:ascii="宋体" w:eastAsia="宋体" w:hAnsi="宋体" w:hint="eastAsia"/>
          <w:sz w:val="20"/>
          <w:szCs w:val="20"/>
        </w:rPr>
        <w:t>.</w:t>
      </w:r>
      <w:r w:rsidR="00D65CDA">
        <w:rPr>
          <w:rFonts w:ascii="宋体" w:eastAsia="宋体" w:hAnsi="宋体"/>
          <w:sz w:val="20"/>
          <w:szCs w:val="20"/>
        </w:rPr>
        <w:tab/>
      </w:r>
      <w:r w:rsidRPr="00CE76F6">
        <w:rPr>
          <w:rFonts w:ascii="宋体" w:eastAsia="宋体" w:hAnsi="宋体"/>
          <w:sz w:val="20"/>
          <w:szCs w:val="20"/>
        </w:rPr>
        <w:t>该方法不仅计算环境光吸收系数</w:t>
      </w:r>
      <w:r>
        <w:rPr>
          <w:rFonts w:ascii="宋体" w:eastAsia="宋体" w:hAnsi="宋体" w:hint="eastAsia"/>
          <w:sz w:val="20"/>
          <w:szCs w:val="20"/>
        </w:rPr>
        <w:t>,</w:t>
      </w:r>
      <w:r w:rsidRPr="00CE76F6">
        <w:rPr>
          <w:rFonts w:ascii="宋体" w:eastAsia="宋体" w:hAnsi="宋体"/>
          <w:sz w:val="20"/>
          <w:szCs w:val="20"/>
        </w:rPr>
        <w:t>而且还计算由球谐函数表示的完整球面可见度函数</w:t>
      </w:r>
      <w:r>
        <w:rPr>
          <w:rFonts w:ascii="宋体" w:eastAsia="宋体" w:hAnsi="宋体" w:hint="eastAsia"/>
          <w:sz w:val="20"/>
          <w:szCs w:val="20"/>
        </w:rPr>
        <w:t>(</w:t>
      </w:r>
      <w:r w:rsidRPr="00CE76F6">
        <w:rPr>
          <w:rFonts w:ascii="宋体" w:eastAsia="宋体" w:hAnsi="宋体" w:hint="eastAsia"/>
          <w:sz w:val="20"/>
          <w:szCs w:val="20"/>
        </w:rPr>
        <w:t>见</w:t>
      </w:r>
      <w:r w:rsidRPr="00CE76F6">
        <w:rPr>
          <w:rFonts w:ascii="宋体" w:eastAsia="宋体" w:hAnsi="宋体"/>
          <w:sz w:val="20"/>
          <w:szCs w:val="20"/>
        </w:rPr>
        <w:t>10.3.2节</w:t>
      </w:r>
      <w:r>
        <w:rPr>
          <w:rFonts w:ascii="宋体" w:eastAsia="宋体" w:hAnsi="宋体" w:hint="eastAsia"/>
          <w:sz w:val="20"/>
          <w:szCs w:val="20"/>
        </w:rPr>
        <w:t>).</w:t>
      </w:r>
      <w:r w:rsidRPr="00CE76F6">
        <w:rPr>
          <w:rFonts w:ascii="宋体" w:eastAsia="宋体" w:hAnsi="宋体"/>
          <w:sz w:val="20"/>
          <w:szCs w:val="20"/>
        </w:rPr>
        <w:t>第一个</w:t>
      </w:r>
      <w:r w:rsidR="00D65CDA">
        <w:rPr>
          <w:rFonts w:ascii="宋体" w:eastAsia="宋体" w:hAnsi="宋体" w:hint="eastAsia"/>
          <w:sz w:val="20"/>
          <w:szCs w:val="20"/>
        </w:rPr>
        <w:t>(</w:t>
      </w:r>
      <w:r w:rsidRPr="00CE76F6">
        <w:rPr>
          <w:rFonts w:ascii="宋体" w:eastAsia="宋体" w:hAnsi="宋体"/>
          <w:sz w:val="20"/>
          <w:szCs w:val="20"/>
        </w:rPr>
        <w:t>0阶</w:t>
      </w:r>
      <w:r w:rsidR="00D65CDA">
        <w:rPr>
          <w:rFonts w:ascii="宋体" w:eastAsia="宋体" w:hAnsi="宋体" w:hint="eastAsia"/>
          <w:sz w:val="20"/>
          <w:szCs w:val="20"/>
        </w:rPr>
        <w:t>)</w:t>
      </w:r>
      <w:r w:rsidRPr="00CE76F6">
        <w:rPr>
          <w:rFonts w:ascii="宋体" w:eastAsia="宋体" w:hAnsi="宋体"/>
          <w:sz w:val="20"/>
          <w:szCs w:val="20"/>
        </w:rPr>
        <w:t>系数可以用作环境光吸收系数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00D65CDA">
        <w:rPr>
          <w:rFonts w:ascii="宋体" w:eastAsia="宋体" w:hAnsi="宋体" w:hint="eastAsia"/>
          <w:sz w:val="20"/>
          <w:szCs w:val="20"/>
        </w:rPr>
        <w:t>,</w:t>
      </w:r>
      <w:r w:rsidRPr="00CE76F6">
        <w:rPr>
          <w:rFonts w:ascii="宋体" w:eastAsia="宋体" w:hAnsi="宋体"/>
          <w:sz w:val="20"/>
          <w:szCs w:val="20"/>
        </w:rPr>
        <w:t>接下来的三个</w:t>
      </w:r>
      <w:r w:rsidR="00D65CDA">
        <w:rPr>
          <w:rFonts w:ascii="宋体" w:eastAsia="宋体" w:hAnsi="宋体" w:hint="eastAsia"/>
          <w:sz w:val="20"/>
          <w:szCs w:val="20"/>
        </w:rPr>
        <w:t>(</w:t>
      </w:r>
      <w:r w:rsidRPr="00CE76F6">
        <w:rPr>
          <w:rFonts w:ascii="宋体" w:eastAsia="宋体" w:hAnsi="宋体"/>
          <w:sz w:val="20"/>
          <w:szCs w:val="20"/>
        </w:rPr>
        <w:t>1阶</w:t>
      </w:r>
      <w:r w:rsidR="00D65CDA">
        <w:rPr>
          <w:rFonts w:ascii="宋体" w:eastAsia="宋体" w:hAnsi="宋体" w:hint="eastAsia"/>
          <w:sz w:val="20"/>
          <w:szCs w:val="20"/>
        </w:rPr>
        <w:t>)</w:t>
      </w:r>
      <w:r w:rsidRPr="00CE76F6">
        <w:rPr>
          <w:rFonts w:ascii="宋体" w:eastAsia="宋体" w:hAnsi="宋体"/>
          <w:sz w:val="20"/>
          <w:szCs w:val="20"/>
        </w:rPr>
        <w:t>系数可以用来计算弯曲法线</w:t>
      </w:r>
      <w:r w:rsidR="00D65CDA">
        <w:rPr>
          <w:rFonts w:ascii="宋体" w:eastAsia="宋体" w:hAnsi="宋体" w:hint="eastAsia"/>
          <w:sz w:val="20"/>
          <w:szCs w:val="20"/>
        </w:rPr>
        <w:t>.</w:t>
      </w:r>
      <w:r w:rsidRPr="00CE76F6">
        <w:rPr>
          <w:rFonts w:ascii="宋体" w:eastAsia="宋体" w:hAnsi="宋体"/>
          <w:sz w:val="20"/>
          <w:szCs w:val="20"/>
        </w:rPr>
        <w:t>高阶系数可用于阴影环境贴图或圆形光源</w:t>
      </w:r>
      <w:r w:rsidR="00D65CDA">
        <w:rPr>
          <w:rFonts w:ascii="宋体" w:eastAsia="宋体" w:hAnsi="宋体" w:hint="eastAsia"/>
          <w:sz w:val="20"/>
          <w:szCs w:val="20"/>
        </w:rPr>
        <w:t>.</w:t>
      </w:r>
      <w:r w:rsidRPr="00CE76F6">
        <w:rPr>
          <w:rFonts w:ascii="宋体" w:eastAsia="宋体" w:hAnsi="宋体"/>
          <w:sz w:val="20"/>
          <w:szCs w:val="20"/>
        </w:rPr>
        <w:t>由于将几何近似为边界球</w:t>
      </w:r>
      <w:r w:rsidR="00D65CDA">
        <w:rPr>
          <w:rFonts w:ascii="宋体" w:eastAsia="宋体" w:hAnsi="宋体" w:hint="eastAsia"/>
          <w:sz w:val="20"/>
          <w:szCs w:val="20"/>
        </w:rPr>
        <w:t>,</w:t>
      </w:r>
      <w:r w:rsidRPr="00CE76F6">
        <w:rPr>
          <w:rFonts w:ascii="宋体" w:eastAsia="宋体" w:hAnsi="宋体"/>
          <w:sz w:val="20"/>
          <w:szCs w:val="20"/>
        </w:rPr>
        <w:t>因此无法对折痕和其他小细节的遮挡进行建模</w:t>
      </w:r>
      <w:r w:rsidR="00D65CDA">
        <w:rPr>
          <w:rFonts w:ascii="宋体" w:eastAsia="宋体" w:hAnsi="宋体" w:hint="eastAsia"/>
          <w:sz w:val="20"/>
          <w:szCs w:val="20"/>
        </w:rPr>
        <w:t>.</w:t>
      </w:r>
    </w:p>
    <w:p w14:paraId="0F2AF290" w14:textId="13521823" w:rsidR="00CE76F6" w:rsidRDefault="00D65CDA">
      <w:pPr>
        <w:rPr>
          <w:rFonts w:ascii="宋体" w:eastAsia="宋体" w:hAnsi="宋体"/>
          <w:sz w:val="20"/>
          <w:szCs w:val="20"/>
        </w:rPr>
      </w:pPr>
      <w:r>
        <w:rPr>
          <w:rFonts w:ascii="宋体" w:eastAsia="宋体" w:hAnsi="宋体"/>
          <w:sz w:val="20"/>
          <w:szCs w:val="20"/>
        </w:rPr>
        <w:lastRenderedPageBreak/>
        <w:tab/>
      </w:r>
      <w:r w:rsidR="00CE76F6" w:rsidRPr="00CE76F6">
        <w:rPr>
          <w:rFonts w:ascii="宋体" w:eastAsia="宋体" w:hAnsi="宋体"/>
          <w:sz w:val="20"/>
          <w:szCs w:val="20"/>
        </w:rPr>
        <w:t>Sloan等</w:t>
      </w:r>
      <w:r>
        <w:rPr>
          <w:rFonts w:ascii="宋体" w:eastAsia="宋体" w:hAnsi="宋体" w:hint="eastAsia"/>
          <w:sz w:val="20"/>
          <w:szCs w:val="20"/>
        </w:rPr>
        <w:t>人</w:t>
      </w:r>
      <w:r w:rsidR="00CE76F6" w:rsidRPr="00CE76F6">
        <w:rPr>
          <w:rFonts w:ascii="宋体" w:eastAsia="宋体" w:hAnsi="宋体"/>
          <w:sz w:val="20"/>
          <w:szCs w:val="20"/>
        </w:rPr>
        <w:t>[1655]在屏幕空间中执行Ren描述的可见性功能的累加</w:t>
      </w:r>
      <w:r>
        <w:rPr>
          <w:rFonts w:ascii="宋体" w:eastAsia="宋体" w:hAnsi="宋体" w:hint="eastAsia"/>
          <w:sz w:val="20"/>
          <w:szCs w:val="20"/>
        </w:rPr>
        <w:t>.</w:t>
      </w:r>
      <w:r w:rsidR="00CE76F6" w:rsidRPr="00CE76F6">
        <w:rPr>
          <w:rFonts w:ascii="宋体" w:eastAsia="宋体" w:hAnsi="宋体"/>
          <w:sz w:val="20"/>
          <w:szCs w:val="20"/>
        </w:rPr>
        <w:t>对于每个遮挡物</w:t>
      </w:r>
      <w:r>
        <w:rPr>
          <w:rFonts w:ascii="宋体" w:eastAsia="宋体" w:hAnsi="宋体" w:hint="eastAsia"/>
          <w:sz w:val="20"/>
          <w:szCs w:val="20"/>
        </w:rPr>
        <w:t>,</w:t>
      </w:r>
      <w:r w:rsidR="00CE76F6" w:rsidRPr="00CE76F6">
        <w:rPr>
          <w:rFonts w:ascii="宋体" w:eastAsia="宋体" w:hAnsi="宋体"/>
          <w:sz w:val="20"/>
          <w:szCs w:val="20"/>
        </w:rPr>
        <w:t>他们都考虑了一组距离其中心一定的世界空间距离内的像素</w:t>
      </w:r>
      <w:r>
        <w:rPr>
          <w:rFonts w:ascii="宋体" w:eastAsia="宋体" w:hAnsi="宋体" w:hint="eastAsia"/>
          <w:sz w:val="20"/>
          <w:szCs w:val="20"/>
        </w:rPr>
        <w:t>.</w:t>
      </w:r>
      <w:r w:rsidR="00CE76F6" w:rsidRPr="00CE76F6">
        <w:rPr>
          <w:rFonts w:ascii="宋体" w:eastAsia="宋体" w:hAnsi="宋体"/>
          <w:sz w:val="20"/>
          <w:szCs w:val="20"/>
        </w:rPr>
        <w:t>可以通过渲染球体并在着色器中执行距离测试或使用模板测试来实现此操作</w:t>
      </w:r>
      <w:r>
        <w:rPr>
          <w:rFonts w:ascii="宋体" w:eastAsia="宋体" w:hAnsi="宋体" w:hint="eastAsia"/>
          <w:sz w:val="20"/>
          <w:szCs w:val="20"/>
        </w:rPr>
        <w:t>.</w:t>
      </w:r>
      <w:r w:rsidR="00CE76F6" w:rsidRPr="00CE76F6">
        <w:rPr>
          <w:rFonts w:ascii="宋体" w:eastAsia="宋体" w:hAnsi="宋体"/>
          <w:sz w:val="20"/>
          <w:szCs w:val="20"/>
        </w:rPr>
        <w:t>对于所有受影响的屏幕区域</w:t>
      </w:r>
      <w:r>
        <w:rPr>
          <w:rFonts w:ascii="宋体" w:eastAsia="宋体" w:hAnsi="宋体" w:hint="eastAsia"/>
          <w:sz w:val="20"/>
          <w:szCs w:val="20"/>
        </w:rPr>
        <w:t>,</w:t>
      </w:r>
      <w:r w:rsidR="00CE76F6" w:rsidRPr="00CE76F6">
        <w:rPr>
          <w:rFonts w:ascii="宋体" w:eastAsia="宋体" w:hAnsi="宋体"/>
          <w:sz w:val="20"/>
          <w:szCs w:val="20"/>
        </w:rPr>
        <w:t>将适当的球形谐波值添加到屏幕外缓冲区</w:t>
      </w:r>
      <w:r>
        <w:rPr>
          <w:rFonts w:ascii="宋体" w:eastAsia="宋体" w:hAnsi="宋体" w:hint="eastAsia"/>
          <w:sz w:val="20"/>
          <w:szCs w:val="20"/>
        </w:rPr>
        <w:t>.</w:t>
      </w:r>
      <w:r w:rsidR="00CE76F6" w:rsidRPr="00CE76F6">
        <w:rPr>
          <w:rFonts w:ascii="宋体" w:eastAsia="宋体" w:hAnsi="宋体"/>
          <w:sz w:val="20"/>
          <w:szCs w:val="20"/>
        </w:rPr>
        <w:t>在累积了所有遮挡</w:t>
      </w:r>
      <w:r w:rsidR="00CE76F6" w:rsidRPr="00CE76F6">
        <w:rPr>
          <w:rFonts w:ascii="宋体" w:eastAsia="宋体" w:hAnsi="宋体" w:hint="eastAsia"/>
          <w:sz w:val="20"/>
          <w:szCs w:val="20"/>
        </w:rPr>
        <w:t>物的可见性之后</w:t>
      </w:r>
      <w:r>
        <w:rPr>
          <w:rFonts w:ascii="宋体" w:eastAsia="宋体" w:hAnsi="宋体" w:hint="eastAsia"/>
          <w:sz w:val="20"/>
          <w:szCs w:val="20"/>
        </w:rPr>
        <w:t>,</w:t>
      </w:r>
      <w:r w:rsidR="00CE76F6" w:rsidRPr="00CE76F6">
        <w:rPr>
          <w:rFonts w:ascii="宋体" w:eastAsia="宋体" w:hAnsi="宋体" w:hint="eastAsia"/>
          <w:sz w:val="20"/>
          <w:szCs w:val="20"/>
        </w:rPr>
        <w:t>对缓冲区中的值求幂以获取每个屏幕像素的最终组合可见性函数</w:t>
      </w:r>
      <w:r>
        <w:rPr>
          <w:rFonts w:ascii="宋体" w:eastAsia="宋体" w:hAnsi="宋体" w:hint="eastAsia"/>
          <w:sz w:val="20"/>
          <w:szCs w:val="20"/>
        </w:rPr>
        <w:t>.</w:t>
      </w:r>
      <w:r w:rsidR="00CE76F6" w:rsidRPr="00CE76F6">
        <w:rPr>
          <w:rFonts w:ascii="宋体" w:eastAsia="宋体" w:hAnsi="宋体"/>
          <w:sz w:val="20"/>
          <w:szCs w:val="20"/>
        </w:rPr>
        <w:t>Hill[737]使用相同的方法</w:t>
      </w:r>
      <w:r>
        <w:rPr>
          <w:rFonts w:ascii="宋体" w:eastAsia="宋体" w:hAnsi="宋体" w:hint="eastAsia"/>
          <w:sz w:val="20"/>
          <w:szCs w:val="20"/>
        </w:rPr>
        <w:t>,</w:t>
      </w:r>
      <w:r w:rsidR="00CE76F6" w:rsidRPr="00CE76F6">
        <w:rPr>
          <w:rFonts w:ascii="宋体" w:eastAsia="宋体" w:hAnsi="宋体"/>
          <w:sz w:val="20"/>
          <w:szCs w:val="20"/>
        </w:rPr>
        <w:t>但是将球谐函数的可见度函数限制为仅二阶系数</w:t>
      </w:r>
      <w:r>
        <w:rPr>
          <w:rFonts w:ascii="宋体" w:eastAsia="宋体" w:hAnsi="宋体" w:hint="eastAsia"/>
          <w:sz w:val="20"/>
          <w:szCs w:val="20"/>
        </w:rPr>
        <w:t>.</w:t>
      </w:r>
      <w:r w:rsidR="00CE76F6" w:rsidRPr="00CE76F6">
        <w:rPr>
          <w:rFonts w:ascii="宋体" w:eastAsia="宋体" w:hAnsi="宋体"/>
          <w:sz w:val="20"/>
          <w:szCs w:val="20"/>
        </w:rPr>
        <w:t>按照这种假设</w:t>
      </w:r>
      <w:r>
        <w:rPr>
          <w:rFonts w:ascii="宋体" w:eastAsia="宋体" w:hAnsi="宋体" w:hint="eastAsia"/>
          <w:sz w:val="20"/>
          <w:szCs w:val="20"/>
        </w:rPr>
        <w:t>,</w:t>
      </w:r>
      <w:r w:rsidR="00CE76F6" w:rsidRPr="00CE76F6">
        <w:rPr>
          <w:rFonts w:ascii="宋体" w:eastAsia="宋体" w:hAnsi="宋体"/>
          <w:sz w:val="20"/>
          <w:szCs w:val="20"/>
        </w:rPr>
        <w:t>球形谐波乘积只是少数标量乘积</w:t>
      </w:r>
      <w:r>
        <w:rPr>
          <w:rFonts w:ascii="宋体" w:eastAsia="宋体" w:hAnsi="宋体" w:hint="eastAsia"/>
          <w:sz w:val="20"/>
          <w:szCs w:val="20"/>
        </w:rPr>
        <w:t>,</w:t>
      </w:r>
      <w:r w:rsidR="00CE76F6" w:rsidRPr="00CE76F6">
        <w:rPr>
          <w:rFonts w:ascii="宋体" w:eastAsia="宋体" w:hAnsi="宋体"/>
          <w:sz w:val="20"/>
          <w:szCs w:val="20"/>
        </w:rPr>
        <w:t>甚至可以由GPU的固定功能混合硬件执行</w:t>
      </w:r>
      <w:r>
        <w:rPr>
          <w:rFonts w:ascii="宋体" w:eastAsia="宋体" w:hAnsi="宋体" w:hint="eastAsia"/>
          <w:sz w:val="20"/>
          <w:szCs w:val="20"/>
        </w:rPr>
        <w:t>.</w:t>
      </w:r>
      <w:r w:rsidR="00CE76F6" w:rsidRPr="00CE76F6">
        <w:rPr>
          <w:rFonts w:ascii="宋体" w:eastAsia="宋体" w:hAnsi="宋体"/>
          <w:sz w:val="20"/>
          <w:szCs w:val="20"/>
        </w:rPr>
        <w:t>这使我们即使在性能有限的控制台硬件上也可以使用该方法</w:t>
      </w:r>
      <w:r>
        <w:rPr>
          <w:rFonts w:ascii="宋体" w:eastAsia="宋体" w:hAnsi="宋体" w:hint="eastAsia"/>
          <w:sz w:val="20"/>
          <w:szCs w:val="20"/>
        </w:rPr>
        <w:t>.</w:t>
      </w:r>
      <w:r w:rsidR="00CE76F6" w:rsidRPr="00CE76F6">
        <w:rPr>
          <w:rFonts w:ascii="宋体" w:eastAsia="宋体" w:hAnsi="宋体"/>
          <w:sz w:val="20"/>
          <w:szCs w:val="20"/>
        </w:rPr>
        <w:t>由于该方法使用低阶球谐函数</w:t>
      </w:r>
      <w:r>
        <w:rPr>
          <w:rFonts w:ascii="宋体" w:eastAsia="宋体" w:hAnsi="宋体" w:hint="eastAsia"/>
          <w:sz w:val="20"/>
          <w:szCs w:val="20"/>
        </w:rPr>
        <w:t>,</w:t>
      </w:r>
      <w:r w:rsidR="00CE76F6" w:rsidRPr="00CE76F6">
        <w:rPr>
          <w:rFonts w:ascii="宋体" w:eastAsia="宋体" w:hAnsi="宋体"/>
          <w:sz w:val="20"/>
          <w:szCs w:val="20"/>
        </w:rPr>
        <w:t>因此不能用于生成边界更明确的硬阴影</w:t>
      </w:r>
      <w:r>
        <w:rPr>
          <w:rFonts w:ascii="宋体" w:eastAsia="宋体" w:hAnsi="宋体" w:hint="eastAsia"/>
          <w:sz w:val="20"/>
          <w:szCs w:val="20"/>
        </w:rPr>
        <w:t>,</w:t>
      </w:r>
      <w:r w:rsidR="00CE76F6" w:rsidRPr="00CE76F6">
        <w:rPr>
          <w:rFonts w:ascii="宋体" w:eastAsia="宋体" w:hAnsi="宋体"/>
          <w:sz w:val="20"/>
          <w:szCs w:val="20"/>
        </w:rPr>
        <w:t>而只能生成大部分无方向的光遮挡</w:t>
      </w:r>
      <w:r>
        <w:rPr>
          <w:rFonts w:ascii="宋体" w:eastAsia="宋体" w:hAnsi="宋体" w:hint="eastAsia"/>
          <w:sz w:val="20"/>
          <w:szCs w:val="20"/>
        </w:rPr>
        <w:t>.</w:t>
      </w:r>
    </w:p>
    <w:p w14:paraId="4F74B475" w14:textId="680C694D" w:rsidR="00D65CDA" w:rsidRDefault="00D65CDA">
      <w:pPr>
        <w:rPr>
          <w:rFonts w:ascii="宋体" w:eastAsia="宋体" w:hAnsi="宋体"/>
          <w:sz w:val="20"/>
          <w:szCs w:val="20"/>
        </w:rPr>
      </w:pPr>
      <w:r>
        <w:rPr>
          <w:rFonts w:ascii="宋体" w:eastAsia="宋体" w:hAnsi="宋体"/>
          <w:noProof/>
          <w:sz w:val="20"/>
          <w:szCs w:val="20"/>
        </w:rPr>
        <w:drawing>
          <wp:inline distT="0" distB="0" distL="0" distR="0" wp14:anchorId="5EA4C256" wp14:editId="7BEDACD5">
            <wp:extent cx="5274310" cy="34588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94423F.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458845"/>
                    </a:xfrm>
                    <a:prstGeom prst="rect">
                      <a:avLst/>
                    </a:prstGeom>
                  </pic:spPr>
                </pic:pic>
              </a:graphicData>
            </a:graphic>
          </wp:inline>
        </w:drawing>
      </w:r>
    </w:p>
    <w:p w14:paraId="3F30ADFA" w14:textId="4857D30B" w:rsidR="00D65CDA" w:rsidRDefault="00D65CDA">
      <w:pPr>
        <w:rPr>
          <w:rFonts w:ascii="宋体" w:eastAsia="宋体" w:hAnsi="宋体"/>
          <w:sz w:val="20"/>
          <w:szCs w:val="20"/>
        </w:rPr>
      </w:pPr>
      <w:r w:rsidRPr="00D65CDA">
        <w:rPr>
          <w:rFonts w:ascii="宋体" w:eastAsia="宋体" w:hAnsi="宋体" w:hint="eastAsia"/>
          <w:b/>
          <w:bCs/>
          <w:sz w:val="20"/>
          <w:szCs w:val="20"/>
        </w:rPr>
        <w:t>图</w:t>
      </w:r>
      <w:r w:rsidRPr="00D65CDA">
        <w:rPr>
          <w:rFonts w:ascii="宋体" w:eastAsia="宋体" w:hAnsi="宋体"/>
          <w:b/>
          <w:bCs/>
          <w:sz w:val="20"/>
          <w:szCs w:val="20"/>
        </w:rPr>
        <w:t>11.12</w:t>
      </w:r>
      <w:r>
        <w:rPr>
          <w:rFonts w:ascii="宋体" w:eastAsia="宋体" w:hAnsi="宋体" w:hint="eastAsia"/>
          <w:sz w:val="20"/>
          <w:szCs w:val="20"/>
        </w:rPr>
        <w:t>:</w:t>
      </w:r>
      <w:r w:rsidRPr="00D65CDA">
        <w:rPr>
          <w:rFonts w:ascii="楷体" w:eastAsia="楷体" w:hAnsi="楷体"/>
          <w:sz w:val="20"/>
          <w:szCs w:val="20"/>
        </w:rPr>
        <w:t>通过在场景几何体和半径增大的球体之间执行一系列相交来近似圆锥跟踪</w:t>
      </w:r>
      <w:r w:rsidRPr="00D65CDA">
        <w:rPr>
          <w:rFonts w:ascii="楷体" w:eastAsia="楷体" w:hAnsi="楷体" w:hint="eastAsia"/>
          <w:sz w:val="20"/>
          <w:szCs w:val="20"/>
        </w:rPr>
        <w:t>.</w:t>
      </w:r>
      <w:r w:rsidRPr="00D65CDA">
        <w:rPr>
          <w:rFonts w:ascii="楷体" w:eastAsia="楷体" w:hAnsi="楷体"/>
          <w:sz w:val="20"/>
          <w:szCs w:val="20"/>
        </w:rPr>
        <w:t>球的大小对应于距轨迹起点给定距离的圆锥半径</w:t>
      </w:r>
      <w:r w:rsidRPr="00D65CDA">
        <w:rPr>
          <w:rFonts w:ascii="楷体" w:eastAsia="楷体" w:hAnsi="楷体" w:hint="eastAsia"/>
          <w:sz w:val="20"/>
          <w:szCs w:val="20"/>
        </w:rPr>
        <w:t>.</w:t>
      </w:r>
      <w:r w:rsidRPr="00D65CDA">
        <w:rPr>
          <w:rFonts w:ascii="楷体" w:eastAsia="楷体" w:hAnsi="楷体"/>
          <w:sz w:val="20"/>
          <w:szCs w:val="20"/>
        </w:rPr>
        <w:t>在每个步骤中</w:t>
      </w:r>
      <w:r w:rsidRPr="00D65CDA">
        <w:rPr>
          <w:rFonts w:ascii="楷体" w:eastAsia="楷体" w:hAnsi="楷体" w:hint="eastAsia"/>
          <w:sz w:val="20"/>
          <w:szCs w:val="20"/>
        </w:rPr>
        <w:t>,</w:t>
      </w:r>
      <w:r w:rsidRPr="00D65CDA">
        <w:rPr>
          <w:rFonts w:ascii="楷体" w:eastAsia="楷体" w:hAnsi="楷体"/>
          <w:sz w:val="20"/>
          <w:szCs w:val="20"/>
        </w:rPr>
        <w:t>锥角都会减小</w:t>
      </w:r>
      <w:r w:rsidRPr="00D65CDA">
        <w:rPr>
          <w:rFonts w:ascii="楷体" w:eastAsia="楷体" w:hAnsi="楷体" w:hint="eastAsia"/>
          <w:sz w:val="20"/>
          <w:szCs w:val="20"/>
        </w:rPr>
        <w:t>,</w:t>
      </w:r>
      <w:r w:rsidRPr="00D65CDA">
        <w:rPr>
          <w:rFonts w:ascii="楷体" w:eastAsia="楷体" w:hAnsi="楷体"/>
          <w:sz w:val="20"/>
          <w:szCs w:val="20"/>
        </w:rPr>
        <w:t>以解决场景几何图形的遮挡问题</w:t>
      </w:r>
      <w:r w:rsidRPr="00D65CDA">
        <w:rPr>
          <w:rFonts w:ascii="楷体" w:eastAsia="楷体" w:hAnsi="楷体" w:hint="eastAsia"/>
          <w:sz w:val="20"/>
          <w:szCs w:val="20"/>
        </w:rPr>
        <w:t>.</w:t>
      </w:r>
      <w:r w:rsidRPr="00D65CDA">
        <w:rPr>
          <w:rFonts w:ascii="楷体" w:eastAsia="楷体" w:hAnsi="楷体"/>
          <w:sz w:val="20"/>
          <w:szCs w:val="20"/>
        </w:rPr>
        <w:t>最终的</w:t>
      </w:r>
      <w:r w:rsidRPr="00D65CDA">
        <w:rPr>
          <w:rFonts w:ascii="楷体" w:eastAsia="楷体" w:hAnsi="楷体" w:hint="eastAsia"/>
          <w:sz w:val="20"/>
          <w:szCs w:val="20"/>
        </w:rPr>
        <w:t>遮挡</w:t>
      </w:r>
      <w:r w:rsidRPr="00D65CDA">
        <w:rPr>
          <w:rFonts w:ascii="楷体" w:eastAsia="楷体" w:hAnsi="楷体"/>
          <w:sz w:val="20"/>
          <w:szCs w:val="20"/>
        </w:rPr>
        <w:t>因子被估计为被修剪的圆锥体所包围的立体角与原始圆锥体的立体角之比</w:t>
      </w:r>
      <w:r>
        <w:rPr>
          <w:rFonts w:ascii="宋体" w:eastAsia="宋体" w:hAnsi="宋体" w:hint="eastAsia"/>
          <w:sz w:val="20"/>
          <w:szCs w:val="20"/>
        </w:rPr>
        <w:t>.</w:t>
      </w:r>
    </w:p>
    <w:p w14:paraId="31D4EC75" w14:textId="5A2AEBE8" w:rsidR="00D65CDA" w:rsidRDefault="00D65CDA">
      <w:pPr>
        <w:rPr>
          <w:rFonts w:ascii="宋体" w:eastAsia="宋体" w:hAnsi="宋体"/>
          <w:sz w:val="20"/>
          <w:szCs w:val="20"/>
        </w:rPr>
      </w:pPr>
    </w:p>
    <w:p w14:paraId="3BA90A88" w14:textId="10F90510" w:rsidR="00D65CDA" w:rsidRPr="007A4E86" w:rsidRDefault="00D65CDA">
      <w:pPr>
        <w:rPr>
          <w:rFonts w:ascii="宋体" w:eastAsia="宋体" w:hAnsi="宋体"/>
          <w:b/>
          <w:bCs/>
          <w:color w:val="7030A0"/>
          <w:szCs w:val="21"/>
        </w:rPr>
      </w:pPr>
      <w:r w:rsidRPr="007A4E86">
        <w:rPr>
          <w:rFonts w:ascii="宋体" w:eastAsia="宋体" w:hAnsi="宋体"/>
          <w:b/>
          <w:bCs/>
          <w:color w:val="7030A0"/>
          <w:szCs w:val="21"/>
        </w:rPr>
        <w:t>11.3.6 屏幕空间方法</w:t>
      </w:r>
    </w:p>
    <w:p w14:paraId="1C983F30" w14:textId="2534A7E6" w:rsidR="00A012A0" w:rsidRDefault="00A012A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物体</w:t>
      </w:r>
      <w:r w:rsidRPr="00A012A0">
        <w:rPr>
          <w:rFonts w:ascii="宋体" w:eastAsia="宋体" w:hAnsi="宋体" w:hint="eastAsia"/>
          <w:sz w:val="20"/>
          <w:szCs w:val="20"/>
        </w:rPr>
        <w:t>空间方法的开销与场景复杂度成正比</w:t>
      </w:r>
      <w:r>
        <w:rPr>
          <w:rFonts w:ascii="宋体" w:eastAsia="宋体" w:hAnsi="宋体" w:hint="eastAsia"/>
          <w:sz w:val="20"/>
          <w:szCs w:val="20"/>
        </w:rPr>
        <w:t>.</w:t>
      </w:r>
      <w:r w:rsidRPr="00A012A0">
        <w:rPr>
          <w:rFonts w:ascii="宋体" w:eastAsia="宋体" w:hAnsi="宋体" w:hint="eastAsia"/>
          <w:sz w:val="20"/>
          <w:szCs w:val="20"/>
        </w:rPr>
        <w:t>但是</w:t>
      </w:r>
      <w:r>
        <w:rPr>
          <w:rFonts w:ascii="宋体" w:eastAsia="宋体" w:hAnsi="宋体" w:hint="eastAsia"/>
          <w:sz w:val="20"/>
          <w:szCs w:val="20"/>
        </w:rPr>
        <w:t>,</w:t>
      </w:r>
      <w:r w:rsidRPr="00A012A0">
        <w:rPr>
          <w:rFonts w:ascii="宋体" w:eastAsia="宋体" w:hAnsi="宋体" w:hint="eastAsia"/>
          <w:sz w:val="20"/>
          <w:szCs w:val="20"/>
        </w:rPr>
        <w:t>一些有关遮挡的信息可以纯粹从已经可用的屏幕空间数据中推导出</w:t>
      </w:r>
      <w:r>
        <w:rPr>
          <w:rFonts w:ascii="宋体" w:eastAsia="宋体" w:hAnsi="宋体" w:hint="eastAsia"/>
          <w:sz w:val="20"/>
          <w:szCs w:val="20"/>
        </w:rPr>
        <w:t>,</w:t>
      </w:r>
      <w:r w:rsidRPr="00A012A0">
        <w:rPr>
          <w:rFonts w:ascii="宋体" w:eastAsia="宋体" w:hAnsi="宋体" w:hint="eastAsia"/>
          <w:sz w:val="20"/>
          <w:szCs w:val="20"/>
        </w:rPr>
        <w:t>例如深度和法线</w:t>
      </w:r>
      <w:r>
        <w:rPr>
          <w:rFonts w:ascii="宋体" w:eastAsia="宋体" w:hAnsi="宋体" w:hint="eastAsia"/>
          <w:sz w:val="20"/>
          <w:szCs w:val="20"/>
        </w:rPr>
        <w:t>.</w:t>
      </w:r>
      <w:r w:rsidRPr="00A012A0">
        <w:rPr>
          <w:rFonts w:ascii="宋体" w:eastAsia="宋体" w:hAnsi="宋体" w:hint="eastAsia"/>
          <w:sz w:val="20"/>
          <w:szCs w:val="20"/>
        </w:rPr>
        <w:t>这种方法的成本是恒定的</w:t>
      </w:r>
      <w:r>
        <w:rPr>
          <w:rFonts w:ascii="宋体" w:eastAsia="宋体" w:hAnsi="宋体" w:hint="eastAsia"/>
          <w:sz w:val="20"/>
          <w:szCs w:val="20"/>
        </w:rPr>
        <w:t>,</w:t>
      </w:r>
      <w:r w:rsidRPr="00A012A0">
        <w:rPr>
          <w:rFonts w:ascii="宋体" w:eastAsia="宋体" w:hAnsi="宋体" w:hint="eastAsia"/>
          <w:sz w:val="20"/>
          <w:szCs w:val="20"/>
        </w:rPr>
        <w:t>与场景的详细程度无关</w:t>
      </w:r>
      <w:r>
        <w:rPr>
          <w:rFonts w:ascii="宋体" w:eastAsia="宋体" w:hAnsi="宋体" w:hint="eastAsia"/>
          <w:sz w:val="20"/>
          <w:szCs w:val="20"/>
        </w:rPr>
        <w:t>,</w:t>
      </w:r>
      <w:r w:rsidRPr="00A012A0">
        <w:rPr>
          <w:rFonts w:ascii="宋体" w:eastAsia="宋体" w:hAnsi="宋体" w:hint="eastAsia"/>
          <w:sz w:val="20"/>
          <w:szCs w:val="20"/>
        </w:rPr>
        <w:t>而仅与用于渲染的分辨率有关</w:t>
      </w:r>
      <w:r>
        <w:rPr>
          <w:rFonts w:ascii="宋体" w:eastAsia="宋体" w:hAnsi="宋体" w:hint="eastAsia"/>
          <w:sz w:val="20"/>
          <w:szCs w:val="20"/>
        </w:rPr>
        <w:t>.</w:t>
      </w:r>
      <w:r>
        <w:rPr>
          <w:rFonts w:ascii="宋体" w:eastAsia="宋体" w:hAnsi="宋体"/>
          <w:sz w:val="20"/>
          <w:szCs w:val="20"/>
        </w:rPr>
        <w:t>(</w:t>
      </w:r>
      <w:r w:rsidRPr="00A012A0">
        <w:rPr>
          <w:rFonts w:ascii="宋体" w:eastAsia="宋体" w:hAnsi="宋体" w:hint="eastAsia"/>
          <w:sz w:val="20"/>
          <w:szCs w:val="20"/>
        </w:rPr>
        <w:t>实际上</w:t>
      </w:r>
      <w:r>
        <w:rPr>
          <w:rFonts w:ascii="宋体" w:eastAsia="宋体" w:hAnsi="宋体" w:hint="eastAsia"/>
          <w:sz w:val="20"/>
          <w:szCs w:val="20"/>
        </w:rPr>
        <w:t>,</w:t>
      </w:r>
      <w:r w:rsidRPr="00A012A0">
        <w:rPr>
          <w:rFonts w:ascii="宋体" w:eastAsia="宋体" w:hAnsi="宋体" w:hint="eastAsia"/>
          <w:sz w:val="20"/>
          <w:szCs w:val="20"/>
        </w:rPr>
        <w:t>执行时间将取决于深度缓冲区或普通缓冲区中数据的分布</w:t>
      </w:r>
      <w:r>
        <w:rPr>
          <w:rFonts w:ascii="宋体" w:eastAsia="宋体" w:hAnsi="宋体" w:hint="eastAsia"/>
          <w:sz w:val="20"/>
          <w:szCs w:val="20"/>
        </w:rPr>
        <w:t>,</w:t>
      </w:r>
      <w:r w:rsidRPr="00A012A0">
        <w:rPr>
          <w:rFonts w:ascii="宋体" w:eastAsia="宋体" w:hAnsi="宋体" w:hint="eastAsia"/>
          <w:sz w:val="20"/>
          <w:szCs w:val="20"/>
        </w:rPr>
        <w:t>因为这种分散会影响遮挡计算逻辑使用</w:t>
      </w:r>
      <w:r w:rsidRPr="00A012A0">
        <w:rPr>
          <w:rFonts w:ascii="宋体" w:eastAsia="宋体" w:hAnsi="宋体"/>
          <w:sz w:val="20"/>
          <w:szCs w:val="20"/>
        </w:rPr>
        <w:t>GPU缓存的效率</w:t>
      </w:r>
      <w:r>
        <w:rPr>
          <w:rFonts w:ascii="宋体" w:eastAsia="宋体" w:hAnsi="宋体" w:hint="eastAsia"/>
          <w:sz w:val="20"/>
          <w:szCs w:val="20"/>
        </w:rPr>
        <w:t>.</w:t>
      </w:r>
      <w:r>
        <w:rPr>
          <w:rFonts w:ascii="宋体" w:eastAsia="宋体" w:hAnsi="宋体"/>
          <w:sz w:val="20"/>
          <w:szCs w:val="20"/>
        </w:rPr>
        <w:t>)</w:t>
      </w:r>
    </w:p>
    <w:p w14:paraId="3E4430A9" w14:textId="77777777" w:rsidR="00C05209" w:rsidRDefault="00A012A0">
      <w:pPr>
        <w:rPr>
          <w:rFonts w:ascii="宋体" w:eastAsia="宋体" w:hAnsi="宋体"/>
          <w:sz w:val="20"/>
          <w:szCs w:val="20"/>
        </w:rPr>
      </w:pPr>
      <w:r>
        <w:rPr>
          <w:rFonts w:ascii="宋体" w:eastAsia="宋体" w:hAnsi="宋体"/>
          <w:sz w:val="20"/>
          <w:szCs w:val="20"/>
        </w:rPr>
        <w:tab/>
      </w:r>
      <w:r w:rsidRPr="00A012A0">
        <w:rPr>
          <w:rFonts w:ascii="宋体" w:eastAsia="宋体" w:hAnsi="宋体"/>
          <w:sz w:val="20"/>
          <w:szCs w:val="20"/>
        </w:rPr>
        <w:t>Crytek开发了一种在</w:t>
      </w:r>
      <w:proofErr w:type="spellStart"/>
      <w:r w:rsidRPr="00A012A0">
        <w:rPr>
          <w:rFonts w:ascii="宋体" w:eastAsia="宋体" w:hAnsi="宋体"/>
          <w:sz w:val="20"/>
          <w:szCs w:val="20"/>
        </w:rPr>
        <w:t>Crysis</w:t>
      </w:r>
      <w:proofErr w:type="spellEnd"/>
      <w:r w:rsidRPr="00A012A0">
        <w:rPr>
          <w:rFonts w:ascii="宋体" w:eastAsia="宋体" w:hAnsi="宋体"/>
          <w:sz w:val="20"/>
          <w:szCs w:val="20"/>
        </w:rPr>
        <w:t>[1227]中使用的动态屏幕空间环境光遮挡</w:t>
      </w:r>
      <w:r>
        <w:rPr>
          <w:rFonts w:ascii="宋体" w:eastAsia="宋体" w:hAnsi="宋体" w:hint="eastAsia"/>
          <w:sz w:val="20"/>
          <w:szCs w:val="20"/>
        </w:rPr>
        <w:t>(</w:t>
      </w:r>
      <w:r w:rsidRPr="00A012A0">
        <w:rPr>
          <w:rFonts w:ascii="宋体" w:eastAsia="宋体" w:hAnsi="宋体"/>
          <w:sz w:val="20"/>
          <w:szCs w:val="20"/>
        </w:rPr>
        <w:t>SSAO</w:t>
      </w:r>
      <w:r>
        <w:rPr>
          <w:rFonts w:ascii="宋体" w:eastAsia="宋体" w:hAnsi="宋体" w:hint="eastAsia"/>
          <w:sz w:val="20"/>
          <w:szCs w:val="20"/>
        </w:rPr>
        <w:t>)</w:t>
      </w:r>
      <w:r w:rsidRPr="00A012A0">
        <w:rPr>
          <w:rFonts w:ascii="宋体" w:eastAsia="宋体" w:hAnsi="宋体"/>
          <w:sz w:val="20"/>
          <w:szCs w:val="20"/>
        </w:rPr>
        <w:t>方法</w:t>
      </w:r>
      <w:r>
        <w:rPr>
          <w:rFonts w:ascii="宋体" w:eastAsia="宋体" w:hAnsi="宋体" w:hint="eastAsia"/>
          <w:sz w:val="20"/>
          <w:szCs w:val="20"/>
        </w:rPr>
        <w:t>.</w:t>
      </w:r>
      <w:r w:rsidRPr="00A012A0">
        <w:rPr>
          <w:rFonts w:ascii="宋体" w:eastAsia="宋体" w:hAnsi="宋体"/>
          <w:sz w:val="20"/>
          <w:szCs w:val="20"/>
        </w:rPr>
        <w:t>他们使用</w:t>
      </w:r>
      <w:r w:rsidR="00C05209" w:rsidRPr="00A012A0">
        <w:rPr>
          <w:rFonts w:ascii="宋体" w:eastAsia="宋体" w:hAnsi="宋体"/>
          <w:sz w:val="20"/>
          <w:szCs w:val="20"/>
        </w:rPr>
        <w:t>z缓冲区</w:t>
      </w:r>
      <w:r w:rsidRPr="00A012A0">
        <w:rPr>
          <w:rFonts w:ascii="宋体" w:eastAsia="宋体" w:hAnsi="宋体"/>
          <w:sz w:val="20"/>
          <w:szCs w:val="20"/>
        </w:rPr>
        <w:t>作为唯一输入</w:t>
      </w:r>
      <w:r>
        <w:rPr>
          <w:rFonts w:ascii="宋体" w:eastAsia="宋体" w:hAnsi="宋体" w:hint="eastAsia"/>
          <w:sz w:val="20"/>
          <w:szCs w:val="20"/>
        </w:rPr>
        <w:t>,</w:t>
      </w:r>
      <w:r w:rsidRPr="00A012A0">
        <w:rPr>
          <w:rFonts w:ascii="宋体" w:eastAsia="宋体" w:hAnsi="宋体"/>
          <w:sz w:val="20"/>
          <w:szCs w:val="20"/>
        </w:rPr>
        <w:t>以全屏方式计算环境光遮挡</w:t>
      </w:r>
      <w:r>
        <w:rPr>
          <w:rFonts w:ascii="宋体" w:eastAsia="宋体" w:hAnsi="宋体" w:hint="eastAsia"/>
          <w:sz w:val="20"/>
          <w:szCs w:val="20"/>
        </w:rPr>
        <w:t>.</w:t>
      </w:r>
      <w:r w:rsidRPr="00A012A0">
        <w:rPr>
          <w:rFonts w:ascii="宋体" w:eastAsia="宋体" w:hAnsi="宋体"/>
          <w:sz w:val="20"/>
          <w:szCs w:val="20"/>
        </w:rPr>
        <w:t>通过测试一组点相对于z缓冲区分布在像素位置周围的球体中</w:t>
      </w:r>
      <w:r w:rsidR="00C05209">
        <w:rPr>
          <w:rFonts w:ascii="宋体" w:eastAsia="宋体" w:hAnsi="宋体"/>
          <w:sz w:val="20"/>
          <w:szCs w:val="20"/>
        </w:rPr>
        <w:t>,</w:t>
      </w:r>
      <w:r w:rsidRPr="00A012A0">
        <w:rPr>
          <w:rFonts w:ascii="宋体" w:eastAsia="宋体" w:hAnsi="宋体"/>
          <w:sz w:val="20"/>
          <w:szCs w:val="20"/>
        </w:rPr>
        <w:t>可以估算出每个像素的环境光吸收系数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012A0">
        <w:rPr>
          <w:rFonts w:ascii="宋体" w:eastAsia="宋体" w:hAnsi="宋体"/>
          <w:sz w:val="20"/>
          <w:szCs w:val="20"/>
        </w:rPr>
        <w:t>的值是z缓冲区中相应值前面的样本数量的函数</w:t>
      </w:r>
      <w:r w:rsidR="00C05209">
        <w:rPr>
          <w:rFonts w:ascii="宋体" w:eastAsia="宋体" w:hAnsi="宋体" w:hint="eastAsia"/>
          <w:sz w:val="20"/>
          <w:szCs w:val="20"/>
        </w:rPr>
        <w:t>.</w:t>
      </w:r>
      <w:r w:rsidRPr="00A012A0">
        <w:rPr>
          <w:rFonts w:ascii="宋体" w:eastAsia="宋体" w:hAnsi="宋体"/>
          <w:sz w:val="20"/>
          <w:szCs w:val="20"/>
        </w:rPr>
        <w:t>通过的样本</w:t>
      </w:r>
      <w:r w:rsidRPr="00A012A0">
        <w:rPr>
          <w:rFonts w:ascii="宋体" w:eastAsia="宋体" w:hAnsi="宋体" w:hint="eastAsia"/>
          <w:sz w:val="20"/>
          <w:szCs w:val="20"/>
        </w:rPr>
        <w:t>数量越少</w:t>
      </w:r>
      <w:r w:rsidR="00C0520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012A0">
        <w:rPr>
          <w:rFonts w:ascii="宋体" w:eastAsia="宋体" w:hAnsi="宋体"/>
          <w:sz w:val="20"/>
          <w:szCs w:val="20"/>
        </w:rPr>
        <w:t>值越低</w:t>
      </w:r>
      <w:r w:rsidR="00C05209">
        <w:rPr>
          <w:rFonts w:ascii="宋体" w:eastAsia="宋体" w:hAnsi="宋体" w:hint="eastAsia"/>
          <w:sz w:val="20"/>
          <w:szCs w:val="20"/>
        </w:rPr>
        <w:t>.</w:t>
      </w:r>
      <w:r w:rsidRPr="00A012A0">
        <w:rPr>
          <w:rFonts w:ascii="宋体" w:eastAsia="宋体" w:hAnsi="宋体"/>
          <w:sz w:val="20"/>
          <w:szCs w:val="20"/>
        </w:rPr>
        <w:t>参见图11.14</w:t>
      </w:r>
      <w:r w:rsidR="00C05209">
        <w:rPr>
          <w:rFonts w:ascii="宋体" w:eastAsia="宋体" w:hAnsi="宋体" w:hint="eastAsia"/>
          <w:sz w:val="20"/>
          <w:szCs w:val="20"/>
        </w:rPr>
        <w:t>.</w:t>
      </w:r>
      <w:r w:rsidRPr="00A012A0">
        <w:rPr>
          <w:rFonts w:ascii="宋体" w:eastAsia="宋体" w:hAnsi="宋体"/>
          <w:sz w:val="20"/>
          <w:szCs w:val="20"/>
        </w:rPr>
        <w:t>样本的权重随与像素距离的增加而减小</w:t>
      </w:r>
      <w:r w:rsidR="00C05209">
        <w:rPr>
          <w:rFonts w:ascii="宋体" w:eastAsia="宋体" w:hAnsi="宋体" w:hint="eastAsia"/>
          <w:sz w:val="20"/>
          <w:szCs w:val="20"/>
        </w:rPr>
        <w:t>,</w:t>
      </w:r>
      <w:r w:rsidRPr="00A012A0">
        <w:rPr>
          <w:rFonts w:ascii="宋体" w:eastAsia="宋体" w:hAnsi="宋体"/>
          <w:sz w:val="20"/>
          <w:szCs w:val="20"/>
        </w:rPr>
        <w:t>类似于</w:t>
      </w:r>
      <w:r w:rsidR="00C05209">
        <w:rPr>
          <w:rFonts w:ascii="宋体" w:eastAsia="宋体" w:hAnsi="宋体" w:hint="eastAsia"/>
          <w:sz w:val="20"/>
          <w:szCs w:val="20"/>
        </w:rPr>
        <w:t>遮蔽</w:t>
      </w:r>
      <w:r w:rsidRPr="00A012A0">
        <w:rPr>
          <w:rFonts w:ascii="宋体" w:eastAsia="宋体" w:hAnsi="宋体"/>
          <w:sz w:val="20"/>
          <w:szCs w:val="20"/>
        </w:rPr>
        <w:t>因子[1970]</w:t>
      </w:r>
      <w:r w:rsidR="00C05209">
        <w:rPr>
          <w:rFonts w:ascii="宋体" w:eastAsia="宋体" w:hAnsi="宋体" w:hint="eastAsia"/>
          <w:sz w:val="20"/>
          <w:szCs w:val="20"/>
        </w:rPr>
        <w:t>.</w:t>
      </w:r>
      <w:r w:rsidRPr="00A012A0">
        <w:rPr>
          <w:rFonts w:ascii="宋体" w:eastAsia="宋体" w:hAnsi="宋体"/>
          <w:sz w:val="20"/>
          <w:szCs w:val="20"/>
        </w:rPr>
        <w:t>请注意</w:t>
      </w:r>
      <w:r w:rsidR="00C05209">
        <w:rPr>
          <w:rFonts w:ascii="宋体" w:eastAsia="宋体" w:hAnsi="宋体" w:hint="eastAsia"/>
          <w:sz w:val="20"/>
          <w:szCs w:val="20"/>
        </w:rPr>
        <w:t>,</w:t>
      </w:r>
      <w:r w:rsidRPr="00A012A0">
        <w:rPr>
          <w:rFonts w:ascii="宋体" w:eastAsia="宋体" w:hAnsi="宋体"/>
          <w:sz w:val="20"/>
          <w:szCs w:val="20"/>
        </w:rPr>
        <w:t>由于样本未按</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oMath>
      <w:r w:rsidRPr="00A012A0">
        <w:rPr>
          <w:rFonts w:ascii="宋体" w:eastAsia="宋体" w:hAnsi="宋体"/>
          <w:sz w:val="20"/>
          <w:szCs w:val="20"/>
        </w:rPr>
        <w:t>因子加权</w:t>
      </w:r>
      <w:r w:rsidR="00C05209">
        <w:rPr>
          <w:rFonts w:ascii="宋体" w:eastAsia="宋体" w:hAnsi="宋体"/>
          <w:sz w:val="20"/>
          <w:szCs w:val="20"/>
        </w:rPr>
        <w:t>,</w:t>
      </w:r>
      <w:r w:rsidRPr="00A012A0">
        <w:rPr>
          <w:rFonts w:ascii="宋体" w:eastAsia="宋体" w:hAnsi="宋体"/>
          <w:sz w:val="20"/>
          <w:szCs w:val="20"/>
        </w:rPr>
        <w:t>因此导致的环境光遮挡是不正确的</w:t>
      </w:r>
      <w:r w:rsidR="00C05209">
        <w:rPr>
          <w:rFonts w:ascii="宋体" w:eastAsia="宋体" w:hAnsi="宋体" w:hint="eastAsia"/>
          <w:sz w:val="20"/>
          <w:szCs w:val="20"/>
        </w:rPr>
        <w:t>.</w:t>
      </w:r>
      <w:r w:rsidRPr="00A012A0">
        <w:rPr>
          <w:rFonts w:ascii="宋体" w:eastAsia="宋体" w:hAnsi="宋体"/>
          <w:sz w:val="20"/>
          <w:szCs w:val="20"/>
        </w:rPr>
        <w:t>不仅考虑表面位置上方的半球中的那些样本</w:t>
      </w:r>
      <w:r w:rsidR="00C05209">
        <w:rPr>
          <w:rFonts w:ascii="宋体" w:eastAsia="宋体" w:hAnsi="宋体" w:hint="eastAsia"/>
          <w:sz w:val="20"/>
          <w:szCs w:val="20"/>
        </w:rPr>
        <w:t>,</w:t>
      </w:r>
      <w:r w:rsidRPr="00A012A0">
        <w:rPr>
          <w:rFonts w:ascii="宋体" w:eastAsia="宋体" w:hAnsi="宋体"/>
          <w:sz w:val="20"/>
          <w:szCs w:val="20"/>
        </w:rPr>
        <w:t>还对所有样本都进行了计数和考虑在内</w:t>
      </w:r>
      <w:r w:rsidR="00C05209">
        <w:rPr>
          <w:rFonts w:ascii="宋体" w:eastAsia="宋体" w:hAnsi="宋体" w:hint="eastAsia"/>
          <w:sz w:val="20"/>
          <w:szCs w:val="20"/>
        </w:rPr>
        <w:t>.</w:t>
      </w:r>
      <w:r w:rsidRPr="00A012A0">
        <w:rPr>
          <w:rFonts w:ascii="宋体" w:eastAsia="宋体" w:hAnsi="宋体"/>
          <w:sz w:val="20"/>
          <w:szCs w:val="20"/>
        </w:rPr>
        <w:t>这种简化意味着</w:t>
      </w:r>
      <w:r w:rsidR="00C05209">
        <w:rPr>
          <w:rFonts w:ascii="宋体" w:eastAsia="宋体" w:hAnsi="宋体" w:hint="eastAsia"/>
          <w:sz w:val="20"/>
          <w:szCs w:val="20"/>
        </w:rPr>
        <w:t>,</w:t>
      </w:r>
      <w:r w:rsidRPr="00A012A0">
        <w:rPr>
          <w:rFonts w:ascii="宋体" w:eastAsia="宋体" w:hAnsi="宋体"/>
          <w:sz w:val="20"/>
          <w:szCs w:val="20"/>
        </w:rPr>
        <w:t>对不应该在表面以下的样本进行计数</w:t>
      </w:r>
      <w:r w:rsidR="00C05209">
        <w:rPr>
          <w:rFonts w:ascii="宋体" w:eastAsia="宋体" w:hAnsi="宋体" w:hint="eastAsia"/>
          <w:sz w:val="20"/>
          <w:szCs w:val="20"/>
        </w:rPr>
        <w:t>.</w:t>
      </w:r>
      <w:r w:rsidRPr="00A012A0">
        <w:rPr>
          <w:rFonts w:ascii="宋体" w:eastAsia="宋体" w:hAnsi="宋体"/>
          <w:sz w:val="20"/>
          <w:szCs w:val="20"/>
        </w:rPr>
        <w:t>这样做会使平坦的表面变暗</w:t>
      </w:r>
      <w:r w:rsidR="00C05209">
        <w:rPr>
          <w:rFonts w:ascii="宋体" w:eastAsia="宋体" w:hAnsi="宋体" w:hint="eastAsia"/>
          <w:sz w:val="20"/>
          <w:szCs w:val="20"/>
        </w:rPr>
        <w:t>,</w:t>
      </w:r>
      <w:r w:rsidRPr="00A012A0">
        <w:rPr>
          <w:rFonts w:ascii="宋体" w:eastAsia="宋体" w:hAnsi="宋体"/>
          <w:sz w:val="20"/>
          <w:szCs w:val="20"/>
        </w:rPr>
        <w:t>边缘比周围的环境明亮</w:t>
      </w:r>
      <w:r w:rsidR="00C05209">
        <w:rPr>
          <w:rFonts w:ascii="宋体" w:eastAsia="宋体" w:hAnsi="宋体" w:hint="eastAsia"/>
          <w:sz w:val="20"/>
          <w:szCs w:val="20"/>
        </w:rPr>
        <w:t>.</w:t>
      </w:r>
      <w:r w:rsidRPr="00A012A0">
        <w:rPr>
          <w:rFonts w:ascii="宋体" w:eastAsia="宋体" w:hAnsi="宋体"/>
          <w:sz w:val="20"/>
          <w:szCs w:val="20"/>
        </w:rPr>
        <w:t>尽管如此</w:t>
      </w:r>
      <w:r w:rsidR="00C05209">
        <w:rPr>
          <w:rFonts w:ascii="宋体" w:eastAsia="宋体" w:hAnsi="宋体" w:hint="eastAsia"/>
          <w:sz w:val="20"/>
          <w:szCs w:val="20"/>
        </w:rPr>
        <w:t>,</w:t>
      </w:r>
      <w:r w:rsidRPr="00A012A0">
        <w:rPr>
          <w:rFonts w:ascii="宋体" w:eastAsia="宋体" w:hAnsi="宋体"/>
          <w:sz w:val="20"/>
          <w:szCs w:val="20"/>
        </w:rPr>
        <w:t>结果通常在视觉上令人愉悦</w:t>
      </w:r>
      <w:r w:rsidR="00C05209">
        <w:rPr>
          <w:rFonts w:ascii="宋体" w:eastAsia="宋体" w:hAnsi="宋体" w:hint="eastAsia"/>
          <w:sz w:val="20"/>
          <w:szCs w:val="20"/>
        </w:rPr>
        <w:t>.</w:t>
      </w:r>
      <w:r w:rsidRPr="00A012A0">
        <w:rPr>
          <w:rFonts w:ascii="宋体" w:eastAsia="宋体" w:hAnsi="宋体"/>
          <w:sz w:val="20"/>
          <w:szCs w:val="20"/>
        </w:rPr>
        <w:t>参见图11.15</w:t>
      </w:r>
      <w:r w:rsidR="00C05209">
        <w:rPr>
          <w:rFonts w:ascii="宋体" w:eastAsia="宋体" w:hAnsi="宋体" w:hint="eastAsia"/>
          <w:sz w:val="20"/>
          <w:szCs w:val="20"/>
        </w:rPr>
        <w:t>.</w:t>
      </w:r>
    </w:p>
    <w:p w14:paraId="1DAAA8E3" w14:textId="77777777" w:rsidR="0062723A" w:rsidRDefault="00C05209">
      <w:pPr>
        <w:rPr>
          <w:rFonts w:ascii="宋体" w:eastAsia="宋体" w:hAnsi="宋体"/>
          <w:sz w:val="20"/>
          <w:szCs w:val="20"/>
        </w:rPr>
      </w:pPr>
      <w:r>
        <w:rPr>
          <w:rFonts w:ascii="宋体" w:eastAsia="宋体" w:hAnsi="宋体"/>
          <w:sz w:val="20"/>
          <w:szCs w:val="20"/>
        </w:rPr>
        <w:tab/>
      </w:r>
      <w:r w:rsidR="00A012A0" w:rsidRPr="00A012A0">
        <w:rPr>
          <w:rFonts w:ascii="宋体" w:eastAsia="宋体" w:hAnsi="宋体"/>
          <w:sz w:val="20"/>
          <w:szCs w:val="20"/>
        </w:rPr>
        <w:t>Shanmugam和</w:t>
      </w:r>
      <w:proofErr w:type="spellStart"/>
      <w:r w:rsidR="00A012A0" w:rsidRPr="00A012A0">
        <w:rPr>
          <w:rFonts w:ascii="宋体" w:eastAsia="宋体" w:hAnsi="宋体"/>
          <w:sz w:val="20"/>
          <w:szCs w:val="20"/>
        </w:rPr>
        <w:t>Arikan</w:t>
      </w:r>
      <w:proofErr w:type="spellEnd"/>
      <w:r w:rsidR="00A012A0" w:rsidRPr="00A012A0">
        <w:rPr>
          <w:rFonts w:ascii="宋体" w:eastAsia="宋体" w:hAnsi="宋体"/>
          <w:sz w:val="20"/>
          <w:szCs w:val="20"/>
        </w:rPr>
        <w:t>[1615]同时开发了一种类似的方法</w:t>
      </w:r>
      <w:r>
        <w:rPr>
          <w:rFonts w:ascii="宋体" w:eastAsia="宋体" w:hAnsi="宋体" w:hint="eastAsia"/>
          <w:sz w:val="20"/>
          <w:szCs w:val="20"/>
        </w:rPr>
        <w:t>.</w:t>
      </w:r>
      <w:r w:rsidR="00A012A0" w:rsidRPr="00A012A0">
        <w:rPr>
          <w:rFonts w:ascii="宋体" w:eastAsia="宋体" w:hAnsi="宋体"/>
          <w:sz w:val="20"/>
          <w:szCs w:val="20"/>
        </w:rPr>
        <w:t>他们在论文中描述了两种方法</w:t>
      </w:r>
      <w:r>
        <w:rPr>
          <w:rFonts w:ascii="宋体" w:eastAsia="宋体" w:hAnsi="宋体" w:hint="eastAsia"/>
          <w:sz w:val="20"/>
          <w:szCs w:val="20"/>
        </w:rPr>
        <w:t>.</w:t>
      </w:r>
      <w:r w:rsidR="00A012A0" w:rsidRPr="00A012A0">
        <w:rPr>
          <w:rFonts w:ascii="宋体" w:eastAsia="宋体" w:hAnsi="宋体"/>
          <w:sz w:val="20"/>
          <w:szCs w:val="20"/>
        </w:rPr>
        <w:t>一</w:t>
      </w:r>
      <w:r w:rsidR="00A012A0" w:rsidRPr="00A012A0">
        <w:rPr>
          <w:rFonts w:ascii="宋体" w:eastAsia="宋体" w:hAnsi="宋体" w:hint="eastAsia"/>
          <w:sz w:val="20"/>
          <w:szCs w:val="20"/>
        </w:rPr>
        <w:lastRenderedPageBreak/>
        <w:t>个可以从附近的小细节中产生</w:t>
      </w:r>
      <w:r w:rsidR="0062723A">
        <w:rPr>
          <w:rFonts w:ascii="宋体" w:eastAsia="宋体" w:hAnsi="宋体" w:hint="eastAsia"/>
          <w:sz w:val="20"/>
          <w:szCs w:val="20"/>
        </w:rPr>
        <w:t>精细</w:t>
      </w:r>
      <w:r w:rsidR="00A012A0" w:rsidRPr="00A012A0">
        <w:rPr>
          <w:rFonts w:ascii="宋体" w:eastAsia="宋体" w:hAnsi="宋体" w:hint="eastAsia"/>
          <w:sz w:val="20"/>
          <w:szCs w:val="20"/>
        </w:rPr>
        <w:t>的环境光遮挡</w:t>
      </w:r>
      <w:r>
        <w:rPr>
          <w:rFonts w:ascii="宋体" w:eastAsia="宋体" w:hAnsi="宋体" w:hint="eastAsia"/>
          <w:sz w:val="20"/>
          <w:szCs w:val="20"/>
        </w:rPr>
        <w:t>.</w:t>
      </w:r>
      <w:r w:rsidR="00A012A0" w:rsidRPr="00A012A0">
        <w:rPr>
          <w:rFonts w:ascii="宋体" w:eastAsia="宋体" w:hAnsi="宋体" w:hint="eastAsia"/>
          <w:sz w:val="20"/>
          <w:szCs w:val="20"/>
        </w:rPr>
        <w:t>另一个会从较大的对象生成粗糙的环境光遮挡</w:t>
      </w:r>
      <w:r>
        <w:rPr>
          <w:rFonts w:ascii="宋体" w:eastAsia="宋体" w:hAnsi="宋体" w:hint="eastAsia"/>
          <w:sz w:val="20"/>
          <w:szCs w:val="20"/>
        </w:rPr>
        <w:t>.</w:t>
      </w:r>
      <w:r w:rsidR="00A012A0" w:rsidRPr="00A012A0">
        <w:rPr>
          <w:rFonts w:ascii="宋体" w:eastAsia="宋体" w:hAnsi="宋体" w:hint="eastAsia"/>
          <w:sz w:val="20"/>
          <w:szCs w:val="20"/>
        </w:rPr>
        <w:t>将两者的结果合并以产生最终的环境光吸收系数</w:t>
      </w:r>
      <w:r>
        <w:rPr>
          <w:rFonts w:ascii="宋体" w:eastAsia="宋体" w:hAnsi="宋体" w:hint="eastAsia"/>
          <w:sz w:val="20"/>
          <w:szCs w:val="20"/>
        </w:rPr>
        <w:t>.</w:t>
      </w:r>
      <w:r w:rsidR="00A012A0" w:rsidRPr="00A012A0">
        <w:rPr>
          <w:rFonts w:ascii="宋体" w:eastAsia="宋体" w:hAnsi="宋体" w:hint="eastAsia"/>
          <w:sz w:val="20"/>
          <w:szCs w:val="20"/>
        </w:rPr>
        <w:t>他们的精细环境光遮挡方法使用访问</w:t>
      </w:r>
      <w:r w:rsidR="00A012A0" w:rsidRPr="00A012A0">
        <w:rPr>
          <w:rFonts w:ascii="宋体" w:eastAsia="宋体" w:hAnsi="宋体"/>
          <w:sz w:val="20"/>
          <w:szCs w:val="20"/>
        </w:rPr>
        <w:t>z缓冲区的全屏通道以及包含可见像素的表面法线的第二个缓冲区</w:t>
      </w:r>
      <w:r w:rsidR="0062723A">
        <w:rPr>
          <w:rFonts w:ascii="宋体" w:eastAsia="宋体" w:hAnsi="宋体" w:hint="eastAsia"/>
          <w:sz w:val="20"/>
          <w:szCs w:val="20"/>
        </w:rPr>
        <w:t>.</w:t>
      </w:r>
      <w:r w:rsidR="00A012A0" w:rsidRPr="00A012A0">
        <w:rPr>
          <w:rFonts w:ascii="宋体" w:eastAsia="宋体" w:hAnsi="宋体"/>
          <w:sz w:val="20"/>
          <w:szCs w:val="20"/>
        </w:rPr>
        <w:t>对于每个</w:t>
      </w:r>
      <w:r w:rsidR="0062723A">
        <w:rPr>
          <w:rFonts w:ascii="宋体" w:eastAsia="宋体" w:hAnsi="宋体" w:hint="eastAsia"/>
          <w:sz w:val="20"/>
          <w:szCs w:val="20"/>
        </w:rPr>
        <w:t>着色</w:t>
      </w:r>
      <w:r w:rsidR="00A012A0" w:rsidRPr="00A012A0">
        <w:rPr>
          <w:rFonts w:ascii="宋体" w:eastAsia="宋体" w:hAnsi="宋体"/>
          <w:sz w:val="20"/>
          <w:szCs w:val="20"/>
        </w:rPr>
        <w:t>像素</w:t>
      </w:r>
      <w:r w:rsidR="0062723A">
        <w:rPr>
          <w:rFonts w:ascii="宋体" w:eastAsia="宋体" w:hAnsi="宋体" w:hint="eastAsia"/>
          <w:sz w:val="20"/>
          <w:szCs w:val="20"/>
        </w:rPr>
        <w:t>,</w:t>
      </w:r>
      <w:r w:rsidR="00A012A0" w:rsidRPr="00A012A0">
        <w:rPr>
          <w:rFonts w:ascii="宋体" w:eastAsia="宋体" w:hAnsi="宋体"/>
          <w:sz w:val="20"/>
          <w:szCs w:val="20"/>
        </w:rPr>
        <w:t>从z缓冲区中采样附近的像素</w:t>
      </w:r>
      <w:r w:rsidR="0062723A">
        <w:rPr>
          <w:rFonts w:ascii="宋体" w:eastAsia="宋体" w:hAnsi="宋体" w:hint="eastAsia"/>
          <w:sz w:val="20"/>
          <w:szCs w:val="20"/>
        </w:rPr>
        <w:t>.</w:t>
      </w:r>
      <w:r w:rsidR="00A012A0" w:rsidRPr="00A012A0">
        <w:rPr>
          <w:rFonts w:ascii="宋体" w:eastAsia="宋体" w:hAnsi="宋体"/>
          <w:sz w:val="20"/>
          <w:szCs w:val="20"/>
        </w:rPr>
        <w:t>采样像素表示为球体</w:t>
      </w:r>
      <w:r w:rsidR="0062723A">
        <w:rPr>
          <w:rFonts w:ascii="宋体" w:eastAsia="宋体" w:hAnsi="宋体" w:hint="eastAsia"/>
          <w:sz w:val="20"/>
          <w:szCs w:val="20"/>
        </w:rPr>
        <w:t>,</w:t>
      </w:r>
      <w:r w:rsidR="00A012A0" w:rsidRPr="00A012A0">
        <w:rPr>
          <w:rFonts w:ascii="宋体" w:eastAsia="宋体" w:hAnsi="宋体"/>
          <w:sz w:val="20"/>
          <w:szCs w:val="20"/>
        </w:rPr>
        <w:t>并考虑</w:t>
      </w:r>
      <w:r w:rsidR="0062723A">
        <w:rPr>
          <w:rFonts w:ascii="宋体" w:eastAsia="宋体" w:hAnsi="宋体" w:hint="eastAsia"/>
          <w:sz w:val="20"/>
          <w:szCs w:val="20"/>
        </w:rPr>
        <w:t>着色</w:t>
      </w:r>
      <w:r w:rsidR="00A012A0" w:rsidRPr="00A012A0">
        <w:rPr>
          <w:rFonts w:ascii="宋体" w:eastAsia="宋体" w:hAnsi="宋体"/>
          <w:sz w:val="20"/>
          <w:szCs w:val="20"/>
        </w:rPr>
        <w:t>像素的法线</w:t>
      </w:r>
      <w:r w:rsidR="0062723A">
        <w:rPr>
          <w:rFonts w:ascii="宋体" w:eastAsia="宋体" w:hAnsi="宋体" w:hint="eastAsia"/>
          <w:sz w:val="20"/>
          <w:szCs w:val="20"/>
        </w:rPr>
        <w:t>,</w:t>
      </w:r>
      <w:r w:rsidR="00A012A0" w:rsidRPr="00A012A0">
        <w:rPr>
          <w:rFonts w:ascii="宋体" w:eastAsia="宋体" w:hAnsi="宋体"/>
          <w:sz w:val="20"/>
          <w:szCs w:val="20"/>
        </w:rPr>
        <w:t>计算出</w:t>
      </w:r>
      <w:r w:rsidR="0062723A">
        <w:rPr>
          <w:rFonts w:ascii="宋体" w:eastAsia="宋体" w:hAnsi="宋体" w:hint="eastAsia"/>
          <w:sz w:val="20"/>
          <w:szCs w:val="20"/>
        </w:rPr>
        <w:t>着色</w:t>
      </w:r>
      <w:r w:rsidR="00A012A0" w:rsidRPr="00A012A0">
        <w:rPr>
          <w:rFonts w:ascii="宋体" w:eastAsia="宋体" w:hAnsi="宋体"/>
          <w:sz w:val="20"/>
          <w:szCs w:val="20"/>
        </w:rPr>
        <w:t>像素的遮挡项</w:t>
      </w:r>
      <w:r w:rsidR="0062723A">
        <w:rPr>
          <w:rFonts w:ascii="宋体" w:eastAsia="宋体" w:hAnsi="宋体" w:hint="eastAsia"/>
          <w:sz w:val="20"/>
          <w:szCs w:val="20"/>
        </w:rPr>
        <w:t>.</w:t>
      </w:r>
      <w:r w:rsidR="00A012A0" w:rsidRPr="00A012A0">
        <w:rPr>
          <w:rFonts w:ascii="宋体" w:eastAsia="宋体" w:hAnsi="宋体"/>
          <w:sz w:val="20"/>
          <w:szCs w:val="20"/>
        </w:rPr>
        <w:t>没有考虑双重阴影</w:t>
      </w:r>
      <w:r w:rsidR="0062723A">
        <w:rPr>
          <w:rFonts w:ascii="宋体" w:eastAsia="宋体" w:hAnsi="宋体" w:hint="eastAsia"/>
          <w:sz w:val="20"/>
          <w:szCs w:val="20"/>
        </w:rPr>
        <w:t>,</w:t>
      </w:r>
      <w:r w:rsidR="00A012A0" w:rsidRPr="00A012A0">
        <w:rPr>
          <w:rFonts w:ascii="宋体" w:eastAsia="宋体" w:hAnsi="宋体"/>
          <w:sz w:val="20"/>
          <w:szCs w:val="20"/>
        </w:rPr>
        <w:t>因此结果有些暗</w:t>
      </w:r>
      <w:r w:rsidR="0062723A">
        <w:rPr>
          <w:rFonts w:ascii="宋体" w:eastAsia="宋体" w:hAnsi="宋体" w:hint="eastAsia"/>
          <w:sz w:val="20"/>
          <w:szCs w:val="20"/>
        </w:rPr>
        <w:t>.</w:t>
      </w:r>
      <w:r w:rsidR="00A012A0" w:rsidRPr="00A012A0">
        <w:rPr>
          <w:rFonts w:ascii="宋体" w:eastAsia="宋体" w:hAnsi="宋体"/>
          <w:sz w:val="20"/>
          <w:szCs w:val="20"/>
        </w:rPr>
        <w:t>他们的粗糙遮挡方法类似于Ren等人的物体空间方法</w:t>
      </w:r>
      <w:r w:rsidR="0062723A">
        <w:rPr>
          <w:rFonts w:ascii="宋体" w:eastAsia="宋体" w:hAnsi="宋体" w:hint="eastAsia"/>
          <w:sz w:val="20"/>
          <w:szCs w:val="20"/>
        </w:rPr>
        <w:t>.</w:t>
      </w:r>
      <w:r w:rsidR="00A012A0" w:rsidRPr="00A012A0">
        <w:rPr>
          <w:rFonts w:ascii="宋体" w:eastAsia="宋体" w:hAnsi="宋体"/>
          <w:sz w:val="20"/>
          <w:szCs w:val="20"/>
        </w:rPr>
        <w:t>在第456页上讨论的[1482]中</w:t>
      </w:r>
      <w:r w:rsidR="0062723A">
        <w:rPr>
          <w:rFonts w:ascii="宋体" w:eastAsia="宋体" w:hAnsi="宋体" w:hint="eastAsia"/>
          <w:sz w:val="20"/>
          <w:szCs w:val="20"/>
        </w:rPr>
        <w:t>,</w:t>
      </w:r>
      <w:r w:rsidR="00A012A0" w:rsidRPr="00A012A0">
        <w:rPr>
          <w:rFonts w:ascii="宋体" w:eastAsia="宋体" w:hAnsi="宋体"/>
          <w:sz w:val="20"/>
          <w:szCs w:val="20"/>
        </w:rPr>
        <w:t>闭塞几何近似为球体的集合</w:t>
      </w:r>
      <w:r w:rsidR="0062723A">
        <w:rPr>
          <w:rFonts w:ascii="宋体" w:eastAsia="宋体" w:hAnsi="宋体" w:hint="eastAsia"/>
          <w:sz w:val="20"/>
          <w:szCs w:val="20"/>
        </w:rPr>
        <w:t>.</w:t>
      </w:r>
      <w:r w:rsidR="00A012A0" w:rsidRPr="00A012A0">
        <w:rPr>
          <w:rFonts w:ascii="宋体" w:eastAsia="宋体" w:hAnsi="宋体"/>
          <w:sz w:val="20"/>
          <w:szCs w:val="20"/>
        </w:rPr>
        <w:t>但是</w:t>
      </w:r>
      <w:r w:rsidR="0062723A">
        <w:rPr>
          <w:rFonts w:ascii="宋体" w:eastAsia="宋体" w:hAnsi="宋体" w:hint="eastAsia"/>
          <w:sz w:val="20"/>
          <w:szCs w:val="20"/>
        </w:rPr>
        <w:t>,</w:t>
      </w:r>
      <w:r w:rsidR="00A012A0" w:rsidRPr="00A012A0">
        <w:rPr>
          <w:rFonts w:ascii="宋体" w:eastAsia="宋体" w:hAnsi="宋体"/>
          <w:sz w:val="20"/>
          <w:szCs w:val="20"/>
        </w:rPr>
        <w:t>Shanmugam和</w:t>
      </w:r>
      <w:proofErr w:type="spellStart"/>
      <w:r w:rsidR="00A012A0" w:rsidRPr="00A012A0">
        <w:rPr>
          <w:rFonts w:ascii="宋体" w:eastAsia="宋体" w:hAnsi="宋体"/>
          <w:sz w:val="20"/>
          <w:szCs w:val="20"/>
        </w:rPr>
        <w:t>Arikan</w:t>
      </w:r>
      <w:proofErr w:type="spellEnd"/>
      <w:r w:rsidR="00A012A0" w:rsidRPr="00A012A0">
        <w:rPr>
          <w:rFonts w:ascii="宋体" w:eastAsia="宋体" w:hAnsi="宋体"/>
          <w:sz w:val="20"/>
          <w:szCs w:val="20"/>
        </w:rPr>
        <w:t>使用屏幕对齐的广告牌覆盖每个遮挡球的“作用区域”</w:t>
      </w:r>
      <w:r w:rsidR="0062723A">
        <w:rPr>
          <w:rFonts w:ascii="宋体" w:eastAsia="宋体" w:hAnsi="宋体" w:hint="eastAsia"/>
          <w:sz w:val="20"/>
          <w:szCs w:val="20"/>
        </w:rPr>
        <w:t>,</w:t>
      </w:r>
      <w:r w:rsidR="00A012A0" w:rsidRPr="00A012A0">
        <w:rPr>
          <w:rFonts w:ascii="宋体" w:eastAsia="宋体" w:hAnsi="宋体"/>
          <w:sz w:val="20"/>
          <w:szCs w:val="20"/>
        </w:rPr>
        <w:t>在屏幕空间中累积遮挡</w:t>
      </w:r>
      <w:r w:rsidR="0062723A">
        <w:rPr>
          <w:rFonts w:ascii="宋体" w:eastAsia="宋体" w:hAnsi="宋体" w:hint="eastAsia"/>
          <w:sz w:val="20"/>
          <w:szCs w:val="20"/>
        </w:rPr>
        <w:t>.</w:t>
      </w:r>
      <w:r w:rsidR="00A012A0" w:rsidRPr="00A012A0">
        <w:rPr>
          <w:rFonts w:ascii="宋体" w:eastAsia="宋体" w:hAnsi="宋体"/>
          <w:sz w:val="20"/>
          <w:szCs w:val="20"/>
        </w:rPr>
        <w:t>与Ren等人的方法不同</w:t>
      </w:r>
      <w:r w:rsidR="0062723A">
        <w:rPr>
          <w:rFonts w:ascii="宋体" w:eastAsia="宋体" w:hAnsi="宋体" w:hint="eastAsia"/>
          <w:sz w:val="20"/>
          <w:szCs w:val="20"/>
        </w:rPr>
        <w:t>,</w:t>
      </w:r>
      <w:r w:rsidR="00A012A0" w:rsidRPr="00A012A0">
        <w:rPr>
          <w:rFonts w:ascii="宋体" w:eastAsia="宋体" w:hAnsi="宋体"/>
          <w:sz w:val="20"/>
          <w:szCs w:val="20"/>
        </w:rPr>
        <w:t>粗遮蔽法也不考虑双阴影</w:t>
      </w:r>
      <w:r w:rsidR="0062723A">
        <w:rPr>
          <w:rFonts w:ascii="宋体" w:eastAsia="宋体" w:hAnsi="宋体" w:hint="eastAsia"/>
          <w:sz w:val="20"/>
          <w:szCs w:val="20"/>
        </w:rPr>
        <w:t>.</w:t>
      </w:r>
    </w:p>
    <w:p w14:paraId="1A17E185" w14:textId="77777777" w:rsidR="0062723A" w:rsidRDefault="0062723A">
      <w:pPr>
        <w:rPr>
          <w:rFonts w:ascii="宋体" w:eastAsia="宋体" w:hAnsi="宋体"/>
          <w:sz w:val="20"/>
          <w:szCs w:val="20"/>
        </w:rPr>
      </w:pPr>
      <w:r>
        <w:rPr>
          <w:rFonts w:ascii="宋体" w:eastAsia="宋体" w:hAnsi="宋体"/>
          <w:sz w:val="20"/>
          <w:szCs w:val="20"/>
        </w:rPr>
        <w:tab/>
      </w:r>
      <w:r w:rsidR="00A012A0" w:rsidRPr="00A012A0">
        <w:rPr>
          <w:rFonts w:ascii="宋体" w:eastAsia="宋体" w:hAnsi="宋体"/>
          <w:sz w:val="20"/>
          <w:szCs w:val="20"/>
        </w:rPr>
        <w:t>业界和学术界都迅速注意到这两种方法的极端简单性</w:t>
      </w:r>
      <w:r>
        <w:rPr>
          <w:rFonts w:ascii="宋体" w:eastAsia="宋体" w:hAnsi="宋体" w:hint="eastAsia"/>
          <w:sz w:val="20"/>
          <w:szCs w:val="20"/>
        </w:rPr>
        <w:t>,</w:t>
      </w:r>
      <w:r w:rsidR="00A012A0" w:rsidRPr="00A012A0">
        <w:rPr>
          <w:rFonts w:ascii="宋体" w:eastAsia="宋体" w:hAnsi="宋体"/>
          <w:sz w:val="20"/>
          <w:szCs w:val="20"/>
        </w:rPr>
        <w:t>并催生了许多后续工作</w:t>
      </w:r>
      <w:r>
        <w:rPr>
          <w:rFonts w:ascii="宋体" w:eastAsia="宋体" w:hAnsi="宋体" w:hint="eastAsia"/>
          <w:sz w:val="20"/>
          <w:szCs w:val="20"/>
        </w:rPr>
        <w:t>.</w:t>
      </w:r>
      <w:r w:rsidR="00A012A0" w:rsidRPr="00A012A0">
        <w:rPr>
          <w:rFonts w:ascii="宋体" w:eastAsia="宋体" w:hAnsi="宋体"/>
          <w:sz w:val="20"/>
          <w:szCs w:val="20"/>
        </w:rPr>
        <w:t>许多方法</w:t>
      </w:r>
      <w:r>
        <w:rPr>
          <w:rFonts w:ascii="宋体" w:eastAsia="宋体" w:hAnsi="宋体" w:hint="eastAsia"/>
          <w:sz w:val="20"/>
          <w:szCs w:val="20"/>
        </w:rPr>
        <w:t>,</w:t>
      </w:r>
      <w:r w:rsidR="00A012A0" w:rsidRPr="00A012A0">
        <w:rPr>
          <w:rFonts w:ascii="宋体" w:eastAsia="宋体" w:hAnsi="宋体"/>
          <w:sz w:val="20"/>
          <w:szCs w:val="20"/>
        </w:rPr>
        <w:t>例如</w:t>
      </w:r>
      <w:proofErr w:type="spellStart"/>
      <w:r w:rsidR="00A012A0" w:rsidRPr="00A012A0">
        <w:rPr>
          <w:rFonts w:ascii="宋体" w:eastAsia="宋体" w:hAnsi="宋体"/>
          <w:sz w:val="20"/>
          <w:szCs w:val="20"/>
        </w:rPr>
        <w:t>Filion</w:t>
      </w:r>
      <w:proofErr w:type="spellEnd"/>
      <w:r w:rsidR="00A012A0" w:rsidRPr="00A012A0">
        <w:rPr>
          <w:rFonts w:ascii="宋体" w:eastAsia="宋体" w:hAnsi="宋体"/>
          <w:sz w:val="20"/>
          <w:szCs w:val="20"/>
        </w:rPr>
        <w:t>等人</w:t>
      </w:r>
      <w:r w:rsidRPr="00A012A0">
        <w:rPr>
          <w:rFonts w:ascii="宋体" w:eastAsia="宋体" w:hAnsi="宋体"/>
          <w:sz w:val="20"/>
          <w:szCs w:val="20"/>
        </w:rPr>
        <w:t>[471]</w:t>
      </w:r>
      <w:r w:rsidR="00A012A0" w:rsidRPr="00A012A0">
        <w:rPr>
          <w:rFonts w:ascii="宋体" w:eastAsia="宋体" w:hAnsi="宋体"/>
          <w:sz w:val="20"/>
          <w:szCs w:val="20"/>
        </w:rPr>
        <w:t>在游戏</w:t>
      </w:r>
      <w:proofErr w:type="spellStart"/>
      <w:r w:rsidR="00A012A0" w:rsidRPr="00A012A0">
        <w:rPr>
          <w:rFonts w:ascii="宋体" w:eastAsia="宋体" w:hAnsi="宋体"/>
          <w:sz w:val="20"/>
          <w:szCs w:val="20"/>
        </w:rPr>
        <w:t>Starcraft</w:t>
      </w:r>
      <w:proofErr w:type="spellEnd"/>
      <w:r w:rsidR="00A012A0" w:rsidRPr="00A012A0">
        <w:rPr>
          <w:rFonts w:ascii="宋体" w:eastAsia="宋体" w:hAnsi="宋体"/>
          <w:sz w:val="20"/>
          <w:szCs w:val="20"/>
        </w:rPr>
        <w:t xml:space="preserve"> II中使用的方法</w:t>
      </w:r>
      <w:r>
        <w:rPr>
          <w:rFonts w:ascii="宋体" w:eastAsia="宋体" w:hAnsi="宋体" w:hint="eastAsia"/>
          <w:sz w:val="20"/>
          <w:szCs w:val="20"/>
        </w:rPr>
        <w:t>.</w:t>
      </w:r>
      <w:r w:rsidR="00A012A0" w:rsidRPr="00A012A0">
        <w:rPr>
          <w:rFonts w:ascii="宋体" w:eastAsia="宋体" w:hAnsi="宋体"/>
          <w:sz w:val="20"/>
          <w:szCs w:val="20"/>
        </w:rPr>
        <w:t>和McGuire等人</w:t>
      </w:r>
      <w:r w:rsidRPr="00A012A0">
        <w:rPr>
          <w:rFonts w:ascii="宋体" w:eastAsia="宋体" w:hAnsi="宋体"/>
          <w:sz w:val="20"/>
          <w:szCs w:val="20"/>
        </w:rPr>
        <w:t>[1174]</w:t>
      </w:r>
      <w:r w:rsidR="00A012A0" w:rsidRPr="00A012A0">
        <w:rPr>
          <w:rFonts w:ascii="宋体" w:eastAsia="宋体" w:hAnsi="宋体"/>
          <w:sz w:val="20"/>
          <w:szCs w:val="20"/>
        </w:rPr>
        <w:t>的可扩展环境</w:t>
      </w:r>
      <w:r>
        <w:rPr>
          <w:rFonts w:ascii="宋体" w:eastAsia="宋体" w:hAnsi="宋体" w:hint="eastAsia"/>
          <w:sz w:val="20"/>
          <w:szCs w:val="20"/>
        </w:rPr>
        <w:t>遮蔽,</w:t>
      </w:r>
      <w:r w:rsidR="00A012A0" w:rsidRPr="00A012A0">
        <w:rPr>
          <w:rFonts w:ascii="宋体" w:eastAsia="宋体" w:hAnsi="宋体"/>
          <w:sz w:val="20"/>
          <w:szCs w:val="20"/>
        </w:rPr>
        <w:t>使用临时启发式方法来生成遮挡因子</w:t>
      </w:r>
      <w:r>
        <w:rPr>
          <w:rFonts w:ascii="宋体" w:eastAsia="宋体" w:hAnsi="宋体" w:hint="eastAsia"/>
          <w:sz w:val="20"/>
          <w:szCs w:val="20"/>
        </w:rPr>
        <w:t>.</w:t>
      </w:r>
      <w:r w:rsidR="00A012A0" w:rsidRPr="00A012A0">
        <w:rPr>
          <w:rFonts w:ascii="宋体" w:eastAsia="宋体" w:hAnsi="宋体"/>
          <w:sz w:val="20"/>
          <w:szCs w:val="20"/>
        </w:rPr>
        <w:t>这些类型的方法具有良好的性能特征</w:t>
      </w:r>
      <w:r>
        <w:rPr>
          <w:rFonts w:ascii="宋体" w:eastAsia="宋体" w:hAnsi="宋体" w:hint="eastAsia"/>
          <w:sz w:val="20"/>
          <w:szCs w:val="20"/>
        </w:rPr>
        <w:t>,</w:t>
      </w:r>
      <w:r w:rsidR="00A012A0" w:rsidRPr="00A012A0">
        <w:rPr>
          <w:rFonts w:ascii="宋体" w:eastAsia="宋体" w:hAnsi="宋体"/>
          <w:sz w:val="20"/>
          <w:szCs w:val="20"/>
        </w:rPr>
        <w:t>并公开了一些可以手动调整以实现所需艺术效果的参数</w:t>
      </w:r>
      <w:r>
        <w:rPr>
          <w:rFonts w:ascii="宋体" w:eastAsia="宋体" w:hAnsi="宋体" w:hint="eastAsia"/>
          <w:sz w:val="20"/>
          <w:szCs w:val="20"/>
        </w:rPr>
        <w:t>.</w:t>
      </w:r>
    </w:p>
    <w:p w14:paraId="3C43E26C" w14:textId="25C76722" w:rsidR="00D65CDA" w:rsidRDefault="0062723A">
      <w:pPr>
        <w:rPr>
          <w:rFonts w:ascii="宋体" w:eastAsia="宋体" w:hAnsi="宋体"/>
          <w:sz w:val="20"/>
          <w:szCs w:val="20"/>
        </w:rPr>
      </w:pPr>
      <w:r>
        <w:rPr>
          <w:rFonts w:ascii="宋体" w:eastAsia="宋体" w:hAnsi="宋体"/>
          <w:sz w:val="20"/>
          <w:szCs w:val="20"/>
        </w:rPr>
        <w:tab/>
      </w:r>
      <w:r w:rsidR="00A012A0" w:rsidRPr="00A012A0">
        <w:rPr>
          <w:rFonts w:ascii="宋体" w:eastAsia="宋体" w:hAnsi="宋体"/>
          <w:sz w:val="20"/>
          <w:szCs w:val="20"/>
        </w:rPr>
        <w:t>其他方法旨在提供更原则的计算遮挡的方法</w:t>
      </w:r>
      <w:r>
        <w:rPr>
          <w:rFonts w:ascii="宋体" w:eastAsia="宋体" w:hAnsi="宋体" w:hint="eastAsia"/>
          <w:sz w:val="20"/>
          <w:szCs w:val="20"/>
        </w:rPr>
        <w:t>.</w:t>
      </w:r>
      <w:r w:rsidR="00A012A0" w:rsidRPr="00A012A0">
        <w:rPr>
          <w:rFonts w:ascii="宋体" w:eastAsia="宋体" w:hAnsi="宋体"/>
          <w:sz w:val="20"/>
          <w:szCs w:val="20"/>
        </w:rPr>
        <w:t>Loos和Sloan[1072]注意到Crytek的方法可以解释为蒙特卡洛积分</w:t>
      </w:r>
      <w:r>
        <w:rPr>
          <w:rFonts w:ascii="宋体" w:eastAsia="宋体" w:hAnsi="宋体" w:hint="eastAsia"/>
          <w:sz w:val="20"/>
          <w:szCs w:val="20"/>
        </w:rPr>
        <w:t>.</w:t>
      </w:r>
      <w:r w:rsidR="00A012A0" w:rsidRPr="00A012A0">
        <w:rPr>
          <w:rFonts w:ascii="宋体" w:eastAsia="宋体" w:hAnsi="宋体"/>
          <w:sz w:val="20"/>
          <w:szCs w:val="20"/>
        </w:rPr>
        <w:t>他们将计算值称为体积</w:t>
      </w:r>
      <w:r>
        <w:rPr>
          <w:rFonts w:ascii="宋体" w:eastAsia="宋体" w:hAnsi="宋体" w:hint="eastAsia"/>
          <w:sz w:val="20"/>
          <w:szCs w:val="20"/>
        </w:rPr>
        <w:t>遮蔽,</w:t>
      </w:r>
      <w:r w:rsidR="00A012A0" w:rsidRPr="00A012A0">
        <w:rPr>
          <w:rFonts w:ascii="宋体" w:eastAsia="宋体" w:hAnsi="宋体"/>
          <w:sz w:val="20"/>
          <w:szCs w:val="20"/>
        </w:rPr>
        <w:t>并将其定义为</w:t>
      </w:r>
    </w:p>
    <w:p w14:paraId="0B7A75A0" w14:textId="730D9072" w:rsidR="0062723A" w:rsidRPr="00EA479D" w:rsidRDefault="00AC47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x</m:t>
              </m:r>
              <m:r>
                <w:rPr>
                  <w:rFonts w:ascii="Cambria Math" w:eastAsia="宋体" w:hAnsi="Cambria Math"/>
                  <w:sz w:val="20"/>
                  <w:szCs w:val="20"/>
                </w:rPr>
                <m:t>∈X</m:t>
              </m:r>
            </m:sub>
            <m:sup>
              <m:r>
                <w:rPr>
                  <w:rFonts w:ascii="Cambria Math" w:eastAsia="宋体" w:hAnsi="Cambria Math"/>
                  <w:sz w:val="20"/>
                  <w:szCs w:val="20"/>
                </w:rPr>
                <m:t xml:space="preserve"> </m:t>
              </m:r>
            </m:sup>
            <m:e>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d</m:t>
                  </m:r>
                  <m:d>
                    <m:dPr>
                      <m:ctrlPr>
                        <w:rPr>
                          <w:rFonts w:ascii="Cambria Math" w:eastAsia="宋体" w:hAnsi="Cambria Math"/>
                          <w:i/>
                          <w:sz w:val="20"/>
                          <w:szCs w:val="20"/>
                        </w:rPr>
                      </m:ctrlPr>
                    </m:dPr>
                    <m:e>
                      <m:r>
                        <m:rPr>
                          <m:sty m:val="bi"/>
                        </m:rPr>
                        <w:rPr>
                          <w:rFonts w:ascii="Cambria Math" w:eastAsia="宋体" w:hAnsi="Cambria Math"/>
                          <w:sz w:val="20"/>
                          <w:szCs w:val="20"/>
                        </w:rPr>
                        <m:t>x</m:t>
                      </m:r>
                    </m:e>
                  </m:d>
                </m:e>
              </m:d>
              <m:r>
                <w:rPr>
                  <w:rFonts w:ascii="Cambria Math" w:eastAsia="宋体" w:hAnsi="Cambria Math"/>
                  <w:sz w:val="20"/>
                  <w:szCs w:val="20"/>
                </w:rPr>
                <m:t>o</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d</m:t>
              </m:r>
              <m:r>
                <m:rPr>
                  <m:sty m:val="bi"/>
                </m:rPr>
                <w:rPr>
                  <w:rFonts w:ascii="Cambria Math" w:eastAsia="宋体" w:hAnsi="Cambria Math"/>
                  <w:sz w:val="20"/>
                  <w:szCs w:val="20"/>
                </w:rPr>
                <m:t>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11.15</m:t>
              </m:r>
            </m:e>
          </m:d>
          <m:r>
            <w:rPr>
              <w:rFonts w:ascii="Cambria Math" w:eastAsia="宋体" w:hAnsi="Cambria Math"/>
              <w:sz w:val="20"/>
              <w:szCs w:val="20"/>
            </w:rPr>
            <m:t xml:space="preserve">          </m:t>
          </m:r>
        </m:oMath>
      </m:oMathPara>
    </w:p>
    <w:p w14:paraId="0798AF9B" w14:textId="1D33E3A9" w:rsidR="00EA479D" w:rsidRDefault="00EA479D">
      <w:pPr>
        <w:rPr>
          <w:rFonts w:ascii="宋体" w:eastAsia="宋体" w:hAnsi="宋体"/>
          <w:sz w:val="20"/>
          <w:szCs w:val="20"/>
        </w:rPr>
      </w:pPr>
      <w:r w:rsidRPr="00EA479D">
        <w:rPr>
          <w:rFonts w:ascii="宋体" w:eastAsia="宋体" w:hAnsi="宋体" w:hint="eastAsia"/>
          <w:sz w:val="20"/>
          <w:szCs w:val="20"/>
        </w:rPr>
        <w:t>其中</w:t>
      </w:r>
      <m:oMath>
        <m:r>
          <w:rPr>
            <w:rFonts w:ascii="Cambria Math" w:eastAsia="宋体" w:hAnsi="Cambria Math"/>
            <w:sz w:val="20"/>
            <w:szCs w:val="20"/>
          </w:rPr>
          <m:t>X</m:t>
        </m:r>
      </m:oMath>
      <w:r w:rsidRPr="00EA479D">
        <w:rPr>
          <w:rFonts w:ascii="宋体" w:eastAsia="宋体" w:hAnsi="宋体"/>
          <w:sz w:val="20"/>
          <w:szCs w:val="20"/>
        </w:rPr>
        <w:t>是围绕该点的三维球面邻域</w:t>
      </w:r>
      <w:r>
        <w:rPr>
          <w:rFonts w:ascii="宋体" w:eastAsia="宋体" w:hAnsi="宋体" w:hint="eastAsia"/>
          <w:sz w:val="20"/>
          <w:szCs w:val="20"/>
        </w:rPr>
        <w:t>,</w:t>
      </w:r>
      <m:oMath>
        <m:r>
          <w:rPr>
            <w:rFonts w:ascii="Cambria Math" w:eastAsia="宋体" w:hAnsi="Cambria Math"/>
            <w:sz w:val="20"/>
            <w:szCs w:val="20"/>
          </w:rPr>
          <m:t>ρ</m:t>
        </m:r>
      </m:oMath>
      <w:r w:rsidRPr="00EA479D">
        <w:rPr>
          <w:rFonts w:ascii="宋体" w:eastAsia="宋体" w:hAnsi="宋体"/>
          <w:sz w:val="20"/>
          <w:szCs w:val="20"/>
        </w:rPr>
        <w:t>是距离映射函数</w:t>
      </w:r>
      <w:r>
        <w:rPr>
          <w:rFonts w:ascii="宋体" w:eastAsia="宋体" w:hAnsi="宋体" w:hint="eastAsia"/>
          <w:sz w:val="20"/>
          <w:szCs w:val="20"/>
        </w:rPr>
        <w:t>,</w:t>
      </w:r>
      <w:r w:rsidRPr="00EA479D">
        <w:rPr>
          <w:rFonts w:ascii="宋体" w:eastAsia="宋体" w:hAnsi="宋体"/>
          <w:sz w:val="20"/>
          <w:szCs w:val="20"/>
        </w:rPr>
        <w:t>类似于公式11.11中的距离函数</w:t>
      </w:r>
      <m:oMath>
        <m:r>
          <w:rPr>
            <w:rFonts w:ascii="Cambria Math" w:eastAsia="宋体" w:hAnsi="Cambria Math"/>
            <w:sz w:val="20"/>
            <w:szCs w:val="20"/>
          </w:rPr>
          <m:t>d</m:t>
        </m:r>
      </m:oMath>
      <w:r>
        <w:rPr>
          <w:rFonts w:ascii="宋体" w:eastAsia="宋体" w:hAnsi="宋体" w:hint="eastAsia"/>
          <w:sz w:val="20"/>
          <w:szCs w:val="20"/>
        </w:rPr>
        <w:t>,</w:t>
      </w:r>
      <m:oMath>
        <m:r>
          <w:rPr>
            <w:rFonts w:ascii="Cambria Math" w:eastAsia="宋体" w:hAnsi="Cambria Math"/>
            <w:sz w:val="20"/>
            <w:szCs w:val="20"/>
          </w:rPr>
          <m:t>o</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EA479D">
        <w:rPr>
          <w:rFonts w:ascii="宋体" w:eastAsia="宋体" w:hAnsi="宋体"/>
          <w:sz w:val="20"/>
          <w:szCs w:val="20"/>
        </w:rPr>
        <w:t>是占用函数</w:t>
      </w:r>
      <w:r>
        <w:rPr>
          <w:rFonts w:ascii="宋体" w:eastAsia="宋体" w:hAnsi="宋体" w:hint="eastAsia"/>
          <w:sz w:val="20"/>
          <w:szCs w:val="20"/>
        </w:rPr>
        <w:t>,</w:t>
      </w:r>
      <w:r w:rsidRPr="00EA479D">
        <w:rPr>
          <w:rFonts w:ascii="宋体" w:eastAsia="宋体" w:hAnsi="宋体"/>
          <w:sz w:val="20"/>
          <w:szCs w:val="20"/>
        </w:rPr>
        <w:t>如果</w:t>
      </w:r>
      <m:oMath>
        <m:r>
          <w:rPr>
            <w:rFonts w:ascii="Cambria Math" w:eastAsia="宋体" w:hAnsi="Cambria Math"/>
            <w:sz w:val="20"/>
            <w:szCs w:val="20"/>
          </w:rPr>
          <m:t>x</m:t>
        </m:r>
      </m:oMath>
      <w:r w:rsidRPr="00EA479D">
        <w:rPr>
          <w:rFonts w:ascii="宋体" w:eastAsia="宋体" w:hAnsi="宋体"/>
          <w:sz w:val="20"/>
          <w:szCs w:val="20"/>
        </w:rPr>
        <w:t>不被占用</w:t>
      </w:r>
      <w:r>
        <w:rPr>
          <w:rFonts w:ascii="宋体" w:eastAsia="宋体" w:hAnsi="宋体" w:hint="eastAsia"/>
          <w:sz w:val="20"/>
          <w:szCs w:val="20"/>
        </w:rPr>
        <w:t>则为0,</w:t>
      </w:r>
      <w:r w:rsidRPr="00EA479D">
        <w:rPr>
          <w:rFonts w:ascii="宋体" w:eastAsia="宋体" w:hAnsi="宋体"/>
          <w:sz w:val="20"/>
          <w:szCs w:val="20"/>
        </w:rPr>
        <w:t>否则</w:t>
      </w:r>
      <w:r>
        <w:rPr>
          <w:rFonts w:ascii="宋体" w:eastAsia="宋体" w:hAnsi="宋体" w:hint="eastAsia"/>
          <w:sz w:val="20"/>
          <w:szCs w:val="20"/>
        </w:rPr>
        <w:t>为1.</w:t>
      </w:r>
      <w:r w:rsidRPr="00EA479D">
        <w:rPr>
          <w:rFonts w:ascii="宋体" w:eastAsia="宋体" w:hAnsi="宋体"/>
          <w:sz w:val="20"/>
          <w:szCs w:val="20"/>
        </w:rPr>
        <w:t>他们注意到</w:t>
      </w:r>
      <m:oMath>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d</m:t>
            </m:r>
            <m:d>
              <m:dPr>
                <m:ctrlPr>
                  <w:rPr>
                    <w:rFonts w:ascii="Cambria Math" w:eastAsia="宋体" w:hAnsi="Cambria Math"/>
                    <w:i/>
                    <w:sz w:val="20"/>
                    <w:szCs w:val="20"/>
                  </w:rPr>
                </m:ctrlPr>
              </m:dPr>
              <m:e>
                <m:r>
                  <m:rPr>
                    <m:sty m:val="bi"/>
                  </m:rPr>
                  <w:rPr>
                    <w:rFonts w:ascii="Cambria Math" w:eastAsia="宋体" w:hAnsi="Cambria Math"/>
                    <w:sz w:val="20"/>
                    <w:szCs w:val="20"/>
                  </w:rPr>
                  <m:t>x</m:t>
                </m:r>
              </m:e>
            </m:d>
          </m:e>
        </m:d>
      </m:oMath>
      <w:r w:rsidRPr="00EA479D">
        <w:rPr>
          <w:rFonts w:ascii="宋体" w:eastAsia="宋体" w:hAnsi="宋体"/>
          <w:sz w:val="20"/>
          <w:szCs w:val="20"/>
        </w:rPr>
        <w:t>函数对最终的视觉质量影响很小</w:t>
      </w:r>
      <w:r>
        <w:rPr>
          <w:rFonts w:ascii="宋体" w:eastAsia="宋体" w:hAnsi="宋体" w:hint="eastAsia"/>
          <w:sz w:val="20"/>
          <w:szCs w:val="20"/>
        </w:rPr>
        <w:t>,</w:t>
      </w:r>
      <w:r w:rsidRPr="00EA479D">
        <w:rPr>
          <w:rFonts w:ascii="宋体" w:eastAsia="宋体" w:hAnsi="宋体"/>
          <w:sz w:val="20"/>
          <w:szCs w:val="20"/>
        </w:rPr>
        <w:t>因此使用常数函数</w:t>
      </w:r>
      <w:r>
        <w:rPr>
          <w:rFonts w:ascii="宋体" w:eastAsia="宋体" w:hAnsi="宋体" w:hint="eastAsia"/>
          <w:sz w:val="20"/>
          <w:szCs w:val="20"/>
        </w:rPr>
        <w:t>.</w:t>
      </w:r>
      <w:r w:rsidRPr="00EA479D">
        <w:rPr>
          <w:rFonts w:ascii="宋体" w:eastAsia="宋体" w:hAnsi="宋体"/>
          <w:sz w:val="20"/>
          <w:szCs w:val="20"/>
        </w:rPr>
        <w:t>在此假设下</w:t>
      </w:r>
      <w:r>
        <w:rPr>
          <w:rFonts w:ascii="宋体" w:eastAsia="宋体" w:hAnsi="宋体" w:hint="eastAsia"/>
          <w:sz w:val="20"/>
          <w:szCs w:val="20"/>
        </w:rPr>
        <w:t>,</w:t>
      </w:r>
      <w:r w:rsidRPr="00EA479D">
        <w:rPr>
          <w:rFonts w:ascii="宋体" w:eastAsia="宋体" w:hAnsi="宋体"/>
          <w:sz w:val="20"/>
          <w:szCs w:val="20"/>
        </w:rPr>
        <w:t>体积</w:t>
      </w:r>
      <w:r>
        <w:rPr>
          <w:rFonts w:ascii="宋体" w:eastAsia="宋体" w:hAnsi="宋体" w:hint="eastAsia"/>
          <w:sz w:val="20"/>
          <w:szCs w:val="20"/>
        </w:rPr>
        <w:t>遮蔽</w:t>
      </w:r>
      <w:r w:rsidRPr="00EA479D">
        <w:rPr>
          <w:rFonts w:ascii="宋体" w:eastAsia="宋体" w:hAnsi="宋体"/>
          <w:sz w:val="20"/>
          <w:szCs w:val="20"/>
        </w:rPr>
        <w:t>是点附近的占用函数的积分</w:t>
      </w:r>
      <w:r>
        <w:rPr>
          <w:rFonts w:ascii="宋体" w:eastAsia="宋体" w:hAnsi="宋体" w:hint="eastAsia"/>
          <w:sz w:val="20"/>
          <w:szCs w:val="20"/>
        </w:rPr>
        <w:t>.</w:t>
      </w:r>
      <w:r w:rsidRPr="00EA479D">
        <w:rPr>
          <w:rFonts w:ascii="宋体" w:eastAsia="宋体" w:hAnsi="宋体"/>
          <w:sz w:val="20"/>
          <w:szCs w:val="20"/>
        </w:rPr>
        <w:t>Crytek的方法随机采样三维邻域以评估积分</w:t>
      </w:r>
      <w:r>
        <w:rPr>
          <w:rFonts w:ascii="宋体" w:eastAsia="宋体" w:hAnsi="宋体" w:hint="eastAsia"/>
          <w:sz w:val="20"/>
          <w:szCs w:val="20"/>
        </w:rPr>
        <w:t>.</w:t>
      </w:r>
      <w:r w:rsidRPr="00EA479D">
        <w:rPr>
          <w:rFonts w:ascii="宋体" w:eastAsia="宋体" w:hAnsi="宋体"/>
          <w:sz w:val="20"/>
          <w:szCs w:val="20"/>
        </w:rPr>
        <w:t>Loos和Sloan通过随机采样像素的屏幕空间邻域</w:t>
      </w:r>
      <w:r>
        <w:rPr>
          <w:rFonts w:ascii="宋体" w:eastAsia="宋体" w:hAnsi="宋体" w:hint="eastAsia"/>
          <w:sz w:val="20"/>
          <w:szCs w:val="20"/>
        </w:rPr>
        <w:t>,</w:t>
      </w:r>
      <w:r w:rsidRPr="00EA479D">
        <w:rPr>
          <w:rFonts w:ascii="宋体" w:eastAsia="宋体" w:hAnsi="宋体"/>
          <w:sz w:val="20"/>
          <w:szCs w:val="20"/>
        </w:rPr>
        <w:t>在</w:t>
      </w:r>
      <m:oMath>
        <m:r>
          <w:rPr>
            <w:rFonts w:ascii="Cambria Math" w:eastAsia="宋体" w:hAnsi="Cambria Math"/>
            <w:sz w:val="20"/>
            <w:szCs w:val="20"/>
          </w:rPr>
          <m:t>xy</m:t>
        </m:r>
      </m:oMath>
      <w:r w:rsidRPr="00EA479D">
        <w:rPr>
          <w:rFonts w:ascii="宋体" w:eastAsia="宋体" w:hAnsi="宋体"/>
          <w:sz w:val="20"/>
          <w:szCs w:val="20"/>
        </w:rPr>
        <w:t>维度上以数值方式计算积分</w:t>
      </w:r>
      <w:r>
        <w:rPr>
          <w:rFonts w:ascii="宋体" w:eastAsia="宋体" w:hAnsi="宋体" w:hint="eastAsia"/>
          <w:sz w:val="20"/>
          <w:szCs w:val="20"/>
        </w:rPr>
        <w:t>.</w:t>
      </w:r>
      <w:r w:rsidRPr="00EA479D">
        <w:rPr>
          <w:rFonts w:ascii="宋体" w:eastAsia="宋体" w:hAnsi="宋体"/>
          <w:sz w:val="20"/>
          <w:szCs w:val="20"/>
        </w:rPr>
        <w:t>z维</w:t>
      </w:r>
      <w:r>
        <w:rPr>
          <w:rFonts w:ascii="宋体" w:eastAsia="宋体" w:hAnsi="宋体" w:hint="eastAsia"/>
          <w:sz w:val="20"/>
          <w:szCs w:val="20"/>
        </w:rPr>
        <w:t>以解析集成.</w:t>
      </w:r>
      <w:r w:rsidRPr="00EA479D">
        <w:rPr>
          <w:rFonts w:ascii="宋体" w:eastAsia="宋体" w:hAnsi="宋体"/>
          <w:sz w:val="20"/>
          <w:szCs w:val="20"/>
        </w:rPr>
        <w:t>如果该点的球面邻域不包含任何几何体</w:t>
      </w:r>
      <w:r>
        <w:rPr>
          <w:rFonts w:ascii="宋体" w:eastAsia="宋体" w:hAnsi="宋体" w:hint="eastAsia"/>
          <w:sz w:val="20"/>
          <w:szCs w:val="20"/>
        </w:rPr>
        <w:t>,</w:t>
      </w:r>
      <w:r w:rsidRPr="00EA479D">
        <w:rPr>
          <w:rFonts w:ascii="宋体" w:eastAsia="宋体" w:hAnsi="宋体"/>
          <w:sz w:val="20"/>
          <w:szCs w:val="20"/>
        </w:rPr>
        <w:t>则积分等于射线与表示</w:t>
      </w:r>
      <m:oMath>
        <m:r>
          <w:rPr>
            <w:rFonts w:ascii="Cambria Math" w:eastAsia="宋体" w:hAnsi="Cambria Math"/>
            <w:sz w:val="20"/>
            <w:szCs w:val="20"/>
          </w:rPr>
          <m:t>X</m:t>
        </m:r>
      </m:oMath>
      <w:r w:rsidRPr="00EA479D">
        <w:rPr>
          <w:rFonts w:ascii="宋体" w:eastAsia="宋体" w:hAnsi="宋体"/>
          <w:sz w:val="20"/>
          <w:szCs w:val="20"/>
        </w:rPr>
        <w:t>的球体之间的交点的长度</w:t>
      </w:r>
      <w:r>
        <w:rPr>
          <w:rFonts w:ascii="宋体" w:eastAsia="宋体" w:hAnsi="宋体" w:hint="eastAsia"/>
          <w:sz w:val="20"/>
          <w:szCs w:val="20"/>
        </w:rPr>
        <w:t>.</w:t>
      </w:r>
      <w:r w:rsidRPr="00EA479D">
        <w:rPr>
          <w:rFonts w:ascii="宋体" w:eastAsia="宋体" w:hAnsi="宋体"/>
          <w:sz w:val="20"/>
          <w:szCs w:val="20"/>
        </w:rPr>
        <w:t>在存在几何体的情况下</w:t>
      </w:r>
      <w:r>
        <w:rPr>
          <w:rFonts w:ascii="宋体" w:eastAsia="宋体" w:hAnsi="宋体" w:hint="eastAsia"/>
          <w:sz w:val="20"/>
          <w:szCs w:val="20"/>
        </w:rPr>
        <w:t>,</w:t>
      </w:r>
      <w:r w:rsidRPr="00EA479D">
        <w:rPr>
          <w:rFonts w:ascii="宋体" w:eastAsia="宋体" w:hAnsi="宋体" w:hint="eastAsia"/>
          <w:sz w:val="20"/>
          <w:szCs w:val="20"/>
        </w:rPr>
        <w:t>深度缓冲区用作占位函数的近似值</w:t>
      </w:r>
      <w:r>
        <w:rPr>
          <w:rFonts w:ascii="宋体" w:eastAsia="宋体" w:hAnsi="宋体" w:hint="eastAsia"/>
          <w:sz w:val="20"/>
          <w:szCs w:val="20"/>
        </w:rPr>
        <w:t>,</w:t>
      </w:r>
      <w:r w:rsidRPr="00EA479D">
        <w:rPr>
          <w:rFonts w:ascii="宋体" w:eastAsia="宋体" w:hAnsi="宋体" w:hint="eastAsia"/>
          <w:sz w:val="20"/>
          <w:szCs w:val="20"/>
        </w:rPr>
        <w:t>并且仅在每个线段的未占用部分上计算积分</w:t>
      </w:r>
      <w:r>
        <w:rPr>
          <w:rFonts w:ascii="宋体" w:eastAsia="宋体" w:hAnsi="宋体" w:hint="eastAsia"/>
          <w:sz w:val="20"/>
          <w:szCs w:val="20"/>
        </w:rPr>
        <w:t>.</w:t>
      </w:r>
      <w:r w:rsidRPr="00EA479D">
        <w:rPr>
          <w:rFonts w:ascii="宋体" w:eastAsia="宋体" w:hAnsi="宋体" w:hint="eastAsia"/>
          <w:sz w:val="20"/>
          <w:szCs w:val="20"/>
        </w:rPr>
        <w:t>参见图</w:t>
      </w:r>
      <w:r w:rsidRPr="00EA479D">
        <w:rPr>
          <w:rFonts w:ascii="宋体" w:eastAsia="宋体" w:hAnsi="宋体"/>
          <w:sz w:val="20"/>
          <w:szCs w:val="20"/>
        </w:rPr>
        <w:t>11.16的左侧</w:t>
      </w:r>
      <w:r>
        <w:rPr>
          <w:rFonts w:ascii="宋体" w:eastAsia="宋体" w:hAnsi="宋体" w:hint="eastAsia"/>
          <w:sz w:val="20"/>
          <w:szCs w:val="20"/>
        </w:rPr>
        <w:t>.</w:t>
      </w:r>
      <w:r w:rsidRPr="00EA479D">
        <w:rPr>
          <w:rFonts w:ascii="宋体" w:eastAsia="宋体" w:hAnsi="宋体"/>
          <w:sz w:val="20"/>
          <w:szCs w:val="20"/>
        </w:rPr>
        <w:t>该方法产生的质量结果与Crytek相当</w:t>
      </w:r>
      <w:r>
        <w:rPr>
          <w:rFonts w:ascii="宋体" w:eastAsia="宋体" w:hAnsi="宋体"/>
          <w:sz w:val="20"/>
          <w:szCs w:val="20"/>
        </w:rPr>
        <w:t>,</w:t>
      </w:r>
      <w:r w:rsidRPr="00EA479D">
        <w:rPr>
          <w:rFonts w:ascii="宋体" w:eastAsia="宋体" w:hAnsi="宋体"/>
          <w:sz w:val="20"/>
          <w:szCs w:val="20"/>
        </w:rPr>
        <w:t>但使用的</w:t>
      </w:r>
      <w:r>
        <w:rPr>
          <w:rFonts w:ascii="宋体" w:eastAsia="宋体" w:hAnsi="宋体" w:hint="eastAsia"/>
          <w:sz w:val="20"/>
          <w:szCs w:val="20"/>
        </w:rPr>
        <w:t>样本</w:t>
      </w:r>
      <w:r w:rsidRPr="00EA479D">
        <w:rPr>
          <w:rFonts w:ascii="宋体" w:eastAsia="宋体" w:hAnsi="宋体"/>
          <w:sz w:val="20"/>
          <w:szCs w:val="20"/>
        </w:rPr>
        <w:t>较少</w:t>
      </w:r>
      <w:r>
        <w:rPr>
          <w:rFonts w:ascii="宋体" w:eastAsia="宋体" w:hAnsi="宋体" w:hint="eastAsia"/>
          <w:sz w:val="20"/>
          <w:szCs w:val="20"/>
        </w:rPr>
        <w:t>,</w:t>
      </w:r>
      <w:r w:rsidRPr="00EA479D">
        <w:rPr>
          <w:rFonts w:ascii="宋体" w:eastAsia="宋体" w:hAnsi="宋体"/>
          <w:sz w:val="20"/>
          <w:szCs w:val="20"/>
        </w:rPr>
        <w:t>因为在其中一个维度上的积分是精确的</w:t>
      </w:r>
      <w:r>
        <w:rPr>
          <w:rFonts w:ascii="宋体" w:eastAsia="宋体" w:hAnsi="宋体" w:hint="eastAsia"/>
          <w:sz w:val="20"/>
          <w:szCs w:val="20"/>
        </w:rPr>
        <w:t>.</w:t>
      </w:r>
      <w:r w:rsidRPr="00EA479D">
        <w:rPr>
          <w:rFonts w:ascii="宋体" w:eastAsia="宋体" w:hAnsi="宋体"/>
          <w:sz w:val="20"/>
          <w:szCs w:val="20"/>
        </w:rPr>
        <w:t>如果表面法线可用</w:t>
      </w:r>
      <w:r>
        <w:rPr>
          <w:rFonts w:ascii="宋体" w:eastAsia="宋体" w:hAnsi="宋体" w:hint="eastAsia"/>
          <w:sz w:val="20"/>
          <w:szCs w:val="20"/>
        </w:rPr>
        <w:t>,</w:t>
      </w:r>
      <w:r w:rsidRPr="00EA479D">
        <w:rPr>
          <w:rFonts w:ascii="宋体" w:eastAsia="宋体" w:hAnsi="宋体"/>
          <w:sz w:val="20"/>
          <w:szCs w:val="20"/>
        </w:rPr>
        <w:t>则可以扩展该方法以将其考虑在内</w:t>
      </w:r>
      <w:r>
        <w:rPr>
          <w:rFonts w:ascii="宋体" w:eastAsia="宋体" w:hAnsi="宋体" w:hint="eastAsia"/>
          <w:sz w:val="20"/>
          <w:szCs w:val="20"/>
        </w:rPr>
        <w:t>.</w:t>
      </w:r>
      <w:r w:rsidRPr="00EA479D">
        <w:rPr>
          <w:rFonts w:ascii="宋体" w:eastAsia="宋体" w:hAnsi="宋体"/>
          <w:sz w:val="20"/>
          <w:szCs w:val="20"/>
        </w:rPr>
        <w:t>在该版本中</w:t>
      </w:r>
      <w:r>
        <w:rPr>
          <w:rFonts w:ascii="宋体" w:eastAsia="宋体" w:hAnsi="宋体" w:hint="eastAsia"/>
          <w:sz w:val="20"/>
          <w:szCs w:val="20"/>
        </w:rPr>
        <w:t>,</w:t>
      </w:r>
      <w:r w:rsidRPr="00EA479D">
        <w:rPr>
          <w:rFonts w:ascii="宋体" w:eastAsia="宋体" w:hAnsi="宋体"/>
          <w:sz w:val="20"/>
          <w:szCs w:val="20"/>
        </w:rPr>
        <w:t>线积分的评估被夹在评估点法线定义的平面上</w:t>
      </w:r>
      <w:r>
        <w:rPr>
          <w:rFonts w:ascii="宋体" w:eastAsia="宋体" w:hAnsi="宋体" w:hint="eastAsia"/>
          <w:sz w:val="20"/>
          <w:szCs w:val="20"/>
        </w:rPr>
        <w:t>.</w:t>
      </w:r>
    </w:p>
    <w:p w14:paraId="6AB19D0A" w14:textId="00E8555A" w:rsidR="007A4E86" w:rsidRDefault="007A4E86">
      <w:pPr>
        <w:rPr>
          <w:rFonts w:ascii="宋体" w:eastAsia="宋体" w:hAnsi="宋体"/>
          <w:sz w:val="20"/>
          <w:szCs w:val="20"/>
        </w:rPr>
      </w:pPr>
      <w:r>
        <w:rPr>
          <w:rFonts w:ascii="宋体" w:eastAsia="宋体" w:hAnsi="宋体"/>
          <w:noProof/>
          <w:sz w:val="20"/>
          <w:szCs w:val="20"/>
        </w:rPr>
        <w:drawing>
          <wp:inline distT="0" distB="0" distL="0" distR="0" wp14:anchorId="24CA3D4F" wp14:editId="00561175">
            <wp:extent cx="5274310" cy="1753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9427.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1753870"/>
                    </a:xfrm>
                    <a:prstGeom prst="rect">
                      <a:avLst/>
                    </a:prstGeom>
                  </pic:spPr>
                </pic:pic>
              </a:graphicData>
            </a:graphic>
          </wp:inline>
        </w:drawing>
      </w:r>
    </w:p>
    <w:p w14:paraId="6C1F18BD" w14:textId="28BE80D3" w:rsidR="007A4E86" w:rsidRDefault="00436E5C">
      <w:pPr>
        <w:rPr>
          <w:rFonts w:ascii="宋体" w:eastAsia="宋体" w:hAnsi="宋体"/>
          <w:sz w:val="20"/>
          <w:szCs w:val="20"/>
        </w:rPr>
      </w:pPr>
      <w:r w:rsidRPr="00436E5C">
        <w:rPr>
          <w:rFonts w:ascii="宋体" w:eastAsia="宋体" w:hAnsi="宋体" w:hint="eastAsia"/>
          <w:b/>
          <w:bCs/>
          <w:sz w:val="20"/>
          <w:szCs w:val="20"/>
        </w:rPr>
        <w:t>图</w:t>
      </w:r>
      <w:r w:rsidRPr="00436E5C">
        <w:rPr>
          <w:rFonts w:ascii="宋体" w:eastAsia="宋体" w:hAnsi="宋体"/>
          <w:b/>
          <w:bCs/>
          <w:sz w:val="20"/>
          <w:szCs w:val="20"/>
        </w:rPr>
        <w:t>11.16</w:t>
      </w:r>
      <w:r>
        <w:rPr>
          <w:rFonts w:ascii="宋体" w:eastAsia="宋体" w:hAnsi="宋体" w:hint="eastAsia"/>
          <w:sz w:val="20"/>
          <w:szCs w:val="20"/>
        </w:rPr>
        <w:t>:</w:t>
      </w:r>
      <w:r>
        <w:rPr>
          <w:rFonts w:ascii="宋体" w:eastAsia="宋体" w:hAnsi="宋体"/>
          <w:sz w:val="20"/>
          <w:szCs w:val="20"/>
        </w:rPr>
        <w:t xml:space="preserve"> </w:t>
      </w:r>
      <w:r w:rsidRPr="00436E5C">
        <w:rPr>
          <w:rFonts w:ascii="楷体" w:eastAsia="楷体" w:hAnsi="楷体"/>
          <w:sz w:val="20"/>
          <w:szCs w:val="20"/>
        </w:rPr>
        <w:t>体积</w:t>
      </w:r>
      <w:r w:rsidRPr="00436E5C">
        <w:rPr>
          <w:rFonts w:ascii="楷体" w:eastAsia="楷体" w:hAnsi="楷体" w:hint="eastAsia"/>
          <w:sz w:val="20"/>
          <w:szCs w:val="20"/>
        </w:rPr>
        <w:t>遮蔽(</w:t>
      </w:r>
      <w:r w:rsidRPr="00436E5C">
        <w:rPr>
          <w:rFonts w:ascii="楷体" w:eastAsia="楷体" w:hAnsi="楷体"/>
          <w:sz w:val="20"/>
          <w:szCs w:val="20"/>
        </w:rPr>
        <w:t>左</w:t>
      </w:r>
      <w:r w:rsidRPr="00436E5C">
        <w:rPr>
          <w:rFonts w:ascii="楷体" w:eastAsia="楷体" w:hAnsi="楷体" w:hint="eastAsia"/>
          <w:sz w:val="20"/>
          <w:szCs w:val="20"/>
        </w:rPr>
        <w:t>)</w:t>
      </w:r>
      <w:r w:rsidRPr="00436E5C">
        <w:rPr>
          <w:rFonts w:ascii="楷体" w:eastAsia="楷体" w:hAnsi="楷体"/>
          <w:sz w:val="20"/>
          <w:szCs w:val="20"/>
        </w:rPr>
        <w:t>使用线积分估计点周围未占用体积的积分</w:t>
      </w:r>
      <w:r w:rsidRPr="00436E5C">
        <w:rPr>
          <w:rFonts w:ascii="楷体" w:eastAsia="楷体" w:hAnsi="楷体" w:hint="eastAsia"/>
          <w:sz w:val="20"/>
          <w:szCs w:val="20"/>
        </w:rPr>
        <w:t>.</w:t>
      </w:r>
      <w:r w:rsidRPr="00436E5C">
        <w:rPr>
          <w:rFonts w:ascii="楷体" w:eastAsia="楷体" w:hAnsi="楷体"/>
          <w:sz w:val="20"/>
          <w:szCs w:val="20"/>
        </w:rPr>
        <w:t>体积环境光遮挡</w:t>
      </w:r>
      <w:r w:rsidRPr="00436E5C">
        <w:rPr>
          <w:rFonts w:ascii="楷体" w:eastAsia="楷体" w:hAnsi="楷体" w:hint="eastAsia"/>
          <w:sz w:val="20"/>
          <w:szCs w:val="20"/>
        </w:rPr>
        <w:t>(</w:t>
      </w:r>
      <w:r w:rsidRPr="00436E5C">
        <w:rPr>
          <w:rFonts w:ascii="楷体" w:eastAsia="楷体" w:hAnsi="楷体"/>
          <w:sz w:val="20"/>
          <w:szCs w:val="20"/>
        </w:rPr>
        <w:t>右</w:t>
      </w:r>
      <w:r w:rsidRPr="00436E5C">
        <w:rPr>
          <w:rFonts w:ascii="楷体" w:eastAsia="楷体" w:hAnsi="楷体" w:hint="eastAsia"/>
          <w:sz w:val="20"/>
          <w:szCs w:val="20"/>
        </w:rPr>
        <w:t>)</w:t>
      </w:r>
      <w:r w:rsidRPr="00436E5C">
        <w:rPr>
          <w:rFonts w:ascii="楷体" w:eastAsia="楷体" w:hAnsi="楷体"/>
          <w:sz w:val="20"/>
          <w:szCs w:val="20"/>
        </w:rPr>
        <w:t>也使用线积分</w:t>
      </w:r>
      <w:r w:rsidRPr="00436E5C">
        <w:rPr>
          <w:rFonts w:ascii="楷体" w:eastAsia="楷体" w:hAnsi="楷体" w:hint="eastAsia"/>
          <w:sz w:val="20"/>
          <w:szCs w:val="20"/>
        </w:rPr>
        <w:t>,</w:t>
      </w:r>
      <w:r w:rsidRPr="00436E5C">
        <w:rPr>
          <w:rFonts w:ascii="楷体" w:eastAsia="楷体" w:hAnsi="楷体"/>
          <w:sz w:val="20"/>
          <w:szCs w:val="20"/>
        </w:rPr>
        <w:t>但是要计算与</w:t>
      </w:r>
      <w:r w:rsidRPr="00436E5C">
        <w:rPr>
          <w:rFonts w:ascii="楷体" w:eastAsia="楷体" w:hAnsi="楷体" w:hint="eastAsia"/>
          <w:sz w:val="20"/>
          <w:szCs w:val="20"/>
        </w:rPr>
        <w:t>着色</w:t>
      </w:r>
      <w:r w:rsidRPr="00436E5C">
        <w:rPr>
          <w:rFonts w:ascii="楷体" w:eastAsia="楷体" w:hAnsi="楷体"/>
          <w:sz w:val="20"/>
          <w:szCs w:val="20"/>
        </w:rPr>
        <w:t>点相切的球的占有率</w:t>
      </w:r>
      <w:r w:rsidRPr="00436E5C">
        <w:rPr>
          <w:rFonts w:ascii="楷体" w:eastAsia="楷体" w:hAnsi="楷体" w:hint="eastAsia"/>
          <w:sz w:val="20"/>
          <w:szCs w:val="20"/>
        </w:rPr>
        <w:t>,</w:t>
      </w:r>
      <w:r w:rsidRPr="00436E5C">
        <w:rPr>
          <w:rFonts w:ascii="楷体" w:eastAsia="楷体" w:hAnsi="楷体"/>
          <w:sz w:val="20"/>
          <w:szCs w:val="20"/>
        </w:rPr>
        <w:t>该球体会根据反射方程对余弦项进行建模</w:t>
      </w:r>
      <w:r w:rsidRPr="00436E5C">
        <w:rPr>
          <w:rFonts w:ascii="楷体" w:eastAsia="楷体" w:hAnsi="楷体" w:hint="eastAsia"/>
          <w:sz w:val="20"/>
          <w:szCs w:val="20"/>
        </w:rPr>
        <w:t>.</w:t>
      </w:r>
      <w:r w:rsidRPr="00436E5C">
        <w:rPr>
          <w:rFonts w:ascii="楷体" w:eastAsia="楷体" w:hAnsi="楷体"/>
          <w:sz w:val="20"/>
          <w:szCs w:val="20"/>
        </w:rPr>
        <w:t>在这两种情况下</w:t>
      </w:r>
      <w:r w:rsidRPr="00436E5C">
        <w:rPr>
          <w:rFonts w:ascii="楷体" w:eastAsia="楷体" w:hAnsi="楷体" w:hint="eastAsia"/>
          <w:sz w:val="20"/>
          <w:szCs w:val="20"/>
        </w:rPr>
        <w:t>,</w:t>
      </w:r>
      <w:r w:rsidRPr="00436E5C">
        <w:rPr>
          <w:rFonts w:ascii="楷体" w:eastAsia="楷体" w:hAnsi="楷体"/>
          <w:sz w:val="20"/>
          <w:szCs w:val="20"/>
        </w:rPr>
        <w:t>积分都是根据球的未占用体积</w:t>
      </w:r>
      <w:r w:rsidRPr="00436E5C">
        <w:rPr>
          <w:rFonts w:ascii="楷体" w:eastAsia="楷体" w:hAnsi="楷体" w:hint="eastAsia"/>
          <w:sz w:val="20"/>
          <w:szCs w:val="20"/>
        </w:rPr>
        <w:t>(</w:t>
      </w:r>
      <w:r w:rsidRPr="00436E5C">
        <w:rPr>
          <w:rFonts w:ascii="楷体" w:eastAsia="楷体" w:hAnsi="楷体"/>
          <w:sz w:val="20"/>
          <w:szCs w:val="20"/>
        </w:rPr>
        <w:t>用实心绿色线标记</w:t>
      </w:r>
      <w:r w:rsidRPr="00436E5C">
        <w:rPr>
          <w:rFonts w:ascii="楷体" w:eastAsia="楷体" w:hAnsi="楷体" w:hint="eastAsia"/>
          <w:sz w:val="20"/>
          <w:szCs w:val="20"/>
        </w:rPr>
        <w:t>)</w:t>
      </w:r>
      <w:r w:rsidRPr="00436E5C">
        <w:rPr>
          <w:rFonts w:ascii="楷体" w:eastAsia="楷体" w:hAnsi="楷体"/>
          <w:sz w:val="20"/>
          <w:szCs w:val="20"/>
        </w:rPr>
        <w:t>与球的总体积</w:t>
      </w:r>
      <w:r w:rsidRPr="00436E5C">
        <w:rPr>
          <w:rFonts w:ascii="楷体" w:eastAsia="楷体" w:hAnsi="楷体" w:hint="eastAsia"/>
          <w:sz w:val="20"/>
          <w:szCs w:val="20"/>
        </w:rPr>
        <w:t>(</w:t>
      </w:r>
      <w:r w:rsidRPr="00436E5C">
        <w:rPr>
          <w:rFonts w:ascii="楷体" w:eastAsia="楷体" w:hAnsi="楷体"/>
          <w:sz w:val="20"/>
          <w:szCs w:val="20"/>
        </w:rPr>
        <w:t>未占用和已占体积的总和</w:t>
      </w:r>
      <w:r w:rsidRPr="00436E5C">
        <w:rPr>
          <w:rFonts w:ascii="楷体" w:eastAsia="楷体" w:hAnsi="楷体" w:hint="eastAsia"/>
          <w:sz w:val="20"/>
          <w:szCs w:val="20"/>
        </w:rPr>
        <w:t>,</w:t>
      </w:r>
      <w:r w:rsidRPr="00436E5C">
        <w:rPr>
          <w:rFonts w:ascii="楷体" w:eastAsia="楷体" w:hAnsi="楷体"/>
          <w:sz w:val="20"/>
          <w:szCs w:val="20"/>
        </w:rPr>
        <w:t>用红色虚线标出</w:t>
      </w:r>
      <w:r w:rsidRPr="00436E5C">
        <w:rPr>
          <w:rFonts w:ascii="楷体" w:eastAsia="楷体" w:hAnsi="楷体" w:hint="eastAsia"/>
          <w:sz w:val="20"/>
          <w:szCs w:val="20"/>
        </w:rPr>
        <w:t>)</w:t>
      </w:r>
      <w:r w:rsidRPr="00436E5C">
        <w:rPr>
          <w:rFonts w:ascii="楷体" w:eastAsia="楷体" w:hAnsi="楷体"/>
          <w:sz w:val="20"/>
          <w:szCs w:val="20"/>
        </w:rPr>
        <w:t>之比估算得出的</w:t>
      </w:r>
      <w:r w:rsidRPr="00436E5C">
        <w:rPr>
          <w:rFonts w:ascii="楷体" w:eastAsia="楷体" w:hAnsi="楷体" w:hint="eastAsia"/>
          <w:sz w:val="20"/>
          <w:szCs w:val="20"/>
        </w:rPr>
        <w:t>.</w:t>
      </w:r>
      <w:r w:rsidRPr="00436E5C">
        <w:rPr>
          <w:rFonts w:ascii="楷体" w:eastAsia="楷体" w:hAnsi="楷体"/>
          <w:sz w:val="20"/>
          <w:szCs w:val="20"/>
        </w:rPr>
        <w:t>对于这两个图</w:t>
      </w:r>
      <w:r w:rsidRPr="00436E5C">
        <w:rPr>
          <w:rFonts w:ascii="楷体" w:eastAsia="楷体" w:hAnsi="楷体" w:hint="eastAsia"/>
          <w:sz w:val="20"/>
          <w:szCs w:val="20"/>
        </w:rPr>
        <w:t>,</w:t>
      </w:r>
      <w:r w:rsidRPr="00436E5C">
        <w:rPr>
          <w:rFonts w:ascii="楷体" w:eastAsia="楷体" w:hAnsi="楷体"/>
          <w:sz w:val="20"/>
          <w:szCs w:val="20"/>
        </w:rPr>
        <w:t>相机都是从上方观看的</w:t>
      </w:r>
      <w:r w:rsidRPr="00436E5C">
        <w:rPr>
          <w:rFonts w:ascii="楷体" w:eastAsia="楷体" w:hAnsi="楷体" w:hint="eastAsia"/>
          <w:sz w:val="20"/>
          <w:szCs w:val="20"/>
        </w:rPr>
        <w:t>.</w:t>
      </w:r>
      <w:r w:rsidRPr="00436E5C">
        <w:rPr>
          <w:rFonts w:ascii="楷体" w:eastAsia="楷体" w:hAnsi="楷体"/>
          <w:sz w:val="20"/>
          <w:szCs w:val="20"/>
        </w:rPr>
        <w:t>绿点表示从深度缓冲区读取的样本</w:t>
      </w:r>
      <w:r w:rsidRPr="00436E5C">
        <w:rPr>
          <w:rFonts w:ascii="楷体" w:eastAsia="楷体" w:hAnsi="楷体" w:hint="eastAsia"/>
          <w:sz w:val="20"/>
          <w:szCs w:val="20"/>
        </w:rPr>
        <w:t>,</w:t>
      </w:r>
      <w:r w:rsidRPr="00436E5C">
        <w:rPr>
          <w:rFonts w:ascii="楷体" w:eastAsia="楷体" w:hAnsi="楷体"/>
          <w:sz w:val="20"/>
          <w:szCs w:val="20"/>
        </w:rPr>
        <w:t>黄点表示正在计算遮挡的样本</w:t>
      </w:r>
      <w:r>
        <w:rPr>
          <w:rFonts w:ascii="宋体" w:eastAsia="宋体" w:hAnsi="宋体" w:hint="eastAsia"/>
          <w:sz w:val="20"/>
          <w:szCs w:val="20"/>
        </w:rPr>
        <w:t>.</w:t>
      </w:r>
    </w:p>
    <w:p w14:paraId="55BB1462" w14:textId="77777777" w:rsidR="00436E5C" w:rsidRDefault="00436E5C">
      <w:pPr>
        <w:rPr>
          <w:rFonts w:ascii="宋体" w:eastAsia="宋体" w:hAnsi="宋体"/>
          <w:sz w:val="20"/>
          <w:szCs w:val="20"/>
        </w:rPr>
      </w:pPr>
    </w:p>
    <w:p w14:paraId="6A6B66E3" w14:textId="26AFDB3B" w:rsidR="00EA479D" w:rsidRDefault="00EA479D">
      <w:pPr>
        <w:rPr>
          <w:rFonts w:ascii="宋体" w:eastAsia="宋体" w:hAnsi="宋体"/>
          <w:sz w:val="20"/>
          <w:szCs w:val="20"/>
        </w:rPr>
      </w:pPr>
      <w:r>
        <w:rPr>
          <w:rFonts w:ascii="宋体" w:eastAsia="宋体" w:hAnsi="宋体"/>
          <w:sz w:val="20"/>
          <w:szCs w:val="20"/>
        </w:rPr>
        <w:tab/>
      </w:r>
      <w:proofErr w:type="spellStart"/>
      <w:r w:rsidRPr="00EA479D">
        <w:rPr>
          <w:rFonts w:ascii="宋体" w:eastAsia="宋体" w:hAnsi="宋体"/>
          <w:sz w:val="20"/>
          <w:szCs w:val="20"/>
        </w:rPr>
        <w:t>Szirmay-Kalos</w:t>
      </w:r>
      <w:proofErr w:type="spellEnd"/>
      <w:r w:rsidRPr="00EA479D">
        <w:rPr>
          <w:rFonts w:ascii="宋体" w:eastAsia="宋体" w:hAnsi="宋体"/>
          <w:sz w:val="20"/>
          <w:szCs w:val="20"/>
        </w:rPr>
        <w:t>等</w:t>
      </w:r>
      <w:r>
        <w:rPr>
          <w:rFonts w:ascii="宋体" w:eastAsia="宋体" w:hAnsi="宋体" w:hint="eastAsia"/>
          <w:sz w:val="20"/>
          <w:szCs w:val="20"/>
        </w:rPr>
        <w:t>人</w:t>
      </w:r>
      <w:r w:rsidRPr="00EA479D">
        <w:rPr>
          <w:rFonts w:ascii="宋体" w:eastAsia="宋体" w:hAnsi="宋体"/>
          <w:sz w:val="20"/>
          <w:szCs w:val="20"/>
        </w:rPr>
        <w:t>[1733]提出了另一种使用正常信息的屏幕空间方法</w:t>
      </w:r>
      <w:r w:rsidR="007A4E86">
        <w:rPr>
          <w:rFonts w:ascii="宋体" w:eastAsia="宋体" w:hAnsi="宋体" w:hint="eastAsia"/>
          <w:sz w:val="20"/>
          <w:szCs w:val="20"/>
        </w:rPr>
        <w:t>,</w:t>
      </w:r>
      <w:r w:rsidRPr="00EA479D">
        <w:rPr>
          <w:rFonts w:ascii="宋体" w:eastAsia="宋体" w:hAnsi="宋体"/>
          <w:sz w:val="20"/>
          <w:szCs w:val="20"/>
        </w:rPr>
        <w:t>称为体积环境光遮挡</w:t>
      </w:r>
      <w:r w:rsidR="004A0818">
        <w:rPr>
          <w:rFonts w:ascii="宋体" w:eastAsia="宋体" w:hAnsi="宋体" w:hint="eastAsia"/>
          <w:sz w:val="20"/>
          <w:szCs w:val="20"/>
        </w:rPr>
        <w:t>.</w:t>
      </w:r>
      <w:r w:rsidRPr="00EA479D">
        <w:rPr>
          <w:rFonts w:ascii="宋体" w:eastAsia="宋体" w:hAnsi="宋体"/>
          <w:sz w:val="20"/>
          <w:szCs w:val="20"/>
        </w:rPr>
        <w:t>公式11.6在法线周围的半球上执行积分</w:t>
      </w:r>
      <w:r w:rsidR="00AE4981">
        <w:rPr>
          <w:rFonts w:ascii="宋体" w:eastAsia="宋体" w:hAnsi="宋体" w:hint="eastAsia"/>
          <w:sz w:val="20"/>
          <w:szCs w:val="20"/>
        </w:rPr>
        <w:t>,</w:t>
      </w:r>
      <w:r w:rsidRPr="00EA479D">
        <w:rPr>
          <w:rFonts w:ascii="宋体" w:eastAsia="宋体" w:hAnsi="宋体"/>
          <w:sz w:val="20"/>
          <w:szCs w:val="20"/>
        </w:rPr>
        <w:t>并包含余弦项</w:t>
      </w:r>
      <w:r w:rsidR="00AE4981">
        <w:rPr>
          <w:rFonts w:ascii="宋体" w:eastAsia="宋体" w:hAnsi="宋体" w:hint="eastAsia"/>
          <w:sz w:val="20"/>
          <w:szCs w:val="20"/>
        </w:rPr>
        <w:t>.</w:t>
      </w:r>
      <w:r w:rsidRPr="00EA479D">
        <w:rPr>
          <w:rFonts w:ascii="宋体" w:eastAsia="宋体" w:hAnsi="宋体"/>
          <w:sz w:val="20"/>
          <w:szCs w:val="20"/>
        </w:rPr>
        <w:t>他们提出</w:t>
      </w:r>
      <w:r w:rsidR="00AE4981">
        <w:rPr>
          <w:rFonts w:ascii="宋体" w:eastAsia="宋体" w:hAnsi="宋体" w:hint="eastAsia"/>
          <w:sz w:val="20"/>
          <w:szCs w:val="20"/>
        </w:rPr>
        <w:t>,</w:t>
      </w:r>
      <w:r w:rsidRPr="00EA479D">
        <w:rPr>
          <w:rFonts w:ascii="宋体" w:eastAsia="宋体" w:hAnsi="宋体"/>
          <w:sz w:val="20"/>
          <w:szCs w:val="20"/>
        </w:rPr>
        <w:t>可以通过从被积数中去除余弦项并用余弦分布</w:t>
      </w:r>
      <w:r w:rsidR="00AE4981">
        <w:rPr>
          <w:rFonts w:ascii="宋体" w:eastAsia="宋体" w:hAnsi="宋体" w:hint="eastAsia"/>
          <w:sz w:val="20"/>
          <w:szCs w:val="20"/>
        </w:rPr>
        <w:t>截断</w:t>
      </w:r>
      <w:r w:rsidRPr="00EA479D">
        <w:rPr>
          <w:rFonts w:ascii="宋体" w:eastAsia="宋体" w:hAnsi="宋体"/>
          <w:sz w:val="20"/>
          <w:szCs w:val="20"/>
        </w:rPr>
        <w:t>积</w:t>
      </w:r>
      <w:r w:rsidRPr="00EA479D">
        <w:rPr>
          <w:rFonts w:ascii="宋体" w:eastAsia="宋体" w:hAnsi="宋体" w:hint="eastAsia"/>
          <w:sz w:val="20"/>
          <w:szCs w:val="20"/>
        </w:rPr>
        <w:t>分范围来近似这种类型的积分</w:t>
      </w:r>
      <w:r w:rsidR="00AE4981">
        <w:rPr>
          <w:rFonts w:ascii="宋体" w:eastAsia="宋体" w:hAnsi="宋体" w:hint="eastAsia"/>
          <w:sz w:val="20"/>
          <w:szCs w:val="20"/>
        </w:rPr>
        <w:t>.</w:t>
      </w:r>
      <w:r w:rsidRPr="00EA479D">
        <w:rPr>
          <w:rFonts w:ascii="宋体" w:eastAsia="宋体" w:hAnsi="宋体" w:hint="eastAsia"/>
          <w:sz w:val="20"/>
          <w:szCs w:val="20"/>
        </w:rPr>
        <w:t>这会将积分转换为一个球体而不是一个半球</w:t>
      </w:r>
      <w:r w:rsidR="00AE4981">
        <w:rPr>
          <w:rFonts w:ascii="宋体" w:eastAsia="宋体" w:hAnsi="宋体" w:hint="eastAsia"/>
          <w:sz w:val="20"/>
          <w:szCs w:val="20"/>
        </w:rPr>
        <w:t>,</w:t>
      </w:r>
      <w:r w:rsidR="00411192">
        <w:rPr>
          <w:rFonts w:ascii="宋体" w:eastAsia="宋体" w:hAnsi="宋体" w:hint="eastAsia"/>
          <w:sz w:val="20"/>
          <w:szCs w:val="20"/>
        </w:rPr>
        <w:t>球的半径为</w:t>
      </w:r>
      <w:r w:rsidRPr="00EA479D">
        <w:rPr>
          <w:rFonts w:ascii="宋体" w:eastAsia="宋体" w:hAnsi="宋体" w:hint="eastAsia"/>
          <w:sz w:val="20"/>
          <w:szCs w:val="20"/>
        </w:rPr>
        <w:t>半球半径</w:t>
      </w:r>
      <w:r w:rsidR="00411192">
        <w:rPr>
          <w:rFonts w:ascii="宋体" w:eastAsia="宋体" w:hAnsi="宋体" w:hint="eastAsia"/>
          <w:sz w:val="20"/>
          <w:szCs w:val="20"/>
        </w:rPr>
        <w:t>的</w:t>
      </w:r>
      <w:r w:rsidRPr="00EA479D">
        <w:rPr>
          <w:rFonts w:ascii="宋体" w:eastAsia="宋体" w:hAnsi="宋体" w:hint="eastAsia"/>
          <w:sz w:val="20"/>
          <w:szCs w:val="20"/>
        </w:rPr>
        <w:t>一半</w:t>
      </w:r>
      <w:r w:rsidR="00AE4981">
        <w:rPr>
          <w:rFonts w:ascii="宋体" w:eastAsia="宋体" w:hAnsi="宋体" w:hint="eastAsia"/>
          <w:sz w:val="20"/>
          <w:szCs w:val="20"/>
        </w:rPr>
        <w:t>,</w:t>
      </w:r>
      <w:r w:rsidRPr="00EA479D">
        <w:rPr>
          <w:rFonts w:ascii="宋体" w:eastAsia="宋体" w:hAnsi="宋体" w:hint="eastAsia"/>
          <w:sz w:val="20"/>
          <w:szCs w:val="20"/>
        </w:rPr>
        <w:t>并沿法线移动</w:t>
      </w:r>
      <w:r w:rsidR="00AE4981">
        <w:rPr>
          <w:rFonts w:ascii="宋体" w:eastAsia="宋体" w:hAnsi="宋体" w:hint="eastAsia"/>
          <w:sz w:val="20"/>
          <w:szCs w:val="20"/>
        </w:rPr>
        <w:t>,</w:t>
      </w:r>
      <w:r w:rsidRPr="00EA479D">
        <w:rPr>
          <w:rFonts w:ascii="宋体" w:eastAsia="宋体" w:hAnsi="宋体" w:hint="eastAsia"/>
          <w:sz w:val="20"/>
          <w:szCs w:val="20"/>
        </w:rPr>
        <w:t>从而完全包围在半球中</w:t>
      </w:r>
      <w:r w:rsidR="00AE4981">
        <w:rPr>
          <w:rFonts w:ascii="宋体" w:eastAsia="宋体" w:hAnsi="宋体" w:hint="eastAsia"/>
          <w:sz w:val="20"/>
          <w:szCs w:val="20"/>
        </w:rPr>
        <w:t>.</w:t>
      </w:r>
      <w:r w:rsidRPr="00EA479D">
        <w:rPr>
          <w:rFonts w:ascii="宋体" w:eastAsia="宋体" w:hAnsi="宋体" w:hint="eastAsia"/>
          <w:sz w:val="20"/>
          <w:szCs w:val="20"/>
        </w:rPr>
        <w:t>就像在</w:t>
      </w:r>
      <w:r w:rsidRPr="00EA479D">
        <w:rPr>
          <w:rFonts w:ascii="宋体" w:eastAsia="宋体" w:hAnsi="宋体"/>
          <w:sz w:val="20"/>
          <w:szCs w:val="20"/>
        </w:rPr>
        <w:t>Loos和</w:t>
      </w:r>
      <w:r w:rsidRPr="00EA479D">
        <w:rPr>
          <w:rFonts w:ascii="宋体" w:eastAsia="宋体" w:hAnsi="宋体"/>
          <w:sz w:val="20"/>
          <w:szCs w:val="20"/>
        </w:rPr>
        <w:lastRenderedPageBreak/>
        <w:t>Sloan的方法中一样</w:t>
      </w:r>
      <w:r w:rsidR="00411192">
        <w:rPr>
          <w:rFonts w:ascii="宋体" w:eastAsia="宋体" w:hAnsi="宋体" w:hint="eastAsia"/>
          <w:sz w:val="20"/>
          <w:szCs w:val="20"/>
        </w:rPr>
        <w:t>,</w:t>
      </w:r>
      <w:r w:rsidRPr="00EA479D">
        <w:rPr>
          <w:rFonts w:ascii="宋体" w:eastAsia="宋体" w:hAnsi="宋体"/>
          <w:sz w:val="20"/>
          <w:szCs w:val="20"/>
        </w:rPr>
        <w:t>通过随机采样像素邻域并在z维度上解析占用函数来计算其未占用部分的体积</w:t>
      </w:r>
      <w:r w:rsidR="00411192">
        <w:rPr>
          <w:rFonts w:ascii="宋体" w:eastAsia="宋体" w:hAnsi="宋体" w:hint="eastAsia"/>
          <w:sz w:val="20"/>
          <w:szCs w:val="20"/>
        </w:rPr>
        <w:t>.</w:t>
      </w:r>
      <w:r w:rsidRPr="00EA479D">
        <w:rPr>
          <w:rFonts w:ascii="宋体" w:eastAsia="宋体" w:hAnsi="宋体"/>
          <w:sz w:val="20"/>
          <w:szCs w:val="20"/>
        </w:rPr>
        <w:t>参见图11.16的右侧</w:t>
      </w:r>
      <w:r w:rsidR="00411192">
        <w:rPr>
          <w:rFonts w:ascii="宋体" w:eastAsia="宋体" w:hAnsi="宋体" w:hint="eastAsia"/>
          <w:sz w:val="20"/>
          <w:szCs w:val="20"/>
        </w:rPr>
        <w:t>.</w:t>
      </w:r>
    </w:p>
    <w:p w14:paraId="437A38C8" w14:textId="77777777" w:rsidR="00411192" w:rsidRDefault="00411192">
      <w:pPr>
        <w:rPr>
          <w:rFonts w:ascii="宋体" w:eastAsia="宋体" w:hAnsi="宋体"/>
          <w:sz w:val="20"/>
          <w:szCs w:val="20"/>
        </w:rPr>
      </w:pPr>
    </w:p>
    <w:p w14:paraId="5CFEB31D" w14:textId="3CDA827A" w:rsidR="00EA479D" w:rsidRDefault="00EA479D">
      <w:pPr>
        <w:rPr>
          <w:rFonts w:ascii="宋体" w:eastAsia="宋体" w:hAnsi="宋体"/>
          <w:sz w:val="20"/>
          <w:szCs w:val="20"/>
        </w:rPr>
      </w:pPr>
      <w:r>
        <w:rPr>
          <w:rFonts w:ascii="宋体" w:eastAsia="宋体" w:hAnsi="宋体"/>
          <w:sz w:val="20"/>
          <w:szCs w:val="20"/>
        </w:rPr>
        <w:tab/>
      </w:r>
      <w:proofErr w:type="spellStart"/>
      <w:r w:rsidRPr="00EA479D">
        <w:rPr>
          <w:rFonts w:ascii="宋体" w:eastAsia="宋体" w:hAnsi="宋体"/>
          <w:sz w:val="20"/>
          <w:szCs w:val="20"/>
        </w:rPr>
        <w:t>Bavoil</w:t>
      </w:r>
      <w:proofErr w:type="spellEnd"/>
      <w:r w:rsidRPr="00EA479D">
        <w:rPr>
          <w:rFonts w:ascii="宋体" w:eastAsia="宋体" w:hAnsi="宋体"/>
          <w:sz w:val="20"/>
          <w:szCs w:val="20"/>
        </w:rPr>
        <w:t>等人</w:t>
      </w:r>
      <w:r w:rsidR="00411192" w:rsidRPr="00EA479D">
        <w:rPr>
          <w:rFonts w:ascii="宋体" w:eastAsia="宋体" w:hAnsi="宋体"/>
          <w:sz w:val="20"/>
          <w:szCs w:val="20"/>
        </w:rPr>
        <w:t>[119]</w:t>
      </w:r>
      <w:r w:rsidRPr="00EA479D">
        <w:rPr>
          <w:rFonts w:ascii="宋体" w:eastAsia="宋体" w:hAnsi="宋体"/>
          <w:sz w:val="20"/>
          <w:szCs w:val="20"/>
        </w:rPr>
        <w:t>提出了一种不同的方法来估计局部可见性</w:t>
      </w:r>
      <w:r w:rsidR="00411192">
        <w:rPr>
          <w:rFonts w:ascii="宋体" w:eastAsia="宋体" w:hAnsi="宋体" w:hint="eastAsia"/>
          <w:sz w:val="20"/>
          <w:szCs w:val="20"/>
        </w:rPr>
        <w:t>.</w:t>
      </w:r>
      <w:r w:rsidRPr="00EA479D">
        <w:rPr>
          <w:rFonts w:ascii="宋体" w:eastAsia="宋体" w:hAnsi="宋体"/>
          <w:sz w:val="20"/>
          <w:szCs w:val="20"/>
        </w:rPr>
        <w:t>他们从Max[1145]的地平线制图技术中汲取了灵感</w:t>
      </w:r>
      <w:r w:rsidR="00411192">
        <w:rPr>
          <w:rFonts w:ascii="宋体" w:eastAsia="宋体" w:hAnsi="宋体" w:hint="eastAsia"/>
          <w:sz w:val="20"/>
          <w:szCs w:val="20"/>
        </w:rPr>
        <w:t>.</w:t>
      </w:r>
      <w:r w:rsidRPr="00EA479D">
        <w:rPr>
          <w:rFonts w:ascii="宋体" w:eastAsia="宋体" w:hAnsi="宋体"/>
          <w:sz w:val="20"/>
          <w:szCs w:val="20"/>
        </w:rPr>
        <w:t>他们的方法称为基于地平线的环境光遮挡</w:t>
      </w:r>
      <w:r w:rsidR="00411192">
        <w:rPr>
          <w:rFonts w:ascii="宋体" w:eastAsia="宋体" w:hAnsi="宋体" w:hint="eastAsia"/>
          <w:sz w:val="20"/>
          <w:szCs w:val="20"/>
        </w:rPr>
        <w:t>(</w:t>
      </w:r>
      <w:r w:rsidRPr="00EA479D">
        <w:rPr>
          <w:rFonts w:ascii="宋体" w:eastAsia="宋体" w:hAnsi="宋体"/>
          <w:sz w:val="20"/>
          <w:szCs w:val="20"/>
        </w:rPr>
        <w:t>HBAO</w:t>
      </w:r>
      <w:r w:rsidR="00411192">
        <w:rPr>
          <w:rFonts w:ascii="宋体" w:eastAsia="宋体" w:hAnsi="宋体" w:hint="eastAsia"/>
          <w:sz w:val="20"/>
          <w:szCs w:val="20"/>
        </w:rPr>
        <w:t>),</w:t>
      </w:r>
      <w:r w:rsidRPr="00EA479D">
        <w:rPr>
          <w:rFonts w:ascii="宋体" w:eastAsia="宋体" w:hAnsi="宋体"/>
          <w:sz w:val="20"/>
          <w:szCs w:val="20"/>
        </w:rPr>
        <w:t>它假设z缓冲区中的数据表示连续的高度场</w:t>
      </w:r>
      <w:r w:rsidR="00411192">
        <w:rPr>
          <w:rFonts w:ascii="宋体" w:eastAsia="宋体" w:hAnsi="宋体" w:hint="eastAsia"/>
          <w:sz w:val="20"/>
          <w:szCs w:val="20"/>
        </w:rPr>
        <w:t>.</w:t>
      </w:r>
      <w:r w:rsidRPr="00EA479D">
        <w:rPr>
          <w:rFonts w:ascii="宋体" w:eastAsia="宋体" w:hAnsi="宋体"/>
          <w:sz w:val="20"/>
          <w:szCs w:val="20"/>
        </w:rPr>
        <w:t>可以通过确定水平角</w:t>
      </w:r>
      <w:r w:rsidR="00411192">
        <w:rPr>
          <w:rFonts w:ascii="宋体" w:eastAsia="宋体" w:hAnsi="宋体" w:hint="eastAsia"/>
          <w:sz w:val="20"/>
          <w:szCs w:val="20"/>
        </w:rPr>
        <w:t>(</w:t>
      </w:r>
      <w:r w:rsidRPr="00EA479D">
        <w:rPr>
          <w:rFonts w:ascii="宋体" w:eastAsia="宋体" w:hAnsi="宋体"/>
          <w:sz w:val="20"/>
          <w:szCs w:val="20"/>
        </w:rPr>
        <w:t>切线平面上方被邻域遮挡的最大角度</w:t>
      </w:r>
      <w:r w:rsidR="00411192">
        <w:rPr>
          <w:rFonts w:ascii="宋体" w:eastAsia="宋体" w:hAnsi="宋体" w:hint="eastAsia"/>
          <w:sz w:val="20"/>
          <w:szCs w:val="20"/>
        </w:rPr>
        <w:t>)</w:t>
      </w:r>
      <w:r w:rsidRPr="00EA479D">
        <w:rPr>
          <w:rFonts w:ascii="宋体" w:eastAsia="宋体" w:hAnsi="宋体"/>
          <w:sz w:val="20"/>
          <w:szCs w:val="20"/>
        </w:rPr>
        <w:t>来估计点的可见性</w:t>
      </w:r>
      <w:r w:rsidR="00411192">
        <w:rPr>
          <w:rFonts w:ascii="宋体" w:eastAsia="宋体" w:hAnsi="宋体" w:hint="eastAsia"/>
          <w:sz w:val="20"/>
          <w:szCs w:val="20"/>
        </w:rPr>
        <w:t>.</w:t>
      </w:r>
      <w:r w:rsidRPr="00EA479D">
        <w:rPr>
          <w:rFonts w:ascii="宋体" w:eastAsia="宋体" w:hAnsi="宋体"/>
          <w:sz w:val="20"/>
          <w:szCs w:val="20"/>
        </w:rPr>
        <w:t>就是说</w:t>
      </w:r>
      <w:r w:rsidR="00411192">
        <w:rPr>
          <w:rFonts w:ascii="宋体" w:eastAsia="宋体" w:hAnsi="宋体" w:hint="eastAsia"/>
          <w:sz w:val="20"/>
          <w:szCs w:val="20"/>
        </w:rPr>
        <w:t>,</w:t>
      </w:r>
      <w:r w:rsidRPr="00EA479D">
        <w:rPr>
          <w:rFonts w:ascii="宋体" w:eastAsia="宋体" w:hAnsi="宋体"/>
          <w:sz w:val="20"/>
          <w:szCs w:val="20"/>
        </w:rPr>
        <w:t>给定一个点的方向</w:t>
      </w:r>
      <w:r w:rsidR="00411192">
        <w:rPr>
          <w:rFonts w:ascii="宋体" w:eastAsia="宋体" w:hAnsi="宋体" w:hint="eastAsia"/>
          <w:sz w:val="20"/>
          <w:szCs w:val="20"/>
        </w:rPr>
        <w:t>,</w:t>
      </w:r>
      <w:r w:rsidRPr="00EA479D">
        <w:rPr>
          <w:rFonts w:ascii="宋体" w:eastAsia="宋体" w:hAnsi="宋体"/>
          <w:sz w:val="20"/>
          <w:szCs w:val="20"/>
        </w:rPr>
        <w:t>我们记录可见的最高物体的角度</w:t>
      </w:r>
      <w:r w:rsidR="00411192">
        <w:rPr>
          <w:rFonts w:ascii="宋体" w:eastAsia="宋体" w:hAnsi="宋体" w:hint="eastAsia"/>
          <w:sz w:val="20"/>
          <w:szCs w:val="20"/>
        </w:rPr>
        <w:t>.</w:t>
      </w:r>
      <w:r w:rsidRPr="00EA479D">
        <w:rPr>
          <w:rFonts w:ascii="宋体" w:eastAsia="宋体" w:hAnsi="宋体"/>
          <w:sz w:val="20"/>
          <w:szCs w:val="20"/>
        </w:rPr>
        <w:t>如果我们忽略余弦项</w:t>
      </w:r>
      <w:r w:rsidR="00411192">
        <w:rPr>
          <w:rFonts w:ascii="宋体" w:eastAsia="宋体" w:hAnsi="宋体" w:hint="eastAsia"/>
          <w:sz w:val="20"/>
          <w:szCs w:val="20"/>
        </w:rPr>
        <w:t>,</w:t>
      </w:r>
      <w:r w:rsidRPr="00EA479D">
        <w:rPr>
          <w:rFonts w:ascii="宋体" w:eastAsia="宋体" w:hAnsi="宋体"/>
          <w:sz w:val="20"/>
          <w:szCs w:val="20"/>
        </w:rPr>
        <w:t>则可以将环境遮挡因子计算为地平线上未遮挡部分的积分</w:t>
      </w:r>
      <w:r w:rsidR="00411192">
        <w:rPr>
          <w:rFonts w:ascii="宋体" w:eastAsia="宋体" w:hAnsi="宋体" w:hint="eastAsia"/>
          <w:sz w:val="20"/>
          <w:szCs w:val="20"/>
        </w:rPr>
        <w:t>,</w:t>
      </w:r>
      <w:r w:rsidRPr="00EA479D">
        <w:rPr>
          <w:rFonts w:ascii="宋体" w:eastAsia="宋体" w:hAnsi="宋体"/>
          <w:sz w:val="20"/>
          <w:szCs w:val="20"/>
        </w:rPr>
        <w:t>或者将其减去地平线下遮挡部分的积分</w:t>
      </w:r>
      <w:r w:rsidR="00411192">
        <w:rPr>
          <w:rFonts w:ascii="宋体" w:eastAsia="宋体" w:hAnsi="宋体" w:hint="eastAsia"/>
          <w:sz w:val="20"/>
          <w:szCs w:val="20"/>
        </w:rPr>
        <w:t>:</w:t>
      </w:r>
    </w:p>
    <w:p w14:paraId="25CC62D4" w14:textId="3E52F229" w:rsidR="00411192" w:rsidRPr="00411192" w:rsidRDefault="00AC475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ϕ=-π</m:t>
              </m:r>
            </m:sub>
            <m:sup>
              <m:r>
                <w:rPr>
                  <w:rFonts w:ascii="Cambria Math" w:eastAsia="宋体" w:hAnsi="Cambria Math"/>
                  <w:sz w:val="20"/>
                  <w:szCs w:val="20"/>
                </w:rPr>
                <m:t>π</m:t>
              </m:r>
            </m:sup>
            <m:e>
              <m:nary>
                <m:naryPr>
                  <m:limLoc m:val="subSup"/>
                  <m:ctrlPr>
                    <w:rPr>
                      <w:rFonts w:ascii="Cambria Math" w:eastAsia="宋体" w:hAnsi="Cambria Math"/>
                      <w:i/>
                      <w:sz w:val="20"/>
                      <w:szCs w:val="20"/>
                    </w:rPr>
                  </m:ctrlPr>
                </m:naryPr>
                <m:sub>
                  <m:r>
                    <w:rPr>
                      <w:rFonts w:ascii="Cambria Math" w:eastAsia="宋体" w:hAnsi="Cambria Math"/>
                      <w:sz w:val="20"/>
                      <w:szCs w:val="20"/>
                    </w:rPr>
                    <m:t>α=t</m:t>
                  </m:r>
                  <m:d>
                    <m:dPr>
                      <m:ctrlPr>
                        <w:rPr>
                          <w:rFonts w:ascii="Cambria Math" w:eastAsia="宋体" w:hAnsi="Cambria Math"/>
                          <w:i/>
                          <w:sz w:val="20"/>
                          <w:szCs w:val="20"/>
                        </w:rPr>
                      </m:ctrlPr>
                    </m:dPr>
                    <m:e>
                      <m:r>
                        <w:rPr>
                          <w:rFonts w:ascii="Cambria Math" w:eastAsia="宋体" w:hAnsi="Cambria Math"/>
                          <w:sz w:val="20"/>
                          <w:szCs w:val="20"/>
                        </w:rPr>
                        <m:t>ϕ</m:t>
                      </m:r>
                    </m:e>
                  </m:d>
                </m:sub>
                <m:sup>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ϕ</m:t>
                      </m:r>
                    </m:e>
                  </m:d>
                </m:sup>
                <m:e>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ω</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θ</m:t>
                          </m:r>
                        </m:e>
                      </m:d>
                    </m:e>
                  </m:func>
                  <m:r>
                    <w:rPr>
                      <w:rFonts w:ascii="Cambria Math" w:eastAsia="宋体" w:hAnsi="Cambria Math"/>
                      <w:sz w:val="20"/>
                      <w:szCs w:val="20"/>
                    </w:rPr>
                    <m:t>dθ</m:t>
                  </m:r>
                </m:e>
              </m:nary>
              <m:r>
                <w:rPr>
                  <w:rFonts w:ascii="Cambria Math" w:eastAsia="宋体" w:hAnsi="Cambria Math"/>
                  <w:sz w:val="20"/>
                  <w:szCs w:val="20"/>
                </w:rPr>
                <m:t>dϕ</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11.16</m:t>
              </m:r>
            </m:e>
          </m:d>
          <m:r>
            <w:rPr>
              <w:rFonts w:ascii="Cambria Math" w:eastAsia="宋体" w:hAnsi="Cambria Math"/>
              <w:sz w:val="20"/>
              <w:szCs w:val="20"/>
            </w:rPr>
            <m:t xml:space="preserve">          </m:t>
          </m:r>
        </m:oMath>
      </m:oMathPara>
    </w:p>
    <w:p w14:paraId="2EF2CF13" w14:textId="61456428" w:rsidR="000B105A" w:rsidRDefault="000B105A">
      <w:pPr>
        <w:rPr>
          <w:rFonts w:ascii="宋体" w:eastAsia="宋体" w:hAnsi="宋体"/>
          <w:sz w:val="20"/>
          <w:szCs w:val="20"/>
        </w:rPr>
      </w:pPr>
      <w:r w:rsidRPr="000B105A">
        <w:rPr>
          <w:rFonts w:ascii="宋体" w:eastAsia="宋体" w:hAnsi="宋体" w:hint="eastAsia"/>
          <w:sz w:val="20"/>
          <w:szCs w:val="20"/>
        </w:rPr>
        <w:t>其中</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ϕ</m:t>
            </m:r>
          </m:e>
        </m:d>
      </m:oMath>
      <w:r w:rsidRPr="000B105A">
        <w:rPr>
          <w:rFonts w:ascii="宋体" w:eastAsia="宋体" w:hAnsi="宋体"/>
          <w:sz w:val="20"/>
          <w:szCs w:val="20"/>
        </w:rPr>
        <w:t>是切平面上方的水平角</w:t>
      </w:r>
      <w:r>
        <w:rPr>
          <w:rFonts w:ascii="宋体" w:eastAsia="宋体" w:hAnsi="宋体" w:hint="eastAsia"/>
          <w:sz w:val="20"/>
          <w:szCs w:val="20"/>
        </w:rPr>
        <w:t>,</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ϕ</m:t>
            </m:r>
          </m:e>
        </m:d>
      </m:oMath>
      <w:r w:rsidRPr="000B105A">
        <w:rPr>
          <w:rFonts w:ascii="宋体" w:eastAsia="宋体" w:hAnsi="宋体"/>
          <w:sz w:val="20"/>
          <w:szCs w:val="20"/>
        </w:rPr>
        <w:t>是切平面与视图矢量之间的切角</w:t>
      </w:r>
      <w:r>
        <w:rPr>
          <w:rFonts w:ascii="宋体" w:eastAsia="宋体" w:hAnsi="宋体" w:hint="eastAsia"/>
          <w:sz w:val="20"/>
          <w:szCs w:val="20"/>
        </w:rPr>
        <w:t>,</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ω</m:t>
            </m:r>
          </m:e>
        </m:d>
      </m:oMath>
      <w:r w:rsidRPr="000B105A">
        <w:rPr>
          <w:rFonts w:ascii="宋体" w:eastAsia="宋体" w:hAnsi="宋体"/>
          <w:sz w:val="20"/>
          <w:szCs w:val="20"/>
        </w:rPr>
        <w:t>是衰减函数</w:t>
      </w:r>
      <w:r>
        <w:rPr>
          <w:rFonts w:ascii="宋体" w:eastAsia="宋体" w:hAnsi="宋体" w:hint="eastAsia"/>
          <w:sz w:val="20"/>
          <w:szCs w:val="20"/>
        </w:rPr>
        <w:t>.</w:t>
      </w:r>
      <w:r w:rsidRPr="000B105A">
        <w:rPr>
          <w:rFonts w:ascii="宋体" w:eastAsia="宋体" w:hAnsi="宋体"/>
          <w:sz w:val="20"/>
          <w:szCs w:val="20"/>
        </w:rPr>
        <w:t>参见图11.17</w:t>
      </w:r>
      <w:r>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oMath>
      <w:r w:rsidRPr="000B105A">
        <w:rPr>
          <w:rFonts w:ascii="宋体" w:eastAsia="宋体" w:hAnsi="宋体"/>
          <w:sz w:val="20"/>
          <w:szCs w:val="20"/>
        </w:rPr>
        <w:t>项对积分进行归一化</w:t>
      </w:r>
      <w:r>
        <w:rPr>
          <w:rFonts w:ascii="宋体" w:eastAsia="宋体" w:hAnsi="宋体" w:hint="eastAsia"/>
          <w:sz w:val="20"/>
          <w:szCs w:val="20"/>
        </w:rPr>
        <w:t>,</w:t>
      </w:r>
      <w:r w:rsidRPr="000B105A">
        <w:rPr>
          <w:rFonts w:ascii="宋体" w:eastAsia="宋体" w:hAnsi="宋体"/>
          <w:sz w:val="20"/>
          <w:szCs w:val="20"/>
        </w:rPr>
        <w:t>以便结果在零和一之间</w:t>
      </w:r>
      <w:r>
        <w:rPr>
          <w:rFonts w:ascii="宋体" w:eastAsia="宋体" w:hAnsi="宋体" w:hint="eastAsia"/>
          <w:sz w:val="20"/>
          <w:szCs w:val="20"/>
        </w:rPr>
        <w:t>.</w:t>
      </w:r>
    </w:p>
    <w:p w14:paraId="0F20DC73" w14:textId="6114E516" w:rsidR="00411192" w:rsidRDefault="000B105A">
      <w:pPr>
        <w:rPr>
          <w:rFonts w:ascii="宋体" w:eastAsia="宋体" w:hAnsi="宋体"/>
          <w:sz w:val="20"/>
          <w:szCs w:val="20"/>
        </w:rPr>
      </w:pPr>
      <w:r>
        <w:rPr>
          <w:rFonts w:ascii="宋体" w:eastAsia="宋体" w:hAnsi="宋体"/>
          <w:sz w:val="20"/>
          <w:szCs w:val="20"/>
        </w:rPr>
        <w:tab/>
      </w:r>
      <w:r w:rsidRPr="000B105A">
        <w:rPr>
          <w:rFonts w:ascii="宋体" w:eastAsia="宋体" w:hAnsi="宋体"/>
          <w:sz w:val="20"/>
          <w:szCs w:val="20"/>
        </w:rPr>
        <w:t>通过在给定</w:t>
      </w:r>
      <m:oMath>
        <m:r>
          <w:rPr>
            <w:rFonts w:ascii="Cambria Math" w:eastAsia="宋体" w:hAnsi="Cambria Math"/>
            <w:sz w:val="20"/>
            <w:szCs w:val="20"/>
          </w:rPr>
          <m:t>ϕ</m:t>
        </m:r>
      </m:oMath>
      <w:r w:rsidRPr="000B105A">
        <w:rPr>
          <w:rFonts w:ascii="宋体" w:eastAsia="宋体" w:hAnsi="宋体"/>
          <w:sz w:val="20"/>
          <w:szCs w:val="20"/>
        </w:rPr>
        <w:t>的定义地平线的点的距离上使用线性衰减</w:t>
      </w:r>
      <w:r>
        <w:rPr>
          <w:rFonts w:ascii="宋体" w:eastAsia="宋体" w:hAnsi="宋体" w:hint="eastAsia"/>
          <w:sz w:val="20"/>
          <w:szCs w:val="20"/>
        </w:rPr>
        <w:t>,</w:t>
      </w:r>
      <w:r w:rsidRPr="000B105A">
        <w:rPr>
          <w:rFonts w:ascii="宋体" w:eastAsia="宋体" w:hAnsi="宋体"/>
          <w:sz w:val="20"/>
          <w:szCs w:val="20"/>
        </w:rPr>
        <w:t>我们可以解析地计算内部积分</w:t>
      </w:r>
      <w:r>
        <w:rPr>
          <w:rFonts w:ascii="宋体" w:eastAsia="宋体" w:hAnsi="宋体" w:hint="eastAsia"/>
          <w:sz w:val="20"/>
          <w:szCs w:val="20"/>
        </w:rPr>
        <w:t>:</w:t>
      </w:r>
    </w:p>
    <w:p w14:paraId="281EB963" w14:textId="64548ED1" w:rsidR="000B105A" w:rsidRPr="009A176A" w:rsidRDefault="00AC475D" w:rsidP="000B105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ϕ=-π</m:t>
              </m:r>
            </m:sub>
            <m:sup>
              <m:r>
                <w:rPr>
                  <w:rFonts w:ascii="Cambria Math" w:eastAsia="宋体" w:hAnsi="Cambria Math"/>
                  <w:sz w:val="20"/>
                  <w:szCs w:val="20"/>
                </w:rPr>
                <m:t>π</m:t>
              </m:r>
            </m:sup>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ϕ</m:t>
                              </m:r>
                            </m:e>
                          </m:d>
                        </m:e>
                      </m:d>
                    </m:e>
                  </m:func>
                  <m:r>
                    <w:rPr>
                      <w:rFonts w:ascii="微软雅黑" w:eastAsia="微软雅黑" w:hAnsi="微软雅黑" w:cs="微软雅黑" w:hint="eastAsia"/>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hint="eastAsia"/>
                              <w:sz w:val="20"/>
                              <w:szCs w:val="20"/>
                            </w:rPr>
                            <m:t>t</m:t>
                          </m:r>
                          <m:d>
                            <m:dPr>
                              <m:ctrlPr>
                                <w:rPr>
                                  <w:rFonts w:ascii="Cambria Math" w:eastAsia="宋体" w:hAnsi="Cambria Math"/>
                                  <w:i/>
                                  <w:sz w:val="20"/>
                                  <w:szCs w:val="20"/>
                                </w:rPr>
                              </m:ctrlPr>
                            </m:dPr>
                            <m:e>
                              <m:r>
                                <w:rPr>
                                  <w:rFonts w:ascii="Cambria Math" w:eastAsia="宋体" w:hAnsi="Cambria Math"/>
                                  <w:sz w:val="20"/>
                                  <w:szCs w:val="20"/>
                                </w:rPr>
                                <m:t>ϕ</m:t>
                              </m:r>
                            </m:e>
                          </m:d>
                        </m:e>
                      </m:d>
                    </m:e>
                  </m:func>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ϕ</m:t>
                  </m:r>
                </m:e>
              </m:d>
              <m:r>
                <w:rPr>
                  <w:rFonts w:ascii="Cambria Math" w:eastAsia="宋体" w:hAnsi="Cambria Math"/>
                  <w:sz w:val="20"/>
                  <w:szCs w:val="20"/>
                </w:rPr>
                <m:t>dϕ</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11.17</m:t>
              </m:r>
            </m:e>
          </m:d>
          <m:r>
            <w:rPr>
              <w:rFonts w:ascii="Cambria Math" w:eastAsia="宋体" w:hAnsi="Cambria Math"/>
              <w:sz w:val="20"/>
              <w:szCs w:val="20"/>
            </w:rPr>
            <m:t xml:space="preserve">          </m:t>
          </m:r>
        </m:oMath>
      </m:oMathPara>
    </w:p>
    <w:p w14:paraId="1AF7C823" w14:textId="27ADF117" w:rsidR="009A176A" w:rsidRDefault="009A176A" w:rsidP="000B105A">
      <w:pPr>
        <w:rPr>
          <w:rFonts w:ascii="宋体" w:eastAsia="宋体" w:hAnsi="宋体"/>
          <w:sz w:val="20"/>
          <w:szCs w:val="20"/>
        </w:rPr>
      </w:pPr>
      <w:r w:rsidRPr="009A176A">
        <w:rPr>
          <w:rFonts w:ascii="宋体" w:eastAsia="宋体" w:hAnsi="宋体" w:hint="eastAsia"/>
          <w:sz w:val="20"/>
          <w:szCs w:val="20"/>
        </w:rPr>
        <w:t>通过采样多个方向并找到水平角</w:t>
      </w:r>
      <w:r>
        <w:rPr>
          <w:rFonts w:ascii="宋体" w:eastAsia="宋体" w:hAnsi="宋体" w:hint="eastAsia"/>
          <w:sz w:val="20"/>
          <w:szCs w:val="20"/>
        </w:rPr>
        <w:t>,</w:t>
      </w:r>
      <w:r w:rsidRPr="009A176A">
        <w:rPr>
          <w:rFonts w:ascii="宋体" w:eastAsia="宋体" w:hAnsi="宋体" w:hint="eastAsia"/>
          <w:sz w:val="20"/>
          <w:szCs w:val="20"/>
        </w:rPr>
        <w:t>可以通过数值计算剩余积分</w:t>
      </w:r>
      <w:r>
        <w:rPr>
          <w:rFonts w:ascii="宋体" w:eastAsia="宋体" w:hAnsi="宋体" w:hint="eastAsia"/>
          <w:sz w:val="20"/>
          <w:szCs w:val="20"/>
        </w:rPr>
        <w:t>.</w:t>
      </w:r>
    </w:p>
    <w:p w14:paraId="5706C1F7" w14:textId="33A4CCC6" w:rsidR="009A176A" w:rsidRDefault="009A176A" w:rsidP="000B105A">
      <w:pPr>
        <w:rPr>
          <w:rFonts w:ascii="宋体" w:eastAsia="宋体" w:hAnsi="宋体"/>
          <w:sz w:val="20"/>
          <w:szCs w:val="20"/>
        </w:rPr>
      </w:pPr>
      <w:r>
        <w:rPr>
          <w:rFonts w:ascii="宋体" w:eastAsia="宋体" w:hAnsi="宋体"/>
          <w:noProof/>
          <w:sz w:val="20"/>
          <w:szCs w:val="20"/>
        </w:rPr>
        <w:drawing>
          <wp:inline distT="0" distB="0" distL="0" distR="0" wp14:anchorId="5450A3CA" wp14:editId="2D555A7F">
            <wp:extent cx="5274310" cy="20624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941B00.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062480"/>
                    </a:xfrm>
                    <a:prstGeom prst="rect">
                      <a:avLst/>
                    </a:prstGeom>
                  </pic:spPr>
                </pic:pic>
              </a:graphicData>
            </a:graphic>
          </wp:inline>
        </w:drawing>
      </w:r>
    </w:p>
    <w:p w14:paraId="6EB71727" w14:textId="6D32F51A" w:rsidR="009A176A" w:rsidRDefault="009A176A" w:rsidP="000B105A">
      <w:pPr>
        <w:rPr>
          <w:rFonts w:ascii="宋体" w:eastAsia="宋体" w:hAnsi="宋体"/>
          <w:sz w:val="20"/>
          <w:szCs w:val="20"/>
        </w:rPr>
      </w:pPr>
      <w:r w:rsidRPr="001772D0">
        <w:rPr>
          <w:rFonts w:ascii="宋体" w:eastAsia="宋体" w:hAnsi="宋体" w:hint="eastAsia"/>
          <w:b/>
          <w:bCs/>
          <w:sz w:val="20"/>
          <w:szCs w:val="20"/>
        </w:rPr>
        <w:t>图</w:t>
      </w:r>
      <w:r w:rsidRPr="001772D0">
        <w:rPr>
          <w:rFonts w:ascii="宋体" w:eastAsia="宋体" w:hAnsi="宋体"/>
          <w:b/>
          <w:bCs/>
          <w:sz w:val="20"/>
          <w:szCs w:val="20"/>
        </w:rPr>
        <w:t>11.17</w:t>
      </w:r>
      <w:r>
        <w:rPr>
          <w:rFonts w:ascii="宋体" w:eastAsia="宋体" w:hAnsi="宋体" w:hint="eastAsia"/>
          <w:sz w:val="20"/>
          <w:szCs w:val="20"/>
        </w:rPr>
        <w:t>:</w:t>
      </w:r>
      <w:r w:rsidRPr="009A176A">
        <w:rPr>
          <w:rFonts w:ascii="宋体" w:eastAsia="宋体" w:hAnsi="宋体"/>
          <w:sz w:val="20"/>
          <w:szCs w:val="20"/>
        </w:rPr>
        <w:t xml:space="preserve"> </w:t>
      </w:r>
      <w:r w:rsidRPr="001772D0">
        <w:rPr>
          <w:rFonts w:ascii="楷体" w:eastAsia="楷体" w:hAnsi="楷体"/>
          <w:sz w:val="20"/>
          <w:szCs w:val="20"/>
        </w:rPr>
        <w:t>基于水平的环境光遮挡</w:t>
      </w:r>
      <w:r w:rsidRPr="001772D0">
        <w:rPr>
          <w:rFonts w:ascii="楷体" w:eastAsia="楷体" w:hAnsi="楷体" w:hint="eastAsia"/>
          <w:sz w:val="20"/>
          <w:szCs w:val="20"/>
        </w:rPr>
        <w:t>(</w:t>
      </w:r>
      <w:r w:rsidRPr="001772D0">
        <w:rPr>
          <w:rFonts w:ascii="楷体" w:eastAsia="楷体" w:hAnsi="楷体"/>
          <w:sz w:val="20"/>
          <w:szCs w:val="20"/>
        </w:rPr>
        <w:t>左</w:t>
      </w:r>
      <w:r w:rsidRPr="001772D0">
        <w:rPr>
          <w:rFonts w:ascii="楷体" w:eastAsia="楷体" w:hAnsi="楷体" w:hint="eastAsia"/>
          <w:sz w:val="20"/>
          <w:szCs w:val="20"/>
        </w:rPr>
        <w:t>)</w:t>
      </w:r>
      <w:r w:rsidRPr="001772D0">
        <w:rPr>
          <w:rFonts w:ascii="楷体" w:eastAsia="楷体" w:hAnsi="楷体"/>
          <w:sz w:val="20"/>
          <w:szCs w:val="20"/>
        </w:rPr>
        <w:t>可找到切线平面上方的水平角</w:t>
      </w:r>
      <m:oMath>
        <m:r>
          <w:rPr>
            <w:rFonts w:ascii="Cambria Math" w:eastAsia="楷体" w:hAnsi="Cambria Math"/>
            <w:sz w:val="20"/>
            <w:szCs w:val="20"/>
          </w:rPr>
          <m:t>h</m:t>
        </m:r>
      </m:oMath>
      <w:r w:rsidRPr="001772D0">
        <w:rPr>
          <w:rFonts w:ascii="楷体" w:eastAsia="楷体" w:hAnsi="楷体"/>
          <w:sz w:val="20"/>
          <w:szCs w:val="20"/>
        </w:rPr>
        <w:t>并对其之间的不遮挡角进行积分</w:t>
      </w:r>
      <w:r w:rsidRPr="001772D0">
        <w:rPr>
          <w:rFonts w:ascii="楷体" w:eastAsia="楷体" w:hAnsi="楷体" w:hint="eastAsia"/>
          <w:sz w:val="20"/>
          <w:szCs w:val="20"/>
        </w:rPr>
        <w:t>.</w:t>
      </w:r>
      <w:r w:rsidRPr="001772D0">
        <w:rPr>
          <w:rFonts w:ascii="楷体" w:eastAsia="楷体" w:hAnsi="楷体"/>
          <w:sz w:val="20"/>
          <w:szCs w:val="20"/>
        </w:rPr>
        <w:t>切平面和视图向量之间的角度表示为</w:t>
      </w:r>
      <m:oMath>
        <m:r>
          <w:rPr>
            <w:rFonts w:ascii="Cambria Math" w:eastAsia="楷体" w:hAnsi="Cambria Math"/>
            <w:sz w:val="20"/>
            <w:szCs w:val="20"/>
          </w:rPr>
          <m:t>t</m:t>
        </m:r>
      </m:oMath>
      <w:r w:rsidRPr="001772D0">
        <w:rPr>
          <w:rFonts w:ascii="楷体" w:eastAsia="楷体" w:hAnsi="楷体" w:hint="eastAsia"/>
          <w:sz w:val="20"/>
          <w:szCs w:val="20"/>
        </w:rPr>
        <w:t>.</w:t>
      </w:r>
      <w:r w:rsidRPr="001772D0">
        <w:rPr>
          <w:rFonts w:ascii="楷体" w:eastAsia="楷体" w:hAnsi="楷体"/>
          <w:sz w:val="20"/>
          <w:szCs w:val="20"/>
        </w:rPr>
        <w:t>Ground Truth的环境光遮挡</w:t>
      </w:r>
      <w:r w:rsidRPr="001772D0">
        <w:rPr>
          <w:rFonts w:ascii="楷体" w:eastAsia="楷体" w:hAnsi="楷体" w:hint="eastAsia"/>
          <w:sz w:val="20"/>
          <w:szCs w:val="20"/>
        </w:rPr>
        <w:t>(</w:t>
      </w:r>
      <w:r w:rsidRPr="001772D0">
        <w:rPr>
          <w:rFonts w:ascii="楷体" w:eastAsia="楷体" w:hAnsi="楷体"/>
          <w:sz w:val="20"/>
          <w:szCs w:val="20"/>
        </w:rPr>
        <w:t>右</w:t>
      </w:r>
      <w:r w:rsidRPr="001772D0">
        <w:rPr>
          <w:rFonts w:ascii="楷体" w:eastAsia="楷体" w:hAnsi="楷体" w:hint="eastAsia"/>
          <w:sz w:val="20"/>
          <w:szCs w:val="20"/>
        </w:rPr>
        <w:t>)</w:t>
      </w:r>
      <w:r w:rsidRPr="001772D0">
        <w:rPr>
          <w:rFonts w:ascii="楷体" w:eastAsia="楷体" w:hAnsi="楷体"/>
          <w:sz w:val="20"/>
          <w:szCs w:val="20"/>
        </w:rPr>
        <w:t>使用相同的水平角</w:t>
      </w:r>
      <m:oMath>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sz w:val="20"/>
                <w:szCs w:val="20"/>
              </w:rPr>
              <m:t>1</m:t>
            </m:r>
          </m:sub>
        </m:sSub>
      </m:oMath>
      <w:r w:rsidRPr="001772D0">
        <w:rPr>
          <w:rFonts w:ascii="楷体" w:eastAsia="楷体" w:hAnsi="楷体"/>
          <w:sz w:val="20"/>
          <w:szCs w:val="20"/>
        </w:rPr>
        <w:t>和</w:t>
      </w:r>
      <m:oMath>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sz w:val="20"/>
                <w:szCs w:val="20"/>
              </w:rPr>
              <m:t>2</m:t>
            </m:r>
          </m:sub>
        </m:sSub>
      </m:oMath>
      <w:r w:rsidRPr="001772D0">
        <w:rPr>
          <w:rFonts w:ascii="楷体" w:eastAsia="楷体" w:hAnsi="楷体" w:hint="eastAsia"/>
          <w:sz w:val="20"/>
          <w:szCs w:val="20"/>
        </w:rPr>
        <w:t>,</w:t>
      </w:r>
      <w:r w:rsidRPr="001772D0">
        <w:rPr>
          <w:rFonts w:ascii="楷体" w:eastAsia="楷体" w:hAnsi="楷体"/>
          <w:sz w:val="20"/>
          <w:szCs w:val="20"/>
        </w:rPr>
        <w:t>但也使用法线和视图向量</w:t>
      </w:r>
      <m:oMath>
        <m:r>
          <w:rPr>
            <w:rFonts w:ascii="Cambria Math" w:eastAsia="楷体" w:hAnsi="Cambria Math"/>
            <w:sz w:val="20"/>
            <w:szCs w:val="20"/>
          </w:rPr>
          <m:t>γ</m:t>
        </m:r>
      </m:oMath>
      <w:r w:rsidRPr="001772D0">
        <w:rPr>
          <w:rFonts w:ascii="楷体" w:eastAsia="楷体" w:hAnsi="楷体"/>
          <w:sz w:val="20"/>
          <w:szCs w:val="20"/>
        </w:rPr>
        <w:t>之间的角度将余弦项纳入计算中</w:t>
      </w:r>
      <w:r w:rsidRPr="001772D0">
        <w:rPr>
          <w:rFonts w:ascii="楷体" w:eastAsia="楷体" w:hAnsi="楷体" w:hint="eastAsia"/>
          <w:sz w:val="20"/>
          <w:szCs w:val="20"/>
        </w:rPr>
        <w:t>.</w:t>
      </w:r>
      <w:r w:rsidRPr="001772D0">
        <w:rPr>
          <w:rFonts w:ascii="楷体" w:eastAsia="楷体" w:hAnsi="楷体"/>
          <w:sz w:val="20"/>
          <w:szCs w:val="20"/>
        </w:rPr>
        <w:t>在两个图中</w:t>
      </w:r>
      <w:r w:rsidR="001772D0" w:rsidRPr="001772D0">
        <w:rPr>
          <w:rFonts w:ascii="楷体" w:eastAsia="楷体" w:hAnsi="楷体" w:hint="eastAsia"/>
          <w:sz w:val="20"/>
          <w:szCs w:val="20"/>
        </w:rPr>
        <w:t>,</w:t>
      </w:r>
      <w:r w:rsidRPr="001772D0">
        <w:rPr>
          <w:rFonts w:ascii="楷体" w:eastAsia="楷体" w:hAnsi="楷体"/>
          <w:sz w:val="20"/>
          <w:szCs w:val="20"/>
        </w:rPr>
        <w:t>相机都从上方观看场景</w:t>
      </w:r>
      <w:r w:rsidR="001772D0" w:rsidRPr="001772D0">
        <w:rPr>
          <w:rFonts w:ascii="楷体" w:eastAsia="楷体" w:hAnsi="楷体" w:hint="eastAsia"/>
          <w:sz w:val="20"/>
          <w:szCs w:val="20"/>
        </w:rPr>
        <w:t>.</w:t>
      </w:r>
      <w:r w:rsidRPr="001772D0">
        <w:rPr>
          <w:rFonts w:ascii="楷体" w:eastAsia="楷体" w:hAnsi="楷体"/>
          <w:sz w:val="20"/>
          <w:szCs w:val="20"/>
        </w:rPr>
        <w:t>这些图显示了横截面</w:t>
      </w:r>
      <w:r w:rsidR="001772D0" w:rsidRPr="001772D0">
        <w:rPr>
          <w:rFonts w:ascii="楷体" w:eastAsia="楷体" w:hAnsi="楷体" w:hint="eastAsia"/>
          <w:sz w:val="20"/>
          <w:szCs w:val="20"/>
        </w:rPr>
        <w:t>,</w:t>
      </w:r>
      <w:r w:rsidRPr="001772D0">
        <w:rPr>
          <w:rFonts w:ascii="楷体" w:eastAsia="楷体" w:hAnsi="楷体"/>
          <w:sz w:val="20"/>
          <w:szCs w:val="20"/>
        </w:rPr>
        <w:t>并且水平角是</w:t>
      </w:r>
      <m:oMath>
        <m:r>
          <w:rPr>
            <w:rFonts w:ascii="Cambria Math" w:eastAsia="楷体" w:hAnsi="Cambria Math"/>
            <w:sz w:val="20"/>
            <w:szCs w:val="20"/>
          </w:rPr>
          <m:t>ϕ</m:t>
        </m:r>
      </m:oMath>
      <w:r w:rsidR="001772D0" w:rsidRPr="001772D0">
        <w:rPr>
          <w:rFonts w:ascii="楷体" w:eastAsia="楷体" w:hAnsi="楷体"/>
          <w:sz w:val="20"/>
          <w:szCs w:val="20"/>
        </w:rPr>
        <w:t>(</w:t>
      </w:r>
      <w:r w:rsidRPr="001772D0">
        <w:rPr>
          <w:rFonts w:ascii="楷体" w:eastAsia="楷体" w:hAnsi="楷体"/>
          <w:sz w:val="20"/>
          <w:szCs w:val="20"/>
        </w:rPr>
        <w:t>围绕视线方向的角度</w:t>
      </w:r>
      <w:r w:rsidR="001772D0" w:rsidRPr="001772D0">
        <w:rPr>
          <w:rFonts w:ascii="楷体" w:eastAsia="楷体" w:hAnsi="楷体" w:hint="eastAsia"/>
          <w:sz w:val="20"/>
          <w:szCs w:val="20"/>
        </w:rPr>
        <w:t>)</w:t>
      </w:r>
      <w:r w:rsidRPr="001772D0">
        <w:rPr>
          <w:rFonts w:ascii="楷体" w:eastAsia="楷体" w:hAnsi="楷体"/>
          <w:sz w:val="20"/>
          <w:szCs w:val="20"/>
        </w:rPr>
        <w:t>的函数</w:t>
      </w:r>
      <w:r w:rsidR="001772D0" w:rsidRPr="001772D0">
        <w:rPr>
          <w:rFonts w:ascii="楷体" w:eastAsia="楷体" w:hAnsi="楷体" w:hint="eastAsia"/>
          <w:sz w:val="20"/>
          <w:szCs w:val="20"/>
        </w:rPr>
        <w:t>.</w:t>
      </w:r>
      <w:r w:rsidRPr="001772D0">
        <w:rPr>
          <w:rFonts w:ascii="楷体" w:eastAsia="楷体" w:hAnsi="楷体"/>
          <w:sz w:val="20"/>
          <w:szCs w:val="20"/>
        </w:rPr>
        <w:t>绿点代表从深度缓冲区读取的样本</w:t>
      </w:r>
      <w:r w:rsidR="001772D0" w:rsidRPr="001772D0">
        <w:rPr>
          <w:rFonts w:ascii="楷体" w:eastAsia="楷体" w:hAnsi="楷体" w:hint="eastAsia"/>
          <w:sz w:val="20"/>
          <w:szCs w:val="20"/>
        </w:rPr>
        <w:t>.</w:t>
      </w:r>
      <w:r w:rsidRPr="001772D0">
        <w:rPr>
          <w:rFonts w:ascii="楷体" w:eastAsia="楷体" w:hAnsi="楷体"/>
          <w:sz w:val="20"/>
          <w:szCs w:val="20"/>
        </w:rPr>
        <w:t>黄点是正在为其计算</w:t>
      </w:r>
      <w:r w:rsidR="001772D0" w:rsidRPr="001772D0">
        <w:rPr>
          <w:rFonts w:ascii="楷体" w:eastAsia="楷体" w:hAnsi="楷体" w:hint="eastAsia"/>
          <w:sz w:val="20"/>
          <w:szCs w:val="20"/>
        </w:rPr>
        <w:t>遮蔽</w:t>
      </w:r>
      <w:r w:rsidRPr="001772D0">
        <w:rPr>
          <w:rFonts w:ascii="楷体" w:eastAsia="楷体" w:hAnsi="楷体"/>
          <w:sz w:val="20"/>
          <w:szCs w:val="20"/>
        </w:rPr>
        <w:t>的</w:t>
      </w:r>
      <w:r w:rsidR="001772D0" w:rsidRPr="001772D0">
        <w:rPr>
          <w:rFonts w:ascii="楷体" w:eastAsia="楷体" w:hAnsi="楷体" w:hint="eastAsia"/>
          <w:sz w:val="20"/>
          <w:szCs w:val="20"/>
        </w:rPr>
        <w:t>样本</w:t>
      </w:r>
      <w:r>
        <w:rPr>
          <w:rFonts w:ascii="宋体" w:eastAsia="宋体" w:hAnsi="宋体" w:hint="eastAsia"/>
          <w:sz w:val="20"/>
          <w:szCs w:val="20"/>
        </w:rPr>
        <w:t>.</w:t>
      </w:r>
    </w:p>
    <w:p w14:paraId="56F1C694" w14:textId="145BF768" w:rsidR="001772D0" w:rsidRDefault="001772D0" w:rsidP="000B105A">
      <w:pPr>
        <w:rPr>
          <w:rFonts w:ascii="宋体" w:eastAsia="宋体" w:hAnsi="宋体"/>
          <w:sz w:val="20"/>
          <w:szCs w:val="20"/>
        </w:rPr>
      </w:pPr>
    </w:p>
    <w:p w14:paraId="272F09E1" w14:textId="42EB2267" w:rsidR="001772D0" w:rsidRPr="00411192" w:rsidRDefault="001772D0" w:rsidP="000B105A">
      <w:pPr>
        <w:rPr>
          <w:rFonts w:ascii="宋体" w:eastAsia="宋体" w:hAnsi="宋体"/>
          <w:sz w:val="20"/>
          <w:szCs w:val="20"/>
        </w:rPr>
      </w:pPr>
      <w:r>
        <w:rPr>
          <w:rFonts w:ascii="宋体" w:eastAsia="宋体" w:hAnsi="宋体"/>
          <w:sz w:val="20"/>
          <w:szCs w:val="20"/>
        </w:rPr>
        <w:tab/>
      </w:r>
      <w:r w:rsidRPr="001772D0">
        <w:rPr>
          <w:rFonts w:ascii="宋体" w:eastAsia="宋体" w:hAnsi="宋体"/>
          <w:sz w:val="20"/>
          <w:szCs w:val="20"/>
        </w:rPr>
        <w:t>Jimenez等人[835]也将基于地平线的方法称为地面真实环境遮挡</w:t>
      </w:r>
      <w:r w:rsidR="002C0210">
        <w:rPr>
          <w:rFonts w:ascii="宋体" w:eastAsia="宋体" w:hAnsi="宋体" w:hint="eastAsia"/>
          <w:sz w:val="20"/>
          <w:szCs w:val="20"/>
        </w:rPr>
        <w:t>(</w:t>
      </w:r>
      <w:r w:rsidRPr="001772D0">
        <w:rPr>
          <w:rFonts w:ascii="宋体" w:eastAsia="宋体" w:hAnsi="宋体"/>
          <w:sz w:val="20"/>
          <w:szCs w:val="20"/>
        </w:rPr>
        <w:t>GTAO</w:t>
      </w:r>
      <w:r w:rsidR="002C0210">
        <w:rPr>
          <w:rFonts w:ascii="宋体" w:eastAsia="宋体" w:hAnsi="宋体" w:hint="eastAsia"/>
          <w:sz w:val="20"/>
          <w:szCs w:val="20"/>
        </w:rPr>
        <w:t>).</w:t>
      </w:r>
      <w:r w:rsidRPr="001772D0">
        <w:rPr>
          <w:rFonts w:ascii="宋体" w:eastAsia="宋体" w:hAnsi="宋体"/>
          <w:sz w:val="20"/>
          <w:szCs w:val="20"/>
        </w:rPr>
        <w:t>他们的目的是获得真实的结果</w:t>
      </w:r>
      <w:r w:rsidR="002C0210">
        <w:rPr>
          <w:rFonts w:ascii="宋体" w:eastAsia="宋体" w:hAnsi="宋体" w:hint="eastAsia"/>
          <w:sz w:val="20"/>
          <w:szCs w:val="20"/>
        </w:rPr>
        <w:t>,</w:t>
      </w:r>
      <w:r w:rsidRPr="001772D0">
        <w:rPr>
          <w:rFonts w:ascii="宋体" w:eastAsia="宋体" w:hAnsi="宋体"/>
          <w:sz w:val="20"/>
          <w:szCs w:val="20"/>
        </w:rPr>
        <w:t>与从光线追踪获得的结果相匹配</w:t>
      </w:r>
      <w:r w:rsidR="002C0210">
        <w:rPr>
          <w:rFonts w:ascii="宋体" w:eastAsia="宋体" w:hAnsi="宋体" w:hint="eastAsia"/>
          <w:sz w:val="20"/>
          <w:szCs w:val="20"/>
        </w:rPr>
        <w:t>,</w:t>
      </w:r>
      <w:r w:rsidRPr="001772D0">
        <w:rPr>
          <w:rFonts w:ascii="宋体" w:eastAsia="宋体" w:hAnsi="宋体"/>
          <w:sz w:val="20"/>
          <w:szCs w:val="20"/>
        </w:rPr>
        <w:t>假设唯一可用的信息是z缓冲区数据形成的高度场</w:t>
      </w:r>
      <w:r w:rsidR="002C0210">
        <w:rPr>
          <w:rFonts w:ascii="宋体" w:eastAsia="宋体" w:hAnsi="宋体" w:hint="eastAsia"/>
          <w:sz w:val="20"/>
          <w:szCs w:val="20"/>
        </w:rPr>
        <w:t>.</w:t>
      </w:r>
      <w:r w:rsidRPr="001772D0">
        <w:rPr>
          <w:rFonts w:ascii="宋体" w:eastAsia="宋体" w:hAnsi="宋体"/>
          <w:sz w:val="20"/>
          <w:szCs w:val="20"/>
        </w:rPr>
        <w:t>基于地平线的环境光遮挡在其定义中不包括余弦项</w:t>
      </w:r>
      <w:r w:rsidR="002C0210">
        <w:rPr>
          <w:rFonts w:ascii="宋体" w:eastAsia="宋体" w:hAnsi="宋体" w:hint="eastAsia"/>
          <w:sz w:val="20"/>
          <w:szCs w:val="20"/>
        </w:rPr>
        <w:t>.</w:t>
      </w:r>
      <w:r w:rsidRPr="001772D0">
        <w:rPr>
          <w:rFonts w:ascii="宋体" w:eastAsia="宋体" w:hAnsi="宋体"/>
          <w:sz w:val="20"/>
          <w:szCs w:val="20"/>
        </w:rPr>
        <w:t>它还增加了在公式11.8中不存在的ad hoc衰减</w:t>
      </w:r>
      <w:r w:rsidR="002C0210">
        <w:rPr>
          <w:rFonts w:ascii="宋体" w:eastAsia="宋体" w:hAnsi="宋体" w:hint="eastAsia"/>
          <w:sz w:val="20"/>
          <w:szCs w:val="20"/>
        </w:rPr>
        <w:t>,</w:t>
      </w:r>
      <w:r w:rsidRPr="001772D0">
        <w:rPr>
          <w:rFonts w:ascii="宋体" w:eastAsia="宋体" w:hAnsi="宋体"/>
          <w:sz w:val="20"/>
          <w:szCs w:val="20"/>
        </w:rPr>
        <w:t>因此</w:t>
      </w:r>
      <w:r w:rsidR="002C0210">
        <w:rPr>
          <w:rFonts w:ascii="宋体" w:eastAsia="宋体" w:hAnsi="宋体" w:hint="eastAsia"/>
          <w:sz w:val="20"/>
          <w:szCs w:val="20"/>
        </w:rPr>
        <w:t>,</w:t>
      </w:r>
      <w:r w:rsidRPr="001772D0">
        <w:rPr>
          <w:rFonts w:ascii="宋体" w:eastAsia="宋体" w:hAnsi="宋体"/>
          <w:sz w:val="20"/>
          <w:szCs w:val="20"/>
        </w:rPr>
        <w:t>即使接近射线追踪的结果</w:t>
      </w:r>
      <w:r w:rsidR="002C0210">
        <w:rPr>
          <w:rFonts w:ascii="宋体" w:eastAsia="宋体" w:hAnsi="宋体" w:hint="eastAsia"/>
          <w:sz w:val="20"/>
          <w:szCs w:val="20"/>
        </w:rPr>
        <w:t>,</w:t>
      </w:r>
      <w:r w:rsidRPr="001772D0">
        <w:rPr>
          <w:rFonts w:ascii="宋体" w:eastAsia="宋体" w:hAnsi="宋体"/>
          <w:sz w:val="20"/>
          <w:szCs w:val="20"/>
        </w:rPr>
        <w:t>其结果也不相同</w:t>
      </w:r>
      <w:r w:rsidR="002C0210">
        <w:rPr>
          <w:rFonts w:ascii="宋体" w:eastAsia="宋体" w:hAnsi="宋体" w:hint="eastAsia"/>
          <w:sz w:val="20"/>
          <w:szCs w:val="20"/>
        </w:rPr>
        <w:t>.</w:t>
      </w:r>
      <w:r w:rsidRPr="001772D0">
        <w:rPr>
          <w:rFonts w:ascii="宋体" w:eastAsia="宋体" w:hAnsi="宋体"/>
          <w:sz w:val="20"/>
          <w:szCs w:val="20"/>
        </w:rPr>
        <w:t>GTAO引入了丢失的余弦因子</w:t>
      </w:r>
      <w:r w:rsidR="002C0210">
        <w:rPr>
          <w:rFonts w:ascii="宋体" w:eastAsia="宋体" w:hAnsi="宋体" w:hint="eastAsia"/>
          <w:sz w:val="20"/>
          <w:szCs w:val="20"/>
        </w:rPr>
        <w:t>,</w:t>
      </w:r>
      <w:r w:rsidRPr="001772D0">
        <w:rPr>
          <w:rFonts w:ascii="宋体" w:eastAsia="宋体" w:hAnsi="宋体"/>
          <w:sz w:val="20"/>
          <w:szCs w:val="20"/>
        </w:rPr>
        <w:t>去除了衰减函数</w:t>
      </w:r>
      <w:r w:rsidR="002C0210">
        <w:rPr>
          <w:rFonts w:ascii="宋体" w:eastAsia="宋体" w:hAnsi="宋体" w:hint="eastAsia"/>
          <w:sz w:val="20"/>
          <w:szCs w:val="20"/>
        </w:rPr>
        <w:t>,</w:t>
      </w:r>
      <w:r w:rsidRPr="001772D0">
        <w:rPr>
          <w:rFonts w:ascii="宋体" w:eastAsia="宋体" w:hAnsi="宋体"/>
          <w:sz w:val="20"/>
          <w:szCs w:val="20"/>
        </w:rPr>
        <w:t>并在视图向量周围的参考帧中制定了闭塞积分</w:t>
      </w:r>
      <w:r w:rsidR="002C0210">
        <w:rPr>
          <w:rFonts w:ascii="宋体" w:eastAsia="宋体" w:hAnsi="宋体" w:hint="eastAsia"/>
          <w:sz w:val="20"/>
          <w:szCs w:val="20"/>
        </w:rPr>
        <w:t>.</w:t>
      </w:r>
      <w:r w:rsidRPr="001772D0">
        <w:rPr>
          <w:rFonts w:ascii="宋体" w:eastAsia="宋体" w:hAnsi="宋体"/>
          <w:sz w:val="20"/>
          <w:szCs w:val="20"/>
        </w:rPr>
        <w:t>遮挡因子定义为</w:t>
      </w:r>
    </w:p>
    <w:p w14:paraId="23FD200D" w14:textId="4EFE7D07" w:rsidR="002C0210" w:rsidRPr="002C0210" w:rsidRDefault="00AC475D" w:rsidP="002C021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m:t>
              </m:r>
            </m:sup>
            <m:e>
              <m:nary>
                <m:naryPr>
                  <m:limLoc m:val="subSup"/>
                  <m:ctrlPr>
                    <w:rPr>
                      <w:rFonts w:ascii="Cambria Math" w:eastAsia="宋体" w:hAnsi="Cambria Math"/>
                      <w:i/>
                      <w:sz w:val="20"/>
                      <w:szCs w:val="20"/>
                    </w:rPr>
                  </m:ctrlPr>
                </m:naryPr>
                <m:sub>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ϕ</m:t>
                      </m:r>
                    </m:e>
                  </m:d>
                </m:sub>
                <m:sup>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ϕ</m:t>
                      </m:r>
                    </m:e>
                  </m:d>
                </m:sup>
                <m:e>
                  <m:sSup>
                    <m:sSupPr>
                      <m:ctrlPr>
                        <w:rPr>
                          <w:rFonts w:ascii="Cambria Math" w:eastAsia="宋体" w:hAnsi="Cambria Math"/>
                          <w:i/>
                          <w:sz w:val="20"/>
                          <w:szCs w:val="20"/>
                        </w:rPr>
                      </m:ctrlPr>
                    </m:sSup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θ</m:t>
                              </m:r>
                              <m:r>
                                <w:rPr>
                                  <w:rFonts w:ascii="微软雅黑" w:eastAsia="微软雅黑" w:hAnsi="微软雅黑" w:cs="微软雅黑" w:hint="eastAsia"/>
                                  <w:sz w:val="20"/>
                                  <w:szCs w:val="20"/>
                                </w:rPr>
                                <m:t>-</m:t>
                              </m:r>
                              <m:r>
                                <w:rPr>
                                  <w:rFonts w:ascii="Cambria Math" w:eastAsia="宋体" w:hAnsi="Cambria Math"/>
                                  <w:sz w:val="20"/>
                                  <w:szCs w:val="20"/>
                                </w:rPr>
                                <m:t>γ</m:t>
                              </m:r>
                            </m:e>
                          </m:d>
                        </m:e>
                      </m:func>
                    </m:e>
                    <m:sup>
                      <m:r>
                        <w:rPr>
                          <w:rFonts w:ascii="Cambria Math" w:eastAsia="宋体" w:hAnsi="Cambria Math" w:hint="eastAsia"/>
                          <w:sz w:val="20"/>
                          <w:szCs w:val="20"/>
                        </w:rPr>
                        <m:t>+</m:t>
                      </m:r>
                    </m:sup>
                  </m:sSup>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θ</m:t>
                              </m:r>
                            </m:e>
                          </m:d>
                        </m:e>
                      </m:func>
                    </m:e>
                  </m:d>
                  <m:r>
                    <w:rPr>
                      <w:rFonts w:ascii="Cambria Math" w:eastAsia="宋体" w:hAnsi="Cambria Math"/>
                      <w:sz w:val="20"/>
                      <w:szCs w:val="20"/>
                    </w:rPr>
                    <m:t>dθ</m:t>
                  </m:r>
                </m:e>
              </m:nary>
              <m:r>
                <w:rPr>
                  <w:rFonts w:ascii="Cambria Math" w:eastAsia="宋体" w:hAnsi="Cambria Math"/>
                  <w:sz w:val="20"/>
                  <w:szCs w:val="20"/>
                </w:rPr>
                <m:t>dϕ</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346ADAC8" w14:textId="77777777" w:rsidR="00A40DC6" w:rsidRDefault="002C0210" w:rsidP="002C0210">
      <w:pPr>
        <w:rPr>
          <w:rFonts w:ascii="宋体" w:eastAsia="宋体" w:hAnsi="宋体"/>
          <w:sz w:val="20"/>
          <w:szCs w:val="20"/>
        </w:rPr>
      </w:pPr>
      <w:r w:rsidRPr="002C0210">
        <w:rPr>
          <w:rFonts w:ascii="宋体" w:eastAsia="宋体" w:hAnsi="宋体" w:hint="eastAsia"/>
          <w:sz w:val="20"/>
          <w:szCs w:val="20"/>
        </w:rPr>
        <w:t>其中</w:t>
      </w:r>
      <m:oMath>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ϕ</m:t>
            </m:r>
          </m:e>
        </m:d>
      </m:oMath>
      <w:r w:rsidRPr="002C0210">
        <w:rPr>
          <w:rFonts w:ascii="宋体" w:eastAsia="宋体" w:hAnsi="宋体"/>
          <w:sz w:val="20"/>
          <w:szCs w:val="20"/>
        </w:rPr>
        <w:t>和</w:t>
      </w:r>
      <m:oMath>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ϕ</m:t>
            </m:r>
          </m:e>
        </m:d>
      </m:oMath>
      <w:r w:rsidRPr="002C0210">
        <w:rPr>
          <w:rFonts w:ascii="宋体" w:eastAsia="宋体" w:hAnsi="宋体"/>
          <w:sz w:val="20"/>
          <w:szCs w:val="20"/>
        </w:rPr>
        <w:t>是给定</w:t>
      </w:r>
      <m:oMath>
        <m:r>
          <w:rPr>
            <w:rFonts w:ascii="Cambria Math" w:eastAsia="宋体" w:hAnsi="Cambria Math"/>
            <w:sz w:val="20"/>
            <w:szCs w:val="20"/>
          </w:rPr>
          <m:t>ϕ</m:t>
        </m:r>
      </m:oMath>
      <w:r w:rsidRPr="002C0210">
        <w:rPr>
          <w:rFonts w:ascii="宋体" w:eastAsia="宋体" w:hAnsi="宋体"/>
          <w:sz w:val="20"/>
          <w:szCs w:val="20"/>
        </w:rPr>
        <w:t>的左右水平角</w:t>
      </w:r>
      <w:r w:rsidR="00A40DC6">
        <w:rPr>
          <w:rFonts w:ascii="宋体" w:eastAsia="宋体" w:hAnsi="宋体" w:hint="eastAsia"/>
          <w:sz w:val="20"/>
          <w:szCs w:val="20"/>
        </w:rPr>
        <w:t>,</w:t>
      </w:r>
      <w:r w:rsidRPr="002C0210">
        <w:rPr>
          <w:rFonts w:ascii="宋体" w:eastAsia="宋体" w:hAnsi="宋体"/>
          <w:sz w:val="20"/>
          <w:szCs w:val="20"/>
        </w:rPr>
        <w:t>而</w:t>
      </w:r>
      <m:oMath>
        <m:r>
          <w:rPr>
            <w:rFonts w:ascii="Cambria Math" w:eastAsia="宋体" w:hAnsi="Cambria Math"/>
            <w:sz w:val="20"/>
            <w:szCs w:val="20"/>
          </w:rPr>
          <m:t>γ</m:t>
        </m:r>
      </m:oMath>
      <w:r w:rsidRPr="002C0210">
        <w:rPr>
          <w:rFonts w:ascii="宋体" w:eastAsia="宋体" w:hAnsi="宋体"/>
          <w:sz w:val="20"/>
          <w:szCs w:val="20"/>
        </w:rPr>
        <w:t>是法线和视图方向之间的角度</w:t>
      </w:r>
      <w:r w:rsidR="00A40DC6">
        <w:rPr>
          <w:rFonts w:ascii="宋体" w:eastAsia="宋体" w:hAnsi="宋体" w:hint="eastAsia"/>
          <w:sz w:val="20"/>
          <w:szCs w:val="20"/>
        </w:rPr>
        <w:t>.</w:t>
      </w:r>
      <w:r w:rsidRPr="002C0210">
        <w:rPr>
          <w:rFonts w:ascii="宋体" w:eastAsia="宋体" w:hAnsi="宋体"/>
          <w:sz w:val="20"/>
          <w:szCs w:val="20"/>
        </w:rPr>
        <w:t>归一化项</w:t>
      </w:r>
      <m:oMath>
        <m:r>
          <w:rPr>
            <w:rFonts w:ascii="Cambria Math" w:eastAsia="宋体" w:hAnsi="Cambria Math"/>
            <w:sz w:val="20"/>
            <w:szCs w:val="20"/>
          </w:rPr>
          <m:t>1/π</m:t>
        </m:r>
      </m:oMath>
      <w:r w:rsidRPr="002C0210">
        <w:rPr>
          <w:rFonts w:ascii="宋体" w:eastAsia="宋体" w:hAnsi="宋体"/>
          <w:sz w:val="20"/>
          <w:szCs w:val="20"/>
        </w:rPr>
        <w:t>与HBAO不同</w:t>
      </w:r>
      <w:r w:rsidR="00A40DC6">
        <w:rPr>
          <w:rFonts w:ascii="宋体" w:eastAsia="宋体" w:hAnsi="宋体" w:hint="eastAsia"/>
          <w:sz w:val="20"/>
          <w:szCs w:val="20"/>
        </w:rPr>
        <w:t>,</w:t>
      </w:r>
      <w:r w:rsidRPr="002C0210">
        <w:rPr>
          <w:rFonts w:ascii="宋体" w:eastAsia="宋体" w:hAnsi="宋体"/>
          <w:sz w:val="20"/>
          <w:szCs w:val="20"/>
        </w:rPr>
        <w:t>因为包含了余弦项</w:t>
      </w:r>
      <w:r w:rsidR="00A40DC6">
        <w:rPr>
          <w:rFonts w:ascii="宋体" w:eastAsia="宋体" w:hAnsi="宋体" w:hint="eastAsia"/>
          <w:sz w:val="20"/>
          <w:szCs w:val="20"/>
        </w:rPr>
        <w:t>.</w:t>
      </w:r>
      <w:r w:rsidRPr="002C0210">
        <w:rPr>
          <w:rFonts w:ascii="宋体" w:eastAsia="宋体" w:hAnsi="宋体"/>
          <w:sz w:val="20"/>
          <w:szCs w:val="20"/>
        </w:rPr>
        <w:t>这使得开放半球积分为</w:t>
      </w:r>
      <m:oMath>
        <m:r>
          <w:rPr>
            <w:rFonts w:ascii="Cambria Math" w:eastAsia="宋体" w:hAnsi="Cambria Math"/>
            <w:sz w:val="20"/>
            <w:szCs w:val="20"/>
          </w:rPr>
          <m:t>π</m:t>
        </m:r>
      </m:oMath>
      <w:r w:rsidR="00A40DC6">
        <w:rPr>
          <w:rFonts w:ascii="宋体" w:eastAsia="宋体" w:hAnsi="宋体" w:hint="eastAsia"/>
          <w:sz w:val="20"/>
          <w:szCs w:val="20"/>
        </w:rPr>
        <w:t>.</w:t>
      </w:r>
      <w:r w:rsidRPr="002C0210">
        <w:rPr>
          <w:rFonts w:ascii="宋体" w:eastAsia="宋体" w:hAnsi="宋体"/>
          <w:sz w:val="20"/>
          <w:szCs w:val="20"/>
        </w:rPr>
        <w:t>公式中不包括余弦项</w:t>
      </w:r>
      <w:r w:rsidR="00A40DC6">
        <w:rPr>
          <w:rFonts w:ascii="宋体" w:eastAsia="宋体" w:hAnsi="宋体" w:hint="eastAsia"/>
          <w:sz w:val="20"/>
          <w:szCs w:val="20"/>
        </w:rPr>
        <w:t>,</w:t>
      </w:r>
      <w:r w:rsidRPr="002C0210">
        <w:rPr>
          <w:rFonts w:ascii="宋体" w:eastAsia="宋体" w:hAnsi="宋体"/>
          <w:sz w:val="20"/>
          <w:szCs w:val="20"/>
        </w:rPr>
        <w:t>其积分</w:t>
      </w:r>
      <w:r w:rsidR="00A40DC6">
        <w:rPr>
          <w:rFonts w:ascii="宋体" w:eastAsia="宋体" w:hAnsi="宋体" w:hint="eastAsia"/>
          <w:sz w:val="20"/>
          <w:szCs w:val="20"/>
        </w:rPr>
        <w:t>应</w:t>
      </w:r>
      <w:r w:rsidRPr="002C0210">
        <w:rPr>
          <w:rFonts w:ascii="宋体" w:eastAsia="宋体" w:hAnsi="宋体"/>
          <w:sz w:val="20"/>
          <w:szCs w:val="20"/>
        </w:rPr>
        <w:t>为</w:t>
      </w:r>
      <m:oMath>
        <m:r>
          <w:rPr>
            <w:rFonts w:ascii="Cambria Math" w:eastAsia="宋体" w:hAnsi="Cambria Math"/>
            <w:sz w:val="20"/>
            <w:szCs w:val="20"/>
          </w:rPr>
          <m:t>2π</m:t>
        </m:r>
      </m:oMath>
      <w:r w:rsidR="00A40DC6">
        <w:rPr>
          <w:rFonts w:ascii="宋体" w:eastAsia="宋体" w:hAnsi="宋体" w:hint="eastAsia"/>
          <w:sz w:val="20"/>
          <w:szCs w:val="20"/>
        </w:rPr>
        <w:t>.</w:t>
      </w:r>
      <w:r w:rsidRPr="002C0210">
        <w:rPr>
          <w:rFonts w:ascii="宋体" w:eastAsia="宋体" w:hAnsi="宋体"/>
          <w:sz w:val="20"/>
          <w:szCs w:val="20"/>
        </w:rPr>
        <w:t>给定高度场假设</w:t>
      </w:r>
      <w:r w:rsidR="00A40DC6">
        <w:rPr>
          <w:rFonts w:ascii="宋体" w:eastAsia="宋体" w:hAnsi="宋体" w:hint="eastAsia"/>
          <w:sz w:val="20"/>
          <w:szCs w:val="20"/>
        </w:rPr>
        <w:t>,</w:t>
      </w:r>
      <w:r w:rsidRPr="002C0210">
        <w:rPr>
          <w:rFonts w:ascii="宋体" w:eastAsia="宋体" w:hAnsi="宋体"/>
          <w:sz w:val="20"/>
          <w:szCs w:val="20"/>
        </w:rPr>
        <w:t>该公式与公式11.8完全匹配</w:t>
      </w:r>
      <w:r w:rsidR="00A40DC6">
        <w:rPr>
          <w:rFonts w:ascii="宋体" w:eastAsia="宋体" w:hAnsi="宋体" w:hint="eastAsia"/>
          <w:sz w:val="20"/>
          <w:szCs w:val="20"/>
        </w:rPr>
        <w:t>.</w:t>
      </w:r>
      <w:r w:rsidRPr="002C0210">
        <w:rPr>
          <w:rFonts w:ascii="宋体" w:eastAsia="宋体" w:hAnsi="宋体"/>
          <w:sz w:val="20"/>
          <w:szCs w:val="20"/>
        </w:rPr>
        <w:t>参见图11.17</w:t>
      </w:r>
      <w:r w:rsidR="00A40DC6">
        <w:rPr>
          <w:rFonts w:ascii="宋体" w:eastAsia="宋体" w:hAnsi="宋体" w:hint="eastAsia"/>
          <w:sz w:val="20"/>
          <w:szCs w:val="20"/>
        </w:rPr>
        <w:t>.</w:t>
      </w:r>
      <w:r w:rsidRPr="002C0210">
        <w:rPr>
          <w:rFonts w:ascii="宋体" w:eastAsia="宋体" w:hAnsi="宋体"/>
          <w:sz w:val="20"/>
          <w:szCs w:val="20"/>
        </w:rPr>
        <w:t>内部积分仍可以通过解析求解</w:t>
      </w:r>
      <w:r w:rsidR="00A40DC6">
        <w:rPr>
          <w:rFonts w:ascii="宋体" w:eastAsia="宋体" w:hAnsi="宋体" w:hint="eastAsia"/>
          <w:sz w:val="20"/>
          <w:szCs w:val="20"/>
        </w:rPr>
        <w:t>,</w:t>
      </w:r>
      <w:r w:rsidRPr="002C0210">
        <w:rPr>
          <w:rFonts w:ascii="宋体" w:eastAsia="宋体" w:hAnsi="宋体"/>
          <w:sz w:val="20"/>
          <w:szCs w:val="20"/>
        </w:rPr>
        <w:t>因此</w:t>
      </w:r>
      <w:r w:rsidRPr="002C0210">
        <w:rPr>
          <w:rFonts w:ascii="宋体" w:eastAsia="宋体" w:hAnsi="宋体"/>
          <w:sz w:val="20"/>
          <w:szCs w:val="20"/>
        </w:rPr>
        <w:lastRenderedPageBreak/>
        <w:t>仅需要对外部积分进行数值计算</w:t>
      </w:r>
      <w:r w:rsidR="00A40DC6">
        <w:rPr>
          <w:rFonts w:ascii="宋体" w:eastAsia="宋体" w:hAnsi="宋体" w:hint="eastAsia"/>
          <w:sz w:val="20"/>
          <w:szCs w:val="20"/>
        </w:rPr>
        <w:t>.</w:t>
      </w:r>
      <w:r w:rsidRPr="002C0210">
        <w:rPr>
          <w:rFonts w:ascii="宋体" w:eastAsia="宋体" w:hAnsi="宋体"/>
          <w:sz w:val="20"/>
          <w:szCs w:val="20"/>
        </w:rPr>
        <w:t>通过对给定像素周围的多个方向进行采样</w:t>
      </w:r>
      <w:r w:rsidR="00A40DC6">
        <w:rPr>
          <w:rFonts w:ascii="宋体" w:eastAsia="宋体" w:hAnsi="宋体" w:hint="eastAsia"/>
          <w:sz w:val="20"/>
          <w:szCs w:val="20"/>
        </w:rPr>
        <w:t>,</w:t>
      </w:r>
      <w:r w:rsidRPr="002C0210">
        <w:rPr>
          <w:rFonts w:ascii="宋体" w:eastAsia="宋体" w:hAnsi="宋体"/>
          <w:sz w:val="20"/>
          <w:szCs w:val="20"/>
        </w:rPr>
        <w:t>可以执行与HBAO中相同的集成</w:t>
      </w:r>
      <w:r w:rsidR="00A40DC6">
        <w:rPr>
          <w:rFonts w:ascii="宋体" w:eastAsia="宋体" w:hAnsi="宋体" w:hint="eastAsia"/>
          <w:sz w:val="20"/>
          <w:szCs w:val="20"/>
        </w:rPr>
        <w:t>.</w:t>
      </w:r>
    </w:p>
    <w:p w14:paraId="4A2A2B4A" w14:textId="77777777" w:rsidR="00A40DC6" w:rsidRDefault="00A40DC6" w:rsidP="002C0210">
      <w:pPr>
        <w:rPr>
          <w:rFonts w:ascii="宋体" w:eastAsia="宋体" w:hAnsi="宋体"/>
          <w:sz w:val="20"/>
          <w:szCs w:val="20"/>
        </w:rPr>
      </w:pPr>
      <w:r>
        <w:rPr>
          <w:rFonts w:ascii="宋体" w:eastAsia="宋体" w:hAnsi="宋体"/>
          <w:sz w:val="20"/>
          <w:szCs w:val="20"/>
        </w:rPr>
        <w:tab/>
      </w:r>
      <w:r w:rsidR="002C0210" w:rsidRPr="002C0210">
        <w:rPr>
          <w:rFonts w:ascii="宋体" w:eastAsia="宋体" w:hAnsi="宋体"/>
          <w:sz w:val="20"/>
          <w:szCs w:val="20"/>
        </w:rPr>
        <w:t>基于水平方法的过程中最昂贵的部分是沿屏幕空间线对深度缓冲区进行采样</w:t>
      </w:r>
      <w:r>
        <w:rPr>
          <w:rFonts w:ascii="宋体" w:eastAsia="宋体" w:hAnsi="宋体" w:hint="eastAsia"/>
          <w:sz w:val="20"/>
          <w:szCs w:val="20"/>
        </w:rPr>
        <w:t>,</w:t>
      </w:r>
      <w:r w:rsidR="002C0210" w:rsidRPr="002C0210">
        <w:rPr>
          <w:rFonts w:ascii="宋体" w:eastAsia="宋体" w:hAnsi="宋体"/>
          <w:sz w:val="20"/>
          <w:szCs w:val="20"/>
        </w:rPr>
        <w:t>以确定水平角度</w:t>
      </w:r>
      <w:r>
        <w:rPr>
          <w:rFonts w:ascii="宋体" w:eastAsia="宋体" w:hAnsi="宋体" w:hint="eastAsia"/>
          <w:sz w:val="20"/>
          <w:szCs w:val="20"/>
        </w:rPr>
        <w:t>.</w:t>
      </w:r>
      <w:r w:rsidR="002C0210" w:rsidRPr="002C0210">
        <w:rPr>
          <w:rFonts w:ascii="宋体" w:eastAsia="宋体" w:hAnsi="宋体"/>
          <w:sz w:val="20"/>
          <w:szCs w:val="20"/>
        </w:rPr>
        <w:t>Timonen[1771]提出了一种专门旨</w:t>
      </w:r>
      <w:r w:rsidR="002C0210" w:rsidRPr="002C0210">
        <w:rPr>
          <w:rFonts w:ascii="宋体" w:eastAsia="宋体" w:hAnsi="宋体" w:hint="eastAsia"/>
          <w:sz w:val="20"/>
          <w:szCs w:val="20"/>
        </w:rPr>
        <w:t>在改善此步骤的性能特征的方法</w:t>
      </w:r>
      <w:r>
        <w:rPr>
          <w:rFonts w:ascii="宋体" w:eastAsia="宋体" w:hAnsi="宋体" w:hint="eastAsia"/>
          <w:sz w:val="20"/>
          <w:szCs w:val="20"/>
        </w:rPr>
        <w:t>.</w:t>
      </w:r>
      <w:r w:rsidR="002C0210" w:rsidRPr="002C0210">
        <w:rPr>
          <w:rFonts w:ascii="宋体" w:eastAsia="宋体" w:hAnsi="宋体" w:hint="eastAsia"/>
          <w:sz w:val="20"/>
          <w:szCs w:val="20"/>
        </w:rPr>
        <w:t>他指出</w:t>
      </w:r>
      <w:r>
        <w:rPr>
          <w:rFonts w:ascii="宋体" w:eastAsia="宋体" w:hAnsi="宋体" w:hint="eastAsia"/>
          <w:sz w:val="20"/>
          <w:szCs w:val="20"/>
        </w:rPr>
        <w:t>,</w:t>
      </w:r>
      <w:r w:rsidR="002C0210" w:rsidRPr="002C0210">
        <w:rPr>
          <w:rFonts w:ascii="宋体" w:eastAsia="宋体" w:hAnsi="宋体" w:hint="eastAsia"/>
          <w:sz w:val="20"/>
          <w:szCs w:val="20"/>
        </w:rPr>
        <w:t>用于估计给定方向的地平线角度的样本可以在屏幕空间中沿直线放置的像素之间大量重用</w:t>
      </w:r>
      <w:r>
        <w:rPr>
          <w:rFonts w:ascii="宋体" w:eastAsia="宋体" w:hAnsi="宋体" w:hint="eastAsia"/>
          <w:sz w:val="20"/>
          <w:szCs w:val="20"/>
        </w:rPr>
        <w:t>.</w:t>
      </w:r>
      <w:r w:rsidR="002C0210" w:rsidRPr="002C0210">
        <w:rPr>
          <w:rFonts w:ascii="宋体" w:eastAsia="宋体" w:hAnsi="宋体" w:hint="eastAsia"/>
          <w:sz w:val="20"/>
          <w:szCs w:val="20"/>
        </w:rPr>
        <w:t>他将遮挡计算分为两个步骤</w:t>
      </w:r>
      <w:r>
        <w:rPr>
          <w:rFonts w:ascii="宋体" w:eastAsia="宋体" w:hAnsi="宋体" w:hint="eastAsia"/>
          <w:sz w:val="20"/>
          <w:szCs w:val="20"/>
        </w:rPr>
        <w:t>.</w:t>
      </w:r>
      <w:r w:rsidR="002C0210" w:rsidRPr="002C0210">
        <w:rPr>
          <w:rFonts w:ascii="宋体" w:eastAsia="宋体" w:hAnsi="宋体" w:hint="eastAsia"/>
          <w:sz w:val="20"/>
          <w:szCs w:val="20"/>
        </w:rPr>
        <w:t>首先</w:t>
      </w:r>
      <w:r>
        <w:rPr>
          <w:rFonts w:ascii="宋体" w:eastAsia="宋体" w:hAnsi="宋体" w:hint="eastAsia"/>
          <w:sz w:val="20"/>
          <w:szCs w:val="20"/>
        </w:rPr>
        <w:t>,</w:t>
      </w:r>
      <w:r w:rsidR="002C0210" w:rsidRPr="002C0210">
        <w:rPr>
          <w:rFonts w:ascii="宋体" w:eastAsia="宋体" w:hAnsi="宋体" w:hint="eastAsia"/>
          <w:sz w:val="20"/>
          <w:szCs w:val="20"/>
        </w:rPr>
        <w:t>他在整个</w:t>
      </w:r>
      <w:r w:rsidR="002C0210" w:rsidRPr="002C0210">
        <w:rPr>
          <w:rFonts w:ascii="宋体" w:eastAsia="宋体" w:hAnsi="宋体"/>
          <w:sz w:val="20"/>
          <w:szCs w:val="20"/>
        </w:rPr>
        <w:t>z缓冲区上执行线迹</w:t>
      </w:r>
      <w:r>
        <w:rPr>
          <w:rFonts w:ascii="宋体" w:eastAsia="宋体" w:hAnsi="宋体" w:hint="eastAsia"/>
          <w:sz w:val="20"/>
          <w:szCs w:val="20"/>
        </w:rPr>
        <w:t>.</w:t>
      </w:r>
      <w:r w:rsidR="002C0210" w:rsidRPr="002C0210">
        <w:rPr>
          <w:rFonts w:ascii="宋体" w:eastAsia="宋体" w:hAnsi="宋体"/>
          <w:sz w:val="20"/>
          <w:szCs w:val="20"/>
        </w:rPr>
        <w:t>在走线的每个步骤中</w:t>
      </w:r>
      <w:r>
        <w:rPr>
          <w:rFonts w:ascii="宋体" w:eastAsia="宋体" w:hAnsi="宋体" w:hint="eastAsia"/>
          <w:sz w:val="20"/>
          <w:szCs w:val="20"/>
        </w:rPr>
        <w:t>,</w:t>
      </w:r>
      <w:r w:rsidR="002C0210" w:rsidRPr="002C0210">
        <w:rPr>
          <w:rFonts w:ascii="宋体" w:eastAsia="宋体" w:hAnsi="宋体"/>
          <w:sz w:val="20"/>
          <w:szCs w:val="20"/>
        </w:rPr>
        <w:t>他沿线移动时都会更新地平线角度</w:t>
      </w:r>
      <w:r>
        <w:rPr>
          <w:rFonts w:ascii="宋体" w:eastAsia="宋体" w:hAnsi="宋体" w:hint="eastAsia"/>
          <w:sz w:val="20"/>
          <w:szCs w:val="20"/>
        </w:rPr>
        <w:t>,</w:t>
      </w:r>
      <w:r w:rsidR="002C0210" w:rsidRPr="002C0210">
        <w:rPr>
          <w:rFonts w:ascii="宋体" w:eastAsia="宋体" w:hAnsi="宋体"/>
          <w:sz w:val="20"/>
          <w:szCs w:val="20"/>
        </w:rPr>
        <w:t>以解决规定的最大影响距离</w:t>
      </w:r>
      <w:r>
        <w:rPr>
          <w:rFonts w:ascii="宋体" w:eastAsia="宋体" w:hAnsi="宋体" w:hint="eastAsia"/>
          <w:sz w:val="20"/>
          <w:szCs w:val="20"/>
        </w:rPr>
        <w:t>,</w:t>
      </w:r>
      <w:r w:rsidR="002C0210" w:rsidRPr="002C0210">
        <w:rPr>
          <w:rFonts w:ascii="宋体" w:eastAsia="宋体" w:hAnsi="宋体"/>
          <w:sz w:val="20"/>
          <w:szCs w:val="20"/>
        </w:rPr>
        <w:t>并将此信息写到缓冲区中</w:t>
      </w:r>
      <w:r>
        <w:rPr>
          <w:rFonts w:ascii="宋体" w:eastAsia="宋体" w:hAnsi="宋体" w:hint="eastAsia"/>
          <w:sz w:val="20"/>
          <w:szCs w:val="20"/>
        </w:rPr>
        <w:t>.</w:t>
      </w:r>
      <w:r w:rsidR="002C0210" w:rsidRPr="002C0210">
        <w:rPr>
          <w:rFonts w:ascii="宋体" w:eastAsia="宋体" w:hAnsi="宋体"/>
          <w:sz w:val="20"/>
          <w:szCs w:val="20"/>
        </w:rPr>
        <w:t>为水平映射中使用的每个屏幕空间方向创建一个这样的缓冲区</w:t>
      </w:r>
      <w:r>
        <w:rPr>
          <w:rFonts w:ascii="宋体" w:eastAsia="宋体" w:hAnsi="宋体" w:hint="eastAsia"/>
          <w:sz w:val="20"/>
          <w:szCs w:val="20"/>
        </w:rPr>
        <w:t>.</w:t>
      </w:r>
      <w:r w:rsidR="002C0210" w:rsidRPr="002C0210">
        <w:rPr>
          <w:rFonts w:ascii="宋体" w:eastAsia="宋体" w:hAnsi="宋体"/>
          <w:sz w:val="20"/>
          <w:szCs w:val="20"/>
        </w:rPr>
        <w:t>缓冲区的大小不必与原始深度缓冲区的大小相同</w:t>
      </w:r>
      <w:r>
        <w:rPr>
          <w:rFonts w:ascii="宋体" w:eastAsia="宋体" w:hAnsi="宋体" w:hint="eastAsia"/>
          <w:sz w:val="20"/>
          <w:szCs w:val="20"/>
        </w:rPr>
        <w:t>.</w:t>
      </w:r>
      <w:r w:rsidR="002C0210" w:rsidRPr="002C0210">
        <w:rPr>
          <w:rFonts w:ascii="宋体" w:eastAsia="宋体" w:hAnsi="宋体"/>
          <w:sz w:val="20"/>
          <w:szCs w:val="20"/>
        </w:rPr>
        <w:t>它们的大小取决于线之间的间距以及沿线的台阶之间的距离</w:t>
      </w:r>
      <w:r>
        <w:rPr>
          <w:rFonts w:ascii="宋体" w:eastAsia="宋体" w:hAnsi="宋体" w:hint="eastAsia"/>
          <w:sz w:val="20"/>
          <w:szCs w:val="20"/>
        </w:rPr>
        <w:t>,</w:t>
      </w:r>
      <w:r w:rsidR="002C0210" w:rsidRPr="002C0210">
        <w:rPr>
          <w:rFonts w:ascii="宋体" w:eastAsia="宋体" w:hAnsi="宋体"/>
          <w:sz w:val="20"/>
          <w:szCs w:val="20"/>
        </w:rPr>
        <w:t>选择这些参数具有一定的灵活性</w:t>
      </w:r>
      <w:r>
        <w:rPr>
          <w:rFonts w:ascii="宋体" w:eastAsia="宋体" w:hAnsi="宋体" w:hint="eastAsia"/>
          <w:sz w:val="20"/>
          <w:szCs w:val="20"/>
        </w:rPr>
        <w:t>.</w:t>
      </w:r>
      <w:r w:rsidR="002C0210" w:rsidRPr="002C0210">
        <w:rPr>
          <w:rFonts w:ascii="宋体" w:eastAsia="宋体" w:hAnsi="宋体"/>
          <w:sz w:val="20"/>
          <w:szCs w:val="20"/>
        </w:rPr>
        <w:t>不同的设置会影响最终质量</w:t>
      </w:r>
      <w:r>
        <w:rPr>
          <w:rFonts w:ascii="宋体" w:eastAsia="宋体" w:hAnsi="宋体" w:hint="eastAsia"/>
          <w:sz w:val="20"/>
          <w:szCs w:val="20"/>
        </w:rPr>
        <w:t>.</w:t>
      </w:r>
    </w:p>
    <w:p w14:paraId="0A5513C8" w14:textId="77777777" w:rsidR="00A40DC6" w:rsidRDefault="00A40DC6" w:rsidP="002C0210">
      <w:pPr>
        <w:rPr>
          <w:rFonts w:ascii="宋体" w:eastAsia="宋体" w:hAnsi="宋体"/>
          <w:sz w:val="20"/>
          <w:szCs w:val="20"/>
        </w:rPr>
      </w:pPr>
      <w:r>
        <w:rPr>
          <w:rFonts w:ascii="宋体" w:eastAsia="宋体" w:hAnsi="宋体"/>
          <w:sz w:val="20"/>
          <w:szCs w:val="20"/>
        </w:rPr>
        <w:tab/>
      </w:r>
      <w:r w:rsidR="002C0210" w:rsidRPr="002C0210">
        <w:rPr>
          <w:rFonts w:ascii="宋体" w:eastAsia="宋体" w:hAnsi="宋体"/>
          <w:sz w:val="20"/>
          <w:szCs w:val="20"/>
        </w:rPr>
        <w:t>第二步是基于存储在缓冲</w:t>
      </w:r>
      <w:r w:rsidR="002C0210" w:rsidRPr="002C0210">
        <w:rPr>
          <w:rFonts w:ascii="宋体" w:eastAsia="宋体" w:hAnsi="宋体" w:hint="eastAsia"/>
          <w:sz w:val="20"/>
          <w:szCs w:val="20"/>
        </w:rPr>
        <w:t>区中的层位信息计算遮挡因子</w:t>
      </w:r>
      <w:r>
        <w:rPr>
          <w:rFonts w:ascii="宋体" w:eastAsia="宋体" w:hAnsi="宋体" w:hint="eastAsia"/>
          <w:sz w:val="20"/>
          <w:szCs w:val="20"/>
        </w:rPr>
        <w:t>.</w:t>
      </w:r>
      <w:r w:rsidR="002C0210" w:rsidRPr="002C0210">
        <w:rPr>
          <w:rFonts w:ascii="宋体" w:eastAsia="宋体" w:hAnsi="宋体"/>
          <w:sz w:val="20"/>
          <w:szCs w:val="20"/>
        </w:rPr>
        <w:t>Timonen使用HBAO</w:t>
      </w:r>
      <w:r>
        <w:rPr>
          <w:rFonts w:ascii="宋体" w:eastAsia="宋体" w:hAnsi="宋体" w:hint="eastAsia"/>
          <w:sz w:val="20"/>
          <w:szCs w:val="20"/>
        </w:rPr>
        <w:t>(</w:t>
      </w:r>
      <w:r w:rsidR="002C0210" w:rsidRPr="002C0210">
        <w:rPr>
          <w:rFonts w:ascii="宋体" w:eastAsia="宋体" w:hAnsi="宋体"/>
          <w:sz w:val="20"/>
          <w:szCs w:val="20"/>
        </w:rPr>
        <w:t>公式11.17</w:t>
      </w:r>
      <w:r>
        <w:rPr>
          <w:rFonts w:ascii="宋体" w:eastAsia="宋体" w:hAnsi="宋体" w:hint="eastAsia"/>
          <w:sz w:val="20"/>
          <w:szCs w:val="20"/>
        </w:rPr>
        <w:t>)</w:t>
      </w:r>
      <w:r w:rsidR="002C0210" w:rsidRPr="002C0210">
        <w:rPr>
          <w:rFonts w:ascii="宋体" w:eastAsia="宋体" w:hAnsi="宋体"/>
          <w:sz w:val="20"/>
          <w:szCs w:val="20"/>
        </w:rPr>
        <w:t>定义的遮挡因子</w:t>
      </w:r>
      <w:r>
        <w:rPr>
          <w:rFonts w:ascii="宋体" w:eastAsia="宋体" w:hAnsi="宋体" w:hint="eastAsia"/>
          <w:sz w:val="20"/>
          <w:szCs w:val="20"/>
        </w:rPr>
        <w:t>,</w:t>
      </w:r>
      <w:r w:rsidR="002C0210" w:rsidRPr="002C0210">
        <w:rPr>
          <w:rFonts w:ascii="宋体" w:eastAsia="宋体" w:hAnsi="宋体"/>
          <w:sz w:val="20"/>
          <w:szCs w:val="20"/>
        </w:rPr>
        <w:t>但也可以使用其他遮挡估计器</w:t>
      </w:r>
      <w:r>
        <w:rPr>
          <w:rFonts w:ascii="宋体" w:eastAsia="宋体" w:hAnsi="宋体" w:hint="eastAsia"/>
          <w:sz w:val="20"/>
          <w:szCs w:val="20"/>
        </w:rPr>
        <w:t>,</w:t>
      </w:r>
      <w:r w:rsidR="002C0210" w:rsidRPr="002C0210">
        <w:rPr>
          <w:rFonts w:ascii="宋体" w:eastAsia="宋体" w:hAnsi="宋体"/>
          <w:sz w:val="20"/>
          <w:szCs w:val="20"/>
        </w:rPr>
        <w:t>例如GTAO</w:t>
      </w:r>
      <w:r>
        <w:rPr>
          <w:rFonts w:ascii="宋体" w:eastAsia="宋体" w:hAnsi="宋体" w:hint="eastAsia"/>
          <w:sz w:val="20"/>
          <w:szCs w:val="20"/>
        </w:rPr>
        <w:t>(</w:t>
      </w:r>
      <w:r w:rsidR="002C0210" w:rsidRPr="002C0210">
        <w:rPr>
          <w:rFonts w:ascii="宋体" w:eastAsia="宋体" w:hAnsi="宋体"/>
          <w:sz w:val="20"/>
          <w:szCs w:val="20"/>
        </w:rPr>
        <w:t>公式11.18</w:t>
      </w:r>
      <w:r>
        <w:rPr>
          <w:rFonts w:ascii="宋体" w:eastAsia="宋体" w:hAnsi="宋体" w:hint="eastAsia"/>
          <w:sz w:val="20"/>
          <w:szCs w:val="20"/>
        </w:rPr>
        <w:t>).</w:t>
      </w:r>
    </w:p>
    <w:p w14:paraId="60B34DFF" w14:textId="77777777" w:rsidR="00A40DC6" w:rsidRDefault="00A40DC6" w:rsidP="002C0210">
      <w:pPr>
        <w:rPr>
          <w:rFonts w:ascii="宋体" w:eastAsia="宋体" w:hAnsi="宋体"/>
          <w:sz w:val="20"/>
          <w:szCs w:val="20"/>
        </w:rPr>
      </w:pPr>
      <w:r>
        <w:rPr>
          <w:rFonts w:ascii="宋体" w:eastAsia="宋体" w:hAnsi="宋体"/>
          <w:sz w:val="20"/>
          <w:szCs w:val="20"/>
        </w:rPr>
        <w:tab/>
      </w:r>
      <w:r w:rsidR="002C0210" w:rsidRPr="002C0210">
        <w:rPr>
          <w:rFonts w:ascii="宋体" w:eastAsia="宋体" w:hAnsi="宋体"/>
          <w:sz w:val="20"/>
          <w:szCs w:val="20"/>
        </w:rPr>
        <w:t>深度缓冲区并不是场景的完美表示</w:t>
      </w:r>
      <w:r>
        <w:rPr>
          <w:rFonts w:ascii="宋体" w:eastAsia="宋体" w:hAnsi="宋体" w:hint="eastAsia"/>
          <w:sz w:val="20"/>
          <w:szCs w:val="20"/>
        </w:rPr>
        <w:t>,</w:t>
      </w:r>
      <w:r w:rsidR="002C0210" w:rsidRPr="002C0210">
        <w:rPr>
          <w:rFonts w:ascii="宋体" w:eastAsia="宋体" w:hAnsi="宋体"/>
          <w:sz w:val="20"/>
          <w:szCs w:val="20"/>
        </w:rPr>
        <w:t>因为对于给定的方向</w:t>
      </w:r>
      <w:r>
        <w:rPr>
          <w:rFonts w:ascii="宋体" w:eastAsia="宋体" w:hAnsi="宋体" w:hint="eastAsia"/>
          <w:sz w:val="20"/>
          <w:szCs w:val="20"/>
        </w:rPr>
        <w:t>,</w:t>
      </w:r>
      <w:r w:rsidR="002C0210" w:rsidRPr="002C0210">
        <w:rPr>
          <w:rFonts w:ascii="宋体" w:eastAsia="宋体" w:hAnsi="宋体"/>
          <w:sz w:val="20"/>
          <w:szCs w:val="20"/>
        </w:rPr>
        <w:t>只有最接近的对象被记录下来</w:t>
      </w:r>
      <w:r>
        <w:rPr>
          <w:rFonts w:ascii="宋体" w:eastAsia="宋体" w:hAnsi="宋体" w:hint="eastAsia"/>
          <w:sz w:val="20"/>
          <w:szCs w:val="20"/>
        </w:rPr>
        <w:t>,</w:t>
      </w:r>
      <w:r w:rsidR="002C0210" w:rsidRPr="002C0210">
        <w:rPr>
          <w:rFonts w:ascii="宋体" w:eastAsia="宋体" w:hAnsi="宋体"/>
          <w:sz w:val="20"/>
          <w:szCs w:val="20"/>
        </w:rPr>
        <w:t>我们不知道其背后发生了什么</w:t>
      </w:r>
      <w:r>
        <w:rPr>
          <w:rFonts w:ascii="宋体" w:eastAsia="宋体" w:hAnsi="宋体" w:hint="eastAsia"/>
          <w:sz w:val="20"/>
          <w:szCs w:val="20"/>
        </w:rPr>
        <w:t>.</w:t>
      </w:r>
      <w:r w:rsidR="002C0210" w:rsidRPr="002C0210">
        <w:rPr>
          <w:rFonts w:ascii="宋体" w:eastAsia="宋体" w:hAnsi="宋体"/>
          <w:sz w:val="20"/>
          <w:szCs w:val="20"/>
        </w:rPr>
        <w:t>许多方法使用各种试探法来尝试推断有关可见对象厚度的一些信息</w:t>
      </w:r>
      <w:r>
        <w:rPr>
          <w:rFonts w:ascii="宋体" w:eastAsia="宋体" w:hAnsi="宋体" w:hint="eastAsia"/>
          <w:sz w:val="20"/>
          <w:szCs w:val="20"/>
        </w:rPr>
        <w:t>.</w:t>
      </w:r>
      <w:r w:rsidR="002C0210" w:rsidRPr="002C0210">
        <w:rPr>
          <w:rFonts w:ascii="宋体" w:eastAsia="宋体" w:hAnsi="宋体"/>
          <w:sz w:val="20"/>
          <w:szCs w:val="20"/>
        </w:rPr>
        <w:t>这些近似值在许多情况下就足够了</w:t>
      </w:r>
      <w:r>
        <w:rPr>
          <w:rFonts w:ascii="宋体" w:eastAsia="宋体" w:hAnsi="宋体" w:hint="eastAsia"/>
          <w:sz w:val="20"/>
          <w:szCs w:val="20"/>
        </w:rPr>
        <w:t>,</w:t>
      </w:r>
      <w:r w:rsidR="002C0210" w:rsidRPr="002C0210">
        <w:rPr>
          <w:rFonts w:ascii="宋体" w:eastAsia="宋体" w:hAnsi="宋体"/>
          <w:sz w:val="20"/>
          <w:szCs w:val="20"/>
        </w:rPr>
        <w:t>并且眼睛可以容忍</w:t>
      </w:r>
      <w:r>
        <w:rPr>
          <w:rFonts w:ascii="宋体" w:eastAsia="宋体" w:hAnsi="宋体" w:hint="eastAsia"/>
          <w:sz w:val="20"/>
          <w:szCs w:val="20"/>
        </w:rPr>
        <w:t>误差.</w:t>
      </w:r>
      <w:r w:rsidR="002C0210" w:rsidRPr="002C0210">
        <w:rPr>
          <w:rFonts w:ascii="宋体" w:eastAsia="宋体" w:hAnsi="宋体"/>
          <w:sz w:val="20"/>
          <w:szCs w:val="20"/>
        </w:rPr>
        <w:t>尽管有些方法使用多层深度来缓解该问题</w:t>
      </w:r>
      <w:r>
        <w:rPr>
          <w:rFonts w:ascii="宋体" w:eastAsia="宋体" w:hAnsi="宋体" w:hint="eastAsia"/>
          <w:sz w:val="20"/>
          <w:szCs w:val="20"/>
        </w:rPr>
        <w:t>,</w:t>
      </w:r>
      <w:r w:rsidR="002C0210" w:rsidRPr="002C0210">
        <w:rPr>
          <w:rFonts w:ascii="宋体" w:eastAsia="宋体" w:hAnsi="宋体"/>
          <w:sz w:val="20"/>
          <w:szCs w:val="20"/>
        </w:rPr>
        <w:t>但由于与渲染引擎的复杂集成和较高的运行时成本</w:t>
      </w:r>
      <w:r>
        <w:rPr>
          <w:rFonts w:ascii="宋体" w:eastAsia="宋体" w:hAnsi="宋体" w:hint="eastAsia"/>
          <w:sz w:val="20"/>
          <w:szCs w:val="20"/>
        </w:rPr>
        <w:t>,</w:t>
      </w:r>
      <w:r w:rsidR="002C0210" w:rsidRPr="002C0210">
        <w:rPr>
          <w:rFonts w:ascii="宋体" w:eastAsia="宋体" w:hAnsi="宋体"/>
          <w:sz w:val="20"/>
          <w:szCs w:val="20"/>
        </w:rPr>
        <w:t>它们从未获得更广泛的普及</w:t>
      </w:r>
      <w:r>
        <w:rPr>
          <w:rFonts w:ascii="宋体" w:eastAsia="宋体" w:hAnsi="宋体" w:hint="eastAsia"/>
          <w:sz w:val="20"/>
          <w:szCs w:val="20"/>
        </w:rPr>
        <w:t>.</w:t>
      </w:r>
    </w:p>
    <w:p w14:paraId="140F468B" w14:textId="268DBF17" w:rsidR="002C0210" w:rsidRDefault="00A40DC6" w:rsidP="002C0210">
      <w:pPr>
        <w:rPr>
          <w:rFonts w:ascii="宋体" w:eastAsia="宋体" w:hAnsi="宋体"/>
          <w:sz w:val="20"/>
          <w:szCs w:val="20"/>
        </w:rPr>
      </w:pPr>
      <w:r>
        <w:rPr>
          <w:rFonts w:ascii="宋体" w:eastAsia="宋体" w:hAnsi="宋体"/>
          <w:sz w:val="20"/>
          <w:szCs w:val="20"/>
        </w:rPr>
        <w:tab/>
      </w:r>
      <w:r w:rsidR="002C0210" w:rsidRPr="002C0210">
        <w:rPr>
          <w:rFonts w:ascii="宋体" w:eastAsia="宋体" w:hAnsi="宋体"/>
          <w:sz w:val="20"/>
          <w:szCs w:val="20"/>
        </w:rPr>
        <w:t>屏幕空间方法依赖于对z缓冲区重</w:t>
      </w:r>
      <w:r w:rsidR="002C0210" w:rsidRPr="002C0210">
        <w:rPr>
          <w:rFonts w:ascii="宋体" w:eastAsia="宋体" w:hAnsi="宋体" w:hint="eastAsia"/>
          <w:sz w:val="20"/>
          <w:szCs w:val="20"/>
        </w:rPr>
        <w:t>复采样以在给定点周围形成一些简化的几何模型</w:t>
      </w:r>
      <w:r>
        <w:rPr>
          <w:rFonts w:ascii="宋体" w:eastAsia="宋体" w:hAnsi="宋体" w:hint="eastAsia"/>
          <w:sz w:val="20"/>
          <w:szCs w:val="20"/>
        </w:rPr>
        <w:t>.</w:t>
      </w:r>
      <w:r w:rsidR="002C0210" w:rsidRPr="002C0210">
        <w:rPr>
          <w:rFonts w:ascii="宋体" w:eastAsia="宋体" w:hAnsi="宋体" w:hint="eastAsia"/>
          <w:sz w:val="20"/>
          <w:szCs w:val="20"/>
        </w:rPr>
        <w:t>实验表明</w:t>
      </w:r>
      <w:r>
        <w:rPr>
          <w:rFonts w:ascii="宋体" w:eastAsia="宋体" w:hAnsi="宋体" w:hint="eastAsia"/>
          <w:sz w:val="20"/>
          <w:szCs w:val="20"/>
        </w:rPr>
        <w:t>,</w:t>
      </w:r>
      <w:r w:rsidR="002C0210" w:rsidRPr="002C0210">
        <w:rPr>
          <w:rFonts w:ascii="宋体" w:eastAsia="宋体" w:hAnsi="宋体" w:hint="eastAsia"/>
          <w:sz w:val="20"/>
          <w:szCs w:val="20"/>
        </w:rPr>
        <w:t>要获得较高的视觉质量</w:t>
      </w:r>
      <w:r>
        <w:rPr>
          <w:rFonts w:ascii="宋体" w:eastAsia="宋体" w:hAnsi="宋体" w:hint="eastAsia"/>
          <w:sz w:val="20"/>
          <w:szCs w:val="20"/>
        </w:rPr>
        <w:t>,</w:t>
      </w:r>
      <w:r w:rsidR="002C0210" w:rsidRPr="002C0210">
        <w:rPr>
          <w:rFonts w:ascii="宋体" w:eastAsia="宋体" w:hAnsi="宋体" w:hint="eastAsia"/>
          <w:sz w:val="20"/>
          <w:szCs w:val="20"/>
        </w:rPr>
        <w:t>需要多达数百个样本</w:t>
      </w:r>
      <w:r>
        <w:rPr>
          <w:rFonts w:ascii="宋体" w:eastAsia="宋体" w:hAnsi="宋体" w:hint="eastAsia"/>
          <w:sz w:val="20"/>
          <w:szCs w:val="20"/>
        </w:rPr>
        <w:t>.</w:t>
      </w:r>
      <w:r w:rsidR="002C0210" w:rsidRPr="002C0210">
        <w:rPr>
          <w:rFonts w:ascii="宋体" w:eastAsia="宋体" w:hAnsi="宋体" w:hint="eastAsia"/>
          <w:sz w:val="20"/>
          <w:szCs w:val="20"/>
        </w:rPr>
        <w:t>但是</w:t>
      </w:r>
      <w:r>
        <w:rPr>
          <w:rFonts w:ascii="宋体" w:eastAsia="宋体" w:hAnsi="宋体" w:hint="eastAsia"/>
          <w:sz w:val="20"/>
          <w:szCs w:val="20"/>
        </w:rPr>
        <w:t>,</w:t>
      </w:r>
      <w:r w:rsidR="002C0210" w:rsidRPr="002C0210">
        <w:rPr>
          <w:rFonts w:ascii="宋体" w:eastAsia="宋体" w:hAnsi="宋体" w:hint="eastAsia"/>
          <w:sz w:val="20"/>
          <w:szCs w:val="20"/>
        </w:rPr>
        <w:t>要用于交互式渲染</w:t>
      </w:r>
      <w:r>
        <w:rPr>
          <w:rFonts w:ascii="宋体" w:eastAsia="宋体" w:hAnsi="宋体" w:hint="eastAsia"/>
          <w:sz w:val="20"/>
          <w:szCs w:val="20"/>
        </w:rPr>
        <w:t>,</w:t>
      </w:r>
      <w:r w:rsidR="002C0210" w:rsidRPr="002C0210">
        <w:rPr>
          <w:rFonts w:ascii="宋体" w:eastAsia="宋体" w:hAnsi="宋体" w:hint="eastAsia"/>
          <w:sz w:val="20"/>
          <w:szCs w:val="20"/>
        </w:rPr>
        <w:t>最多只能采样</w:t>
      </w:r>
      <w:r w:rsidR="002C0210" w:rsidRPr="002C0210">
        <w:rPr>
          <w:rFonts w:ascii="宋体" w:eastAsia="宋体" w:hAnsi="宋体"/>
          <w:sz w:val="20"/>
          <w:szCs w:val="20"/>
        </w:rPr>
        <w:t>10到20个样本</w:t>
      </w:r>
      <w:r>
        <w:rPr>
          <w:rFonts w:ascii="宋体" w:eastAsia="宋体" w:hAnsi="宋体" w:hint="eastAsia"/>
          <w:sz w:val="20"/>
          <w:szCs w:val="20"/>
        </w:rPr>
        <w:t>,</w:t>
      </w:r>
      <w:r w:rsidR="002C0210" w:rsidRPr="002C0210">
        <w:rPr>
          <w:rFonts w:ascii="宋体" w:eastAsia="宋体" w:hAnsi="宋体"/>
          <w:sz w:val="20"/>
          <w:szCs w:val="20"/>
        </w:rPr>
        <w:t>甚至更少</w:t>
      </w:r>
      <w:r>
        <w:rPr>
          <w:rFonts w:ascii="宋体" w:eastAsia="宋体" w:hAnsi="宋体" w:hint="eastAsia"/>
          <w:sz w:val="20"/>
          <w:szCs w:val="20"/>
        </w:rPr>
        <w:t>.</w:t>
      </w:r>
      <w:r w:rsidR="002C0210" w:rsidRPr="002C0210">
        <w:rPr>
          <w:rFonts w:ascii="宋体" w:eastAsia="宋体" w:hAnsi="宋体"/>
          <w:sz w:val="20"/>
          <w:szCs w:val="20"/>
        </w:rPr>
        <w:t>Jimenez等</w:t>
      </w:r>
      <w:r>
        <w:rPr>
          <w:rFonts w:ascii="宋体" w:eastAsia="宋体" w:hAnsi="宋体" w:hint="eastAsia"/>
          <w:sz w:val="20"/>
          <w:szCs w:val="20"/>
        </w:rPr>
        <w:t>人</w:t>
      </w:r>
      <w:r w:rsidR="002C0210" w:rsidRPr="002C0210">
        <w:rPr>
          <w:rFonts w:ascii="宋体" w:eastAsia="宋体" w:hAnsi="宋体"/>
          <w:sz w:val="20"/>
          <w:szCs w:val="20"/>
        </w:rPr>
        <w:t>[835]报告说</w:t>
      </w:r>
      <w:r>
        <w:rPr>
          <w:rFonts w:ascii="宋体" w:eastAsia="宋体" w:hAnsi="宋体" w:hint="eastAsia"/>
          <w:sz w:val="20"/>
          <w:szCs w:val="20"/>
        </w:rPr>
        <w:t>,</w:t>
      </w:r>
      <w:r w:rsidR="002C0210" w:rsidRPr="002C0210">
        <w:rPr>
          <w:rFonts w:ascii="宋体" w:eastAsia="宋体" w:hAnsi="宋体"/>
          <w:sz w:val="20"/>
          <w:szCs w:val="20"/>
        </w:rPr>
        <w:t>要适合60 FPS游戏的性能预算</w:t>
      </w:r>
      <w:r>
        <w:rPr>
          <w:rFonts w:ascii="宋体" w:eastAsia="宋体" w:hAnsi="宋体" w:hint="eastAsia"/>
          <w:sz w:val="20"/>
          <w:szCs w:val="20"/>
        </w:rPr>
        <w:t>,</w:t>
      </w:r>
      <w:r w:rsidR="002C0210" w:rsidRPr="002C0210">
        <w:rPr>
          <w:rFonts w:ascii="宋体" w:eastAsia="宋体" w:hAnsi="宋体"/>
          <w:sz w:val="20"/>
          <w:szCs w:val="20"/>
        </w:rPr>
        <w:t>他们只能负担每个像素仅使用一个样本！为了弥合理论与实践之间的鸿沟</w:t>
      </w:r>
      <w:r>
        <w:rPr>
          <w:rFonts w:ascii="宋体" w:eastAsia="宋体" w:hAnsi="宋体" w:hint="eastAsia"/>
          <w:sz w:val="20"/>
          <w:szCs w:val="20"/>
        </w:rPr>
        <w:t>,</w:t>
      </w:r>
      <w:r w:rsidR="002C0210" w:rsidRPr="002C0210">
        <w:rPr>
          <w:rFonts w:ascii="宋体" w:eastAsia="宋体" w:hAnsi="宋体"/>
          <w:sz w:val="20"/>
          <w:szCs w:val="20"/>
        </w:rPr>
        <w:t>屏幕空间方法通常采用某种形式的空间抖动</w:t>
      </w:r>
      <w:r>
        <w:rPr>
          <w:rFonts w:ascii="宋体" w:eastAsia="宋体" w:hAnsi="宋体" w:hint="eastAsia"/>
          <w:sz w:val="20"/>
          <w:szCs w:val="20"/>
        </w:rPr>
        <w:t>.</w:t>
      </w:r>
      <w:r w:rsidR="002C0210" w:rsidRPr="002C0210">
        <w:rPr>
          <w:rFonts w:ascii="宋体" w:eastAsia="宋体" w:hAnsi="宋体"/>
          <w:sz w:val="20"/>
          <w:szCs w:val="20"/>
        </w:rPr>
        <w:t>在最常见的形式中</w:t>
      </w:r>
      <w:r>
        <w:rPr>
          <w:rFonts w:ascii="宋体" w:eastAsia="宋体" w:hAnsi="宋体" w:hint="eastAsia"/>
          <w:sz w:val="20"/>
          <w:szCs w:val="20"/>
        </w:rPr>
        <w:t>,</w:t>
      </w:r>
      <w:r w:rsidR="002C0210" w:rsidRPr="002C0210">
        <w:rPr>
          <w:rFonts w:ascii="宋体" w:eastAsia="宋体" w:hAnsi="宋体"/>
          <w:sz w:val="20"/>
          <w:szCs w:val="20"/>
        </w:rPr>
        <w:t>每个屏幕像素都使用略有不同的随机样本集</w:t>
      </w:r>
      <w:r>
        <w:rPr>
          <w:rFonts w:ascii="宋体" w:eastAsia="宋体" w:hAnsi="宋体" w:hint="eastAsia"/>
          <w:sz w:val="20"/>
          <w:szCs w:val="20"/>
        </w:rPr>
        <w:t>,</w:t>
      </w:r>
      <w:r w:rsidR="002C0210" w:rsidRPr="002C0210">
        <w:rPr>
          <w:rFonts w:ascii="宋体" w:eastAsia="宋体" w:hAnsi="宋体"/>
          <w:sz w:val="20"/>
          <w:szCs w:val="20"/>
        </w:rPr>
        <w:t>它们沿径向旋转或移动</w:t>
      </w:r>
      <w:r>
        <w:rPr>
          <w:rFonts w:ascii="宋体" w:eastAsia="宋体" w:hAnsi="宋体" w:hint="eastAsia"/>
          <w:sz w:val="20"/>
          <w:szCs w:val="20"/>
        </w:rPr>
        <w:t>.</w:t>
      </w:r>
      <w:r w:rsidR="002C0210" w:rsidRPr="002C0210">
        <w:rPr>
          <w:rFonts w:ascii="宋体" w:eastAsia="宋体" w:hAnsi="宋体"/>
          <w:sz w:val="20"/>
          <w:szCs w:val="20"/>
        </w:rPr>
        <w:t>在AO计算的主要阶段之后</w:t>
      </w:r>
      <w:r>
        <w:rPr>
          <w:rFonts w:ascii="宋体" w:eastAsia="宋体" w:hAnsi="宋体" w:hint="eastAsia"/>
          <w:sz w:val="20"/>
          <w:szCs w:val="20"/>
        </w:rPr>
        <w:t>,</w:t>
      </w:r>
      <w:r w:rsidR="002C0210" w:rsidRPr="002C0210">
        <w:rPr>
          <w:rFonts w:ascii="宋体" w:eastAsia="宋体" w:hAnsi="宋体"/>
          <w:sz w:val="20"/>
          <w:szCs w:val="20"/>
        </w:rPr>
        <w:t>将执行全屏过滤</w:t>
      </w:r>
      <w:r>
        <w:rPr>
          <w:rFonts w:ascii="宋体" w:eastAsia="宋体" w:hAnsi="宋体" w:hint="eastAsia"/>
          <w:sz w:val="20"/>
          <w:szCs w:val="20"/>
        </w:rPr>
        <w:t>.</w:t>
      </w:r>
      <w:r w:rsidR="002C0210" w:rsidRPr="002C0210">
        <w:rPr>
          <w:rFonts w:ascii="宋体" w:eastAsia="宋体" w:hAnsi="宋体"/>
          <w:sz w:val="20"/>
          <w:szCs w:val="20"/>
        </w:rPr>
        <w:t>联合双边过滤</w:t>
      </w:r>
      <w:r>
        <w:rPr>
          <w:rFonts w:ascii="宋体" w:eastAsia="宋体" w:hAnsi="宋体" w:hint="eastAsia"/>
          <w:sz w:val="20"/>
          <w:szCs w:val="20"/>
        </w:rPr>
        <w:t>(</w:t>
      </w:r>
      <w:r w:rsidR="002C0210" w:rsidRPr="002C0210">
        <w:rPr>
          <w:rFonts w:ascii="宋体" w:eastAsia="宋体" w:hAnsi="宋体"/>
          <w:sz w:val="20"/>
          <w:szCs w:val="20"/>
        </w:rPr>
        <w:t>第12.1.1节</w:t>
      </w:r>
      <w:r>
        <w:rPr>
          <w:rFonts w:ascii="宋体" w:eastAsia="宋体" w:hAnsi="宋体" w:hint="eastAsia"/>
          <w:sz w:val="20"/>
          <w:szCs w:val="20"/>
        </w:rPr>
        <w:t>)</w:t>
      </w:r>
      <w:r w:rsidR="002C0210" w:rsidRPr="002C0210">
        <w:rPr>
          <w:rFonts w:ascii="宋体" w:eastAsia="宋体" w:hAnsi="宋体"/>
          <w:sz w:val="20"/>
          <w:szCs w:val="20"/>
        </w:rPr>
        <w:t>用于避免在表面不连</w:t>
      </w:r>
      <w:r w:rsidR="002C0210" w:rsidRPr="002C0210">
        <w:rPr>
          <w:rFonts w:ascii="宋体" w:eastAsia="宋体" w:hAnsi="宋体" w:hint="eastAsia"/>
          <w:sz w:val="20"/>
          <w:szCs w:val="20"/>
        </w:rPr>
        <w:t>续处进行过滤并保留尖锐的边缘</w:t>
      </w:r>
      <w:r>
        <w:rPr>
          <w:rFonts w:ascii="宋体" w:eastAsia="宋体" w:hAnsi="宋体" w:hint="eastAsia"/>
          <w:sz w:val="20"/>
          <w:szCs w:val="20"/>
        </w:rPr>
        <w:t>.</w:t>
      </w:r>
      <w:r w:rsidR="002C0210" w:rsidRPr="002C0210">
        <w:rPr>
          <w:rFonts w:ascii="宋体" w:eastAsia="宋体" w:hAnsi="宋体" w:hint="eastAsia"/>
          <w:sz w:val="20"/>
          <w:szCs w:val="20"/>
        </w:rPr>
        <w:t>它使用有关深度或法线的可用信息来限制过滤</w:t>
      </w:r>
      <w:r>
        <w:rPr>
          <w:rFonts w:ascii="宋体" w:eastAsia="宋体" w:hAnsi="宋体" w:hint="eastAsia"/>
          <w:sz w:val="20"/>
          <w:szCs w:val="20"/>
        </w:rPr>
        <w:t>,</w:t>
      </w:r>
      <w:r w:rsidR="002C0210" w:rsidRPr="002C0210">
        <w:rPr>
          <w:rFonts w:ascii="宋体" w:eastAsia="宋体" w:hAnsi="宋体" w:hint="eastAsia"/>
          <w:sz w:val="20"/>
          <w:szCs w:val="20"/>
        </w:rPr>
        <w:t>以仅使用属于同一表面的样本</w:t>
      </w:r>
      <w:r>
        <w:rPr>
          <w:rFonts w:ascii="宋体" w:eastAsia="宋体" w:hAnsi="宋体" w:hint="eastAsia"/>
          <w:sz w:val="20"/>
          <w:szCs w:val="20"/>
        </w:rPr>
        <w:t>.</w:t>
      </w:r>
      <w:r w:rsidR="002C0210" w:rsidRPr="002C0210">
        <w:rPr>
          <w:rFonts w:ascii="宋体" w:eastAsia="宋体" w:hAnsi="宋体" w:hint="eastAsia"/>
          <w:sz w:val="20"/>
          <w:szCs w:val="20"/>
        </w:rPr>
        <w:t>一些方法使用随机变化的采样模式和实验选择的过滤内核</w:t>
      </w:r>
      <w:r>
        <w:rPr>
          <w:rFonts w:ascii="宋体" w:eastAsia="宋体" w:hAnsi="宋体" w:hint="eastAsia"/>
          <w:sz w:val="20"/>
          <w:szCs w:val="20"/>
        </w:rPr>
        <w:t>.</w:t>
      </w:r>
      <w:r w:rsidR="002C0210" w:rsidRPr="002C0210">
        <w:rPr>
          <w:rFonts w:ascii="宋体" w:eastAsia="宋体" w:hAnsi="宋体" w:hint="eastAsia"/>
          <w:sz w:val="20"/>
          <w:szCs w:val="20"/>
        </w:rPr>
        <w:t>其他人则使用固定大小的屏幕空间图案</w:t>
      </w:r>
      <w:r>
        <w:rPr>
          <w:rFonts w:ascii="宋体" w:eastAsia="宋体" w:hAnsi="宋体" w:hint="eastAsia"/>
          <w:sz w:val="20"/>
          <w:szCs w:val="20"/>
        </w:rPr>
        <w:t>(</w:t>
      </w:r>
      <w:r w:rsidR="002C0210" w:rsidRPr="002C0210">
        <w:rPr>
          <w:rFonts w:ascii="宋体" w:eastAsia="宋体" w:hAnsi="宋体" w:hint="eastAsia"/>
          <w:sz w:val="20"/>
          <w:szCs w:val="20"/>
        </w:rPr>
        <w:t>例如</w:t>
      </w:r>
      <w:r w:rsidR="002C0210" w:rsidRPr="002C0210">
        <w:rPr>
          <w:rFonts w:ascii="宋体" w:eastAsia="宋体" w:hAnsi="宋体"/>
          <w:sz w:val="20"/>
          <w:szCs w:val="20"/>
        </w:rPr>
        <w:t>4×4像素</w:t>
      </w:r>
      <w:r>
        <w:rPr>
          <w:rFonts w:ascii="宋体" w:eastAsia="宋体" w:hAnsi="宋体" w:hint="eastAsia"/>
          <w:sz w:val="20"/>
          <w:szCs w:val="20"/>
        </w:rPr>
        <w:t>)</w:t>
      </w:r>
      <w:r w:rsidR="002C0210" w:rsidRPr="002C0210">
        <w:rPr>
          <w:rFonts w:ascii="宋体" w:eastAsia="宋体" w:hAnsi="宋体"/>
          <w:sz w:val="20"/>
          <w:szCs w:val="20"/>
        </w:rPr>
        <w:t>重复样本集</w:t>
      </w:r>
      <w:r>
        <w:rPr>
          <w:rFonts w:ascii="宋体" w:eastAsia="宋体" w:hAnsi="宋体" w:hint="eastAsia"/>
          <w:sz w:val="20"/>
          <w:szCs w:val="20"/>
        </w:rPr>
        <w:t>,</w:t>
      </w:r>
      <w:r w:rsidR="002C0210" w:rsidRPr="002C0210">
        <w:rPr>
          <w:rFonts w:ascii="宋体" w:eastAsia="宋体" w:hAnsi="宋体"/>
          <w:sz w:val="20"/>
          <w:szCs w:val="20"/>
        </w:rPr>
        <w:t>并使用一个仅限于该邻域的过滤器</w:t>
      </w:r>
      <w:r>
        <w:rPr>
          <w:rFonts w:ascii="宋体" w:eastAsia="宋体" w:hAnsi="宋体" w:hint="eastAsia"/>
          <w:sz w:val="20"/>
          <w:szCs w:val="20"/>
        </w:rPr>
        <w:t>.</w:t>
      </w:r>
    </w:p>
    <w:p w14:paraId="5FC57671" w14:textId="36434A7C" w:rsidR="002C0210" w:rsidRDefault="002C0210" w:rsidP="002C0210">
      <w:pPr>
        <w:rPr>
          <w:rFonts w:ascii="宋体" w:eastAsia="宋体" w:hAnsi="宋体"/>
          <w:sz w:val="20"/>
          <w:szCs w:val="20"/>
        </w:rPr>
      </w:pPr>
      <w:r>
        <w:rPr>
          <w:rFonts w:ascii="宋体" w:eastAsia="宋体" w:hAnsi="宋体"/>
          <w:sz w:val="20"/>
          <w:szCs w:val="20"/>
        </w:rPr>
        <w:tab/>
      </w:r>
      <w:r w:rsidRPr="002C0210">
        <w:rPr>
          <w:rFonts w:ascii="宋体" w:eastAsia="宋体" w:hAnsi="宋体" w:hint="eastAsia"/>
          <w:sz w:val="20"/>
          <w:szCs w:val="20"/>
        </w:rPr>
        <w:t>环境光遮挡计算也经常随时间进行超采样</w:t>
      </w:r>
      <w:r w:rsidRPr="002C0210">
        <w:rPr>
          <w:rFonts w:ascii="宋体" w:eastAsia="宋体" w:hAnsi="宋体"/>
          <w:sz w:val="20"/>
          <w:szCs w:val="20"/>
        </w:rPr>
        <w:t>[835</w:t>
      </w:r>
      <w:r w:rsidR="007E6608">
        <w:rPr>
          <w:rFonts w:ascii="宋体" w:eastAsia="宋体" w:hAnsi="宋体" w:hint="eastAsia"/>
          <w:sz w:val="20"/>
          <w:szCs w:val="20"/>
        </w:rPr>
        <w:t>,</w:t>
      </w:r>
      <w:r w:rsidRPr="002C0210">
        <w:rPr>
          <w:rFonts w:ascii="宋体" w:eastAsia="宋体" w:hAnsi="宋体"/>
          <w:sz w:val="20"/>
          <w:szCs w:val="20"/>
        </w:rPr>
        <w:t>1660</w:t>
      </w:r>
      <w:r w:rsidR="007E6608">
        <w:rPr>
          <w:rFonts w:ascii="宋体" w:eastAsia="宋体" w:hAnsi="宋体" w:hint="eastAsia"/>
          <w:sz w:val="20"/>
          <w:szCs w:val="20"/>
        </w:rPr>
        <w:t>,</w:t>
      </w:r>
      <w:r w:rsidRPr="002C0210">
        <w:rPr>
          <w:rFonts w:ascii="宋体" w:eastAsia="宋体" w:hAnsi="宋体"/>
          <w:sz w:val="20"/>
          <w:szCs w:val="20"/>
        </w:rPr>
        <w:t>1916]</w:t>
      </w:r>
      <w:r w:rsidR="007E6608">
        <w:rPr>
          <w:rFonts w:ascii="宋体" w:eastAsia="宋体" w:hAnsi="宋体" w:hint="eastAsia"/>
          <w:sz w:val="20"/>
          <w:szCs w:val="20"/>
        </w:rPr>
        <w:t>.</w:t>
      </w:r>
      <w:r w:rsidRPr="002C0210">
        <w:rPr>
          <w:rFonts w:ascii="宋体" w:eastAsia="宋体" w:hAnsi="宋体"/>
          <w:sz w:val="20"/>
          <w:szCs w:val="20"/>
        </w:rPr>
        <w:t>通常通过对每帧应用不同的采样模式并执行遮挡因子的指数平均来完成此过程</w:t>
      </w:r>
      <w:r w:rsidR="007E6608">
        <w:rPr>
          <w:rFonts w:ascii="宋体" w:eastAsia="宋体" w:hAnsi="宋体" w:hint="eastAsia"/>
          <w:sz w:val="20"/>
          <w:szCs w:val="20"/>
        </w:rPr>
        <w:t>.</w:t>
      </w:r>
      <w:r w:rsidRPr="002C0210">
        <w:rPr>
          <w:rFonts w:ascii="宋体" w:eastAsia="宋体" w:hAnsi="宋体"/>
          <w:sz w:val="20"/>
          <w:szCs w:val="20"/>
        </w:rPr>
        <w:t>使用上一帧的z缓冲区</w:t>
      </w:r>
      <w:r w:rsidR="007E6608">
        <w:rPr>
          <w:rFonts w:ascii="宋体" w:eastAsia="宋体" w:hAnsi="宋体" w:hint="eastAsia"/>
          <w:sz w:val="20"/>
          <w:szCs w:val="20"/>
        </w:rPr>
        <w:t>,</w:t>
      </w:r>
      <w:r w:rsidRPr="002C0210">
        <w:rPr>
          <w:rFonts w:ascii="宋体" w:eastAsia="宋体" w:hAnsi="宋体"/>
          <w:sz w:val="20"/>
          <w:szCs w:val="20"/>
        </w:rPr>
        <w:t>相机变换以及有关动态对象运动的信息</w:t>
      </w:r>
      <w:r w:rsidR="007E6608">
        <w:rPr>
          <w:rFonts w:ascii="宋体" w:eastAsia="宋体" w:hAnsi="宋体" w:hint="eastAsia"/>
          <w:sz w:val="20"/>
          <w:szCs w:val="20"/>
        </w:rPr>
        <w:t>,</w:t>
      </w:r>
      <w:r w:rsidRPr="002C0210">
        <w:rPr>
          <w:rFonts w:ascii="宋体" w:eastAsia="宋体" w:hAnsi="宋体"/>
          <w:sz w:val="20"/>
          <w:szCs w:val="20"/>
        </w:rPr>
        <w:t>将前一帧的数据重新投影到当前视图</w:t>
      </w:r>
      <w:r w:rsidR="007E6608">
        <w:rPr>
          <w:rFonts w:ascii="宋体" w:eastAsia="宋体" w:hAnsi="宋体" w:hint="eastAsia"/>
          <w:sz w:val="20"/>
          <w:szCs w:val="20"/>
        </w:rPr>
        <w:t>.</w:t>
      </w:r>
      <w:r w:rsidRPr="002C0210">
        <w:rPr>
          <w:rFonts w:ascii="宋体" w:eastAsia="宋体" w:hAnsi="宋体"/>
          <w:sz w:val="20"/>
          <w:szCs w:val="20"/>
        </w:rPr>
        <w:t>然后将其与当前帧结果混合</w:t>
      </w:r>
      <w:r w:rsidR="007E6608">
        <w:rPr>
          <w:rFonts w:ascii="宋体" w:eastAsia="宋体" w:hAnsi="宋体" w:hint="eastAsia"/>
          <w:sz w:val="20"/>
          <w:szCs w:val="20"/>
        </w:rPr>
        <w:t>.</w:t>
      </w:r>
      <w:r w:rsidRPr="002C0210">
        <w:rPr>
          <w:rFonts w:ascii="宋体" w:eastAsia="宋体" w:hAnsi="宋体"/>
          <w:sz w:val="20"/>
          <w:szCs w:val="20"/>
        </w:rPr>
        <w:t>基于深度</w:t>
      </w:r>
      <w:r w:rsidR="007E6608">
        <w:rPr>
          <w:rFonts w:ascii="宋体" w:eastAsia="宋体" w:hAnsi="宋体" w:hint="eastAsia"/>
          <w:sz w:val="20"/>
          <w:szCs w:val="20"/>
        </w:rPr>
        <w:t>,</w:t>
      </w:r>
      <w:r w:rsidRPr="002C0210">
        <w:rPr>
          <w:rFonts w:ascii="宋体" w:eastAsia="宋体" w:hAnsi="宋体"/>
          <w:sz w:val="20"/>
          <w:szCs w:val="20"/>
        </w:rPr>
        <w:t>法线或速度的启发式方法通常用于检测来自最后一帧的数据不可靠且应丢弃的情况</w:t>
      </w:r>
      <w:r w:rsidR="007E6608">
        <w:rPr>
          <w:rFonts w:ascii="宋体" w:eastAsia="宋体" w:hAnsi="宋体" w:hint="eastAsia"/>
          <w:sz w:val="20"/>
          <w:szCs w:val="20"/>
        </w:rPr>
        <w:t>(</w:t>
      </w:r>
      <w:r w:rsidRPr="002C0210">
        <w:rPr>
          <w:rFonts w:ascii="宋体" w:eastAsia="宋体" w:hAnsi="宋体"/>
          <w:sz w:val="20"/>
          <w:szCs w:val="20"/>
        </w:rPr>
        <w:t>例如</w:t>
      </w:r>
      <w:r w:rsidR="007E6608">
        <w:rPr>
          <w:rFonts w:ascii="宋体" w:eastAsia="宋体" w:hAnsi="宋体" w:hint="eastAsia"/>
          <w:sz w:val="20"/>
          <w:szCs w:val="20"/>
        </w:rPr>
        <w:t>,</w:t>
      </w:r>
      <w:r w:rsidRPr="002C0210">
        <w:rPr>
          <w:rFonts w:ascii="宋体" w:eastAsia="宋体" w:hAnsi="宋体"/>
          <w:sz w:val="20"/>
          <w:szCs w:val="20"/>
        </w:rPr>
        <w:t>因为已经出现了一些新物体</w:t>
      </w:r>
      <w:r w:rsidR="007E6608">
        <w:rPr>
          <w:rFonts w:ascii="宋体" w:eastAsia="宋体" w:hAnsi="宋体" w:hint="eastAsia"/>
          <w:sz w:val="20"/>
          <w:szCs w:val="20"/>
        </w:rPr>
        <w:t>).</w:t>
      </w:r>
      <w:r w:rsidRPr="002C0210">
        <w:rPr>
          <w:rFonts w:ascii="宋体" w:eastAsia="宋体" w:hAnsi="宋体"/>
          <w:sz w:val="20"/>
          <w:szCs w:val="20"/>
        </w:rPr>
        <w:t>第5.4.2节在更笼统的背景下说明了时间超采样和抗混叠技术</w:t>
      </w:r>
      <w:r w:rsidR="007E6608">
        <w:rPr>
          <w:rFonts w:ascii="宋体" w:eastAsia="宋体" w:hAnsi="宋体" w:hint="eastAsia"/>
          <w:sz w:val="20"/>
          <w:szCs w:val="20"/>
        </w:rPr>
        <w:t>.</w:t>
      </w:r>
      <w:r w:rsidRPr="002C0210">
        <w:rPr>
          <w:rFonts w:ascii="宋体" w:eastAsia="宋体" w:hAnsi="宋体"/>
          <w:sz w:val="20"/>
          <w:szCs w:val="20"/>
        </w:rPr>
        <w:t>时间过滤的成本很小</w:t>
      </w:r>
      <w:r w:rsidR="007E6608">
        <w:rPr>
          <w:rFonts w:ascii="宋体" w:eastAsia="宋体" w:hAnsi="宋体" w:hint="eastAsia"/>
          <w:sz w:val="20"/>
          <w:szCs w:val="20"/>
        </w:rPr>
        <w:t>,</w:t>
      </w:r>
      <w:r w:rsidRPr="002C0210">
        <w:rPr>
          <w:rFonts w:ascii="宋体" w:eastAsia="宋体" w:hAnsi="宋体"/>
          <w:sz w:val="20"/>
          <w:szCs w:val="20"/>
        </w:rPr>
        <w:t>易于实现</w:t>
      </w:r>
      <w:r w:rsidR="007E6608">
        <w:rPr>
          <w:rFonts w:ascii="宋体" w:eastAsia="宋体" w:hAnsi="宋体" w:hint="eastAsia"/>
          <w:sz w:val="20"/>
          <w:szCs w:val="20"/>
        </w:rPr>
        <w:t>,</w:t>
      </w:r>
      <w:r w:rsidRPr="002C0210">
        <w:rPr>
          <w:rFonts w:ascii="宋体" w:eastAsia="宋体" w:hAnsi="宋体"/>
          <w:sz w:val="20"/>
          <w:szCs w:val="20"/>
        </w:rPr>
        <w:t>尽管它并不总是完全可靠的</w:t>
      </w:r>
      <w:r w:rsidR="007E6608">
        <w:rPr>
          <w:rFonts w:ascii="宋体" w:eastAsia="宋体" w:hAnsi="宋体" w:hint="eastAsia"/>
          <w:sz w:val="20"/>
          <w:szCs w:val="20"/>
        </w:rPr>
        <w:t>,</w:t>
      </w:r>
      <w:r w:rsidRPr="002C0210">
        <w:rPr>
          <w:rFonts w:ascii="宋体" w:eastAsia="宋体" w:hAnsi="宋体"/>
          <w:sz w:val="20"/>
          <w:szCs w:val="20"/>
        </w:rPr>
        <w:t>但实际上大多数问题并不</w:t>
      </w:r>
      <w:r w:rsidRPr="002C0210">
        <w:rPr>
          <w:rFonts w:ascii="宋体" w:eastAsia="宋体" w:hAnsi="宋体" w:hint="eastAsia"/>
          <w:sz w:val="20"/>
          <w:szCs w:val="20"/>
        </w:rPr>
        <w:t>明显</w:t>
      </w:r>
      <w:r w:rsidR="007E6608">
        <w:rPr>
          <w:rFonts w:ascii="宋体" w:eastAsia="宋体" w:hAnsi="宋体" w:hint="eastAsia"/>
          <w:sz w:val="20"/>
          <w:szCs w:val="20"/>
        </w:rPr>
        <w:t>.</w:t>
      </w:r>
      <w:r w:rsidRPr="002C0210">
        <w:rPr>
          <w:rFonts w:ascii="宋体" w:eastAsia="宋体" w:hAnsi="宋体" w:hint="eastAsia"/>
          <w:sz w:val="20"/>
          <w:szCs w:val="20"/>
        </w:rPr>
        <w:t>这主要是因为从不直接可视化环境光遮挡</w:t>
      </w:r>
      <w:r w:rsidR="007E6608">
        <w:rPr>
          <w:rFonts w:ascii="宋体" w:eastAsia="宋体" w:hAnsi="宋体" w:hint="eastAsia"/>
          <w:sz w:val="20"/>
          <w:szCs w:val="20"/>
        </w:rPr>
        <w:t>,</w:t>
      </w:r>
      <w:r w:rsidRPr="002C0210">
        <w:rPr>
          <w:rFonts w:ascii="宋体" w:eastAsia="宋体" w:hAnsi="宋体" w:hint="eastAsia"/>
          <w:sz w:val="20"/>
          <w:szCs w:val="20"/>
        </w:rPr>
        <w:t>它只是照明计算的输入之一</w:t>
      </w:r>
      <w:r w:rsidR="007E6608">
        <w:rPr>
          <w:rFonts w:ascii="宋体" w:eastAsia="宋体" w:hAnsi="宋体" w:hint="eastAsia"/>
          <w:sz w:val="20"/>
          <w:szCs w:val="20"/>
        </w:rPr>
        <w:t>.</w:t>
      </w:r>
      <w:r w:rsidRPr="002C0210">
        <w:rPr>
          <w:rFonts w:ascii="宋体" w:eastAsia="宋体" w:hAnsi="宋体" w:hint="eastAsia"/>
          <w:sz w:val="20"/>
          <w:szCs w:val="20"/>
        </w:rPr>
        <w:t>将这种效果与法线贴图</w:t>
      </w:r>
      <w:r w:rsidR="007E6608">
        <w:rPr>
          <w:rFonts w:ascii="宋体" w:eastAsia="宋体" w:hAnsi="宋体" w:hint="eastAsia"/>
          <w:sz w:val="20"/>
          <w:szCs w:val="20"/>
        </w:rPr>
        <w:t>,</w:t>
      </w:r>
      <w:r w:rsidRPr="002C0210">
        <w:rPr>
          <w:rFonts w:ascii="宋体" w:eastAsia="宋体" w:hAnsi="宋体" w:hint="eastAsia"/>
          <w:sz w:val="20"/>
          <w:szCs w:val="20"/>
        </w:rPr>
        <w:t>反照率纹理和直接照明相结合后</w:t>
      </w:r>
      <w:r w:rsidR="007E6608">
        <w:rPr>
          <w:rFonts w:ascii="宋体" w:eastAsia="宋体" w:hAnsi="宋体" w:hint="eastAsia"/>
          <w:sz w:val="20"/>
          <w:szCs w:val="20"/>
        </w:rPr>
        <w:t>,</w:t>
      </w:r>
      <w:r w:rsidRPr="002C0210">
        <w:rPr>
          <w:rFonts w:ascii="宋体" w:eastAsia="宋体" w:hAnsi="宋体" w:hint="eastAsia"/>
          <w:sz w:val="20"/>
          <w:szCs w:val="20"/>
        </w:rPr>
        <w:t>所有较小的伪影都将被掩盖并且不再可见</w:t>
      </w:r>
      <w:r w:rsidR="007E6608">
        <w:rPr>
          <w:rFonts w:ascii="宋体" w:eastAsia="宋体" w:hAnsi="宋体" w:hint="eastAsia"/>
          <w:sz w:val="20"/>
          <w:szCs w:val="20"/>
        </w:rPr>
        <w:t>.</w:t>
      </w:r>
    </w:p>
    <w:p w14:paraId="4E8D54B5" w14:textId="17E4BE88" w:rsidR="007E6608" w:rsidRDefault="007E6608" w:rsidP="002C0210">
      <w:pPr>
        <w:rPr>
          <w:rFonts w:ascii="宋体" w:eastAsia="宋体" w:hAnsi="宋体"/>
          <w:sz w:val="20"/>
          <w:szCs w:val="20"/>
        </w:rPr>
      </w:pPr>
    </w:p>
    <w:p w14:paraId="3D6E2260" w14:textId="52E1A1B0" w:rsidR="007E6608" w:rsidRDefault="007E6608" w:rsidP="002C0210">
      <w:pPr>
        <w:rPr>
          <w:rFonts w:ascii="宋体" w:eastAsia="宋体" w:hAnsi="宋体"/>
          <w:sz w:val="20"/>
          <w:szCs w:val="20"/>
        </w:rPr>
      </w:pPr>
      <w:r w:rsidRPr="007E6608">
        <w:rPr>
          <w:rFonts w:ascii="宋体" w:eastAsia="宋体" w:hAnsi="宋体"/>
          <w:sz w:val="20"/>
          <w:szCs w:val="20"/>
        </w:rPr>
        <w:t>11.3.7</w:t>
      </w:r>
      <w:r>
        <w:rPr>
          <w:rFonts w:ascii="宋体" w:eastAsia="宋体" w:hAnsi="宋体"/>
          <w:sz w:val="20"/>
          <w:szCs w:val="20"/>
        </w:rPr>
        <w:t xml:space="preserve"> </w:t>
      </w:r>
      <w:r w:rsidRPr="007E6608">
        <w:rPr>
          <w:rFonts w:ascii="宋体" w:eastAsia="宋体" w:hAnsi="宋体"/>
          <w:sz w:val="20"/>
          <w:szCs w:val="20"/>
        </w:rPr>
        <w:t>环境光遮挡</w:t>
      </w:r>
      <w:r>
        <w:rPr>
          <w:rFonts w:ascii="宋体" w:eastAsia="宋体" w:hAnsi="宋体" w:hint="eastAsia"/>
          <w:sz w:val="20"/>
          <w:szCs w:val="20"/>
        </w:rPr>
        <w:t>着色</w:t>
      </w:r>
    </w:p>
    <w:p w14:paraId="46E21616" w14:textId="75655A83" w:rsidR="007E6608" w:rsidRDefault="007E6608" w:rsidP="002C0210">
      <w:pPr>
        <w:rPr>
          <w:rFonts w:ascii="宋体" w:eastAsia="宋体" w:hAnsi="宋体"/>
          <w:sz w:val="20"/>
          <w:szCs w:val="20"/>
        </w:rPr>
      </w:pPr>
      <w:r>
        <w:rPr>
          <w:rFonts w:ascii="宋体" w:eastAsia="宋体" w:hAnsi="宋体"/>
          <w:sz w:val="20"/>
          <w:szCs w:val="20"/>
        </w:rPr>
        <w:tab/>
      </w:r>
      <w:r w:rsidRPr="007E6608">
        <w:rPr>
          <w:rFonts w:ascii="宋体" w:eastAsia="宋体" w:hAnsi="宋体" w:hint="eastAsia"/>
          <w:sz w:val="20"/>
          <w:szCs w:val="20"/>
        </w:rPr>
        <w:t>即使我们在恒定</w:t>
      </w:r>
      <w:r>
        <w:rPr>
          <w:rFonts w:ascii="宋体" w:eastAsia="宋体" w:hAnsi="宋体" w:hint="eastAsia"/>
          <w:sz w:val="20"/>
          <w:szCs w:val="20"/>
        </w:rPr>
        <w:t>,</w:t>
      </w:r>
      <w:r w:rsidRPr="007E6608">
        <w:rPr>
          <w:rFonts w:ascii="宋体" w:eastAsia="宋体" w:hAnsi="宋体" w:hint="eastAsia"/>
          <w:sz w:val="20"/>
          <w:szCs w:val="20"/>
        </w:rPr>
        <w:t>远距离照明的情况下得出环境光遮挡值</w:t>
      </w:r>
      <w:r>
        <w:rPr>
          <w:rFonts w:ascii="宋体" w:eastAsia="宋体" w:hAnsi="宋体" w:hint="eastAsia"/>
          <w:sz w:val="20"/>
          <w:szCs w:val="20"/>
        </w:rPr>
        <w:t>,</w:t>
      </w:r>
      <w:r w:rsidRPr="007E6608">
        <w:rPr>
          <w:rFonts w:ascii="宋体" w:eastAsia="宋体" w:hAnsi="宋体" w:hint="eastAsia"/>
          <w:sz w:val="20"/>
          <w:szCs w:val="20"/>
        </w:rPr>
        <w:t>也可以将其应用于更复杂的照明场景</w:t>
      </w:r>
      <w:r>
        <w:rPr>
          <w:rFonts w:ascii="宋体" w:eastAsia="宋体" w:hAnsi="宋体" w:hint="eastAsia"/>
          <w:sz w:val="20"/>
          <w:szCs w:val="20"/>
        </w:rPr>
        <w:t>.</w:t>
      </w:r>
      <w:r w:rsidRPr="007E6608">
        <w:rPr>
          <w:rFonts w:ascii="宋体" w:eastAsia="宋体" w:hAnsi="宋体"/>
          <w:sz w:val="20"/>
          <w:szCs w:val="20"/>
        </w:rPr>
        <w:t>再次考虑反射方程</w:t>
      </w:r>
      <w:r>
        <w:rPr>
          <w:rFonts w:ascii="宋体" w:eastAsia="宋体" w:hAnsi="宋体" w:hint="eastAsia"/>
          <w:sz w:val="20"/>
          <w:szCs w:val="20"/>
        </w:rPr>
        <w:t>:</w:t>
      </w:r>
    </w:p>
    <w:p w14:paraId="7D560A6E" w14:textId="5BBC4398" w:rsidR="007E6608" w:rsidRPr="007E6608" w:rsidRDefault="00AC475D" w:rsidP="007E660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607A12A8" w14:textId="77567507" w:rsidR="007E6608" w:rsidRDefault="007E6608" w:rsidP="007E6608">
      <w:pPr>
        <w:rPr>
          <w:rFonts w:ascii="宋体" w:eastAsia="宋体" w:hAnsi="宋体"/>
          <w:sz w:val="20"/>
          <w:szCs w:val="20"/>
        </w:rPr>
      </w:pPr>
      <w:r>
        <w:rPr>
          <w:rFonts w:ascii="宋体" w:eastAsia="宋体" w:hAnsi="宋体" w:hint="eastAsia"/>
          <w:sz w:val="20"/>
          <w:szCs w:val="20"/>
        </w:rPr>
        <w:t>上述公式</w:t>
      </w:r>
      <w:r w:rsidRPr="007E6608">
        <w:rPr>
          <w:rFonts w:ascii="宋体" w:eastAsia="宋体" w:hAnsi="宋体" w:hint="eastAsia"/>
          <w:sz w:val="20"/>
          <w:szCs w:val="20"/>
        </w:rPr>
        <w:t>包含可见性函数</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w:t>
      </w:r>
      <w:r w:rsidRPr="007E6608">
        <w:rPr>
          <w:rFonts w:ascii="宋体" w:eastAsia="宋体" w:hAnsi="宋体"/>
          <w:sz w:val="20"/>
          <w:szCs w:val="20"/>
        </w:rPr>
        <w:t>如第11.3.1节所述</w:t>
      </w:r>
      <w:r>
        <w:rPr>
          <w:rFonts w:ascii="宋体" w:eastAsia="宋体" w:hAnsi="宋体" w:hint="eastAsia"/>
          <w:sz w:val="20"/>
          <w:szCs w:val="20"/>
        </w:rPr>
        <w:t>.</w:t>
      </w:r>
    </w:p>
    <w:p w14:paraId="3D1F63CB" w14:textId="29BEFFCD" w:rsidR="007E6608" w:rsidRPr="00A01E83" w:rsidRDefault="007E6608" w:rsidP="007E6608">
      <w:pPr>
        <w:rPr>
          <w:rFonts w:ascii="宋体" w:eastAsia="宋体" w:hAnsi="宋体"/>
          <w:sz w:val="20"/>
          <w:szCs w:val="20"/>
        </w:rPr>
      </w:pPr>
      <w:r>
        <w:rPr>
          <w:rFonts w:ascii="宋体" w:eastAsia="宋体" w:hAnsi="宋体"/>
          <w:sz w:val="20"/>
          <w:szCs w:val="20"/>
        </w:rPr>
        <w:tab/>
      </w:r>
      <w:r w:rsidRPr="007E6608">
        <w:rPr>
          <w:rFonts w:ascii="宋体" w:eastAsia="宋体" w:hAnsi="宋体" w:hint="eastAsia"/>
          <w:sz w:val="20"/>
          <w:szCs w:val="20"/>
        </w:rPr>
        <w:t>如果我们要处理的是漫反射表面</w:t>
      </w:r>
      <w:r>
        <w:rPr>
          <w:rFonts w:ascii="宋体" w:eastAsia="宋体" w:hAnsi="宋体" w:hint="eastAsia"/>
          <w:sz w:val="20"/>
          <w:szCs w:val="20"/>
        </w:rPr>
        <w:t>,</w:t>
      </w:r>
      <w:r w:rsidRPr="007E6608">
        <w:rPr>
          <w:rFonts w:ascii="宋体" w:eastAsia="宋体" w:hAnsi="宋体" w:hint="eastAsia"/>
          <w:sz w:val="20"/>
          <w:szCs w:val="20"/>
        </w:rPr>
        <w:t>则可以用朗伯</w:t>
      </w:r>
      <w:r w:rsidRPr="007E6608">
        <w:rPr>
          <w:rFonts w:ascii="宋体" w:eastAsia="宋体" w:hAnsi="宋体"/>
          <w:sz w:val="20"/>
          <w:szCs w:val="20"/>
        </w:rPr>
        <w:t>BRDF代替</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oMath>
      <w:r>
        <w:rPr>
          <w:rFonts w:ascii="宋体" w:eastAsia="宋体" w:hAnsi="宋体" w:hint="eastAsia"/>
          <w:sz w:val="20"/>
          <w:szCs w:val="20"/>
        </w:rPr>
        <w:t>,</w:t>
      </w:r>
      <w:r w:rsidRPr="007E6608">
        <w:rPr>
          <w:rFonts w:ascii="宋体" w:eastAsia="宋体" w:hAnsi="宋体"/>
          <w:sz w:val="20"/>
          <w:szCs w:val="20"/>
        </w:rPr>
        <w:t>它等于</w:t>
      </w:r>
      <w:r>
        <w:rPr>
          <w:rFonts w:ascii="宋体" w:eastAsia="宋体" w:hAnsi="宋体" w:hint="eastAsia"/>
          <w:sz w:val="20"/>
          <w:szCs w:val="20"/>
        </w:rPr>
        <w:t>次表面</w:t>
      </w:r>
      <w:r w:rsidRPr="007E6608">
        <w:rPr>
          <w:rFonts w:ascii="宋体" w:eastAsia="宋体" w:hAnsi="宋体"/>
          <w:sz w:val="20"/>
          <w:szCs w:val="20"/>
        </w:rPr>
        <w:t>反照率</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r>
          <w:rPr>
            <w:rFonts w:ascii="Cambria Math" w:eastAsia="宋体" w:hAnsi="Cambria Math"/>
            <w:sz w:val="20"/>
            <w:szCs w:val="20"/>
          </w:rPr>
          <m:t>/π</m:t>
        </m:r>
      </m:oMath>
      <w:r>
        <w:rPr>
          <w:rFonts w:ascii="宋体" w:eastAsia="宋体" w:hAnsi="宋体" w:hint="eastAsia"/>
          <w:sz w:val="20"/>
          <w:szCs w:val="20"/>
        </w:rPr>
        <w:t>,</w:t>
      </w:r>
      <w:r w:rsidRPr="007E6608">
        <w:rPr>
          <w:rFonts w:ascii="宋体" w:eastAsia="宋体" w:hAnsi="宋体"/>
          <w:sz w:val="20"/>
          <w:szCs w:val="20"/>
        </w:rPr>
        <w:t>我们得到</w:t>
      </w:r>
    </w:p>
    <w:p w14:paraId="4C4E4614" w14:textId="27A8A96A" w:rsidR="007E6608" w:rsidRPr="007E6608" w:rsidRDefault="00AC475D" w:rsidP="002C021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0C781B0E" w14:textId="26AE8C3C" w:rsidR="007E6608" w:rsidRDefault="007E6608" w:rsidP="002C0210">
      <w:pPr>
        <w:rPr>
          <w:rFonts w:ascii="宋体" w:eastAsia="宋体" w:hAnsi="宋体"/>
          <w:sz w:val="20"/>
          <w:szCs w:val="20"/>
        </w:rPr>
      </w:pPr>
      <w:r w:rsidRPr="007E6608">
        <w:rPr>
          <w:rFonts w:ascii="宋体" w:eastAsia="宋体" w:hAnsi="宋体" w:hint="eastAsia"/>
          <w:sz w:val="20"/>
          <w:szCs w:val="20"/>
        </w:rPr>
        <w:lastRenderedPageBreak/>
        <w:t>我们可以将上面的等式改写为</w:t>
      </w:r>
    </w:p>
    <w:p w14:paraId="1146A628" w14:textId="02182CAB" w:rsidR="007E6608" w:rsidRPr="00C55F55" w:rsidRDefault="00AC475D" w:rsidP="002C0210">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f>
            <m:fPr>
              <m:ctrlPr>
                <w:rPr>
                  <w:rFonts w:ascii="Cambria Math" w:eastAsia="宋体" w:hAnsi="Cambria Math"/>
                  <w:i/>
                  <w:sz w:val="20"/>
                  <w:szCs w:val="20"/>
                </w:rPr>
              </m:ctrlPr>
            </m:fPr>
            <m:num>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f>
                <m:fPr>
                  <m:ctrlPr>
                    <w:rPr>
                      <w:rFonts w:ascii="Cambria Math" w:eastAsia="宋体" w:hAnsi="Cambria Math"/>
                      <w:i/>
                      <w:sz w:val="20"/>
                      <w:szCs w:val="20"/>
                    </w:rPr>
                  </m:ctrlPr>
                </m:fPr>
                <m:num>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r>
                <w:rPr>
                  <w:rFonts w:ascii="Cambria Math" w:eastAsia="宋体" w:hAnsi="Cambria Math"/>
                  <w:sz w:val="20"/>
                  <w:szCs w:val="20"/>
                </w:rPr>
                <m:t>d</m:t>
              </m:r>
              <m:r>
                <m:rPr>
                  <m:sty m:val="bi"/>
                </m:rPr>
                <w:rPr>
                  <w:rFonts w:ascii="Cambria Math" w:eastAsia="宋体" w:hAnsi="Cambria Math"/>
                  <w:sz w:val="20"/>
                  <w:szCs w:val="20"/>
                </w:rPr>
                <m:t>l</m:t>
              </m:r>
            </m:e>
          </m:nary>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(11.21)</m:t>
          </m:r>
        </m:oMath>
      </m:oMathPara>
    </w:p>
    <w:p w14:paraId="33FC8E03" w14:textId="030CF81B" w:rsidR="00C55F55" w:rsidRDefault="00C55F55" w:rsidP="002C0210">
      <w:pPr>
        <w:rPr>
          <w:rFonts w:ascii="宋体" w:eastAsia="宋体" w:hAnsi="宋体"/>
          <w:iCs/>
          <w:sz w:val="20"/>
          <w:szCs w:val="20"/>
        </w:rPr>
      </w:pPr>
      <w:r w:rsidRPr="00C55F55">
        <w:rPr>
          <w:rFonts w:ascii="宋体" w:eastAsia="宋体" w:hAnsi="宋体" w:hint="eastAsia"/>
          <w:iCs/>
          <w:sz w:val="20"/>
          <w:szCs w:val="20"/>
        </w:rPr>
        <w:t>如果我们使用公式</w:t>
      </w:r>
      <w:r w:rsidRPr="00C55F55">
        <w:rPr>
          <w:rFonts w:ascii="宋体" w:eastAsia="宋体" w:hAnsi="宋体"/>
          <w:iCs/>
          <w:sz w:val="20"/>
          <w:szCs w:val="20"/>
        </w:rPr>
        <w:t>11.8中的环境光遮挡定义</w:t>
      </w:r>
      <w:r>
        <w:rPr>
          <w:rFonts w:ascii="宋体" w:eastAsia="宋体" w:hAnsi="宋体" w:hint="eastAsia"/>
          <w:iCs/>
          <w:sz w:val="20"/>
          <w:szCs w:val="20"/>
        </w:rPr>
        <w:t>,</w:t>
      </w:r>
      <w:r w:rsidRPr="00C55F55">
        <w:rPr>
          <w:rFonts w:ascii="宋体" w:eastAsia="宋体" w:hAnsi="宋体"/>
          <w:iCs/>
          <w:sz w:val="20"/>
          <w:szCs w:val="20"/>
        </w:rPr>
        <w:t>则以上内容简化为</w:t>
      </w:r>
    </w:p>
    <w:p w14:paraId="2396CD2C" w14:textId="4A80944A" w:rsidR="00C55F55" w:rsidRPr="00C55F55" w:rsidRDefault="00AC475D" w:rsidP="002C0210">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K</m:t>
              </m:r>
              <m:d>
                <m:dPr>
                  <m:ctrlPr>
                    <w:rPr>
                      <w:rFonts w:ascii="Cambria Math" w:eastAsia="宋体" w:hAnsi="Cambria Math"/>
                      <w:i/>
                      <w:sz w:val="20"/>
                      <w:szCs w:val="20"/>
                    </w:rPr>
                  </m:ctrlPr>
                </m:dPr>
                <m:e>
                  <m:r>
                    <m:rPr>
                      <m:sty m:val="bi"/>
                    </m:rPr>
                    <w:rPr>
                      <w:rFonts w:ascii="Cambria Math" w:eastAsia="宋体" w:hAnsi="Cambria Math"/>
                      <w:sz w:val="20"/>
                      <w:szCs w:val="20"/>
                    </w:rPr>
                    <m:t>n,l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11.22</m:t>
              </m:r>
            </m:e>
          </m:d>
          <m:r>
            <w:rPr>
              <w:rFonts w:ascii="Cambria Math" w:eastAsia="宋体" w:hAnsi="Cambria Math"/>
              <w:sz w:val="20"/>
              <w:szCs w:val="20"/>
            </w:rPr>
            <m:t xml:space="preserve">          </m:t>
          </m:r>
        </m:oMath>
      </m:oMathPara>
    </w:p>
    <w:p w14:paraId="41C5C342" w14:textId="3930F937" w:rsidR="00C55F55" w:rsidRDefault="00C55F55" w:rsidP="002C0210">
      <w:pPr>
        <w:rPr>
          <w:rFonts w:ascii="宋体" w:eastAsia="宋体" w:hAnsi="宋体"/>
          <w:iCs/>
          <w:sz w:val="20"/>
          <w:szCs w:val="20"/>
        </w:rPr>
      </w:pPr>
      <w:r>
        <w:rPr>
          <w:rFonts w:ascii="宋体" w:eastAsia="宋体" w:hAnsi="宋体" w:hint="eastAsia"/>
          <w:iCs/>
          <w:sz w:val="20"/>
          <w:szCs w:val="20"/>
        </w:rPr>
        <w:t>其中</w:t>
      </w:r>
    </w:p>
    <w:p w14:paraId="26D59690" w14:textId="0A9290B8" w:rsidR="00C55F55" w:rsidRPr="00C55F55" w:rsidRDefault="00C55F55" w:rsidP="002C0210">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r>
                <m:rPr>
                  <m:sty m:val="bi"/>
                </m:rPr>
                <w:rPr>
                  <w:rFonts w:ascii="Cambria Math" w:eastAsia="宋体" w:hAnsi="Cambria Math"/>
                  <w:sz w:val="20"/>
                  <w:szCs w:val="20"/>
                </w:rPr>
                <m:t>n,l</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0B7A8C2E" w14:textId="77777777" w:rsidR="00C55F55" w:rsidRDefault="00C55F55" w:rsidP="002C0210">
      <w:pPr>
        <w:rPr>
          <w:rFonts w:ascii="宋体" w:eastAsia="宋体" w:hAnsi="宋体"/>
          <w:sz w:val="20"/>
          <w:szCs w:val="20"/>
        </w:rPr>
      </w:pPr>
      <w:r>
        <w:rPr>
          <w:rFonts w:ascii="宋体" w:eastAsia="宋体" w:hAnsi="宋体"/>
          <w:sz w:val="20"/>
          <w:szCs w:val="20"/>
        </w:rPr>
        <w:tab/>
      </w:r>
    </w:p>
    <w:p w14:paraId="7D7C2164" w14:textId="77777777" w:rsidR="006E1CE8" w:rsidRDefault="00C55F55" w:rsidP="002C0210">
      <w:pPr>
        <w:rPr>
          <w:rFonts w:ascii="宋体" w:eastAsia="宋体" w:hAnsi="宋体"/>
          <w:sz w:val="20"/>
          <w:szCs w:val="20"/>
        </w:rPr>
      </w:pPr>
      <w:r>
        <w:rPr>
          <w:rFonts w:ascii="宋体" w:eastAsia="宋体" w:hAnsi="宋体"/>
          <w:sz w:val="20"/>
          <w:szCs w:val="20"/>
        </w:rPr>
        <w:tab/>
      </w:r>
      <w:r w:rsidRPr="00C55F55">
        <w:rPr>
          <w:rFonts w:ascii="宋体" w:eastAsia="宋体" w:hAnsi="宋体" w:hint="eastAsia"/>
          <w:sz w:val="20"/>
          <w:szCs w:val="20"/>
        </w:rPr>
        <w:t>该</w:t>
      </w:r>
      <w:r>
        <w:rPr>
          <w:rFonts w:ascii="宋体" w:eastAsia="宋体" w:hAnsi="宋体" w:hint="eastAsia"/>
          <w:sz w:val="20"/>
          <w:szCs w:val="20"/>
        </w:rPr>
        <w:t>公式</w:t>
      </w:r>
      <w:r w:rsidRPr="00C55F55">
        <w:rPr>
          <w:rFonts w:ascii="宋体" w:eastAsia="宋体" w:hAnsi="宋体" w:hint="eastAsia"/>
          <w:sz w:val="20"/>
          <w:szCs w:val="20"/>
        </w:rPr>
        <w:t>为我们提供了有关</w:t>
      </w:r>
      <w:r>
        <w:rPr>
          <w:rFonts w:ascii="宋体" w:eastAsia="宋体" w:hAnsi="宋体" w:hint="eastAsia"/>
          <w:sz w:val="20"/>
          <w:szCs w:val="20"/>
        </w:rPr>
        <w:t>着色</w:t>
      </w:r>
      <w:r w:rsidRPr="00C55F55">
        <w:rPr>
          <w:rFonts w:ascii="宋体" w:eastAsia="宋体" w:hAnsi="宋体" w:hint="eastAsia"/>
          <w:sz w:val="20"/>
          <w:szCs w:val="20"/>
        </w:rPr>
        <w:t>的新视角</w:t>
      </w:r>
      <w:r>
        <w:rPr>
          <w:rFonts w:ascii="宋体" w:eastAsia="宋体" w:hAnsi="宋体" w:hint="eastAsia"/>
          <w:sz w:val="20"/>
          <w:szCs w:val="20"/>
        </w:rPr>
        <w:t>.</w:t>
      </w:r>
      <w:r w:rsidRPr="00C55F55">
        <w:rPr>
          <w:rFonts w:ascii="宋体" w:eastAsia="宋体" w:hAnsi="宋体" w:hint="eastAsia"/>
          <w:sz w:val="20"/>
          <w:szCs w:val="20"/>
        </w:rPr>
        <w:t>可以认为公式</w:t>
      </w:r>
      <w:r w:rsidRPr="00C55F55">
        <w:rPr>
          <w:rFonts w:ascii="宋体" w:eastAsia="宋体" w:hAnsi="宋体"/>
          <w:sz w:val="20"/>
          <w:szCs w:val="20"/>
        </w:rPr>
        <w:t>11.22中的积分是将方向滤波内核</w:t>
      </w:r>
      <m:oMath>
        <m:r>
          <w:rPr>
            <w:rFonts w:ascii="Cambria Math" w:eastAsia="宋体" w:hAnsi="Cambria Math"/>
            <w:sz w:val="20"/>
            <w:szCs w:val="20"/>
          </w:rPr>
          <m:t>K</m:t>
        </m:r>
      </m:oMath>
      <w:r w:rsidRPr="00C55F55">
        <w:rPr>
          <w:rFonts w:ascii="宋体" w:eastAsia="宋体" w:hAnsi="宋体"/>
          <w:sz w:val="20"/>
          <w:szCs w:val="20"/>
        </w:rPr>
        <w:t>应用于入射辐射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Pr>
          <w:rFonts w:ascii="宋体" w:eastAsia="宋体" w:hAnsi="宋体" w:hint="eastAsia"/>
          <w:sz w:val="20"/>
          <w:szCs w:val="20"/>
        </w:rPr>
        <w:t>.</w:t>
      </w:r>
      <w:r w:rsidRPr="00C55F55">
        <w:rPr>
          <w:rFonts w:ascii="宋体" w:eastAsia="宋体" w:hAnsi="宋体"/>
          <w:sz w:val="20"/>
          <w:szCs w:val="20"/>
        </w:rPr>
        <w:t>滤波器</w:t>
      </w:r>
      <m:oMath>
        <m:r>
          <w:rPr>
            <w:rFonts w:ascii="Cambria Math" w:eastAsia="宋体" w:hAnsi="Cambria Math"/>
            <w:sz w:val="20"/>
            <w:szCs w:val="20"/>
          </w:rPr>
          <m:t>K</m:t>
        </m:r>
      </m:oMath>
      <w:r w:rsidRPr="00C55F55">
        <w:rPr>
          <w:rFonts w:ascii="宋体" w:eastAsia="宋体" w:hAnsi="宋体"/>
          <w:sz w:val="20"/>
          <w:szCs w:val="20"/>
        </w:rPr>
        <w:t>在空间和方向上都以复杂的方式变化</w:t>
      </w:r>
      <w:r>
        <w:rPr>
          <w:rFonts w:ascii="宋体" w:eastAsia="宋体" w:hAnsi="宋体" w:hint="eastAsia"/>
          <w:sz w:val="20"/>
          <w:szCs w:val="20"/>
        </w:rPr>
        <w:t>,</w:t>
      </w:r>
      <w:r w:rsidRPr="00C55F55">
        <w:rPr>
          <w:rFonts w:ascii="宋体" w:eastAsia="宋体" w:hAnsi="宋体"/>
          <w:sz w:val="20"/>
          <w:szCs w:val="20"/>
        </w:rPr>
        <w:t>但它具有两个重要的特性</w:t>
      </w:r>
      <w:r>
        <w:rPr>
          <w:rFonts w:ascii="宋体" w:eastAsia="宋体" w:hAnsi="宋体" w:hint="eastAsia"/>
          <w:sz w:val="20"/>
          <w:szCs w:val="20"/>
        </w:rPr>
        <w:t>.</w:t>
      </w:r>
      <w:r w:rsidRPr="00C55F55">
        <w:rPr>
          <w:rFonts w:ascii="宋体" w:eastAsia="宋体" w:hAnsi="宋体"/>
          <w:sz w:val="20"/>
          <w:szCs w:val="20"/>
        </w:rPr>
        <w:t>首先</w:t>
      </w:r>
      <w:r>
        <w:rPr>
          <w:rFonts w:ascii="宋体" w:eastAsia="宋体" w:hAnsi="宋体" w:hint="eastAsia"/>
          <w:sz w:val="20"/>
          <w:szCs w:val="20"/>
        </w:rPr>
        <w:t>,</w:t>
      </w:r>
      <w:r w:rsidRPr="00C55F55">
        <w:rPr>
          <w:rFonts w:ascii="宋体" w:eastAsia="宋体" w:hAnsi="宋体"/>
          <w:sz w:val="20"/>
          <w:szCs w:val="20"/>
        </w:rPr>
        <w:t>由于</w:t>
      </w:r>
      <w:r>
        <w:rPr>
          <w:rFonts w:ascii="宋体" w:eastAsia="宋体" w:hAnsi="宋体" w:hint="eastAsia"/>
          <w:sz w:val="20"/>
          <w:szCs w:val="20"/>
        </w:rPr>
        <w:t>截断</w:t>
      </w:r>
      <w:r w:rsidRPr="00C55F55">
        <w:rPr>
          <w:rFonts w:ascii="宋体" w:eastAsia="宋体" w:hAnsi="宋体"/>
          <w:sz w:val="20"/>
          <w:szCs w:val="20"/>
        </w:rPr>
        <w:t>点积</w:t>
      </w:r>
      <w:r>
        <w:rPr>
          <w:rFonts w:ascii="宋体" w:eastAsia="宋体" w:hAnsi="宋体" w:hint="eastAsia"/>
          <w:sz w:val="20"/>
          <w:szCs w:val="20"/>
        </w:rPr>
        <w:t>,</w:t>
      </w:r>
      <w:r w:rsidRPr="00C55F55">
        <w:rPr>
          <w:rFonts w:ascii="宋体" w:eastAsia="宋体" w:hAnsi="宋体"/>
          <w:sz w:val="20"/>
          <w:szCs w:val="20"/>
        </w:rPr>
        <w:t>它最多覆盖点</w:t>
      </w:r>
      <m:oMath>
        <m:r>
          <m:rPr>
            <m:sty m:val="bi"/>
          </m:rPr>
          <w:rPr>
            <w:rFonts w:ascii="Cambria Math" w:eastAsia="宋体" w:hAnsi="Cambria Math"/>
            <w:sz w:val="20"/>
            <w:szCs w:val="20"/>
          </w:rPr>
          <m:t>p</m:t>
        </m:r>
      </m:oMath>
      <w:r w:rsidRPr="00C55F55">
        <w:rPr>
          <w:rFonts w:ascii="宋体" w:eastAsia="宋体" w:hAnsi="宋体"/>
          <w:sz w:val="20"/>
          <w:szCs w:val="20"/>
        </w:rPr>
        <w:t>处法线周围的半球</w:t>
      </w:r>
      <w:r>
        <w:rPr>
          <w:rFonts w:ascii="宋体" w:eastAsia="宋体" w:hAnsi="宋体" w:hint="eastAsia"/>
          <w:sz w:val="20"/>
          <w:szCs w:val="20"/>
        </w:rPr>
        <w:t>.</w:t>
      </w:r>
      <w:r w:rsidRPr="00C55F55">
        <w:rPr>
          <w:rFonts w:ascii="宋体" w:eastAsia="宋体" w:hAnsi="宋体"/>
          <w:sz w:val="20"/>
          <w:szCs w:val="20"/>
        </w:rPr>
        <w:t>其次</w:t>
      </w:r>
      <w:r>
        <w:rPr>
          <w:rFonts w:ascii="宋体" w:eastAsia="宋体" w:hAnsi="宋体" w:hint="eastAsia"/>
          <w:sz w:val="20"/>
          <w:szCs w:val="20"/>
        </w:rPr>
        <w:t>,</w:t>
      </w:r>
      <w:r w:rsidRPr="00C55F55">
        <w:rPr>
          <w:rFonts w:ascii="宋体" w:eastAsia="宋体" w:hAnsi="宋体"/>
          <w:sz w:val="20"/>
          <w:szCs w:val="20"/>
        </w:rPr>
        <w:t>由于分母中的归一化因子</w:t>
      </w:r>
      <w:r>
        <w:rPr>
          <w:rFonts w:ascii="宋体" w:eastAsia="宋体" w:hAnsi="宋体" w:hint="eastAsia"/>
          <w:sz w:val="20"/>
          <w:szCs w:val="20"/>
        </w:rPr>
        <w:t>,</w:t>
      </w:r>
      <w:r w:rsidRPr="00C55F55">
        <w:rPr>
          <w:rFonts w:ascii="宋体" w:eastAsia="宋体" w:hAnsi="宋体"/>
          <w:sz w:val="20"/>
          <w:szCs w:val="20"/>
        </w:rPr>
        <w:t>其在半球上的积分等于1</w:t>
      </w:r>
      <w:r>
        <w:rPr>
          <w:rFonts w:ascii="宋体" w:eastAsia="宋体" w:hAnsi="宋体" w:hint="eastAsia"/>
          <w:sz w:val="20"/>
          <w:szCs w:val="20"/>
        </w:rPr>
        <w:t>.</w:t>
      </w:r>
    </w:p>
    <w:p w14:paraId="33C6AAED" w14:textId="17E562BE" w:rsidR="00C55F55" w:rsidRPr="00C55F55" w:rsidRDefault="006E1CE8" w:rsidP="002C0210">
      <w:pPr>
        <w:rPr>
          <w:rFonts w:ascii="宋体" w:eastAsia="宋体" w:hAnsi="宋体"/>
          <w:iCs/>
          <w:sz w:val="20"/>
          <w:szCs w:val="20"/>
        </w:rPr>
      </w:pPr>
      <w:r>
        <w:rPr>
          <w:rFonts w:ascii="宋体" w:eastAsia="宋体" w:hAnsi="宋体"/>
          <w:sz w:val="20"/>
          <w:szCs w:val="20"/>
        </w:rPr>
        <w:tab/>
      </w:r>
      <w:r w:rsidR="00C55F55" w:rsidRPr="00C55F55">
        <w:rPr>
          <w:rFonts w:ascii="宋体" w:eastAsia="宋体" w:hAnsi="宋体"/>
          <w:sz w:val="20"/>
          <w:szCs w:val="20"/>
        </w:rPr>
        <w:t>要进行</w:t>
      </w:r>
      <w:r>
        <w:rPr>
          <w:rFonts w:ascii="宋体" w:eastAsia="宋体" w:hAnsi="宋体" w:hint="eastAsia"/>
          <w:sz w:val="20"/>
          <w:szCs w:val="20"/>
        </w:rPr>
        <w:t>着色,</w:t>
      </w:r>
      <w:r w:rsidR="00C55F55" w:rsidRPr="00C55F55">
        <w:rPr>
          <w:rFonts w:ascii="宋体" w:eastAsia="宋体" w:hAnsi="宋体"/>
          <w:sz w:val="20"/>
          <w:szCs w:val="20"/>
        </w:rPr>
        <w:t>我们需要计算两个函数乘积的积分</w:t>
      </w:r>
      <w:r>
        <w:rPr>
          <w:rFonts w:ascii="宋体" w:eastAsia="宋体" w:hAnsi="宋体" w:hint="eastAsia"/>
          <w:sz w:val="20"/>
          <w:szCs w:val="20"/>
        </w:rPr>
        <w:t>,</w:t>
      </w:r>
      <w:r w:rsidR="00C55F55" w:rsidRPr="00C55F55">
        <w:rPr>
          <w:rFonts w:ascii="宋体" w:eastAsia="宋体" w:hAnsi="宋体"/>
          <w:sz w:val="20"/>
          <w:szCs w:val="20"/>
        </w:rPr>
        <w:t>即入射辐射度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00C55F55" w:rsidRPr="00C55F55">
        <w:rPr>
          <w:rFonts w:ascii="宋体" w:eastAsia="宋体" w:hAnsi="宋体"/>
          <w:sz w:val="20"/>
          <w:szCs w:val="20"/>
        </w:rPr>
        <w:t>和滤波器函数</w:t>
      </w:r>
      <m:oMath>
        <m:r>
          <w:rPr>
            <w:rFonts w:ascii="Cambria Math" w:eastAsia="宋体" w:hAnsi="Cambria Math"/>
            <w:sz w:val="20"/>
            <w:szCs w:val="20"/>
          </w:rPr>
          <m:t>K</m:t>
        </m:r>
      </m:oMath>
      <w:r>
        <w:rPr>
          <w:rFonts w:ascii="宋体" w:eastAsia="宋体" w:hAnsi="宋体" w:hint="eastAsia"/>
          <w:sz w:val="20"/>
          <w:szCs w:val="20"/>
        </w:rPr>
        <w:t>.</w:t>
      </w:r>
      <w:r w:rsidR="00C55F55" w:rsidRPr="00C55F55">
        <w:rPr>
          <w:rFonts w:ascii="宋体" w:eastAsia="宋体" w:hAnsi="宋体"/>
          <w:sz w:val="20"/>
          <w:szCs w:val="20"/>
        </w:rPr>
        <w:t>在某些情况下</w:t>
      </w:r>
      <w:r>
        <w:rPr>
          <w:rFonts w:ascii="宋体" w:eastAsia="宋体" w:hAnsi="宋体" w:hint="eastAsia"/>
          <w:sz w:val="20"/>
          <w:szCs w:val="20"/>
        </w:rPr>
        <w:t>,</w:t>
      </w:r>
      <w:r w:rsidR="00C55F55" w:rsidRPr="00C55F55">
        <w:rPr>
          <w:rFonts w:ascii="宋体" w:eastAsia="宋体" w:hAnsi="宋体"/>
          <w:sz w:val="20"/>
          <w:szCs w:val="20"/>
        </w:rPr>
        <w:t>可以以简化的方式描述滤波器</w:t>
      </w:r>
      <w:r>
        <w:rPr>
          <w:rFonts w:ascii="宋体" w:eastAsia="宋体" w:hAnsi="宋体" w:hint="eastAsia"/>
          <w:sz w:val="20"/>
          <w:szCs w:val="20"/>
        </w:rPr>
        <w:t>,</w:t>
      </w:r>
      <w:r w:rsidR="00C55F55" w:rsidRPr="00C55F55">
        <w:rPr>
          <w:rFonts w:ascii="宋体" w:eastAsia="宋体" w:hAnsi="宋体"/>
          <w:sz w:val="20"/>
          <w:szCs w:val="20"/>
        </w:rPr>
        <w:t>并在例如</w:t>
      </w:r>
      <w:r>
        <w:rPr>
          <w:rFonts w:ascii="宋体" w:eastAsia="宋体" w:hAnsi="宋体" w:hint="eastAsia"/>
          <w:sz w:val="20"/>
          <w:szCs w:val="20"/>
        </w:rPr>
        <w:t>,</w:t>
      </w:r>
      <w:r w:rsidR="00C55F55" w:rsidRPr="00C55F55">
        <w:rPr>
          <w:rFonts w:ascii="宋体" w:eastAsia="宋体" w:hAnsi="宋体"/>
          <w:sz w:val="20"/>
          <w:szCs w:val="20"/>
        </w:rPr>
        <w:t>当</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00C55F55" w:rsidRPr="00C55F55">
        <w:rPr>
          <w:rFonts w:ascii="宋体" w:eastAsia="宋体" w:hAnsi="宋体"/>
          <w:sz w:val="20"/>
          <w:szCs w:val="20"/>
        </w:rPr>
        <w:t>和</w:t>
      </w:r>
      <m:oMath>
        <m:r>
          <w:rPr>
            <w:rFonts w:ascii="Cambria Math" w:eastAsia="宋体" w:hAnsi="Cambria Math"/>
            <w:sz w:val="20"/>
            <w:szCs w:val="20"/>
          </w:rPr>
          <m:t>K</m:t>
        </m:r>
      </m:oMath>
      <w:r w:rsidR="00C55F55" w:rsidRPr="00C55F55">
        <w:rPr>
          <w:rFonts w:ascii="宋体" w:eastAsia="宋体" w:hAnsi="宋体"/>
          <w:sz w:val="20"/>
          <w:szCs w:val="20"/>
        </w:rPr>
        <w:t>都使用球谐函数表示时</w:t>
      </w:r>
      <w:r>
        <w:rPr>
          <w:rFonts w:ascii="宋体" w:eastAsia="宋体" w:hAnsi="宋体" w:hint="eastAsia"/>
          <w:sz w:val="20"/>
          <w:szCs w:val="20"/>
        </w:rPr>
        <w:t>,</w:t>
      </w:r>
      <w:r w:rsidR="00C55F55" w:rsidRPr="00C55F55">
        <w:rPr>
          <w:rFonts w:ascii="宋体" w:eastAsia="宋体" w:hAnsi="宋体"/>
          <w:sz w:val="20"/>
          <w:szCs w:val="20"/>
        </w:rPr>
        <w:t>成本相当低</w:t>
      </w:r>
      <w:r>
        <w:rPr>
          <w:rFonts w:ascii="宋体" w:eastAsia="宋体" w:hAnsi="宋体" w:hint="eastAsia"/>
          <w:sz w:val="20"/>
          <w:szCs w:val="20"/>
        </w:rPr>
        <w:t>(</w:t>
      </w:r>
      <w:r w:rsidR="00C55F55" w:rsidRPr="00C55F55">
        <w:rPr>
          <w:rFonts w:ascii="宋体" w:eastAsia="宋体" w:hAnsi="宋体"/>
          <w:sz w:val="20"/>
          <w:szCs w:val="20"/>
        </w:rPr>
        <w:t>第10.3.2节</w:t>
      </w:r>
      <w:r>
        <w:rPr>
          <w:rFonts w:ascii="宋体" w:eastAsia="宋体" w:hAnsi="宋体" w:hint="eastAsia"/>
          <w:sz w:val="20"/>
          <w:szCs w:val="20"/>
        </w:rPr>
        <w:t>).</w:t>
      </w:r>
      <w:r w:rsidR="00C55F55" w:rsidRPr="00C55F55">
        <w:rPr>
          <w:rFonts w:ascii="宋体" w:eastAsia="宋体" w:hAnsi="宋体"/>
          <w:sz w:val="20"/>
          <w:szCs w:val="20"/>
        </w:rPr>
        <w:t>处理该方程复杂度的另一种方法是用具有相似</w:t>
      </w:r>
      <w:r w:rsidR="00C55F55" w:rsidRPr="00C55F55">
        <w:rPr>
          <w:rFonts w:ascii="宋体" w:eastAsia="宋体" w:hAnsi="宋体" w:hint="eastAsia"/>
          <w:sz w:val="20"/>
          <w:szCs w:val="20"/>
        </w:rPr>
        <w:t>属性的简单滤波器近似滤波器</w:t>
      </w:r>
      <w:r>
        <w:rPr>
          <w:rFonts w:ascii="宋体" w:eastAsia="宋体" w:hAnsi="宋体" w:hint="eastAsia"/>
          <w:sz w:val="20"/>
          <w:szCs w:val="20"/>
        </w:rPr>
        <w:t>.</w:t>
      </w:r>
      <w:r w:rsidR="00C55F55" w:rsidRPr="00C55F55">
        <w:rPr>
          <w:rFonts w:ascii="宋体" w:eastAsia="宋体" w:hAnsi="宋体" w:hint="eastAsia"/>
          <w:sz w:val="20"/>
          <w:szCs w:val="20"/>
        </w:rPr>
        <w:t>最常见的选择是归一化余弦内核</w:t>
      </w:r>
      <m:oMath>
        <m:r>
          <w:rPr>
            <w:rFonts w:ascii="Cambria Math" w:eastAsia="宋体" w:hAnsi="Cambria Math"/>
            <w:sz w:val="20"/>
            <w:szCs w:val="20"/>
          </w:rPr>
          <m:t>H</m:t>
        </m:r>
      </m:oMath>
      <w:r>
        <w:rPr>
          <w:rFonts w:ascii="宋体" w:eastAsia="宋体" w:hAnsi="宋体" w:hint="eastAsia"/>
          <w:sz w:val="20"/>
          <w:szCs w:val="20"/>
        </w:rPr>
        <w:t>:</w:t>
      </w:r>
    </w:p>
    <w:p w14:paraId="79A55601" w14:textId="2A68D6B3" w:rsidR="000B105A" w:rsidRPr="006E1CE8" w:rsidRDefault="006E1CE8">
      <w:pPr>
        <w:rPr>
          <w:rFonts w:ascii="宋体" w:eastAsia="宋体" w:hAnsi="宋体"/>
          <w:sz w:val="20"/>
          <w:szCs w:val="20"/>
        </w:rPr>
      </w:pPr>
      <m:oMathPara>
        <m:oMathParaPr>
          <m:jc m:val="right"/>
        </m:oMathParaPr>
        <m:oMath>
          <m:r>
            <w:rPr>
              <w:rFonts w:ascii="Cambria Math" w:eastAsia="宋体" w:hAnsi="Cambria Math"/>
              <w:sz w:val="20"/>
              <w:szCs w:val="20"/>
            </w:rPr>
            <m:t>H</m:t>
          </m:r>
          <m:d>
            <m:dPr>
              <m:ctrlPr>
                <w:rPr>
                  <w:rFonts w:ascii="Cambria Math" w:eastAsia="宋体" w:hAnsi="Cambria Math"/>
                  <w:i/>
                  <w:sz w:val="20"/>
                  <w:szCs w:val="20"/>
                </w:rPr>
              </m:ctrlPr>
            </m:dPr>
            <m:e>
              <m:r>
                <m:rPr>
                  <m:sty m:val="bi"/>
                </m:rPr>
                <w:rPr>
                  <w:rFonts w:ascii="Cambria Math" w:eastAsia="宋体" w:hAnsi="Cambria Math"/>
                  <w:sz w:val="20"/>
                  <w:szCs w:val="20"/>
                </w:rPr>
                <m:t>n,l</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11.24</m:t>
              </m:r>
            </m:e>
          </m:d>
          <m:r>
            <w:rPr>
              <w:rFonts w:ascii="Cambria Math" w:eastAsia="宋体" w:hAnsi="Cambria Math"/>
              <w:sz w:val="20"/>
              <w:szCs w:val="20"/>
            </w:rPr>
            <m:t xml:space="preserve">          </m:t>
          </m:r>
        </m:oMath>
      </m:oMathPara>
    </w:p>
    <w:p w14:paraId="130166D3" w14:textId="74EE9E00" w:rsidR="006E1CE8" w:rsidRDefault="006E1CE8">
      <w:pPr>
        <w:rPr>
          <w:rFonts w:ascii="宋体" w:eastAsia="宋体" w:hAnsi="宋体"/>
          <w:sz w:val="20"/>
          <w:szCs w:val="20"/>
        </w:rPr>
      </w:pPr>
      <w:r w:rsidRPr="006E1CE8">
        <w:rPr>
          <w:rFonts w:ascii="宋体" w:eastAsia="宋体" w:hAnsi="宋体" w:hint="eastAsia"/>
          <w:sz w:val="20"/>
          <w:szCs w:val="20"/>
        </w:rPr>
        <w:t>当没有任何东西挡住入射光时</w:t>
      </w:r>
      <w:r>
        <w:rPr>
          <w:rFonts w:ascii="宋体" w:eastAsia="宋体" w:hAnsi="宋体" w:hint="eastAsia"/>
          <w:sz w:val="20"/>
          <w:szCs w:val="20"/>
        </w:rPr>
        <w:t>,</w:t>
      </w:r>
      <w:r w:rsidRPr="006E1CE8">
        <w:rPr>
          <w:rFonts w:ascii="宋体" w:eastAsia="宋体" w:hAnsi="宋体" w:hint="eastAsia"/>
          <w:sz w:val="20"/>
          <w:szCs w:val="20"/>
        </w:rPr>
        <w:t>这种近似是准确的</w:t>
      </w:r>
      <w:r>
        <w:rPr>
          <w:rFonts w:ascii="宋体" w:eastAsia="宋体" w:hAnsi="宋体" w:hint="eastAsia"/>
          <w:sz w:val="20"/>
          <w:szCs w:val="20"/>
        </w:rPr>
        <w:t>.</w:t>
      </w:r>
      <w:r w:rsidRPr="006E1CE8">
        <w:rPr>
          <w:rFonts w:ascii="宋体" w:eastAsia="宋体" w:hAnsi="宋体"/>
          <w:sz w:val="20"/>
          <w:szCs w:val="20"/>
        </w:rPr>
        <w:t>它还涵盖了与我们近似的滤波器相同的角度范围</w:t>
      </w:r>
      <w:r>
        <w:rPr>
          <w:rFonts w:ascii="宋体" w:eastAsia="宋体" w:hAnsi="宋体" w:hint="eastAsia"/>
          <w:sz w:val="20"/>
          <w:szCs w:val="20"/>
        </w:rPr>
        <w:t>.</w:t>
      </w:r>
      <w:r w:rsidRPr="006E1CE8">
        <w:rPr>
          <w:rFonts w:ascii="宋体" w:eastAsia="宋体" w:hAnsi="宋体"/>
          <w:sz w:val="20"/>
          <w:szCs w:val="20"/>
        </w:rPr>
        <w:t>它完全忽略了可见性</w:t>
      </w:r>
      <w:r>
        <w:rPr>
          <w:rFonts w:ascii="宋体" w:eastAsia="宋体" w:hAnsi="宋体" w:hint="eastAsia"/>
          <w:sz w:val="20"/>
          <w:szCs w:val="20"/>
        </w:rPr>
        <w:t>,</w:t>
      </w:r>
      <w:r w:rsidRPr="006E1CE8">
        <w:rPr>
          <w:rFonts w:ascii="宋体" w:eastAsia="宋体" w:hAnsi="宋体"/>
          <w:sz w:val="20"/>
          <w:szCs w:val="20"/>
        </w:rPr>
        <w:t>但是等式11.22中仍然存在环境光遮挡</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6E1CE8">
        <w:rPr>
          <w:rFonts w:ascii="宋体" w:eastAsia="宋体" w:hAnsi="宋体"/>
          <w:sz w:val="20"/>
          <w:szCs w:val="20"/>
        </w:rPr>
        <w:t>项</w:t>
      </w:r>
      <w:r>
        <w:rPr>
          <w:rFonts w:ascii="宋体" w:eastAsia="宋体" w:hAnsi="宋体"/>
          <w:sz w:val="20"/>
          <w:szCs w:val="20"/>
        </w:rPr>
        <w:t>,</w:t>
      </w:r>
      <w:r w:rsidRPr="006E1CE8">
        <w:rPr>
          <w:rFonts w:ascii="宋体" w:eastAsia="宋体" w:hAnsi="宋体"/>
          <w:sz w:val="20"/>
          <w:szCs w:val="20"/>
        </w:rPr>
        <w:t>因此在</w:t>
      </w:r>
      <w:r>
        <w:rPr>
          <w:rFonts w:ascii="宋体" w:eastAsia="宋体" w:hAnsi="宋体" w:hint="eastAsia"/>
          <w:sz w:val="20"/>
          <w:szCs w:val="20"/>
        </w:rPr>
        <w:t>着色</w:t>
      </w:r>
      <w:r w:rsidRPr="006E1CE8">
        <w:rPr>
          <w:rFonts w:ascii="宋体" w:eastAsia="宋体" w:hAnsi="宋体"/>
          <w:sz w:val="20"/>
          <w:szCs w:val="20"/>
        </w:rPr>
        <w:t>表面上会出现一些与可见性相关的变暗现象</w:t>
      </w:r>
      <w:r>
        <w:rPr>
          <w:rFonts w:ascii="宋体" w:eastAsia="宋体" w:hAnsi="宋体" w:hint="eastAsia"/>
          <w:sz w:val="20"/>
          <w:szCs w:val="20"/>
        </w:rPr>
        <w:t>.</w:t>
      </w:r>
    </w:p>
    <w:p w14:paraId="51D0AEBA" w14:textId="6A1F1640" w:rsidR="006E1CE8" w:rsidRDefault="006E1CE8">
      <w:pPr>
        <w:rPr>
          <w:rFonts w:ascii="宋体" w:eastAsia="宋体" w:hAnsi="宋体"/>
          <w:sz w:val="20"/>
          <w:szCs w:val="20"/>
        </w:rPr>
      </w:pPr>
      <w:r>
        <w:rPr>
          <w:rFonts w:ascii="宋体" w:eastAsia="宋体" w:hAnsi="宋体"/>
          <w:sz w:val="20"/>
          <w:szCs w:val="20"/>
        </w:rPr>
        <w:tab/>
      </w:r>
      <w:r w:rsidRPr="006E1CE8">
        <w:rPr>
          <w:rFonts w:ascii="宋体" w:eastAsia="宋体" w:hAnsi="宋体" w:hint="eastAsia"/>
          <w:sz w:val="20"/>
          <w:szCs w:val="20"/>
        </w:rPr>
        <w:t>选择滤波内核</w:t>
      </w:r>
      <w:r>
        <w:rPr>
          <w:rFonts w:ascii="宋体" w:eastAsia="宋体" w:hAnsi="宋体" w:hint="eastAsia"/>
          <w:sz w:val="20"/>
          <w:szCs w:val="20"/>
        </w:rPr>
        <w:t>,</w:t>
      </w:r>
      <w:r w:rsidRPr="006E1CE8">
        <w:rPr>
          <w:rFonts w:ascii="宋体" w:eastAsia="宋体" w:hAnsi="宋体" w:hint="eastAsia"/>
          <w:sz w:val="20"/>
          <w:szCs w:val="20"/>
        </w:rPr>
        <w:t>公式</w:t>
      </w:r>
      <w:r w:rsidRPr="006E1CE8">
        <w:rPr>
          <w:rFonts w:ascii="宋体" w:eastAsia="宋体" w:hAnsi="宋体"/>
          <w:sz w:val="20"/>
          <w:szCs w:val="20"/>
        </w:rPr>
        <w:t>11.22变为</w:t>
      </w:r>
    </w:p>
    <w:p w14:paraId="2EC74B34" w14:textId="686F94AD" w:rsidR="006E1CE8" w:rsidRPr="00C55F55" w:rsidRDefault="00AC475D" w:rsidP="006E1CE8">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r>
            <w:rPr>
              <w:rFonts w:ascii="Cambria Math" w:eastAsia="宋体" w:hAnsi="Cambria Math"/>
              <w:sz w:val="20"/>
              <w:szCs w:val="20"/>
            </w:rPr>
            <m:t xml:space="preserve">E.                             </m:t>
          </m:r>
          <m:d>
            <m:dPr>
              <m:ctrlPr>
                <w:rPr>
                  <w:rFonts w:ascii="Cambria Math" w:eastAsia="宋体" w:hAnsi="Cambria Math"/>
                  <w:i/>
                  <w:sz w:val="20"/>
                  <w:szCs w:val="20"/>
                </w:rPr>
              </m:ctrlPr>
            </m:dPr>
            <m:e>
              <m:r>
                <w:rPr>
                  <w:rFonts w:ascii="Cambria Math" w:eastAsia="宋体" w:hAnsi="Cambria Math"/>
                  <w:sz w:val="20"/>
                  <w:szCs w:val="20"/>
                </w:rPr>
                <m:t>11.25</m:t>
              </m:r>
            </m:e>
          </m:d>
          <m:r>
            <w:rPr>
              <w:rFonts w:ascii="Cambria Math" w:eastAsia="宋体" w:hAnsi="Cambria Math"/>
              <w:sz w:val="20"/>
              <w:szCs w:val="20"/>
            </w:rPr>
            <m:t xml:space="preserve">          </m:t>
          </m:r>
        </m:oMath>
      </m:oMathPara>
    </w:p>
    <w:p w14:paraId="505277F6" w14:textId="77777777" w:rsidR="00A92246" w:rsidRDefault="006E1CE8">
      <w:pPr>
        <w:rPr>
          <w:rFonts w:ascii="宋体" w:eastAsia="宋体" w:hAnsi="宋体"/>
          <w:sz w:val="20"/>
          <w:szCs w:val="20"/>
        </w:rPr>
      </w:pPr>
      <w:r w:rsidRPr="006E1CE8">
        <w:rPr>
          <w:rFonts w:ascii="宋体" w:eastAsia="宋体" w:hAnsi="宋体" w:hint="eastAsia"/>
          <w:sz w:val="20"/>
          <w:szCs w:val="20"/>
        </w:rPr>
        <w:t>这意味着</w:t>
      </w:r>
      <w:r>
        <w:rPr>
          <w:rFonts w:ascii="宋体" w:eastAsia="宋体" w:hAnsi="宋体" w:hint="eastAsia"/>
          <w:sz w:val="20"/>
          <w:szCs w:val="20"/>
        </w:rPr>
        <w:t>,</w:t>
      </w:r>
      <w:r w:rsidRPr="006E1CE8">
        <w:rPr>
          <w:rFonts w:ascii="宋体" w:eastAsia="宋体" w:hAnsi="宋体" w:hint="eastAsia"/>
          <w:sz w:val="20"/>
          <w:szCs w:val="20"/>
        </w:rPr>
        <w:t>以最简单的形式</w:t>
      </w:r>
      <w:r>
        <w:rPr>
          <w:rFonts w:ascii="宋体" w:eastAsia="宋体" w:hAnsi="宋体" w:hint="eastAsia"/>
          <w:sz w:val="20"/>
          <w:szCs w:val="20"/>
        </w:rPr>
        <w:t>,</w:t>
      </w:r>
      <w:r w:rsidRPr="006E1CE8">
        <w:rPr>
          <w:rFonts w:ascii="宋体" w:eastAsia="宋体" w:hAnsi="宋体" w:hint="eastAsia"/>
          <w:sz w:val="20"/>
          <w:szCs w:val="20"/>
        </w:rPr>
        <w:t>可以通过计算辐照度并将其乘以环境光遮挡值来执行对环境光遮挡的着色</w:t>
      </w:r>
      <w:r w:rsidR="00A92246">
        <w:rPr>
          <w:rFonts w:ascii="宋体" w:eastAsia="宋体" w:hAnsi="宋体" w:hint="eastAsia"/>
          <w:sz w:val="20"/>
          <w:szCs w:val="20"/>
        </w:rPr>
        <w:t>.</w:t>
      </w:r>
      <w:r w:rsidRPr="006E1CE8">
        <w:rPr>
          <w:rFonts w:ascii="宋体" w:eastAsia="宋体" w:hAnsi="宋体" w:hint="eastAsia"/>
          <w:sz w:val="20"/>
          <w:szCs w:val="20"/>
        </w:rPr>
        <w:t>辐照度可以来自任何来源</w:t>
      </w:r>
      <w:r w:rsidR="00A92246">
        <w:rPr>
          <w:rFonts w:ascii="宋体" w:eastAsia="宋体" w:hAnsi="宋体" w:hint="eastAsia"/>
          <w:sz w:val="20"/>
          <w:szCs w:val="20"/>
        </w:rPr>
        <w:t>.</w:t>
      </w:r>
      <w:r w:rsidRPr="006E1CE8">
        <w:rPr>
          <w:rFonts w:ascii="宋体" w:eastAsia="宋体" w:hAnsi="宋体" w:hint="eastAsia"/>
          <w:sz w:val="20"/>
          <w:szCs w:val="20"/>
        </w:rPr>
        <w:t>例如</w:t>
      </w:r>
      <w:r w:rsidR="00A92246">
        <w:rPr>
          <w:rFonts w:ascii="宋体" w:eastAsia="宋体" w:hAnsi="宋体" w:hint="eastAsia"/>
          <w:sz w:val="20"/>
          <w:szCs w:val="20"/>
        </w:rPr>
        <w:t>,</w:t>
      </w:r>
      <w:r w:rsidRPr="006E1CE8">
        <w:rPr>
          <w:rFonts w:ascii="宋体" w:eastAsia="宋体" w:hAnsi="宋体" w:hint="eastAsia"/>
          <w:sz w:val="20"/>
          <w:szCs w:val="20"/>
        </w:rPr>
        <w:t>可以从辐照环境图上采样</w:t>
      </w:r>
      <w:r w:rsidR="00A92246">
        <w:rPr>
          <w:rFonts w:ascii="宋体" w:eastAsia="宋体" w:hAnsi="宋体" w:hint="eastAsia"/>
          <w:sz w:val="20"/>
          <w:szCs w:val="20"/>
        </w:rPr>
        <w:t>(</w:t>
      </w:r>
      <w:r w:rsidRPr="006E1CE8">
        <w:rPr>
          <w:rFonts w:ascii="宋体" w:eastAsia="宋体" w:hAnsi="宋体" w:hint="eastAsia"/>
          <w:sz w:val="20"/>
          <w:szCs w:val="20"/>
        </w:rPr>
        <w:t>第</w:t>
      </w:r>
      <w:r w:rsidRPr="006E1CE8">
        <w:rPr>
          <w:rFonts w:ascii="宋体" w:eastAsia="宋体" w:hAnsi="宋体"/>
          <w:sz w:val="20"/>
          <w:szCs w:val="20"/>
        </w:rPr>
        <w:t>10.6节</w:t>
      </w:r>
      <w:r w:rsidR="00A92246">
        <w:rPr>
          <w:rFonts w:ascii="宋体" w:eastAsia="宋体" w:hAnsi="宋体" w:hint="eastAsia"/>
          <w:sz w:val="20"/>
          <w:szCs w:val="20"/>
        </w:rPr>
        <w:t>).</w:t>
      </w:r>
      <w:r w:rsidRPr="006E1CE8">
        <w:rPr>
          <w:rFonts w:ascii="宋体" w:eastAsia="宋体" w:hAnsi="宋体"/>
          <w:sz w:val="20"/>
          <w:szCs w:val="20"/>
        </w:rPr>
        <w:t>该方法的准确性仅取决于近似滤波器代表正确滤波器的程度</w:t>
      </w:r>
      <w:r w:rsidR="00A92246">
        <w:rPr>
          <w:rFonts w:ascii="宋体" w:eastAsia="宋体" w:hAnsi="宋体" w:hint="eastAsia"/>
          <w:sz w:val="20"/>
          <w:szCs w:val="20"/>
        </w:rPr>
        <w:t>.</w:t>
      </w:r>
      <w:r w:rsidRPr="006E1CE8">
        <w:rPr>
          <w:rFonts w:ascii="宋体" w:eastAsia="宋体" w:hAnsi="宋体"/>
          <w:sz w:val="20"/>
          <w:szCs w:val="20"/>
        </w:rPr>
        <w:t>对于在整个球面上平滑变化的照明</w:t>
      </w:r>
      <w:r w:rsidR="00A92246">
        <w:rPr>
          <w:rFonts w:ascii="宋体" w:eastAsia="宋体" w:hAnsi="宋体" w:hint="eastAsia"/>
          <w:sz w:val="20"/>
          <w:szCs w:val="20"/>
        </w:rPr>
        <w:t>,</w:t>
      </w:r>
      <w:r w:rsidRPr="006E1CE8">
        <w:rPr>
          <w:rFonts w:ascii="宋体" w:eastAsia="宋体" w:hAnsi="宋体"/>
          <w:sz w:val="20"/>
          <w:szCs w:val="20"/>
        </w:rPr>
        <w:t>近似值可得出合理的结果</w:t>
      </w:r>
      <w:r w:rsidR="00A92246">
        <w:rPr>
          <w:rFonts w:ascii="宋体" w:eastAsia="宋体" w:hAnsi="宋体" w:hint="eastAsia"/>
          <w:sz w:val="20"/>
          <w:szCs w:val="20"/>
        </w:rPr>
        <w:t>.</w:t>
      </w:r>
      <w:r w:rsidRPr="006E1CE8">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6E1CE8">
        <w:rPr>
          <w:rFonts w:ascii="宋体" w:eastAsia="宋体" w:hAnsi="宋体"/>
          <w:sz w:val="20"/>
          <w:szCs w:val="20"/>
        </w:rPr>
        <w:t>在所有可能的方向上都是恒定的</w:t>
      </w:r>
      <w:r w:rsidR="00A92246">
        <w:rPr>
          <w:rFonts w:ascii="宋体" w:eastAsia="宋体" w:hAnsi="宋体" w:hint="eastAsia"/>
          <w:sz w:val="20"/>
          <w:szCs w:val="20"/>
        </w:rPr>
        <w:t>,</w:t>
      </w:r>
      <w:r w:rsidRPr="006E1CE8">
        <w:rPr>
          <w:rFonts w:ascii="宋体" w:eastAsia="宋体" w:hAnsi="宋体"/>
          <w:sz w:val="20"/>
          <w:szCs w:val="20"/>
        </w:rPr>
        <w:t>即好像场景是由代表照明的全白色环境图照亮的</w:t>
      </w:r>
      <w:r w:rsidR="00A92246">
        <w:rPr>
          <w:rFonts w:ascii="宋体" w:eastAsia="宋体" w:hAnsi="宋体" w:hint="eastAsia"/>
          <w:sz w:val="20"/>
          <w:szCs w:val="20"/>
        </w:rPr>
        <w:t>,</w:t>
      </w:r>
      <w:r w:rsidRPr="006E1CE8">
        <w:rPr>
          <w:rFonts w:ascii="宋体" w:eastAsia="宋体" w:hAnsi="宋体"/>
          <w:sz w:val="20"/>
          <w:szCs w:val="20"/>
        </w:rPr>
        <w:t>那也是完全准确的</w:t>
      </w:r>
      <w:r w:rsidR="00A92246">
        <w:rPr>
          <w:rFonts w:ascii="宋体" w:eastAsia="宋体" w:hAnsi="宋体" w:hint="eastAsia"/>
          <w:sz w:val="20"/>
          <w:szCs w:val="20"/>
        </w:rPr>
        <w:t>.</w:t>
      </w:r>
    </w:p>
    <w:p w14:paraId="0EA97A10" w14:textId="77777777" w:rsidR="001A1EB1" w:rsidRDefault="00A92246">
      <w:pPr>
        <w:rPr>
          <w:rFonts w:ascii="宋体" w:eastAsia="宋体" w:hAnsi="宋体"/>
          <w:sz w:val="20"/>
          <w:szCs w:val="20"/>
        </w:rPr>
      </w:pPr>
      <w:r>
        <w:rPr>
          <w:rFonts w:ascii="宋体" w:eastAsia="宋体" w:hAnsi="宋体"/>
          <w:sz w:val="20"/>
          <w:szCs w:val="20"/>
        </w:rPr>
        <w:tab/>
      </w:r>
      <w:r w:rsidR="006E1CE8" w:rsidRPr="006E1CE8">
        <w:rPr>
          <w:rFonts w:ascii="宋体" w:eastAsia="宋体" w:hAnsi="宋体"/>
          <w:sz w:val="20"/>
          <w:szCs w:val="20"/>
        </w:rPr>
        <w:t>此公式还使我们对为什么环境光遮挡对于点光源或小面积光源的可见性差了一个见解</w:t>
      </w:r>
      <w:r>
        <w:rPr>
          <w:rFonts w:ascii="宋体" w:eastAsia="宋体" w:hAnsi="宋体" w:hint="eastAsia"/>
          <w:sz w:val="20"/>
          <w:szCs w:val="20"/>
        </w:rPr>
        <w:t>.</w:t>
      </w:r>
      <w:r w:rsidR="006E1CE8" w:rsidRPr="006E1CE8">
        <w:rPr>
          <w:rFonts w:ascii="宋体" w:eastAsia="宋体" w:hAnsi="宋体"/>
          <w:sz w:val="20"/>
          <w:szCs w:val="20"/>
        </w:rPr>
        <w:t>它们仅在表面上具有较小的立体角</w:t>
      </w:r>
      <w:r>
        <w:rPr>
          <w:rFonts w:ascii="宋体" w:eastAsia="宋体" w:hAnsi="宋体" w:hint="eastAsia"/>
          <w:sz w:val="20"/>
          <w:szCs w:val="20"/>
        </w:rPr>
        <w:t>(</w:t>
      </w:r>
      <w:r w:rsidR="006E1CE8" w:rsidRPr="006E1CE8">
        <w:rPr>
          <w:rFonts w:ascii="宋体" w:eastAsia="宋体" w:hAnsi="宋体"/>
          <w:sz w:val="20"/>
          <w:szCs w:val="20"/>
        </w:rPr>
        <w:t>在</w:t>
      </w:r>
      <w:r>
        <w:rPr>
          <w:rFonts w:ascii="宋体" w:eastAsia="宋体" w:hAnsi="宋体" w:hint="eastAsia"/>
          <w:sz w:val="20"/>
          <w:szCs w:val="20"/>
        </w:rPr>
        <w:t>精确</w:t>
      </w:r>
      <w:r w:rsidR="006E1CE8" w:rsidRPr="006E1CE8">
        <w:rPr>
          <w:rFonts w:ascii="宋体" w:eastAsia="宋体" w:hAnsi="宋体"/>
          <w:sz w:val="20"/>
          <w:szCs w:val="20"/>
        </w:rPr>
        <w:t>照明</w:t>
      </w:r>
      <w:r w:rsidRPr="006E1CE8">
        <w:rPr>
          <w:rFonts w:ascii="宋体" w:eastAsia="宋体" w:hAnsi="宋体"/>
          <w:sz w:val="20"/>
          <w:szCs w:val="20"/>
        </w:rPr>
        <w:t>无限小</w:t>
      </w:r>
      <w:r w:rsidR="006E1CE8" w:rsidRPr="006E1CE8">
        <w:rPr>
          <w:rFonts w:ascii="宋体" w:eastAsia="宋体" w:hAnsi="宋体"/>
          <w:sz w:val="20"/>
          <w:szCs w:val="20"/>
        </w:rPr>
        <w:t>的情况下</w:t>
      </w:r>
      <w:r>
        <w:rPr>
          <w:rFonts w:ascii="宋体" w:eastAsia="宋体" w:hAnsi="宋体" w:hint="eastAsia"/>
          <w:sz w:val="20"/>
          <w:szCs w:val="20"/>
        </w:rPr>
        <w:t>),</w:t>
      </w:r>
      <w:r w:rsidR="006E1CE8" w:rsidRPr="006E1CE8">
        <w:rPr>
          <w:rFonts w:ascii="宋体" w:eastAsia="宋体" w:hAnsi="宋体"/>
          <w:sz w:val="20"/>
          <w:szCs w:val="20"/>
        </w:rPr>
        <w:t>可见</w:t>
      </w:r>
      <w:r w:rsidR="006E1CE8" w:rsidRPr="006E1CE8">
        <w:rPr>
          <w:rFonts w:ascii="宋体" w:eastAsia="宋体" w:hAnsi="宋体" w:hint="eastAsia"/>
          <w:sz w:val="20"/>
          <w:szCs w:val="20"/>
        </w:rPr>
        <w:t>度函数对照明积分的值具有重要影响</w:t>
      </w:r>
      <w:r>
        <w:rPr>
          <w:rFonts w:ascii="宋体" w:eastAsia="宋体" w:hAnsi="宋体" w:hint="eastAsia"/>
          <w:sz w:val="20"/>
          <w:szCs w:val="20"/>
        </w:rPr>
        <w:t>.</w:t>
      </w:r>
      <w:r w:rsidR="006E1CE8" w:rsidRPr="006E1CE8">
        <w:rPr>
          <w:rFonts w:ascii="宋体" w:eastAsia="宋体" w:hAnsi="宋体" w:hint="eastAsia"/>
          <w:sz w:val="20"/>
          <w:szCs w:val="20"/>
        </w:rPr>
        <w:t>它以几乎二进制的方式控制光的贡献</w:t>
      </w:r>
      <w:r>
        <w:rPr>
          <w:rFonts w:ascii="宋体" w:eastAsia="宋体" w:hAnsi="宋体" w:hint="eastAsia"/>
          <w:sz w:val="20"/>
          <w:szCs w:val="20"/>
        </w:rPr>
        <w:t>,</w:t>
      </w:r>
      <w:r w:rsidR="006E1CE8" w:rsidRPr="006E1CE8">
        <w:rPr>
          <w:rFonts w:ascii="宋体" w:eastAsia="宋体" w:hAnsi="宋体" w:hint="eastAsia"/>
          <w:sz w:val="20"/>
          <w:szCs w:val="20"/>
        </w:rPr>
        <w:t>即完全启用或禁用它</w:t>
      </w:r>
      <w:r>
        <w:rPr>
          <w:rFonts w:ascii="宋体" w:eastAsia="宋体" w:hAnsi="宋体" w:hint="eastAsia"/>
          <w:sz w:val="20"/>
          <w:szCs w:val="20"/>
        </w:rPr>
        <w:t>.</w:t>
      </w:r>
      <w:r w:rsidR="006E1CE8" w:rsidRPr="006E1CE8">
        <w:rPr>
          <w:rFonts w:ascii="宋体" w:eastAsia="宋体" w:hAnsi="宋体" w:hint="eastAsia"/>
          <w:sz w:val="20"/>
          <w:szCs w:val="20"/>
        </w:rPr>
        <w:t>就像在公式</w:t>
      </w:r>
      <w:r w:rsidR="006E1CE8" w:rsidRPr="006E1CE8">
        <w:rPr>
          <w:rFonts w:ascii="宋体" w:eastAsia="宋体" w:hAnsi="宋体"/>
          <w:sz w:val="20"/>
          <w:szCs w:val="20"/>
        </w:rPr>
        <w:t>11.25中所做的那样</w:t>
      </w:r>
      <w:r>
        <w:rPr>
          <w:rFonts w:ascii="宋体" w:eastAsia="宋体" w:hAnsi="宋体" w:hint="eastAsia"/>
          <w:sz w:val="20"/>
          <w:szCs w:val="20"/>
        </w:rPr>
        <w:t>,</w:t>
      </w:r>
      <w:r w:rsidR="006E1CE8" w:rsidRPr="006E1CE8">
        <w:rPr>
          <w:rFonts w:ascii="宋体" w:eastAsia="宋体" w:hAnsi="宋体"/>
          <w:sz w:val="20"/>
          <w:szCs w:val="20"/>
        </w:rPr>
        <w:t>忽略可见性是一个很大的近似值</w:t>
      </w:r>
      <w:r>
        <w:rPr>
          <w:rFonts w:ascii="宋体" w:eastAsia="宋体" w:hAnsi="宋体" w:hint="eastAsia"/>
          <w:sz w:val="20"/>
          <w:szCs w:val="20"/>
        </w:rPr>
        <w:t>,</w:t>
      </w:r>
      <w:r w:rsidR="006E1CE8" w:rsidRPr="006E1CE8">
        <w:rPr>
          <w:rFonts w:ascii="宋体" w:eastAsia="宋体" w:hAnsi="宋体"/>
          <w:sz w:val="20"/>
          <w:szCs w:val="20"/>
        </w:rPr>
        <w:t>通常不会产生预期的结果</w:t>
      </w:r>
      <w:r>
        <w:rPr>
          <w:rFonts w:ascii="宋体" w:eastAsia="宋体" w:hAnsi="宋体" w:hint="eastAsia"/>
          <w:sz w:val="20"/>
          <w:szCs w:val="20"/>
        </w:rPr>
        <w:t>.</w:t>
      </w:r>
      <w:r w:rsidR="006E1CE8" w:rsidRPr="006E1CE8">
        <w:rPr>
          <w:rFonts w:ascii="宋体" w:eastAsia="宋体" w:hAnsi="宋体"/>
          <w:sz w:val="20"/>
          <w:szCs w:val="20"/>
        </w:rPr>
        <w:t>阴影缺乏清晰度</w:t>
      </w:r>
      <w:r>
        <w:rPr>
          <w:rFonts w:ascii="宋体" w:eastAsia="宋体" w:hAnsi="宋体" w:hint="eastAsia"/>
          <w:sz w:val="20"/>
          <w:szCs w:val="20"/>
        </w:rPr>
        <w:t>,</w:t>
      </w:r>
      <w:r w:rsidR="006E1CE8" w:rsidRPr="006E1CE8">
        <w:rPr>
          <w:rFonts w:ascii="宋体" w:eastAsia="宋体" w:hAnsi="宋体"/>
          <w:sz w:val="20"/>
          <w:szCs w:val="20"/>
        </w:rPr>
        <w:t>也没有任何预期的方向性</w:t>
      </w:r>
      <w:r>
        <w:rPr>
          <w:rFonts w:ascii="宋体" w:eastAsia="宋体" w:hAnsi="宋体" w:hint="eastAsia"/>
          <w:sz w:val="20"/>
          <w:szCs w:val="20"/>
        </w:rPr>
        <w:t>,</w:t>
      </w:r>
      <w:r w:rsidR="006E1CE8" w:rsidRPr="006E1CE8">
        <w:rPr>
          <w:rFonts w:ascii="宋体" w:eastAsia="宋体" w:hAnsi="宋体"/>
          <w:sz w:val="20"/>
          <w:szCs w:val="20"/>
        </w:rPr>
        <w:t>也就是说</w:t>
      </w:r>
      <w:r>
        <w:rPr>
          <w:rFonts w:ascii="宋体" w:eastAsia="宋体" w:hAnsi="宋体" w:hint="eastAsia"/>
          <w:sz w:val="20"/>
          <w:szCs w:val="20"/>
        </w:rPr>
        <w:t>,</w:t>
      </w:r>
      <w:r w:rsidR="006E1CE8" w:rsidRPr="006E1CE8">
        <w:rPr>
          <w:rFonts w:ascii="宋体" w:eastAsia="宋体" w:hAnsi="宋体"/>
          <w:sz w:val="20"/>
          <w:szCs w:val="20"/>
        </w:rPr>
        <w:t>似乎不是由特定的灯光产生的</w:t>
      </w:r>
      <w:r>
        <w:rPr>
          <w:rFonts w:ascii="宋体" w:eastAsia="宋体" w:hAnsi="宋体" w:hint="eastAsia"/>
          <w:sz w:val="20"/>
          <w:szCs w:val="20"/>
        </w:rPr>
        <w:t>.</w:t>
      </w:r>
      <w:r w:rsidR="006E1CE8" w:rsidRPr="006E1CE8">
        <w:rPr>
          <w:rFonts w:ascii="宋体" w:eastAsia="宋体" w:hAnsi="宋体"/>
          <w:sz w:val="20"/>
          <w:szCs w:val="20"/>
        </w:rPr>
        <w:t>环境光遮挡不是为此类灯光的可见性建模的好选择</w:t>
      </w:r>
      <w:r>
        <w:rPr>
          <w:rFonts w:ascii="宋体" w:eastAsia="宋体" w:hAnsi="宋体" w:hint="eastAsia"/>
          <w:sz w:val="20"/>
          <w:szCs w:val="20"/>
        </w:rPr>
        <w:t>.</w:t>
      </w:r>
      <w:r w:rsidR="006E1CE8" w:rsidRPr="006E1CE8">
        <w:rPr>
          <w:rFonts w:ascii="宋体" w:eastAsia="宋体" w:hAnsi="宋体"/>
          <w:sz w:val="20"/>
          <w:szCs w:val="20"/>
        </w:rPr>
        <w:t>应改用其他方法</w:t>
      </w:r>
      <w:r>
        <w:rPr>
          <w:rFonts w:ascii="宋体" w:eastAsia="宋体" w:hAnsi="宋体" w:hint="eastAsia"/>
          <w:sz w:val="20"/>
          <w:szCs w:val="20"/>
        </w:rPr>
        <w:t>,</w:t>
      </w:r>
      <w:r w:rsidR="006E1CE8" w:rsidRPr="006E1CE8">
        <w:rPr>
          <w:rFonts w:ascii="宋体" w:eastAsia="宋体" w:hAnsi="宋体"/>
          <w:sz w:val="20"/>
          <w:szCs w:val="20"/>
        </w:rPr>
        <w:t>例如阴影贴图</w:t>
      </w:r>
      <w:r>
        <w:rPr>
          <w:rFonts w:ascii="宋体" w:eastAsia="宋体" w:hAnsi="宋体" w:hint="eastAsia"/>
          <w:sz w:val="20"/>
          <w:szCs w:val="20"/>
        </w:rPr>
        <w:t>.</w:t>
      </w:r>
      <w:r w:rsidR="006E1CE8" w:rsidRPr="006E1CE8">
        <w:rPr>
          <w:rFonts w:ascii="宋体" w:eastAsia="宋体" w:hAnsi="宋体"/>
          <w:sz w:val="20"/>
          <w:szCs w:val="20"/>
        </w:rPr>
        <w:t>但是</w:t>
      </w:r>
      <w:r>
        <w:rPr>
          <w:rFonts w:ascii="宋体" w:eastAsia="宋体" w:hAnsi="宋体" w:hint="eastAsia"/>
          <w:sz w:val="20"/>
          <w:szCs w:val="20"/>
        </w:rPr>
        <w:t>,</w:t>
      </w:r>
      <w:r w:rsidR="006E1CE8" w:rsidRPr="006E1CE8">
        <w:rPr>
          <w:rFonts w:ascii="宋体" w:eastAsia="宋体" w:hAnsi="宋体"/>
          <w:sz w:val="20"/>
          <w:szCs w:val="20"/>
        </w:rPr>
        <w:t>值得注意的是</w:t>
      </w:r>
      <w:r>
        <w:rPr>
          <w:rFonts w:ascii="宋体" w:eastAsia="宋体" w:hAnsi="宋体" w:hint="eastAsia"/>
          <w:sz w:val="20"/>
          <w:szCs w:val="20"/>
        </w:rPr>
        <w:t>,</w:t>
      </w:r>
      <w:r w:rsidR="006E1CE8" w:rsidRPr="006E1CE8">
        <w:rPr>
          <w:rFonts w:ascii="宋体" w:eastAsia="宋体" w:hAnsi="宋体"/>
          <w:sz w:val="20"/>
          <w:szCs w:val="20"/>
        </w:rPr>
        <w:t>有时使用小的局部光来模拟间接照明</w:t>
      </w:r>
      <w:r>
        <w:rPr>
          <w:rFonts w:ascii="宋体" w:eastAsia="宋体" w:hAnsi="宋体" w:hint="eastAsia"/>
          <w:sz w:val="20"/>
          <w:szCs w:val="20"/>
        </w:rPr>
        <w:t>.</w:t>
      </w:r>
      <w:r w:rsidR="006E1CE8" w:rsidRPr="006E1CE8">
        <w:rPr>
          <w:rFonts w:ascii="宋体" w:eastAsia="宋体" w:hAnsi="宋体"/>
          <w:sz w:val="20"/>
          <w:szCs w:val="20"/>
        </w:rPr>
        <w:t>在这种情况下</w:t>
      </w:r>
      <w:r>
        <w:rPr>
          <w:rFonts w:ascii="宋体" w:eastAsia="宋体" w:hAnsi="宋体" w:hint="eastAsia"/>
          <w:sz w:val="20"/>
          <w:szCs w:val="20"/>
        </w:rPr>
        <w:t>,</w:t>
      </w:r>
      <w:r w:rsidR="006E1CE8" w:rsidRPr="006E1CE8">
        <w:rPr>
          <w:rFonts w:ascii="宋体" w:eastAsia="宋体" w:hAnsi="宋体"/>
          <w:sz w:val="20"/>
          <w:szCs w:val="20"/>
        </w:rPr>
        <w:t>用环境光遮挡值来调节它们的贡献是合理的</w:t>
      </w:r>
      <w:r>
        <w:rPr>
          <w:rFonts w:ascii="宋体" w:eastAsia="宋体" w:hAnsi="宋体" w:hint="eastAsia"/>
          <w:sz w:val="20"/>
          <w:szCs w:val="20"/>
        </w:rPr>
        <w:t>.</w:t>
      </w:r>
    </w:p>
    <w:p w14:paraId="416069D9" w14:textId="3090B2B8" w:rsidR="001A1EB1" w:rsidRDefault="001A1EB1">
      <w:pPr>
        <w:rPr>
          <w:rFonts w:ascii="宋体" w:eastAsia="宋体" w:hAnsi="宋体"/>
          <w:sz w:val="20"/>
          <w:szCs w:val="20"/>
        </w:rPr>
      </w:pPr>
      <w:r>
        <w:rPr>
          <w:rFonts w:ascii="宋体" w:eastAsia="宋体" w:hAnsi="宋体"/>
          <w:sz w:val="20"/>
          <w:szCs w:val="20"/>
        </w:rPr>
        <w:tab/>
      </w:r>
      <w:r w:rsidR="006E1CE8" w:rsidRPr="006E1CE8">
        <w:rPr>
          <w:rFonts w:ascii="宋体" w:eastAsia="宋体" w:hAnsi="宋体"/>
          <w:sz w:val="20"/>
          <w:szCs w:val="20"/>
        </w:rPr>
        <w:t>直到现在</w:t>
      </w:r>
      <w:r w:rsidR="00A92246">
        <w:rPr>
          <w:rFonts w:ascii="宋体" w:eastAsia="宋体" w:hAnsi="宋体" w:hint="eastAsia"/>
          <w:sz w:val="20"/>
          <w:szCs w:val="20"/>
        </w:rPr>
        <w:t>,</w:t>
      </w:r>
      <w:r w:rsidR="006E1CE8" w:rsidRPr="006E1CE8">
        <w:rPr>
          <w:rFonts w:ascii="宋体" w:eastAsia="宋体" w:hAnsi="宋体"/>
          <w:sz w:val="20"/>
          <w:szCs w:val="20"/>
        </w:rPr>
        <w:t>我们都假定我们要对朗伯曲面进行着色</w:t>
      </w:r>
      <w:r w:rsidR="00A92246">
        <w:rPr>
          <w:rFonts w:ascii="宋体" w:eastAsia="宋体" w:hAnsi="宋体" w:hint="eastAsia"/>
          <w:sz w:val="20"/>
          <w:szCs w:val="20"/>
        </w:rPr>
        <w:t>.</w:t>
      </w:r>
      <w:r w:rsidR="006E1CE8" w:rsidRPr="006E1CE8">
        <w:rPr>
          <w:rFonts w:ascii="宋体" w:eastAsia="宋体" w:hAnsi="宋体"/>
          <w:sz w:val="20"/>
          <w:szCs w:val="20"/>
        </w:rPr>
        <w:t>当处理更复杂的非常数BRDF</w:t>
      </w:r>
      <w:r w:rsidR="006E1CE8" w:rsidRPr="006E1CE8">
        <w:rPr>
          <w:rFonts w:ascii="宋体" w:eastAsia="宋体" w:hAnsi="宋体" w:hint="eastAsia"/>
          <w:sz w:val="20"/>
          <w:szCs w:val="20"/>
        </w:rPr>
        <w:t>时</w:t>
      </w:r>
      <w:r w:rsidR="00A92246">
        <w:rPr>
          <w:rFonts w:ascii="宋体" w:eastAsia="宋体" w:hAnsi="宋体" w:hint="eastAsia"/>
          <w:sz w:val="20"/>
          <w:szCs w:val="20"/>
        </w:rPr>
        <w:t>,</w:t>
      </w:r>
      <w:r w:rsidR="006E1CE8" w:rsidRPr="006E1CE8">
        <w:rPr>
          <w:rFonts w:ascii="宋体" w:eastAsia="宋体" w:hAnsi="宋体" w:hint="eastAsia"/>
          <w:sz w:val="20"/>
          <w:szCs w:val="20"/>
        </w:rPr>
        <w:t>不能像公式</w:t>
      </w:r>
      <w:r w:rsidR="006E1CE8" w:rsidRPr="006E1CE8">
        <w:rPr>
          <w:rFonts w:ascii="宋体" w:eastAsia="宋体" w:hAnsi="宋体"/>
          <w:sz w:val="20"/>
          <w:szCs w:val="20"/>
        </w:rPr>
        <w:t>11.20那样从积分中拉出此函数</w:t>
      </w:r>
      <w:r w:rsidR="00A92246">
        <w:rPr>
          <w:rFonts w:ascii="宋体" w:eastAsia="宋体" w:hAnsi="宋体" w:hint="eastAsia"/>
          <w:sz w:val="20"/>
          <w:szCs w:val="20"/>
        </w:rPr>
        <w:t>.</w:t>
      </w:r>
      <w:r w:rsidR="006E1CE8" w:rsidRPr="006E1CE8">
        <w:rPr>
          <w:rFonts w:ascii="宋体" w:eastAsia="宋体" w:hAnsi="宋体"/>
          <w:sz w:val="20"/>
          <w:szCs w:val="20"/>
        </w:rPr>
        <w:t>对于镜面材料</w:t>
      </w:r>
      <w:r w:rsidR="00A92246">
        <w:rPr>
          <w:rFonts w:ascii="宋体" w:eastAsia="宋体" w:hAnsi="宋体" w:hint="eastAsia"/>
          <w:sz w:val="20"/>
          <w:szCs w:val="20"/>
        </w:rPr>
        <w:t>,</w:t>
      </w:r>
      <m:oMath>
        <m:r>
          <w:rPr>
            <w:rFonts w:ascii="Cambria Math" w:eastAsia="宋体" w:hAnsi="Cambria Math"/>
            <w:sz w:val="20"/>
            <w:szCs w:val="20"/>
          </w:rPr>
          <m:t>K</m:t>
        </m:r>
      </m:oMath>
      <w:r w:rsidR="006E1CE8" w:rsidRPr="006E1CE8">
        <w:rPr>
          <w:rFonts w:ascii="宋体" w:eastAsia="宋体" w:hAnsi="宋体"/>
          <w:sz w:val="20"/>
          <w:szCs w:val="20"/>
        </w:rPr>
        <w:t>不仅取决于可见性和法线</w:t>
      </w:r>
      <w:r w:rsidR="00A92246">
        <w:rPr>
          <w:rFonts w:ascii="宋体" w:eastAsia="宋体" w:hAnsi="宋体" w:hint="eastAsia"/>
          <w:sz w:val="20"/>
          <w:szCs w:val="20"/>
        </w:rPr>
        <w:t>,</w:t>
      </w:r>
      <w:r w:rsidR="006E1CE8" w:rsidRPr="006E1CE8">
        <w:rPr>
          <w:rFonts w:ascii="宋体" w:eastAsia="宋体" w:hAnsi="宋体"/>
          <w:sz w:val="20"/>
          <w:szCs w:val="20"/>
        </w:rPr>
        <w:t>还取决于观察方向</w:t>
      </w:r>
      <w:r w:rsidR="00A92246">
        <w:rPr>
          <w:rFonts w:ascii="宋体" w:eastAsia="宋体" w:hAnsi="宋体" w:hint="eastAsia"/>
          <w:sz w:val="20"/>
          <w:szCs w:val="20"/>
        </w:rPr>
        <w:t>.</w:t>
      </w:r>
      <w:r w:rsidR="006E1CE8" w:rsidRPr="006E1CE8">
        <w:rPr>
          <w:rFonts w:ascii="宋体" w:eastAsia="宋体" w:hAnsi="宋体"/>
          <w:sz w:val="20"/>
          <w:szCs w:val="20"/>
        </w:rPr>
        <w:t>典型微面BRDF的波瓣在整个域中发生显着变化</w:t>
      </w:r>
      <w:r w:rsidR="00A92246">
        <w:rPr>
          <w:rFonts w:ascii="宋体" w:eastAsia="宋体" w:hAnsi="宋体" w:hint="eastAsia"/>
          <w:sz w:val="20"/>
          <w:szCs w:val="20"/>
        </w:rPr>
        <w:t>.</w:t>
      </w:r>
      <w:r w:rsidR="006E1CE8" w:rsidRPr="006E1CE8">
        <w:rPr>
          <w:rFonts w:ascii="宋体" w:eastAsia="宋体" w:hAnsi="宋体"/>
          <w:sz w:val="20"/>
          <w:szCs w:val="20"/>
        </w:rPr>
        <w:t>用单一的预定形状近似它太粗糙而无法产生可信的结果</w:t>
      </w:r>
      <w:r w:rsidR="00A92246">
        <w:rPr>
          <w:rFonts w:ascii="宋体" w:eastAsia="宋体" w:hAnsi="宋体" w:hint="eastAsia"/>
          <w:sz w:val="20"/>
          <w:szCs w:val="20"/>
        </w:rPr>
        <w:t>.</w:t>
      </w:r>
      <w:r w:rsidR="006E1CE8" w:rsidRPr="006E1CE8">
        <w:rPr>
          <w:rFonts w:ascii="宋体" w:eastAsia="宋体" w:hAnsi="宋体"/>
          <w:sz w:val="20"/>
          <w:szCs w:val="20"/>
        </w:rPr>
        <w:t>这就是为什么使用环境光遮挡进行阴影处理对于漫反射BRDF最有意义的原因</w:t>
      </w:r>
      <w:r w:rsidR="00A92246">
        <w:rPr>
          <w:rFonts w:ascii="宋体" w:eastAsia="宋体" w:hAnsi="宋体" w:hint="eastAsia"/>
          <w:sz w:val="20"/>
          <w:szCs w:val="20"/>
        </w:rPr>
        <w:t>.</w:t>
      </w:r>
      <w:r w:rsidR="006E1CE8" w:rsidRPr="006E1CE8">
        <w:rPr>
          <w:rFonts w:ascii="宋体" w:eastAsia="宋体" w:hAnsi="宋体"/>
          <w:sz w:val="20"/>
          <w:szCs w:val="20"/>
        </w:rPr>
        <w:t>在</w:t>
      </w:r>
      <w:r w:rsidR="006E1CE8" w:rsidRPr="006E1CE8">
        <w:rPr>
          <w:rFonts w:ascii="宋体" w:eastAsia="宋体" w:hAnsi="宋体"/>
          <w:sz w:val="20"/>
          <w:szCs w:val="20"/>
        </w:rPr>
        <w:lastRenderedPageBreak/>
        <w:t>接下来的部分中讨论的其他方法对于更复杂的材料模型更好</w:t>
      </w:r>
      <w:r>
        <w:rPr>
          <w:rFonts w:ascii="宋体" w:eastAsia="宋体" w:hAnsi="宋体" w:hint="eastAsia"/>
          <w:sz w:val="20"/>
          <w:szCs w:val="20"/>
        </w:rPr>
        <w:t>.</w:t>
      </w:r>
    </w:p>
    <w:p w14:paraId="56BEE2A3" w14:textId="4E11BD4E" w:rsidR="001A1EB1" w:rsidRDefault="001A1EB1">
      <w:pPr>
        <w:rPr>
          <w:rFonts w:ascii="宋体" w:eastAsia="宋体" w:hAnsi="宋体"/>
          <w:sz w:val="20"/>
          <w:szCs w:val="20"/>
        </w:rPr>
      </w:pPr>
      <w:r>
        <w:rPr>
          <w:rFonts w:ascii="宋体" w:eastAsia="宋体" w:hAnsi="宋体"/>
          <w:sz w:val="20"/>
          <w:szCs w:val="20"/>
        </w:rPr>
        <w:tab/>
      </w:r>
      <w:r w:rsidR="006E1CE8" w:rsidRPr="006E1CE8">
        <w:rPr>
          <w:rFonts w:ascii="宋体" w:eastAsia="宋体" w:hAnsi="宋体"/>
          <w:sz w:val="20"/>
          <w:szCs w:val="20"/>
        </w:rPr>
        <w:t>使用弯曲法线</w:t>
      </w:r>
      <w:r>
        <w:rPr>
          <w:rFonts w:ascii="宋体" w:eastAsia="宋体" w:hAnsi="宋体" w:hint="eastAsia"/>
          <w:sz w:val="20"/>
          <w:szCs w:val="20"/>
        </w:rPr>
        <w:t>(</w:t>
      </w:r>
      <w:r w:rsidR="006E1CE8" w:rsidRPr="006E1CE8">
        <w:rPr>
          <w:rFonts w:ascii="宋体" w:eastAsia="宋体" w:hAnsi="宋体"/>
          <w:sz w:val="20"/>
          <w:szCs w:val="20"/>
        </w:rPr>
        <w:t>请参见第448页的公式11.10</w:t>
      </w:r>
      <w:r>
        <w:rPr>
          <w:rFonts w:ascii="宋体" w:eastAsia="宋体" w:hAnsi="宋体" w:hint="eastAsia"/>
          <w:sz w:val="20"/>
          <w:szCs w:val="20"/>
        </w:rPr>
        <w:t>)</w:t>
      </w:r>
      <w:r w:rsidR="006E1CE8" w:rsidRPr="006E1CE8">
        <w:rPr>
          <w:rFonts w:ascii="宋体" w:eastAsia="宋体" w:hAnsi="宋体"/>
          <w:sz w:val="20"/>
          <w:szCs w:val="20"/>
        </w:rPr>
        <w:t>可以看作是更精确地逼近滤波器</w:t>
      </w:r>
      <m:oMath>
        <m:r>
          <w:rPr>
            <w:rFonts w:ascii="Cambria Math" w:eastAsia="宋体" w:hAnsi="Cambria Math"/>
            <w:sz w:val="20"/>
            <w:szCs w:val="20"/>
          </w:rPr>
          <m:t>K</m:t>
        </m:r>
      </m:oMath>
      <w:r w:rsidR="006E1CE8" w:rsidRPr="006E1CE8">
        <w:rPr>
          <w:rFonts w:ascii="宋体" w:eastAsia="宋体" w:hAnsi="宋体"/>
          <w:sz w:val="20"/>
          <w:szCs w:val="20"/>
        </w:rPr>
        <w:t>的一种方法</w:t>
      </w:r>
      <w:r>
        <w:rPr>
          <w:rFonts w:ascii="宋体" w:eastAsia="宋体" w:hAnsi="宋体" w:hint="eastAsia"/>
          <w:sz w:val="20"/>
          <w:szCs w:val="20"/>
        </w:rPr>
        <w:t>.</w:t>
      </w:r>
      <w:r w:rsidR="006E1CE8" w:rsidRPr="006E1CE8">
        <w:rPr>
          <w:rFonts w:ascii="宋体" w:eastAsia="宋体" w:hAnsi="宋体"/>
          <w:sz w:val="20"/>
          <w:szCs w:val="20"/>
        </w:rPr>
        <w:t>可见性项仍未出现在滤波器中</w:t>
      </w:r>
      <w:r>
        <w:rPr>
          <w:rFonts w:ascii="宋体" w:eastAsia="宋体" w:hAnsi="宋体" w:hint="eastAsia"/>
          <w:sz w:val="20"/>
          <w:szCs w:val="20"/>
        </w:rPr>
        <w:t>,</w:t>
      </w:r>
      <w:r w:rsidR="006E1CE8" w:rsidRPr="006E1CE8">
        <w:rPr>
          <w:rFonts w:ascii="宋体" w:eastAsia="宋体" w:hAnsi="宋体"/>
          <w:sz w:val="20"/>
          <w:szCs w:val="20"/>
        </w:rPr>
        <w:t>但其最大值与平均未遮挡方向匹配</w:t>
      </w:r>
      <w:r>
        <w:rPr>
          <w:rFonts w:ascii="宋体" w:eastAsia="宋体" w:hAnsi="宋体" w:hint="eastAsia"/>
          <w:sz w:val="20"/>
          <w:szCs w:val="20"/>
        </w:rPr>
        <w:t>,</w:t>
      </w:r>
      <w:r w:rsidR="006E1CE8" w:rsidRPr="006E1CE8">
        <w:rPr>
          <w:rFonts w:ascii="宋体" w:eastAsia="宋体" w:hAnsi="宋体"/>
          <w:sz w:val="20"/>
          <w:szCs w:val="20"/>
        </w:rPr>
        <w:t>这使它总体上近似于公式11.23</w:t>
      </w:r>
      <w:r>
        <w:rPr>
          <w:rFonts w:ascii="宋体" w:eastAsia="宋体" w:hAnsi="宋体" w:hint="eastAsia"/>
          <w:sz w:val="20"/>
          <w:szCs w:val="20"/>
        </w:rPr>
        <w:t>.</w:t>
      </w:r>
      <w:r w:rsidR="006E1CE8" w:rsidRPr="006E1CE8">
        <w:rPr>
          <w:rFonts w:ascii="宋体" w:eastAsia="宋体" w:hAnsi="宋体" w:hint="eastAsia"/>
          <w:sz w:val="20"/>
          <w:szCs w:val="20"/>
        </w:rPr>
        <w:t>如果几何法线和弯曲法线不匹配</w:t>
      </w:r>
      <w:r>
        <w:rPr>
          <w:rFonts w:ascii="宋体" w:eastAsia="宋体" w:hAnsi="宋体" w:hint="eastAsia"/>
          <w:sz w:val="20"/>
          <w:szCs w:val="20"/>
        </w:rPr>
        <w:t>,</w:t>
      </w:r>
      <w:r w:rsidR="006E1CE8" w:rsidRPr="006E1CE8">
        <w:rPr>
          <w:rFonts w:ascii="宋体" w:eastAsia="宋体" w:hAnsi="宋体" w:hint="eastAsia"/>
          <w:sz w:val="20"/>
          <w:szCs w:val="20"/>
        </w:rPr>
        <w:t>则使用后者将获得更准确的结果</w:t>
      </w:r>
      <w:r>
        <w:rPr>
          <w:rFonts w:ascii="宋体" w:eastAsia="宋体" w:hAnsi="宋体" w:hint="eastAsia"/>
          <w:sz w:val="20"/>
          <w:szCs w:val="20"/>
        </w:rPr>
        <w:t>.</w:t>
      </w:r>
      <w:r w:rsidR="006E1CE8" w:rsidRPr="006E1CE8">
        <w:rPr>
          <w:rFonts w:ascii="宋体" w:eastAsia="宋体" w:hAnsi="宋体"/>
          <w:sz w:val="20"/>
          <w:szCs w:val="20"/>
        </w:rPr>
        <w:t>Landis[</w:t>
      </w:r>
      <w:r w:rsidR="006E1CE8" w:rsidRPr="001A1EB1">
        <w:rPr>
          <w:rFonts w:ascii="宋体" w:eastAsia="宋体" w:hAnsi="宋体"/>
          <w:b/>
          <w:bCs/>
          <w:color w:val="C00000"/>
          <w:sz w:val="20"/>
          <w:szCs w:val="20"/>
        </w:rPr>
        <w:t>974</w:t>
      </w:r>
      <w:r w:rsidR="006E1CE8" w:rsidRPr="006E1CE8">
        <w:rPr>
          <w:rFonts w:ascii="宋体" w:eastAsia="宋体" w:hAnsi="宋体"/>
          <w:sz w:val="20"/>
          <w:szCs w:val="20"/>
        </w:rPr>
        <w:t>]不仅将其用于环境地图的着色</w:t>
      </w:r>
      <w:r>
        <w:rPr>
          <w:rFonts w:ascii="宋体" w:eastAsia="宋体" w:hAnsi="宋体" w:hint="eastAsia"/>
          <w:sz w:val="20"/>
          <w:szCs w:val="20"/>
        </w:rPr>
        <w:t>,</w:t>
      </w:r>
      <w:r w:rsidR="006E1CE8" w:rsidRPr="006E1CE8">
        <w:rPr>
          <w:rFonts w:ascii="宋体" w:eastAsia="宋体" w:hAnsi="宋体"/>
          <w:sz w:val="20"/>
          <w:szCs w:val="20"/>
        </w:rPr>
        <w:t>还用于某些直接照明</w:t>
      </w:r>
      <w:r>
        <w:rPr>
          <w:rFonts w:ascii="宋体" w:eastAsia="宋体" w:hAnsi="宋体" w:hint="eastAsia"/>
          <w:sz w:val="20"/>
          <w:szCs w:val="20"/>
        </w:rPr>
        <w:t>,</w:t>
      </w:r>
      <w:r w:rsidR="006E1CE8" w:rsidRPr="006E1CE8">
        <w:rPr>
          <w:rFonts w:ascii="宋体" w:eastAsia="宋体" w:hAnsi="宋体"/>
          <w:sz w:val="20"/>
          <w:szCs w:val="20"/>
        </w:rPr>
        <w:t>而不是常规的</w:t>
      </w:r>
      <w:r>
        <w:rPr>
          <w:rFonts w:ascii="宋体" w:eastAsia="宋体" w:hAnsi="宋体" w:hint="eastAsia"/>
          <w:sz w:val="20"/>
          <w:szCs w:val="20"/>
        </w:rPr>
        <w:t>着色</w:t>
      </w:r>
      <w:r w:rsidR="006E1CE8" w:rsidRPr="006E1CE8">
        <w:rPr>
          <w:rFonts w:ascii="宋体" w:eastAsia="宋体" w:hAnsi="宋体"/>
          <w:sz w:val="20"/>
          <w:szCs w:val="20"/>
        </w:rPr>
        <w:t>技术</w:t>
      </w:r>
      <w:r>
        <w:rPr>
          <w:rFonts w:ascii="宋体" w:eastAsia="宋体" w:hAnsi="宋体" w:hint="eastAsia"/>
          <w:sz w:val="20"/>
          <w:szCs w:val="20"/>
        </w:rPr>
        <w:t>.</w:t>
      </w:r>
    </w:p>
    <w:p w14:paraId="45A575AF" w14:textId="6EC5C3AE" w:rsidR="006E1CE8" w:rsidRDefault="001A1EB1">
      <w:pPr>
        <w:rPr>
          <w:rFonts w:ascii="宋体" w:eastAsia="宋体" w:hAnsi="宋体"/>
          <w:sz w:val="20"/>
          <w:szCs w:val="20"/>
        </w:rPr>
      </w:pPr>
      <w:r>
        <w:rPr>
          <w:rFonts w:ascii="宋体" w:eastAsia="宋体" w:hAnsi="宋体"/>
          <w:sz w:val="20"/>
          <w:szCs w:val="20"/>
        </w:rPr>
        <w:tab/>
      </w:r>
      <w:r w:rsidR="006E1CE8" w:rsidRPr="006E1CE8">
        <w:rPr>
          <w:rFonts w:ascii="宋体" w:eastAsia="宋体" w:hAnsi="宋体"/>
          <w:sz w:val="20"/>
          <w:szCs w:val="20"/>
        </w:rPr>
        <w:t>对于使用环境贴图进行着色</w:t>
      </w:r>
      <w:r>
        <w:rPr>
          <w:rFonts w:ascii="宋体" w:eastAsia="宋体" w:hAnsi="宋体" w:hint="eastAsia"/>
          <w:sz w:val="20"/>
          <w:szCs w:val="20"/>
        </w:rPr>
        <w:t>,</w:t>
      </w:r>
      <w:r w:rsidR="006E1CE8" w:rsidRPr="006E1CE8">
        <w:rPr>
          <w:rFonts w:ascii="宋体" w:eastAsia="宋体" w:hAnsi="宋体"/>
          <w:sz w:val="20"/>
          <w:szCs w:val="20"/>
        </w:rPr>
        <w:t>Pharr[</w:t>
      </w:r>
      <w:r w:rsidR="006E1CE8" w:rsidRPr="001A1EB1">
        <w:rPr>
          <w:rFonts w:ascii="宋体" w:eastAsia="宋体" w:hAnsi="宋体"/>
          <w:b/>
          <w:bCs/>
          <w:color w:val="1F4E79" w:themeColor="accent5" w:themeShade="80"/>
          <w:sz w:val="20"/>
          <w:szCs w:val="20"/>
        </w:rPr>
        <w:t>1412</w:t>
      </w:r>
      <w:r w:rsidR="006E1CE8" w:rsidRPr="006E1CE8">
        <w:rPr>
          <w:rFonts w:ascii="宋体" w:eastAsia="宋体" w:hAnsi="宋体"/>
          <w:sz w:val="20"/>
          <w:szCs w:val="20"/>
        </w:rPr>
        <w:t>]提出了一种替代方案</w:t>
      </w:r>
      <w:r>
        <w:rPr>
          <w:rFonts w:ascii="宋体" w:eastAsia="宋体" w:hAnsi="宋体" w:hint="eastAsia"/>
          <w:sz w:val="20"/>
          <w:szCs w:val="20"/>
        </w:rPr>
        <w:t>,</w:t>
      </w:r>
      <w:r w:rsidR="006E1CE8" w:rsidRPr="006E1CE8">
        <w:rPr>
          <w:rFonts w:ascii="宋体" w:eastAsia="宋体" w:hAnsi="宋体"/>
          <w:sz w:val="20"/>
          <w:szCs w:val="20"/>
        </w:rPr>
        <w:t>该方案使用GPU的纹理过滤硬件来动态执行过滤</w:t>
      </w:r>
      <w:r>
        <w:rPr>
          <w:rFonts w:ascii="宋体" w:eastAsia="宋体" w:hAnsi="宋体" w:hint="eastAsia"/>
          <w:sz w:val="20"/>
          <w:szCs w:val="20"/>
        </w:rPr>
        <w:t>.</w:t>
      </w:r>
      <w:r w:rsidR="006E1CE8" w:rsidRPr="006E1CE8">
        <w:rPr>
          <w:rFonts w:ascii="宋体" w:eastAsia="宋体" w:hAnsi="宋体"/>
          <w:sz w:val="20"/>
          <w:szCs w:val="20"/>
        </w:rPr>
        <w:t>滤波器K的形状是动态确定的</w:t>
      </w:r>
      <w:r>
        <w:rPr>
          <w:rFonts w:ascii="宋体" w:eastAsia="宋体" w:hAnsi="宋体" w:hint="eastAsia"/>
          <w:sz w:val="20"/>
          <w:szCs w:val="20"/>
        </w:rPr>
        <w:t>.</w:t>
      </w:r>
      <w:r w:rsidR="006E1CE8" w:rsidRPr="006E1CE8">
        <w:rPr>
          <w:rFonts w:ascii="宋体" w:eastAsia="宋体" w:hAnsi="宋体"/>
          <w:sz w:val="20"/>
          <w:szCs w:val="20"/>
        </w:rPr>
        <w:t>它的中心是弯曲法线的方向</w:t>
      </w:r>
      <w:r>
        <w:rPr>
          <w:rFonts w:ascii="宋体" w:eastAsia="宋体" w:hAnsi="宋体" w:hint="eastAsia"/>
          <w:sz w:val="20"/>
          <w:szCs w:val="20"/>
        </w:rPr>
        <w:t>,</w:t>
      </w:r>
      <w:r w:rsidR="006E1CE8" w:rsidRPr="006E1CE8">
        <w:rPr>
          <w:rFonts w:ascii="宋体" w:eastAsia="宋体" w:hAnsi="宋体"/>
          <w:sz w:val="20"/>
          <w:szCs w:val="20"/>
        </w:rPr>
        <w:t>其大小取决于</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006E1CE8" w:rsidRPr="006E1CE8">
        <w:rPr>
          <w:rFonts w:ascii="宋体" w:eastAsia="宋体" w:hAnsi="宋体"/>
          <w:sz w:val="20"/>
          <w:szCs w:val="20"/>
        </w:rPr>
        <w:t>的值</w:t>
      </w:r>
      <w:r>
        <w:rPr>
          <w:rFonts w:ascii="宋体" w:eastAsia="宋体" w:hAnsi="宋体" w:hint="eastAsia"/>
          <w:sz w:val="20"/>
          <w:szCs w:val="20"/>
        </w:rPr>
        <w:t>.</w:t>
      </w:r>
      <w:r w:rsidR="006E1CE8" w:rsidRPr="006E1CE8">
        <w:rPr>
          <w:rFonts w:ascii="宋体" w:eastAsia="宋体" w:hAnsi="宋体"/>
          <w:sz w:val="20"/>
          <w:szCs w:val="20"/>
        </w:rPr>
        <w:t>这与公式11.23中的原始滤波器提供了更加精确的匹配</w:t>
      </w:r>
      <w:r>
        <w:rPr>
          <w:rFonts w:ascii="宋体" w:eastAsia="宋体" w:hAnsi="宋体" w:hint="eastAsia"/>
          <w:sz w:val="20"/>
          <w:szCs w:val="20"/>
        </w:rPr>
        <w:t>.</w:t>
      </w:r>
    </w:p>
    <w:p w14:paraId="33F0CF4A" w14:textId="384D2512" w:rsidR="000F103C" w:rsidRDefault="000F103C">
      <w:pPr>
        <w:rPr>
          <w:rFonts w:ascii="宋体" w:eastAsia="宋体" w:hAnsi="宋体"/>
          <w:sz w:val="20"/>
          <w:szCs w:val="20"/>
        </w:rPr>
      </w:pPr>
    </w:p>
    <w:p w14:paraId="0293FF8E" w14:textId="7E62E1E5" w:rsidR="000F103C" w:rsidRPr="00AE4DDC" w:rsidRDefault="000F103C">
      <w:pPr>
        <w:rPr>
          <w:rFonts w:ascii="宋体" w:eastAsia="宋体" w:hAnsi="宋体"/>
          <w:b/>
          <w:bCs/>
          <w:color w:val="7030A0"/>
          <w:sz w:val="28"/>
          <w:szCs w:val="28"/>
        </w:rPr>
      </w:pPr>
      <w:r w:rsidRPr="00AE4DDC">
        <w:rPr>
          <w:rFonts w:ascii="宋体" w:eastAsia="宋体" w:hAnsi="宋体"/>
          <w:b/>
          <w:bCs/>
          <w:color w:val="7030A0"/>
          <w:sz w:val="28"/>
          <w:szCs w:val="28"/>
        </w:rPr>
        <w:t>11.4 定向遮挡</w:t>
      </w:r>
    </w:p>
    <w:p w14:paraId="575C8A3C" w14:textId="77777777" w:rsidR="000F103C" w:rsidRDefault="000F103C">
      <w:pPr>
        <w:rPr>
          <w:rFonts w:ascii="宋体" w:eastAsia="宋体" w:hAnsi="宋体"/>
          <w:sz w:val="20"/>
          <w:szCs w:val="20"/>
        </w:rPr>
      </w:pPr>
      <w:r>
        <w:rPr>
          <w:rFonts w:ascii="宋体" w:eastAsia="宋体" w:hAnsi="宋体"/>
          <w:sz w:val="20"/>
          <w:szCs w:val="20"/>
        </w:rPr>
        <w:tab/>
      </w:r>
      <w:r w:rsidRPr="000F103C">
        <w:rPr>
          <w:rFonts w:ascii="宋体" w:eastAsia="宋体" w:hAnsi="宋体" w:hint="eastAsia"/>
          <w:sz w:val="20"/>
          <w:szCs w:val="20"/>
        </w:rPr>
        <w:t>即使仅使用环境光遮挡可以极大地提高图像的视觉质量</w:t>
      </w:r>
      <w:r>
        <w:rPr>
          <w:rFonts w:ascii="宋体" w:eastAsia="宋体" w:hAnsi="宋体" w:hint="eastAsia"/>
          <w:sz w:val="20"/>
          <w:szCs w:val="20"/>
        </w:rPr>
        <w:t>,</w:t>
      </w:r>
      <w:r w:rsidRPr="000F103C">
        <w:rPr>
          <w:rFonts w:ascii="宋体" w:eastAsia="宋体" w:hAnsi="宋体" w:hint="eastAsia"/>
          <w:sz w:val="20"/>
          <w:szCs w:val="20"/>
        </w:rPr>
        <w:t>它</w:t>
      </w:r>
      <w:r>
        <w:rPr>
          <w:rFonts w:ascii="宋体" w:eastAsia="宋体" w:hAnsi="宋体" w:hint="eastAsia"/>
          <w:sz w:val="20"/>
          <w:szCs w:val="20"/>
        </w:rPr>
        <w:t>仅仅</w:t>
      </w:r>
      <w:r w:rsidRPr="000F103C">
        <w:rPr>
          <w:rFonts w:ascii="宋体" w:eastAsia="宋体" w:hAnsi="宋体" w:hint="eastAsia"/>
          <w:sz w:val="20"/>
          <w:szCs w:val="20"/>
        </w:rPr>
        <w:t>是一个简化的模型</w:t>
      </w:r>
      <w:r>
        <w:rPr>
          <w:rFonts w:ascii="宋体" w:eastAsia="宋体" w:hAnsi="宋体" w:hint="eastAsia"/>
          <w:sz w:val="20"/>
          <w:szCs w:val="20"/>
        </w:rPr>
        <w:t>.</w:t>
      </w:r>
      <w:r w:rsidRPr="000F103C">
        <w:rPr>
          <w:rFonts w:ascii="宋体" w:eastAsia="宋体" w:hAnsi="宋体" w:hint="eastAsia"/>
          <w:sz w:val="20"/>
          <w:szCs w:val="20"/>
        </w:rPr>
        <w:t>当处理甚至是大面积的光源</w:t>
      </w:r>
      <w:r>
        <w:rPr>
          <w:rFonts w:ascii="宋体" w:eastAsia="宋体" w:hAnsi="宋体" w:hint="eastAsia"/>
          <w:sz w:val="20"/>
          <w:szCs w:val="20"/>
        </w:rPr>
        <w:t>,</w:t>
      </w:r>
      <w:r w:rsidRPr="000F103C">
        <w:rPr>
          <w:rFonts w:ascii="宋体" w:eastAsia="宋体" w:hAnsi="宋体" w:hint="eastAsia"/>
          <w:sz w:val="20"/>
          <w:szCs w:val="20"/>
        </w:rPr>
        <w:t>它对可见性的估计也很差</w:t>
      </w:r>
      <w:r>
        <w:rPr>
          <w:rFonts w:ascii="宋体" w:eastAsia="宋体" w:hAnsi="宋体" w:hint="eastAsia"/>
          <w:sz w:val="20"/>
          <w:szCs w:val="20"/>
        </w:rPr>
        <w:t>,</w:t>
      </w:r>
      <w:r w:rsidRPr="000F103C">
        <w:rPr>
          <w:rFonts w:ascii="宋体" w:eastAsia="宋体" w:hAnsi="宋体" w:hint="eastAsia"/>
          <w:sz w:val="20"/>
          <w:szCs w:val="20"/>
        </w:rPr>
        <w:t>更不用说小的或</w:t>
      </w:r>
      <w:r>
        <w:rPr>
          <w:rFonts w:ascii="宋体" w:eastAsia="宋体" w:hAnsi="宋体" w:hint="eastAsia"/>
          <w:sz w:val="20"/>
          <w:szCs w:val="20"/>
        </w:rPr>
        <w:t>精确</w:t>
      </w:r>
      <w:r w:rsidRPr="000F103C">
        <w:rPr>
          <w:rFonts w:ascii="宋体" w:eastAsia="宋体" w:hAnsi="宋体" w:hint="eastAsia"/>
          <w:sz w:val="20"/>
          <w:szCs w:val="20"/>
        </w:rPr>
        <w:t>光源</w:t>
      </w:r>
      <w:r>
        <w:rPr>
          <w:rFonts w:ascii="宋体" w:eastAsia="宋体" w:hAnsi="宋体" w:hint="eastAsia"/>
          <w:sz w:val="20"/>
          <w:szCs w:val="20"/>
        </w:rPr>
        <w:t>.</w:t>
      </w:r>
      <w:r w:rsidRPr="000F103C">
        <w:rPr>
          <w:rFonts w:ascii="宋体" w:eastAsia="宋体" w:hAnsi="宋体" w:hint="eastAsia"/>
          <w:sz w:val="20"/>
          <w:szCs w:val="20"/>
        </w:rPr>
        <w:t>它还无法正确处理光泽</w:t>
      </w:r>
      <w:r w:rsidRPr="000F103C">
        <w:rPr>
          <w:rFonts w:ascii="宋体" w:eastAsia="宋体" w:hAnsi="宋体"/>
          <w:sz w:val="20"/>
          <w:szCs w:val="20"/>
        </w:rPr>
        <w:t>BRDF或更复杂的照明设置</w:t>
      </w:r>
      <w:r>
        <w:rPr>
          <w:rFonts w:ascii="宋体" w:eastAsia="宋体" w:hAnsi="宋体"/>
          <w:sz w:val="20"/>
          <w:szCs w:val="20"/>
        </w:rPr>
        <w:t>.</w:t>
      </w:r>
      <w:r w:rsidRPr="000F103C">
        <w:rPr>
          <w:rFonts w:ascii="宋体" w:eastAsia="宋体" w:hAnsi="宋体"/>
          <w:sz w:val="20"/>
          <w:szCs w:val="20"/>
        </w:rPr>
        <w:t>考虑一个由远距离</w:t>
      </w:r>
      <w:r>
        <w:rPr>
          <w:rFonts w:ascii="宋体" w:eastAsia="宋体" w:hAnsi="宋体" w:hint="eastAsia"/>
          <w:sz w:val="20"/>
          <w:szCs w:val="20"/>
        </w:rPr>
        <w:t>天空光</w:t>
      </w:r>
      <w:r w:rsidRPr="000F103C">
        <w:rPr>
          <w:rFonts w:ascii="宋体" w:eastAsia="宋体" w:hAnsi="宋体"/>
          <w:sz w:val="20"/>
          <w:szCs w:val="20"/>
        </w:rPr>
        <w:t>照亮的表面</w:t>
      </w:r>
      <w:r>
        <w:rPr>
          <w:rFonts w:ascii="宋体" w:eastAsia="宋体" w:hAnsi="宋体" w:hint="eastAsia"/>
          <w:sz w:val="20"/>
          <w:szCs w:val="20"/>
        </w:rPr>
        <w:t>,</w:t>
      </w:r>
      <w:r w:rsidRPr="000F103C">
        <w:rPr>
          <w:rFonts w:ascii="宋体" w:eastAsia="宋体" w:hAnsi="宋体"/>
          <w:sz w:val="20"/>
          <w:szCs w:val="20"/>
        </w:rPr>
        <w:t>整个</w:t>
      </w:r>
      <w:r>
        <w:rPr>
          <w:rFonts w:ascii="宋体" w:eastAsia="宋体" w:hAnsi="宋体" w:hint="eastAsia"/>
          <w:sz w:val="20"/>
          <w:szCs w:val="20"/>
        </w:rPr>
        <w:t>天空</w:t>
      </w:r>
      <w:r w:rsidRPr="000F103C">
        <w:rPr>
          <w:rFonts w:ascii="宋体" w:eastAsia="宋体" w:hAnsi="宋体"/>
          <w:sz w:val="20"/>
          <w:szCs w:val="20"/>
        </w:rPr>
        <w:t>的颜色从红色变为绿色</w:t>
      </w:r>
      <w:r>
        <w:rPr>
          <w:rFonts w:ascii="宋体" w:eastAsia="宋体" w:hAnsi="宋体" w:hint="eastAsia"/>
          <w:sz w:val="20"/>
          <w:szCs w:val="20"/>
        </w:rPr>
        <w:t>.</w:t>
      </w:r>
      <w:r w:rsidRPr="000F103C">
        <w:rPr>
          <w:rFonts w:ascii="宋体" w:eastAsia="宋体" w:hAnsi="宋体"/>
          <w:sz w:val="20"/>
          <w:szCs w:val="20"/>
        </w:rPr>
        <w:t>考虑到颜色</w:t>
      </w:r>
      <w:r>
        <w:rPr>
          <w:rFonts w:ascii="宋体" w:eastAsia="宋体" w:hAnsi="宋体" w:hint="eastAsia"/>
          <w:sz w:val="20"/>
          <w:szCs w:val="20"/>
        </w:rPr>
        <w:t>,</w:t>
      </w:r>
      <w:r w:rsidRPr="000F103C">
        <w:rPr>
          <w:rFonts w:ascii="宋体" w:eastAsia="宋体" w:hAnsi="宋体"/>
          <w:sz w:val="20"/>
          <w:szCs w:val="20"/>
        </w:rPr>
        <w:t>这可能表示地面被天空发出的光照亮</w:t>
      </w:r>
      <w:r>
        <w:rPr>
          <w:rFonts w:ascii="宋体" w:eastAsia="宋体" w:hAnsi="宋体" w:hint="eastAsia"/>
          <w:sz w:val="20"/>
          <w:szCs w:val="20"/>
        </w:rPr>
        <w:t>,</w:t>
      </w:r>
      <w:r w:rsidRPr="000F103C">
        <w:rPr>
          <w:rFonts w:ascii="宋体" w:eastAsia="宋体" w:hAnsi="宋体"/>
          <w:sz w:val="20"/>
          <w:szCs w:val="20"/>
        </w:rPr>
        <w:t>可能是在某个遥远的星球上</w:t>
      </w:r>
      <w:r>
        <w:rPr>
          <w:rFonts w:ascii="宋体" w:eastAsia="宋体" w:hAnsi="宋体" w:hint="eastAsia"/>
          <w:sz w:val="20"/>
          <w:szCs w:val="20"/>
        </w:rPr>
        <w:t>.</w:t>
      </w:r>
      <w:r w:rsidRPr="000F103C">
        <w:rPr>
          <w:rFonts w:ascii="宋体" w:eastAsia="宋体" w:hAnsi="宋体"/>
          <w:sz w:val="20"/>
          <w:szCs w:val="20"/>
        </w:rPr>
        <w:t>参见图11.18</w:t>
      </w:r>
      <w:r>
        <w:rPr>
          <w:rFonts w:ascii="宋体" w:eastAsia="宋体" w:hAnsi="宋体" w:hint="eastAsia"/>
          <w:sz w:val="20"/>
          <w:szCs w:val="20"/>
        </w:rPr>
        <w:t>.</w:t>
      </w:r>
      <w:r w:rsidRPr="000F103C">
        <w:rPr>
          <w:rFonts w:ascii="宋体" w:eastAsia="宋体" w:hAnsi="宋体"/>
          <w:sz w:val="20"/>
          <w:szCs w:val="20"/>
        </w:rPr>
        <w:t>即使周围的遮挡会使点</w:t>
      </w:r>
      <m:oMath>
        <m:r>
          <w:rPr>
            <w:rFonts w:ascii="Cambria Math" w:eastAsia="宋体" w:hAnsi="Cambria Math"/>
            <w:sz w:val="20"/>
            <w:szCs w:val="20"/>
          </w:rPr>
          <m:t>a</m:t>
        </m:r>
      </m:oMath>
      <w:r w:rsidRPr="000F103C">
        <w:rPr>
          <w:rFonts w:ascii="宋体" w:eastAsia="宋体" w:hAnsi="宋体"/>
          <w:sz w:val="20"/>
          <w:szCs w:val="20"/>
        </w:rPr>
        <w:t>和</w:t>
      </w:r>
      <m:oMath>
        <m:r>
          <w:rPr>
            <w:rFonts w:ascii="Cambria Math" w:eastAsia="宋体" w:hAnsi="Cambria Math"/>
            <w:sz w:val="20"/>
            <w:szCs w:val="20"/>
          </w:rPr>
          <m:t>b</m:t>
        </m:r>
      </m:oMath>
      <w:r w:rsidRPr="000F103C">
        <w:rPr>
          <w:rFonts w:ascii="宋体" w:eastAsia="宋体" w:hAnsi="宋体"/>
          <w:sz w:val="20"/>
          <w:szCs w:val="20"/>
        </w:rPr>
        <w:t>的照明变暗</w:t>
      </w:r>
      <w:r>
        <w:rPr>
          <w:rFonts w:ascii="宋体" w:eastAsia="宋体" w:hAnsi="宋体" w:hint="eastAsia"/>
          <w:sz w:val="20"/>
          <w:szCs w:val="20"/>
        </w:rPr>
        <w:t>,</w:t>
      </w:r>
      <w:r w:rsidRPr="000F103C">
        <w:rPr>
          <w:rFonts w:ascii="宋体" w:eastAsia="宋体" w:hAnsi="宋体"/>
          <w:sz w:val="20"/>
          <w:szCs w:val="20"/>
        </w:rPr>
        <w:t>但它们仍将被天空的红色和绿色部分照亮</w:t>
      </w:r>
      <w:r>
        <w:rPr>
          <w:rFonts w:ascii="宋体" w:eastAsia="宋体" w:hAnsi="宋体" w:hint="eastAsia"/>
          <w:sz w:val="20"/>
          <w:szCs w:val="20"/>
        </w:rPr>
        <w:t>.</w:t>
      </w:r>
      <w:r w:rsidRPr="000F103C">
        <w:rPr>
          <w:rFonts w:ascii="宋体" w:eastAsia="宋体" w:hAnsi="宋体"/>
          <w:sz w:val="20"/>
          <w:szCs w:val="20"/>
        </w:rPr>
        <w:t>使用弯曲的法线有助于减轻这种影响</w:t>
      </w:r>
      <w:r>
        <w:rPr>
          <w:rFonts w:ascii="宋体" w:eastAsia="宋体" w:hAnsi="宋体" w:hint="eastAsia"/>
          <w:sz w:val="20"/>
          <w:szCs w:val="20"/>
        </w:rPr>
        <w:t>,</w:t>
      </w:r>
      <w:r w:rsidRPr="000F103C">
        <w:rPr>
          <w:rFonts w:ascii="宋体" w:eastAsia="宋体" w:hAnsi="宋体"/>
          <w:sz w:val="20"/>
          <w:szCs w:val="20"/>
        </w:rPr>
        <w:t>但也不是完美的</w:t>
      </w:r>
      <w:r>
        <w:rPr>
          <w:rFonts w:ascii="宋体" w:eastAsia="宋体" w:hAnsi="宋体" w:hint="eastAsia"/>
          <w:sz w:val="20"/>
          <w:szCs w:val="20"/>
        </w:rPr>
        <w:t>.</w:t>
      </w:r>
      <w:r w:rsidRPr="000F103C">
        <w:rPr>
          <w:rFonts w:ascii="宋体" w:eastAsia="宋体" w:hAnsi="宋体"/>
          <w:sz w:val="20"/>
          <w:szCs w:val="20"/>
        </w:rPr>
        <w:t>我们之前介绍的简单模型不足以应</w:t>
      </w:r>
      <w:r w:rsidRPr="000F103C">
        <w:rPr>
          <w:rFonts w:ascii="宋体" w:eastAsia="宋体" w:hAnsi="宋体" w:hint="eastAsia"/>
          <w:sz w:val="20"/>
          <w:szCs w:val="20"/>
        </w:rPr>
        <w:t>对此类情况</w:t>
      </w:r>
      <w:r>
        <w:rPr>
          <w:rFonts w:ascii="宋体" w:eastAsia="宋体" w:hAnsi="宋体" w:hint="eastAsia"/>
          <w:sz w:val="20"/>
          <w:szCs w:val="20"/>
        </w:rPr>
        <w:t>.</w:t>
      </w:r>
      <w:r w:rsidRPr="000F103C">
        <w:rPr>
          <w:rFonts w:ascii="宋体" w:eastAsia="宋体" w:hAnsi="宋体" w:hint="eastAsia"/>
          <w:sz w:val="20"/>
          <w:szCs w:val="20"/>
        </w:rPr>
        <w:t>一种解决方案是以某种更具表现力的方式描述可见性</w:t>
      </w:r>
      <w:r>
        <w:rPr>
          <w:rFonts w:ascii="宋体" w:eastAsia="宋体" w:hAnsi="宋体" w:hint="eastAsia"/>
          <w:sz w:val="20"/>
          <w:szCs w:val="20"/>
        </w:rPr>
        <w:t>.</w:t>
      </w:r>
    </w:p>
    <w:p w14:paraId="32811BE2" w14:textId="5696AFF2" w:rsidR="000F103C" w:rsidRDefault="000F103C">
      <w:pPr>
        <w:rPr>
          <w:rFonts w:ascii="宋体" w:eastAsia="宋体" w:hAnsi="宋体"/>
          <w:sz w:val="20"/>
          <w:szCs w:val="20"/>
        </w:rPr>
      </w:pPr>
      <w:r>
        <w:rPr>
          <w:rFonts w:ascii="宋体" w:eastAsia="宋体" w:hAnsi="宋体"/>
          <w:sz w:val="20"/>
          <w:szCs w:val="20"/>
        </w:rPr>
        <w:tab/>
      </w:r>
      <w:r w:rsidRPr="000F103C">
        <w:rPr>
          <w:rFonts w:ascii="宋体" w:eastAsia="宋体" w:hAnsi="宋体" w:hint="eastAsia"/>
          <w:sz w:val="20"/>
          <w:szCs w:val="20"/>
        </w:rPr>
        <w:t>我们将着重于对整个球形或半球形可见性进行编码的方法</w:t>
      </w:r>
      <w:r>
        <w:rPr>
          <w:rFonts w:ascii="宋体" w:eastAsia="宋体" w:hAnsi="宋体" w:hint="eastAsia"/>
          <w:sz w:val="20"/>
          <w:szCs w:val="20"/>
        </w:rPr>
        <w:t>,</w:t>
      </w:r>
      <w:r w:rsidRPr="000F103C">
        <w:rPr>
          <w:rFonts w:ascii="宋体" w:eastAsia="宋体" w:hAnsi="宋体" w:hint="eastAsia"/>
          <w:sz w:val="20"/>
          <w:szCs w:val="20"/>
        </w:rPr>
        <w:t>即描述哪些方向阻挡入射辐射的方法</w:t>
      </w:r>
      <w:r>
        <w:rPr>
          <w:rFonts w:ascii="宋体" w:eastAsia="宋体" w:hAnsi="宋体" w:hint="eastAsia"/>
          <w:sz w:val="20"/>
          <w:szCs w:val="20"/>
        </w:rPr>
        <w:t>.</w:t>
      </w:r>
      <w:r w:rsidRPr="000F103C">
        <w:rPr>
          <w:rFonts w:ascii="宋体" w:eastAsia="宋体" w:hAnsi="宋体" w:hint="eastAsia"/>
          <w:sz w:val="20"/>
          <w:szCs w:val="20"/>
        </w:rPr>
        <w:t>尽管此信息可用于遮挡</w:t>
      </w:r>
      <w:r>
        <w:rPr>
          <w:rFonts w:ascii="宋体" w:eastAsia="宋体" w:hAnsi="宋体" w:hint="eastAsia"/>
          <w:sz w:val="20"/>
          <w:szCs w:val="20"/>
        </w:rPr>
        <w:t>精确光源,</w:t>
      </w:r>
      <w:r w:rsidRPr="000F103C">
        <w:rPr>
          <w:rFonts w:ascii="宋体" w:eastAsia="宋体" w:hAnsi="宋体" w:hint="eastAsia"/>
          <w:sz w:val="20"/>
          <w:szCs w:val="20"/>
        </w:rPr>
        <w:t>但这不是其主要目的</w:t>
      </w:r>
      <w:r>
        <w:rPr>
          <w:rFonts w:ascii="宋体" w:eastAsia="宋体" w:hAnsi="宋体" w:hint="eastAsia"/>
          <w:sz w:val="20"/>
          <w:szCs w:val="20"/>
        </w:rPr>
        <w:t>.</w:t>
      </w:r>
      <w:r w:rsidRPr="000F103C">
        <w:rPr>
          <w:rFonts w:ascii="宋体" w:eastAsia="宋体" w:hAnsi="宋体" w:hint="eastAsia"/>
          <w:sz w:val="20"/>
          <w:szCs w:val="20"/>
        </w:rPr>
        <w:t>针对那些特定类型的光源的方法</w:t>
      </w:r>
      <w:r>
        <w:rPr>
          <w:rFonts w:ascii="宋体" w:eastAsia="宋体" w:hAnsi="宋体" w:hint="eastAsia"/>
          <w:sz w:val="20"/>
          <w:szCs w:val="20"/>
        </w:rPr>
        <w:t>(</w:t>
      </w:r>
      <w:r w:rsidRPr="000F103C">
        <w:rPr>
          <w:rFonts w:ascii="宋体" w:eastAsia="宋体" w:hAnsi="宋体" w:hint="eastAsia"/>
          <w:sz w:val="20"/>
          <w:szCs w:val="20"/>
        </w:rPr>
        <w:t>在第</w:t>
      </w:r>
      <w:r w:rsidRPr="000F103C">
        <w:rPr>
          <w:rFonts w:ascii="宋体" w:eastAsia="宋体" w:hAnsi="宋体"/>
          <w:sz w:val="20"/>
          <w:szCs w:val="20"/>
        </w:rPr>
        <w:t>7章中进行了广泛讨论</w:t>
      </w:r>
      <w:r>
        <w:rPr>
          <w:rFonts w:ascii="宋体" w:eastAsia="宋体" w:hAnsi="宋体" w:hint="eastAsia"/>
          <w:sz w:val="20"/>
          <w:szCs w:val="20"/>
        </w:rPr>
        <w:t>)</w:t>
      </w:r>
      <w:r w:rsidRPr="000F103C">
        <w:rPr>
          <w:rFonts w:ascii="宋体" w:eastAsia="宋体" w:hAnsi="宋体"/>
          <w:sz w:val="20"/>
          <w:szCs w:val="20"/>
        </w:rPr>
        <w:t>能够获得更好的质量</w:t>
      </w:r>
      <w:r>
        <w:rPr>
          <w:rFonts w:ascii="宋体" w:eastAsia="宋体" w:hAnsi="宋体" w:hint="eastAsia"/>
          <w:sz w:val="20"/>
          <w:szCs w:val="20"/>
        </w:rPr>
        <w:t>,</w:t>
      </w:r>
      <w:r w:rsidRPr="000F103C">
        <w:rPr>
          <w:rFonts w:ascii="宋体" w:eastAsia="宋体" w:hAnsi="宋体"/>
          <w:sz w:val="20"/>
          <w:szCs w:val="20"/>
        </w:rPr>
        <w:t>因为它们只需要为光源的单个位置或方向编码可见性即可</w:t>
      </w:r>
      <w:r>
        <w:rPr>
          <w:rFonts w:ascii="宋体" w:eastAsia="宋体" w:hAnsi="宋体" w:hint="eastAsia"/>
          <w:sz w:val="20"/>
          <w:szCs w:val="20"/>
        </w:rPr>
        <w:t>.</w:t>
      </w:r>
      <w:r w:rsidRPr="000F103C">
        <w:rPr>
          <w:rFonts w:ascii="宋体" w:eastAsia="宋体" w:hAnsi="宋体"/>
          <w:sz w:val="20"/>
          <w:szCs w:val="20"/>
        </w:rPr>
        <w:t>此处描述的解决方案主要用于为大面积的灯光或环境照明提供遮挡</w:t>
      </w:r>
      <w:r>
        <w:rPr>
          <w:rFonts w:ascii="宋体" w:eastAsia="宋体" w:hAnsi="宋体" w:hint="eastAsia"/>
          <w:sz w:val="20"/>
          <w:szCs w:val="20"/>
        </w:rPr>
        <w:t>,</w:t>
      </w:r>
      <w:r w:rsidRPr="000F103C">
        <w:rPr>
          <w:rFonts w:ascii="宋体" w:eastAsia="宋体" w:hAnsi="宋体"/>
          <w:sz w:val="20"/>
          <w:szCs w:val="20"/>
        </w:rPr>
        <w:t>在这种情况下</w:t>
      </w:r>
      <w:r>
        <w:rPr>
          <w:rFonts w:ascii="宋体" w:eastAsia="宋体" w:hAnsi="宋体" w:hint="eastAsia"/>
          <w:sz w:val="20"/>
          <w:szCs w:val="20"/>
        </w:rPr>
        <w:t>,</w:t>
      </w:r>
      <w:r w:rsidRPr="000F103C">
        <w:rPr>
          <w:rFonts w:ascii="宋体" w:eastAsia="宋体" w:hAnsi="宋体"/>
          <w:sz w:val="20"/>
          <w:szCs w:val="20"/>
        </w:rPr>
        <w:t>生成的阴影很柔和</w:t>
      </w:r>
      <w:r>
        <w:rPr>
          <w:rFonts w:ascii="宋体" w:eastAsia="宋体" w:hAnsi="宋体" w:hint="eastAsia"/>
          <w:sz w:val="20"/>
          <w:szCs w:val="20"/>
        </w:rPr>
        <w:t>,</w:t>
      </w:r>
      <w:r w:rsidRPr="000F103C">
        <w:rPr>
          <w:rFonts w:ascii="宋体" w:eastAsia="宋体" w:hAnsi="宋体"/>
          <w:sz w:val="20"/>
          <w:szCs w:val="20"/>
        </w:rPr>
        <w:t>并且由于近似可见性而导致的伪影不明显</w:t>
      </w:r>
      <w:r>
        <w:rPr>
          <w:rFonts w:ascii="宋体" w:eastAsia="宋体" w:hAnsi="宋体" w:hint="eastAsia"/>
          <w:sz w:val="20"/>
          <w:szCs w:val="20"/>
        </w:rPr>
        <w:t>.</w:t>
      </w:r>
      <w:r w:rsidRPr="000F103C">
        <w:rPr>
          <w:rFonts w:ascii="宋体" w:eastAsia="宋体" w:hAnsi="宋体"/>
          <w:sz w:val="20"/>
          <w:szCs w:val="20"/>
        </w:rPr>
        <w:t>此外</w:t>
      </w:r>
      <w:r>
        <w:rPr>
          <w:rFonts w:ascii="宋体" w:eastAsia="宋体" w:hAnsi="宋体" w:hint="eastAsia"/>
          <w:sz w:val="20"/>
          <w:szCs w:val="20"/>
        </w:rPr>
        <w:t>,</w:t>
      </w:r>
      <w:r w:rsidRPr="000F103C">
        <w:rPr>
          <w:rFonts w:ascii="宋体" w:eastAsia="宋体" w:hAnsi="宋体"/>
          <w:sz w:val="20"/>
          <w:szCs w:val="20"/>
        </w:rPr>
        <w:t>这些方法还可用于在常规阴影技术不可行的情况下提供遮挡</w:t>
      </w:r>
      <w:r>
        <w:rPr>
          <w:rFonts w:ascii="宋体" w:eastAsia="宋体" w:hAnsi="宋体" w:hint="eastAsia"/>
          <w:sz w:val="20"/>
          <w:szCs w:val="20"/>
        </w:rPr>
        <w:t>,</w:t>
      </w:r>
      <w:r w:rsidRPr="000F103C">
        <w:rPr>
          <w:rFonts w:ascii="宋体" w:eastAsia="宋体" w:hAnsi="宋体" w:hint="eastAsia"/>
          <w:sz w:val="20"/>
          <w:szCs w:val="20"/>
        </w:rPr>
        <w:t>例如用于凹凸贴图细节的自阴影化和用于阴影图没有足够分辨率的超大型场景的阴影</w:t>
      </w:r>
      <w:r>
        <w:rPr>
          <w:rFonts w:ascii="宋体" w:eastAsia="宋体" w:hAnsi="宋体" w:hint="eastAsia"/>
          <w:sz w:val="20"/>
          <w:szCs w:val="20"/>
        </w:rPr>
        <w:t>.</w:t>
      </w:r>
    </w:p>
    <w:p w14:paraId="6DE8BF70" w14:textId="3BB5B902" w:rsidR="000F103C" w:rsidRDefault="000F103C">
      <w:pPr>
        <w:rPr>
          <w:rFonts w:ascii="宋体" w:eastAsia="宋体" w:hAnsi="宋体"/>
          <w:sz w:val="20"/>
          <w:szCs w:val="20"/>
        </w:rPr>
      </w:pPr>
      <w:r>
        <w:rPr>
          <w:rFonts w:ascii="宋体" w:eastAsia="宋体" w:hAnsi="宋体" w:hint="eastAsia"/>
          <w:noProof/>
          <w:sz w:val="20"/>
          <w:szCs w:val="20"/>
        </w:rPr>
        <w:drawing>
          <wp:inline distT="0" distB="0" distL="0" distR="0" wp14:anchorId="07559EDB" wp14:editId="057D8721">
            <wp:extent cx="5274310" cy="14744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94E34D.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1474470"/>
                    </a:xfrm>
                    <a:prstGeom prst="rect">
                      <a:avLst/>
                    </a:prstGeom>
                  </pic:spPr>
                </pic:pic>
              </a:graphicData>
            </a:graphic>
          </wp:inline>
        </w:drawing>
      </w:r>
    </w:p>
    <w:p w14:paraId="45874829" w14:textId="3277D6BF" w:rsidR="000F103C" w:rsidRDefault="000F103C">
      <w:pPr>
        <w:rPr>
          <w:rFonts w:ascii="宋体" w:eastAsia="宋体" w:hAnsi="宋体"/>
          <w:sz w:val="20"/>
          <w:szCs w:val="20"/>
        </w:rPr>
      </w:pPr>
      <w:r w:rsidRPr="0035416B">
        <w:rPr>
          <w:rFonts w:ascii="宋体" w:eastAsia="宋体" w:hAnsi="宋体" w:hint="eastAsia"/>
          <w:b/>
          <w:bCs/>
          <w:sz w:val="20"/>
          <w:szCs w:val="20"/>
        </w:rPr>
        <w:t>图</w:t>
      </w:r>
      <w:r w:rsidRPr="0035416B">
        <w:rPr>
          <w:rFonts w:ascii="宋体" w:eastAsia="宋体" w:hAnsi="宋体"/>
          <w:b/>
          <w:bCs/>
          <w:sz w:val="20"/>
          <w:szCs w:val="20"/>
        </w:rPr>
        <w:t>11.18</w:t>
      </w:r>
      <w:r>
        <w:rPr>
          <w:rFonts w:ascii="宋体" w:eastAsia="宋体" w:hAnsi="宋体" w:hint="eastAsia"/>
          <w:sz w:val="20"/>
          <w:szCs w:val="20"/>
        </w:rPr>
        <w:t>:</w:t>
      </w:r>
      <w:r>
        <w:rPr>
          <w:rFonts w:ascii="宋体" w:eastAsia="宋体" w:hAnsi="宋体"/>
          <w:sz w:val="20"/>
          <w:szCs w:val="20"/>
        </w:rPr>
        <w:t xml:space="preserve"> </w:t>
      </w:r>
      <w:r w:rsidRPr="0035416B">
        <w:rPr>
          <w:rFonts w:ascii="楷体" w:eastAsia="楷体" w:hAnsi="楷体"/>
          <w:sz w:val="20"/>
          <w:szCs w:val="20"/>
        </w:rPr>
        <w:t>在复杂照明条件下</w:t>
      </w:r>
      <w:r w:rsidRPr="0035416B">
        <w:rPr>
          <w:rFonts w:ascii="楷体" w:eastAsia="楷体" w:hAnsi="楷体" w:hint="eastAsia"/>
          <w:sz w:val="20"/>
          <w:szCs w:val="20"/>
        </w:rPr>
        <w:t>,</w:t>
      </w:r>
      <w:r w:rsidRPr="0035416B">
        <w:rPr>
          <w:rFonts w:ascii="楷体" w:eastAsia="楷体" w:hAnsi="楷体"/>
          <w:sz w:val="20"/>
          <w:szCs w:val="20"/>
        </w:rPr>
        <w:t>点a和b辐照度近似颜色</w:t>
      </w:r>
      <w:r w:rsidR="0035416B" w:rsidRPr="0035416B">
        <w:rPr>
          <w:rFonts w:ascii="楷体" w:eastAsia="楷体" w:hAnsi="楷体" w:hint="eastAsia"/>
          <w:sz w:val="20"/>
          <w:szCs w:val="20"/>
        </w:rPr>
        <w:t>.</w:t>
      </w:r>
      <w:r w:rsidRPr="0035416B">
        <w:rPr>
          <w:rFonts w:ascii="楷体" w:eastAsia="楷体" w:hAnsi="楷体"/>
          <w:sz w:val="20"/>
          <w:szCs w:val="20"/>
        </w:rPr>
        <w:t>环境光遮挡不会对任何方向性进行建模</w:t>
      </w:r>
      <w:r w:rsidR="0035416B" w:rsidRPr="0035416B">
        <w:rPr>
          <w:rFonts w:ascii="楷体" w:eastAsia="楷体" w:hAnsi="楷体" w:hint="eastAsia"/>
          <w:sz w:val="20"/>
          <w:szCs w:val="20"/>
        </w:rPr>
        <w:t>,</w:t>
      </w:r>
      <w:r w:rsidRPr="0035416B">
        <w:rPr>
          <w:rFonts w:ascii="楷体" w:eastAsia="楷体" w:hAnsi="楷体"/>
          <w:sz w:val="20"/>
          <w:szCs w:val="20"/>
        </w:rPr>
        <w:t>因此两个点的颜色相同</w:t>
      </w:r>
      <w:r w:rsidR="0035416B" w:rsidRPr="0035416B">
        <w:rPr>
          <w:rFonts w:ascii="楷体" w:eastAsia="楷体" w:hAnsi="楷体" w:hint="eastAsia"/>
          <w:sz w:val="20"/>
          <w:szCs w:val="20"/>
        </w:rPr>
        <w:t>.</w:t>
      </w:r>
      <w:r w:rsidRPr="0035416B">
        <w:rPr>
          <w:rFonts w:ascii="楷体" w:eastAsia="楷体" w:hAnsi="楷体"/>
          <w:sz w:val="20"/>
          <w:szCs w:val="20"/>
        </w:rPr>
        <w:t>使用弯曲的法线可以将余弦波有效地移向天空的未被遮挡的部分</w:t>
      </w:r>
      <w:r w:rsidR="0035416B" w:rsidRPr="0035416B">
        <w:rPr>
          <w:rFonts w:ascii="楷体" w:eastAsia="楷体" w:hAnsi="楷体" w:hint="eastAsia"/>
          <w:sz w:val="20"/>
          <w:szCs w:val="20"/>
        </w:rPr>
        <w:t>,</w:t>
      </w:r>
      <w:r w:rsidRPr="0035416B">
        <w:rPr>
          <w:rFonts w:ascii="楷体" w:eastAsia="楷体" w:hAnsi="楷体"/>
          <w:sz w:val="20"/>
          <w:szCs w:val="20"/>
        </w:rPr>
        <w:t>但是由于积分范围不受任何限制</w:t>
      </w:r>
      <w:r w:rsidR="0035416B" w:rsidRPr="0035416B">
        <w:rPr>
          <w:rFonts w:ascii="楷体" w:eastAsia="楷体" w:hAnsi="楷体" w:hint="eastAsia"/>
          <w:sz w:val="20"/>
          <w:szCs w:val="20"/>
        </w:rPr>
        <w:t>,</w:t>
      </w:r>
      <w:r w:rsidRPr="0035416B">
        <w:rPr>
          <w:rFonts w:ascii="楷体" w:eastAsia="楷体" w:hAnsi="楷体"/>
          <w:sz w:val="20"/>
          <w:szCs w:val="20"/>
        </w:rPr>
        <w:t>因此不足以提供准确的结果</w:t>
      </w:r>
      <w:r w:rsidR="0035416B" w:rsidRPr="0035416B">
        <w:rPr>
          <w:rFonts w:ascii="楷体" w:eastAsia="楷体" w:hAnsi="楷体" w:hint="eastAsia"/>
          <w:sz w:val="20"/>
          <w:szCs w:val="20"/>
        </w:rPr>
        <w:t>.</w:t>
      </w:r>
      <w:r w:rsidRPr="0035416B">
        <w:rPr>
          <w:rFonts w:ascii="楷体" w:eastAsia="楷体" w:hAnsi="楷体"/>
          <w:sz w:val="20"/>
          <w:szCs w:val="20"/>
        </w:rPr>
        <w:t>定向方法能够正确消除来自天空遮挡部分的照明</w:t>
      </w:r>
      <w:r w:rsidR="0035416B">
        <w:rPr>
          <w:rFonts w:ascii="宋体" w:eastAsia="宋体" w:hAnsi="宋体" w:hint="eastAsia"/>
          <w:sz w:val="20"/>
          <w:szCs w:val="20"/>
        </w:rPr>
        <w:t>.</w:t>
      </w:r>
    </w:p>
    <w:p w14:paraId="3A761AAE" w14:textId="5FEA4F04" w:rsidR="0035416B" w:rsidRDefault="0035416B">
      <w:pPr>
        <w:rPr>
          <w:rFonts w:ascii="宋体" w:eastAsia="宋体" w:hAnsi="宋体"/>
          <w:sz w:val="20"/>
          <w:szCs w:val="20"/>
        </w:rPr>
      </w:pPr>
    </w:p>
    <w:p w14:paraId="3AE62312" w14:textId="6B56E739" w:rsidR="0035416B" w:rsidRPr="000A0740" w:rsidRDefault="0035416B">
      <w:pPr>
        <w:rPr>
          <w:rFonts w:ascii="宋体" w:eastAsia="宋体" w:hAnsi="宋体"/>
          <w:b/>
          <w:bCs/>
          <w:color w:val="7030A0"/>
          <w:szCs w:val="21"/>
        </w:rPr>
      </w:pPr>
      <w:r w:rsidRPr="000A0740">
        <w:rPr>
          <w:rFonts w:ascii="宋体" w:eastAsia="宋体" w:hAnsi="宋体"/>
          <w:b/>
          <w:bCs/>
          <w:color w:val="7030A0"/>
          <w:szCs w:val="21"/>
        </w:rPr>
        <w:t>11.4.1预计算方向遮挡</w:t>
      </w:r>
    </w:p>
    <w:p w14:paraId="1D2B7E44" w14:textId="77777777" w:rsidR="002A200D" w:rsidRDefault="002A200D">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M</w:t>
      </w:r>
      <w:r>
        <w:rPr>
          <w:rFonts w:ascii="宋体" w:eastAsia="宋体" w:hAnsi="宋体"/>
          <w:sz w:val="20"/>
          <w:szCs w:val="20"/>
        </w:rPr>
        <w:t>ax</w:t>
      </w:r>
      <w:r w:rsidRPr="002A200D">
        <w:rPr>
          <w:rFonts w:ascii="宋体" w:eastAsia="宋体" w:hAnsi="宋体"/>
          <w:sz w:val="20"/>
          <w:szCs w:val="20"/>
        </w:rPr>
        <w:t>[</w:t>
      </w:r>
      <w:r w:rsidRPr="002A200D">
        <w:rPr>
          <w:rFonts w:ascii="宋体" w:eastAsia="宋体" w:hAnsi="宋体"/>
          <w:b/>
          <w:bCs/>
          <w:color w:val="C00000"/>
          <w:sz w:val="20"/>
          <w:szCs w:val="20"/>
        </w:rPr>
        <w:t>1145</w:t>
      </w:r>
      <w:r w:rsidRPr="002A200D">
        <w:rPr>
          <w:rFonts w:ascii="宋体" w:eastAsia="宋体" w:hAnsi="宋体"/>
          <w:sz w:val="20"/>
          <w:szCs w:val="20"/>
        </w:rPr>
        <w:t>]引入了</w:t>
      </w:r>
      <w:r>
        <w:rPr>
          <w:rFonts w:ascii="宋体" w:eastAsia="宋体" w:hAnsi="宋体" w:hint="eastAsia"/>
          <w:sz w:val="20"/>
          <w:szCs w:val="20"/>
        </w:rPr>
        <w:t>水平映射</w:t>
      </w:r>
      <w:r w:rsidRPr="002A200D">
        <w:rPr>
          <w:rFonts w:ascii="宋体" w:eastAsia="宋体" w:hAnsi="宋体"/>
          <w:sz w:val="20"/>
          <w:szCs w:val="20"/>
        </w:rPr>
        <w:t>的概念来描述高度场表面的自遮挡</w:t>
      </w:r>
      <w:r>
        <w:rPr>
          <w:rFonts w:ascii="宋体" w:eastAsia="宋体" w:hAnsi="宋体" w:hint="eastAsia"/>
          <w:sz w:val="20"/>
          <w:szCs w:val="20"/>
        </w:rPr>
        <w:t>.</w:t>
      </w:r>
      <w:r w:rsidRPr="002A200D">
        <w:rPr>
          <w:rFonts w:ascii="宋体" w:eastAsia="宋体" w:hAnsi="宋体"/>
          <w:sz w:val="20"/>
          <w:szCs w:val="20"/>
        </w:rPr>
        <w:t>在</w:t>
      </w:r>
      <w:r>
        <w:rPr>
          <w:rFonts w:ascii="宋体" w:eastAsia="宋体" w:hAnsi="宋体" w:hint="eastAsia"/>
          <w:sz w:val="20"/>
          <w:szCs w:val="20"/>
        </w:rPr>
        <w:t>水平映射,</w:t>
      </w:r>
      <w:r w:rsidRPr="002A200D">
        <w:rPr>
          <w:rFonts w:ascii="宋体" w:eastAsia="宋体" w:hAnsi="宋体"/>
          <w:sz w:val="20"/>
          <w:szCs w:val="20"/>
        </w:rPr>
        <w:t>对于表面上的每个点</w:t>
      </w:r>
      <w:r>
        <w:rPr>
          <w:rFonts w:ascii="宋体" w:eastAsia="宋体" w:hAnsi="宋体" w:hint="eastAsia"/>
          <w:sz w:val="20"/>
          <w:szCs w:val="20"/>
        </w:rPr>
        <w:t>,</w:t>
      </w:r>
      <w:r w:rsidRPr="002A200D">
        <w:rPr>
          <w:rFonts w:ascii="宋体" w:eastAsia="宋体" w:hAnsi="宋体"/>
          <w:sz w:val="20"/>
          <w:szCs w:val="20"/>
        </w:rPr>
        <w:t>针对一组方位角方向</w:t>
      </w:r>
      <w:r>
        <w:rPr>
          <w:rFonts w:ascii="宋体" w:eastAsia="宋体" w:hAnsi="宋体" w:hint="eastAsia"/>
          <w:sz w:val="20"/>
          <w:szCs w:val="20"/>
        </w:rPr>
        <w:t>(</w:t>
      </w:r>
      <w:r w:rsidRPr="002A200D">
        <w:rPr>
          <w:rFonts w:ascii="宋体" w:eastAsia="宋体" w:hAnsi="宋体"/>
          <w:sz w:val="20"/>
          <w:szCs w:val="20"/>
        </w:rPr>
        <w:t>例如八个</w:t>
      </w:r>
      <w:r>
        <w:rPr>
          <w:rFonts w:ascii="宋体" w:eastAsia="宋体" w:hAnsi="宋体" w:hint="eastAsia"/>
          <w:sz w:val="20"/>
          <w:szCs w:val="20"/>
        </w:rPr>
        <w:t>)</w:t>
      </w:r>
      <w:r w:rsidRPr="002A200D">
        <w:rPr>
          <w:rFonts w:ascii="宋体" w:eastAsia="宋体" w:hAnsi="宋体"/>
          <w:sz w:val="20"/>
          <w:szCs w:val="20"/>
        </w:rPr>
        <w:t>确定地平线的高度角</w:t>
      </w:r>
      <w:r>
        <w:rPr>
          <w:rFonts w:ascii="宋体" w:eastAsia="宋体" w:hAnsi="宋体" w:hint="eastAsia"/>
          <w:sz w:val="20"/>
          <w:szCs w:val="20"/>
        </w:rPr>
        <w:t>:</w:t>
      </w:r>
      <w:r w:rsidRPr="002A200D">
        <w:rPr>
          <w:rFonts w:ascii="宋体" w:eastAsia="宋体" w:hAnsi="宋体"/>
          <w:sz w:val="20"/>
          <w:szCs w:val="20"/>
        </w:rPr>
        <w:t>北</w:t>
      </w:r>
      <w:r>
        <w:rPr>
          <w:rFonts w:ascii="宋体" w:eastAsia="宋体" w:hAnsi="宋体" w:hint="eastAsia"/>
          <w:sz w:val="20"/>
          <w:szCs w:val="20"/>
        </w:rPr>
        <w:t>,</w:t>
      </w:r>
      <w:r w:rsidRPr="002A200D">
        <w:rPr>
          <w:rFonts w:ascii="宋体" w:eastAsia="宋体" w:hAnsi="宋体"/>
          <w:sz w:val="20"/>
          <w:szCs w:val="20"/>
        </w:rPr>
        <w:t>东北</w:t>
      </w:r>
      <w:r>
        <w:rPr>
          <w:rFonts w:ascii="宋体" w:eastAsia="宋体" w:hAnsi="宋体" w:hint="eastAsia"/>
          <w:sz w:val="20"/>
          <w:szCs w:val="20"/>
        </w:rPr>
        <w:t>,</w:t>
      </w:r>
      <w:r w:rsidRPr="002A200D">
        <w:rPr>
          <w:rFonts w:ascii="宋体" w:eastAsia="宋体" w:hAnsi="宋体"/>
          <w:sz w:val="20"/>
          <w:szCs w:val="20"/>
        </w:rPr>
        <w:t>东</w:t>
      </w:r>
      <w:r>
        <w:rPr>
          <w:rFonts w:ascii="宋体" w:eastAsia="宋体" w:hAnsi="宋体" w:hint="eastAsia"/>
          <w:sz w:val="20"/>
          <w:szCs w:val="20"/>
        </w:rPr>
        <w:t>,</w:t>
      </w:r>
      <w:r w:rsidRPr="002A200D">
        <w:rPr>
          <w:rFonts w:ascii="宋体" w:eastAsia="宋体" w:hAnsi="宋体"/>
          <w:sz w:val="20"/>
          <w:szCs w:val="20"/>
        </w:rPr>
        <w:t>东南</w:t>
      </w:r>
      <w:r>
        <w:rPr>
          <w:rFonts w:ascii="宋体" w:eastAsia="宋体" w:hAnsi="宋体" w:hint="eastAsia"/>
          <w:sz w:val="20"/>
          <w:szCs w:val="20"/>
        </w:rPr>
        <w:t>,</w:t>
      </w:r>
      <w:r w:rsidRPr="002A200D">
        <w:rPr>
          <w:rFonts w:ascii="宋体" w:eastAsia="宋体" w:hAnsi="宋体"/>
          <w:sz w:val="20"/>
          <w:szCs w:val="20"/>
        </w:rPr>
        <w:t>周围</w:t>
      </w:r>
      <w:r>
        <w:rPr>
          <w:rFonts w:ascii="宋体" w:eastAsia="宋体" w:hAnsi="宋体" w:hint="eastAsia"/>
          <w:sz w:val="20"/>
          <w:szCs w:val="20"/>
        </w:rPr>
        <w:t>.</w:t>
      </w:r>
    </w:p>
    <w:p w14:paraId="09B1AA17" w14:textId="77777777" w:rsidR="002A200D" w:rsidRDefault="002A200D">
      <w:pPr>
        <w:rPr>
          <w:rFonts w:ascii="宋体" w:eastAsia="宋体" w:hAnsi="宋体"/>
          <w:sz w:val="20"/>
          <w:szCs w:val="20"/>
        </w:rPr>
      </w:pPr>
      <w:r>
        <w:rPr>
          <w:rFonts w:ascii="宋体" w:eastAsia="宋体" w:hAnsi="宋体"/>
          <w:sz w:val="20"/>
          <w:szCs w:val="20"/>
        </w:rPr>
        <w:tab/>
      </w:r>
      <w:r w:rsidRPr="002A200D">
        <w:rPr>
          <w:rFonts w:ascii="宋体" w:eastAsia="宋体" w:hAnsi="宋体"/>
          <w:sz w:val="20"/>
          <w:szCs w:val="20"/>
        </w:rPr>
        <w:t>代替存储某些给定罗盘方向的水平角</w:t>
      </w:r>
      <w:r>
        <w:rPr>
          <w:rFonts w:ascii="宋体" w:eastAsia="宋体" w:hAnsi="宋体" w:hint="eastAsia"/>
          <w:sz w:val="20"/>
          <w:szCs w:val="20"/>
        </w:rPr>
        <w:t>,</w:t>
      </w:r>
      <w:r w:rsidRPr="002A200D">
        <w:rPr>
          <w:rFonts w:ascii="宋体" w:eastAsia="宋体" w:hAnsi="宋体"/>
          <w:sz w:val="20"/>
          <w:szCs w:val="20"/>
        </w:rPr>
        <w:t>整个未封闭的三维方向的集合可以建模为椭圆[</w:t>
      </w:r>
      <w:r w:rsidRPr="002A200D">
        <w:rPr>
          <w:rFonts w:ascii="宋体" w:eastAsia="宋体" w:hAnsi="宋体"/>
          <w:b/>
          <w:bCs/>
          <w:color w:val="ED7D31" w:themeColor="accent2"/>
          <w:sz w:val="20"/>
          <w:szCs w:val="20"/>
        </w:rPr>
        <w:t>705</w:t>
      </w:r>
      <w:r>
        <w:rPr>
          <w:rFonts w:ascii="宋体" w:eastAsia="宋体" w:hAnsi="宋体" w:hint="eastAsia"/>
          <w:sz w:val="20"/>
          <w:szCs w:val="20"/>
        </w:rPr>
        <w:t>,</w:t>
      </w:r>
      <w:r w:rsidRPr="002A200D">
        <w:rPr>
          <w:rFonts w:ascii="宋体" w:eastAsia="宋体" w:hAnsi="宋体"/>
          <w:b/>
          <w:bCs/>
          <w:color w:val="C00000"/>
          <w:sz w:val="20"/>
          <w:szCs w:val="20"/>
        </w:rPr>
        <w:t>866</w:t>
      </w:r>
      <w:r w:rsidRPr="002A200D">
        <w:rPr>
          <w:rFonts w:ascii="宋体" w:eastAsia="宋体" w:hAnsi="宋体"/>
          <w:sz w:val="20"/>
          <w:szCs w:val="20"/>
        </w:rPr>
        <w:t>]或圆形[</w:t>
      </w:r>
      <w:r w:rsidRPr="002A200D">
        <w:rPr>
          <w:rFonts w:ascii="宋体" w:eastAsia="宋体" w:hAnsi="宋体"/>
          <w:b/>
          <w:bCs/>
          <w:color w:val="ED7D31" w:themeColor="accent2"/>
          <w:sz w:val="20"/>
          <w:szCs w:val="20"/>
        </w:rPr>
        <w:t>1306</w:t>
      </w:r>
      <w:r>
        <w:rPr>
          <w:rFonts w:ascii="宋体" w:eastAsia="宋体" w:hAnsi="宋体" w:hint="eastAsia"/>
          <w:sz w:val="20"/>
          <w:szCs w:val="20"/>
        </w:rPr>
        <w:t>,</w:t>
      </w:r>
      <w:r w:rsidRPr="002A200D">
        <w:rPr>
          <w:rFonts w:ascii="宋体" w:eastAsia="宋体" w:hAnsi="宋体"/>
          <w:b/>
          <w:bCs/>
          <w:color w:val="ED7D31" w:themeColor="accent2"/>
          <w:sz w:val="20"/>
          <w:szCs w:val="20"/>
        </w:rPr>
        <w:t>1307</w:t>
      </w:r>
      <w:r w:rsidRPr="002A200D">
        <w:rPr>
          <w:rFonts w:ascii="宋体" w:eastAsia="宋体" w:hAnsi="宋体"/>
          <w:sz w:val="20"/>
          <w:szCs w:val="20"/>
        </w:rPr>
        <w:t>]孔径</w:t>
      </w:r>
      <w:r>
        <w:rPr>
          <w:rFonts w:ascii="宋体" w:eastAsia="宋体" w:hAnsi="宋体" w:hint="eastAsia"/>
          <w:sz w:val="20"/>
          <w:szCs w:val="20"/>
        </w:rPr>
        <w:t>.</w:t>
      </w:r>
      <w:r w:rsidRPr="002A200D">
        <w:rPr>
          <w:rFonts w:ascii="宋体" w:eastAsia="宋体" w:hAnsi="宋体"/>
          <w:sz w:val="20"/>
          <w:szCs w:val="20"/>
        </w:rPr>
        <w:t>后一种技术称为环境光圈照明</w:t>
      </w:r>
      <w:r>
        <w:rPr>
          <w:rFonts w:ascii="宋体" w:eastAsia="宋体" w:hAnsi="宋体"/>
          <w:sz w:val="20"/>
          <w:szCs w:val="20"/>
        </w:rPr>
        <w:t>(</w:t>
      </w:r>
      <w:r w:rsidRPr="002A200D">
        <w:rPr>
          <w:rFonts w:ascii="宋体" w:eastAsia="宋体" w:hAnsi="宋体"/>
          <w:sz w:val="20"/>
          <w:szCs w:val="20"/>
        </w:rPr>
        <w:t>图11.19</w:t>
      </w:r>
      <w:r>
        <w:rPr>
          <w:rFonts w:ascii="宋体" w:eastAsia="宋体" w:hAnsi="宋体" w:hint="eastAsia"/>
          <w:sz w:val="20"/>
          <w:szCs w:val="20"/>
        </w:rPr>
        <w:t>).</w:t>
      </w:r>
      <w:r w:rsidRPr="002A200D">
        <w:rPr>
          <w:rFonts w:ascii="宋体" w:eastAsia="宋体" w:hAnsi="宋体"/>
          <w:sz w:val="20"/>
          <w:szCs w:val="20"/>
        </w:rPr>
        <w:t>这些技术的存储要求比地平线图低</w:t>
      </w:r>
      <w:r>
        <w:rPr>
          <w:rFonts w:ascii="宋体" w:eastAsia="宋体" w:hAnsi="宋体" w:hint="eastAsia"/>
          <w:sz w:val="20"/>
          <w:szCs w:val="20"/>
        </w:rPr>
        <w:t>,</w:t>
      </w:r>
      <w:r w:rsidRPr="002A200D">
        <w:rPr>
          <w:rFonts w:ascii="宋体" w:eastAsia="宋体" w:hAnsi="宋体"/>
          <w:sz w:val="20"/>
          <w:szCs w:val="20"/>
        </w:rPr>
        <w:t>但是当一组未遮挡的方向与椭圆或圆形不相似时</w:t>
      </w:r>
      <w:r>
        <w:rPr>
          <w:rFonts w:ascii="宋体" w:eastAsia="宋体" w:hAnsi="宋体" w:hint="eastAsia"/>
          <w:sz w:val="20"/>
          <w:szCs w:val="20"/>
        </w:rPr>
        <w:t>,</w:t>
      </w:r>
      <w:r w:rsidRPr="002A200D">
        <w:rPr>
          <w:rFonts w:ascii="宋体" w:eastAsia="宋体" w:hAnsi="宋体"/>
          <w:sz w:val="20"/>
          <w:szCs w:val="20"/>
        </w:rPr>
        <w:t>可能会导致阴影不正确</w:t>
      </w:r>
      <w:r>
        <w:rPr>
          <w:rFonts w:ascii="宋体" w:eastAsia="宋体" w:hAnsi="宋体" w:hint="eastAsia"/>
          <w:sz w:val="20"/>
          <w:szCs w:val="20"/>
        </w:rPr>
        <w:t>.</w:t>
      </w:r>
      <w:r w:rsidRPr="002A200D">
        <w:rPr>
          <w:rFonts w:ascii="宋体" w:eastAsia="宋体" w:hAnsi="宋体"/>
          <w:sz w:val="20"/>
          <w:szCs w:val="20"/>
        </w:rPr>
        <w:t>例</w:t>
      </w:r>
      <w:r w:rsidRPr="002A200D">
        <w:rPr>
          <w:rFonts w:ascii="宋体" w:eastAsia="宋体" w:hAnsi="宋体"/>
          <w:sz w:val="20"/>
          <w:szCs w:val="20"/>
        </w:rPr>
        <w:lastRenderedPageBreak/>
        <w:t>如</w:t>
      </w:r>
      <w:r>
        <w:rPr>
          <w:rFonts w:ascii="宋体" w:eastAsia="宋体" w:hAnsi="宋体" w:hint="eastAsia"/>
          <w:sz w:val="20"/>
          <w:szCs w:val="20"/>
        </w:rPr>
        <w:t>,</w:t>
      </w:r>
      <w:r w:rsidRPr="002A200D">
        <w:rPr>
          <w:rFonts w:ascii="宋体" w:eastAsia="宋体" w:hAnsi="宋体"/>
          <w:sz w:val="20"/>
          <w:szCs w:val="20"/>
        </w:rPr>
        <w:t>一个平坦的平面</w:t>
      </w:r>
      <w:r>
        <w:rPr>
          <w:rFonts w:ascii="宋体" w:eastAsia="宋体" w:hAnsi="宋体" w:hint="eastAsia"/>
          <w:sz w:val="20"/>
          <w:szCs w:val="20"/>
        </w:rPr>
        <w:t>,</w:t>
      </w:r>
      <w:r w:rsidRPr="002A200D">
        <w:rPr>
          <w:rFonts w:ascii="宋体" w:eastAsia="宋体" w:hAnsi="宋体"/>
          <w:sz w:val="20"/>
          <w:szCs w:val="20"/>
        </w:rPr>
        <w:t>高尖峰从该平面以规则的间隔突出</w:t>
      </w:r>
      <w:r>
        <w:rPr>
          <w:rFonts w:ascii="宋体" w:eastAsia="宋体" w:hAnsi="宋体" w:hint="eastAsia"/>
          <w:sz w:val="20"/>
          <w:szCs w:val="20"/>
        </w:rPr>
        <w:t>,</w:t>
      </w:r>
      <w:r w:rsidRPr="002A200D">
        <w:rPr>
          <w:rFonts w:ascii="宋体" w:eastAsia="宋体" w:hAnsi="宋体"/>
          <w:sz w:val="20"/>
          <w:szCs w:val="20"/>
        </w:rPr>
        <w:t>该平面应设置一</w:t>
      </w:r>
      <w:r w:rsidRPr="002A200D">
        <w:rPr>
          <w:rFonts w:ascii="宋体" w:eastAsia="宋体" w:hAnsi="宋体" w:hint="eastAsia"/>
          <w:sz w:val="20"/>
          <w:szCs w:val="20"/>
        </w:rPr>
        <w:t>个星形方向</w:t>
      </w:r>
      <w:r>
        <w:rPr>
          <w:rFonts w:ascii="宋体" w:eastAsia="宋体" w:hAnsi="宋体" w:hint="eastAsia"/>
          <w:sz w:val="20"/>
          <w:szCs w:val="20"/>
        </w:rPr>
        <w:t>,</w:t>
      </w:r>
      <w:r w:rsidRPr="002A200D">
        <w:rPr>
          <w:rFonts w:ascii="宋体" w:eastAsia="宋体" w:hAnsi="宋体" w:hint="eastAsia"/>
          <w:sz w:val="20"/>
          <w:szCs w:val="20"/>
        </w:rPr>
        <w:t>该方向与该方案的映射不佳</w:t>
      </w:r>
      <w:r>
        <w:rPr>
          <w:rFonts w:ascii="宋体" w:eastAsia="宋体" w:hAnsi="宋体" w:hint="eastAsia"/>
          <w:sz w:val="20"/>
          <w:szCs w:val="20"/>
        </w:rPr>
        <w:t>.</w:t>
      </w:r>
    </w:p>
    <w:p w14:paraId="7FF1674B" w14:textId="03F969A2" w:rsidR="0035416B" w:rsidRDefault="002A200D">
      <w:pPr>
        <w:rPr>
          <w:rFonts w:ascii="宋体" w:eastAsia="宋体" w:hAnsi="宋体"/>
          <w:sz w:val="20"/>
          <w:szCs w:val="20"/>
        </w:rPr>
      </w:pPr>
      <w:r>
        <w:rPr>
          <w:rFonts w:ascii="宋体" w:eastAsia="宋体" w:hAnsi="宋体"/>
          <w:sz w:val="20"/>
          <w:szCs w:val="20"/>
        </w:rPr>
        <w:tab/>
      </w:r>
      <w:r w:rsidRPr="002A200D">
        <w:rPr>
          <w:rFonts w:ascii="宋体" w:eastAsia="宋体" w:hAnsi="宋体" w:hint="eastAsia"/>
          <w:sz w:val="20"/>
          <w:szCs w:val="20"/>
        </w:rPr>
        <w:t>遮挡技术有很多变体</w:t>
      </w:r>
      <w:r>
        <w:rPr>
          <w:rFonts w:ascii="宋体" w:eastAsia="宋体" w:hAnsi="宋体" w:hint="eastAsia"/>
          <w:sz w:val="20"/>
          <w:szCs w:val="20"/>
        </w:rPr>
        <w:t>.</w:t>
      </w:r>
      <w:r w:rsidRPr="002A200D">
        <w:rPr>
          <w:rFonts w:ascii="宋体" w:eastAsia="宋体" w:hAnsi="宋体"/>
          <w:sz w:val="20"/>
          <w:szCs w:val="20"/>
        </w:rPr>
        <w:t>Wang等</w:t>
      </w:r>
      <w:r>
        <w:rPr>
          <w:rFonts w:ascii="宋体" w:eastAsia="宋体" w:hAnsi="宋体" w:hint="eastAsia"/>
          <w:sz w:val="20"/>
          <w:szCs w:val="20"/>
        </w:rPr>
        <w:t>人</w:t>
      </w:r>
      <w:r w:rsidRPr="002A200D">
        <w:rPr>
          <w:rFonts w:ascii="宋体" w:eastAsia="宋体" w:hAnsi="宋体"/>
          <w:sz w:val="20"/>
          <w:szCs w:val="20"/>
        </w:rPr>
        <w:t>[</w:t>
      </w:r>
      <w:r w:rsidRPr="000A0740">
        <w:rPr>
          <w:rFonts w:ascii="宋体" w:eastAsia="宋体" w:hAnsi="宋体"/>
          <w:b/>
          <w:bCs/>
          <w:color w:val="ED7D31" w:themeColor="accent2"/>
          <w:sz w:val="20"/>
          <w:szCs w:val="20"/>
        </w:rPr>
        <w:t>1838</w:t>
      </w:r>
      <w:r w:rsidRPr="002A200D">
        <w:rPr>
          <w:rFonts w:ascii="宋体" w:eastAsia="宋体" w:hAnsi="宋体"/>
          <w:sz w:val="20"/>
          <w:szCs w:val="20"/>
        </w:rPr>
        <w:t>]使用球形符号距离函数</w:t>
      </w:r>
      <w:r>
        <w:rPr>
          <w:rFonts w:ascii="宋体" w:eastAsia="宋体" w:hAnsi="宋体" w:hint="eastAsia"/>
          <w:sz w:val="20"/>
          <w:szCs w:val="20"/>
        </w:rPr>
        <w:t>(</w:t>
      </w:r>
      <w:r w:rsidRPr="002A200D">
        <w:rPr>
          <w:rFonts w:ascii="宋体" w:eastAsia="宋体" w:hAnsi="宋体"/>
          <w:sz w:val="20"/>
          <w:szCs w:val="20"/>
        </w:rPr>
        <w:t>SSDF</w:t>
      </w:r>
      <w:r>
        <w:rPr>
          <w:rFonts w:ascii="宋体" w:eastAsia="宋体" w:hAnsi="宋体"/>
          <w:sz w:val="20"/>
          <w:szCs w:val="20"/>
        </w:rPr>
        <w:t>）</w:t>
      </w:r>
      <w:r w:rsidRPr="002A200D">
        <w:rPr>
          <w:rFonts w:ascii="宋体" w:eastAsia="宋体" w:hAnsi="宋体"/>
          <w:sz w:val="20"/>
          <w:szCs w:val="20"/>
        </w:rPr>
        <w:t>表示可见性</w:t>
      </w:r>
      <w:r>
        <w:rPr>
          <w:rFonts w:ascii="宋体" w:eastAsia="宋体" w:hAnsi="宋体" w:hint="eastAsia"/>
          <w:sz w:val="20"/>
          <w:szCs w:val="20"/>
        </w:rPr>
        <w:t>.</w:t>
      </w:r>
      <w:r w:rsidRPr="002A200D">
        <w:rPr>
          <w:rFonts w:ascii="宋体" w:eastAsia="宋体" w:hAnsi="宋体"/>
          <w:sz w:val="20"/>
          <w:szCs w:val="20"/>
        </w:rPr>
        <w:t>它编码到球上被遮挡区域边界的有符号距离</w:t>
      </w:r>
      <w:r>
        <w:rPr>
          <w:rFonts w:ascii="宋体" w:eastAsia="宋体" w:hAnsi="宋体" w:hint="eastAsia"/>
          <w:sz w:val="20"/>
          <w:szCs w:val="20"/>
        </w:rPr>
        <w:t>.</w:t>
      </w:r>
      <w:r w:rsidRPr="002A200D">
        <w:rPr>
          <w:rFonts w:ascii="宋体" w:eastAsia="宋体" w:hAnsi="宋体"/>
          <w:sz w:val="20"/>
          <w:szCs w:val="20"/>
        </w:rPr>
        <w:t>第10.3节中讨论的任何球形或半球形基数也可以用于编码可见性[</w:t>
      </w:r>
      <w:r w:rsidRPr="000A0740">
        <w:rPr>
          <w:rFonts w:ascii="宋体" w:eastAsia="宋体" w:hAnsi="宋体"/>
          <w:b/>
          <w:bCs/>
          <w:color w:val="ED7D31" w:themeColor="accent2"/>
          <w:sz w:val="20"/>
          <w:szCs w:val="20"/>
        </w:rPr>
        <w:t>582</w:t>
      </w:r>
      <w:r>
        <w:rPr>
          <w:rFonts w:ascii="宋体" w:eastAsia="宋体" w:hAnsi="宋体" w:hint="eastAsia"/>
          <w:sz w:val="20"/>
          <w:szCs w:val="20"/>
        </w:rPr>
        <w:t>,</w:t>
      </w:r>
      <w:r w:rsidRPr="000A0740">
        <w:rPr>
          <w:rFonts w:ascii="宋体" w:eastAsia="宋体" w:hAnsi="宋体"/>
          <w:b/>
          <w:bCs/>
          <w:color w:val="ED7D31" w:themeColor="accent2"/>
          <w:sz w:val="20"/>
          <w:szCs w:val="20"/>
        </w:rPr>
        <w:t>632</w:t>
      </w:r>
      <w:r>
        <w:rPr>
          <w:rFonts w:ascii="宋体" w:eastAsia="宋体" w:hAnsi="宋体" w:hint="eastAsia"/>
          <w:sz w:val="20"/>
          <w:szCs w:val="20"/>
        </w:rPr>
        <w:t>,</w:t>
      </w:r>
      <w:r w:rsidRPr="000A0740">
        <w:rPr>
          <w:rFonts w:ascii="宋体" w:eastAsia="宋体" w:hAnsi="宋体"/>
          <w:b/>
          <w:bCs/>
          <w:color w:val="ED7D31" w:themeColor="accent2"/>
          <w:sz w:val="20"/>
          <w:szCs w:val="20"/>
        </w:rPr>
        <w:t>805</w:t>
      </w:r>
      <w:r>
        <w:rPr>
          <w:rFonts w:ascii="宋体" w:eastAsia="宋体" w:hAnsi="宋体" w:hint="eastAsia"/>
          <w:sz w:val="20"/>
          <w:szCs w:val="20"/>
        </w:rPr>
        <w:t>,</w:t>
      </w:r>
      <w:r w:rsidRPr="000A0740">
        <w:rPr>
          <w:rFonts w:ascii="宋体" w:eastAsia="宋体" w:hAnsi="宋体"/>
          <w:b/>
          <w:bCs/>
          <w:color w:val="ED7D31" w:themeColor="accent2"/>
          <w:sz w:val="20"/>
          <w:szCs w:val="20"/>
        </w:rPr>
        <w:t>1267</w:t>
      </w:r>
      <w:r w:rsidRPr="002A200D">
        <w:rPr>
          <w:rFonts w:ascii="宋体" w:eastAsia="宋体" w:hAnsi="宋体"/>
          <w:sz w:val="20"/>
          <w:szCs w:val="20"/>
        </w:rPr>
        <w:t>]</w:t>
      </w:r>
      <w:r>
        <w:rPr>
          <w:rFonts w:ascii="宋体" w:eastAsia="宋体" w:hAnsi="宋体" w:hint="eastAsia"/>
          <w:sz w:val="20"/>
          <w:szCs w:val="20"/>
        </w:rPr>
        <w:t>.</w:t>
      </w:r>
      <w:r w:rsidRPr="002A200D">
        <w:rPr>
          <w:rFonts w:ascii="宋体" w:eastAsia="宋体" w:hAnsi="宋体"/>
          <w:sz w:val="20"/>
          <w:szCs w:val="20"/>
        </w:rPr>
        <w:t>就像环境光遮挡一样</w:t>
      </w:r>
      <w:r>
        <w:rPr>
          <w:rFonts w:ascii="宋体" w:eastAsia="宋体" w:hAnsi="宋体" w:hint="eastAsia"/>
          <w:sz w:val="20"/>
          <w:szCs w:val="20"/>
        </w:rPr>
        <w:t>,</w:t>
      </w:r>
      <w:r w:rsidRPr="002A200D">
        <w:rPr>
          <w:rFonts w:ascii="宋体" w:eastAsia="宋体" w:hAnsi="宋体"/>
          <w:sz w:val="20"/>
          <w:szCs w:val="20"/>
        </w:rPr>
        <w:t>方向可见性信息也可以存储在纹理</w:t>
      </w:r>
      <w:r>
        <w:rPr>
          <w:rFonts w:ascii="宋体" w:eastAsia="宋体" w:hAnsi="宋体" w:hint="eastAsia"/>
          <w:sz w:val="20"/>
          <w:szCs w:val="20"/>
        </w:rPr>
        <w:t>,</w:t>
      </w:r>
      <w:r w:rsidRPr="002A200D">
        <w:rPr>
          <w:rFonts w:ascii="宋体" w:eastAsia="宋体" w:hAnsi="宋体"/>
          <w:sz w:val="20"/>
          <w:szCs w:val="20"/>
        </w:rPr>
        <w:t>网格顶点或体积中[</w:t>
      </w:r>
      <w:r w:rsidRPr="000A0740">
        <w:rPr>
          <w:rFonts w:ascii="宋体" w:eastAsia="宋体" w:hAnsi="宋体"/>
          <w:b/>
          <w:bCs/>
          <w:color w:val="ED7D31" w:themeColor="accent2"/>
          <w:sz w:val="20"/>
          <w:szCs w:val="20"/>
        </w:rPr>
        <w:t>1969</w:t>
      </w:r>
      <w:r w:rsidRPr="002A200D">
        <w:rPr>
          <w:rFonts w:ascii="宋体" w:eastAsia="宋体" w:hAnsi="宋体"/>
          <w:sz w:val="20"/>
          <w:szCs w:val="20"/>
        </w:rPr>
        <w:t>]</w:t>
      </w:r>
      <w:r>
        <w:rPr>
          <w:rFonts w:ascii="宋体" w:eastAsia="宋体" w:hAnsi="宋体" w:hint="eastAsia"/>
          <w:sz w:val="20"/>
          <w:szCs w:val="20"/>
        </w:rPr>
        <w:t>.</w:t>
      </w:r>
    </w:p>
    <w:p w14:paraId="12561DFC" w14:textId="3CC973DD" w:rsidR="002A200D" w:rsidRDefault="003B7663">
      <w:pPr>
        <w:rPr>
          <w:rFonts w:ascii="宋体" w:eastAsia="宋体" w:hAnsi="宋体"/>
          <w:sz w:val="20"/>
          <w:szCs w:val="20"/>
        </w:rPr>
      </w:pPr>
      <w:r>
        <w:rPr>
          <w:rFonts w:ascii="宋体" w:eastAsia="宋体" w:hAnsi="宋体" w:hint="eastAsia"/>
          <w:noProof/>
          <w:sz w:val="20"/>
          <w:szCs w:val="20"/>
        </w:rPr>
        <w:drawing>
          <wp:inline distT="0" distB="0" distL="0" distR="0" wp14:anchorId="603E417F" wp14:editId="7424A48C">
            <wp:extent cx="5274310" cy="17913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94A353.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791335"/>
                    </a:xfrm>
                    <a:prstGeom prst="rect">
                      <a:avLst/>
                    </a:prstGeom>
                  </pic:spPr>
                </pic:pic>
              </a:graphicData>
            </a:graphic>
          </wp:inline>
        </w:drawing>
      </w:r>
    </w:p>
    <w:p w14:paraId="176EB96F" w14:textId="12B79D84" w:rsidR="003B7663" w:rsidRDefault="003B7663">
      <w:pPr>
        <w:rPr>
          <w:rFonts w:ascii="宋体" w:eastAsia="宋体" w:hAnsi="宋体"/>
          <w:sz w:val="20"/>
          <w:szCs w:val="20"/>
        </w:rPr>
      </w:pPr>
      <w:r w:rsidRPr="003B7663">
        <w:rPr>
          <w:rFonts w:ascii="宋体" w:eastAsia="宋体" w:hAnsi="宋体" w:hint="eastAsia"/>
          <w:b/>
          <w:bCs/>
          <w:sz w:val="20"/>
          <w:szCs w:val="20"/>
        </w:rPr>
        <w:t>图</w:t>
      </w:r>
      <w:r w:rsidRPr="003B7663">
        <w:rPr>
          <w:rFonts w:ascii="宋体" w:eastAsia="宋体" w:hAnsi="宋体"/>
          <w:b/>
          <w:bCs/>
          <w:sz w:val="20"/>
          <w:szCs w:val="20"/>
        </w:rPr>
        <w:t>11.19</w:t>
      </w:r>
      <w:r>
        <w:rPr>
          <w:rFonts w:ascii="宋体" w:eastAsia="宋体" w:hAnsi="宋体" w:hint="eastAsia"/>
          <w:sz w:val="20"/>
          <w:szCs w:val="20"/>
        </w:rPr>
        <w:t>:</w:t>
      </w:r>
      <w:r>
        <w:rPr>
          <w:rFonts w:ascii="宋体" w:eastAsia="宋体" w:hAnsi="宋体"/>
          <w:sz w:val="20"/>
          <w:szCs w:val="20"/>
        </w:rPr>
        <w:t xml:space="preserve"> </w:t>
      </w:r>
      <w:r w:rsidRPr="003B7663">
        <w:rPr>
          <w:rFonts w:ascii="楷体" w:eastAsia="楷体" w:hAnsi="楷体"/>
          <w:sz w:val="20"/>
          <w:szCs w:val="20"/>
        </w:rPr>
        <w:t>环境光照明用圆锥体</w:t>
      </w:r>
      <w:r w:rsidRPr="003B7663">
        <w:rPr>
          <w:rFonts w:ascii="楷体" w:eastAsia="楷体" w:hAnsi="楷体" w:hint="eastAsia"/>
          <w:sz w:val="20"/>
          <w:szCs w:val="20"/>
        </w:rPr>
        <w:t>近似着色</w:t>
      </w:r>
      <w:r w:rsidRPr="003B7663">
        <w:rPr>
          <w:rFonts w:ascii="楷体" w:eastAsia="楷体" w:hAnsi="楷体"/>
          <w:sz w:val="20"/>
          <w:szCs w:val="20"/>
        </w:rPr>
        <w:t>点上方非遮挡区域的实际形状</w:t>
      </w:r>
      <w:r w:rsidRPr="003B7663">
        <w:rPr>
          <w:rFonts w:ascii="楷体" w:eastAsia="楷体" w:hAnsi="楷体" w:hint="eastAsia"/>
          <w:sz w:val="20"/>
          <w:szCs w:val="20"/>
        </w:rPr>
        <w:t>.</w:t>
      </w:r>
      <w:r w:rsidRPr="003B7663">
        <w:rPr>
          <w:rFonts w:ascii="楷体" w:eastAsia="楷体" w:hAnsi="楷体"/>
          <w:sz w:val="20"/>
          <w:szCs w:val="20"/>
        </w:rPr>
        <w:t>左侧是黄色的区域光源</w:t>
      </w:r>
      <w:r w:rsidRPr="003B7663">
        <w:rPr>
          <w:rFonts w:ascii="楷体" w:eastAsia="楷体" w:hAnsi="楷体" w:hint="eastAsia"/>
          <w:sz w:val="20"/>
          <w:szCs w:val="20"/>
        </w:rPr>
        <w:t>,</w:t>
      </w:r>
      <w:r w:rsidRPr="003B7663">
        <w:rPr>
          <w:rFonts w:ascii="楷体" w:eastAsia="楷体" w:hAnsi="楷体"/>
          <w:sz w:val="20"/>
          <w:szCs w:val="20"/>
        </w:rPr>
        <w:t>蓝色是表面位置的可见</w:t>
      </w:r>
      <w:r w:rsidR="00AC475D">
        <w:rPr>
          <w:rFonts w:ascii="楷体" w:eastAsia="楷体" w:hAnsi="楷体" w:hint="eastAsia"/>
          <w:sz w:val="20"/>
          <w:szCs w:val="20"/>
        </w:rPr>
        <w:t>水平</w:t>
      </w:r>
      <w:r w:rsidRPr="003B7663">
        <w:rPr>
          <w:rFonts w:ascii="楷体" w:eastAsia="楷体" w:hAnsi="楷体"/>
          <w:sz w:val="20"/>
          <w:szCs w:val="20"/>
        </w:rPr>
        <w:t>线</w:t>
      </w:r>
      <w:r w:rsidRPr="003B7663">
        <w:rPr>
          <w:rFonts w:ascii="楷体" w:eastAsia="楷体" w:hAnsi="楷体" w:hint="eastAsia"/>
          <w:sz w:val="20"/>
          <w:szCs w:val="20"/>
        </w:rPr>
        <w:t>.</w:t>
      </w:r>
      <w:r w:rsidRPr="003B7663">
        <w:rPr>
          <w:rFonts w:ascii="楷体" w:eastAsia="楷体" w:hAnsi="楷体"/>
          <w:sz w:val="20"/>
          <w:szCs w:val="20"/>
        </w:rPr>
        <w:t>在右侧</w:t>
      </w:r>
      <w:r w:rsidRPr="003B7663">
        <w:rPr>
          <w:rFonts w:ascii="楷体" w:eastAsia="楷体" w:hAnsi="楷体" w:hint="eastAsia"/>
          <w:sz w:val="20"/>
          <w:szCs w:val="20"/>
        </w:rPr>
        <w:t>,</w:t>
      </w:r>
      <w:r w:rsidRPr="003B7663">
        <w:rPr>
          <w:rFonts w:ascii="楷体" w:eastAsia="楷体" w:hAnsi="楷体"/>
          <w:sz w:val="20"/>
          <w:szCs w:val="20"/>
        </w:rPr>
        <w:t>水平线简化为一个圆</w:t>
      </w:r>
      <w:r w:rsidRPr="003B7663">
        <w:rPr>
          <w:rFonts w:ascii="楷体" w:eastAsia="楷体" w:hAnsi="楷体" w:hint="eastAsia"/>
          <w:sz w:val="20"/>
          <w:szCs w:val="20"/>
        </w:rPr>
        <w:t>,</w:t>
      </w:r>
      <w:r w:rsidRPr="003B7663">
        <w:rPr>
          <w:rFonts w:ascii="楷体" w:eastAsia="楷体" w:hAnsi="楷体"/>
          <w:sz w:val="20"/>
          <w:szCs w:val="20"/>
        </w:rPr>
        <w:t>即圆锥的边缘</w:t>
      </w:r>
      <w:r w:rsidRPr="003B7663">
        <w:rPr>
          <w:rFonts w:ascii="楷体" w:eastAsia="楷体" w:hAnsi="楷体" w:hint="eastAsia"/>
          <w:sz w:val="20"/>
          <w:szCs w:val="20"/>
        </w:rPr>
        <w:t>,</w:t>
      </w:r>
      <w:r w:rsidRPr="003B7663">
        <w:rPr>
          <w:rFonts w:ascii="楷体" w:eastAsia="楷体" w:hAnsi="楷体"/>
          <w:sz w:val="20"/>
          <w:szCs w:val="20"/>
        </w:rPr>
        <w:t>从表面位置向右上方突出</w:t>
      </w:r>
      <w:r w:rsidRPr="003B7663">
        <w:rPr>
          <w:rFonts w:ascii="楷体" w:eastAsia="楷体" w:hAnsi="楷体" w:hint="eastAsia"/>
          <w:sz w:val="20"/>
          <w:szCs w:val="20"/>
        </w:rPr>
        <w:t>,</w:t>
      </w:r>
      <w:r w:rsidRPr="003B7663">
        <w:rPr>
          <w:rFonts w:ascii="楷体" w:eastAsia="楷体" w:hAnsi="楷体"/>
          <w:sz w:val="20"/>
          <w:szCs w:val="20"/>
        </w:rPr>
        <w:t>以虚线显示</w:t>
      </w:r>
      <w:r w:rsidRPr="003B7663">
        <w:rPr>
          <w:rFonts w:ascii="楷体" w:eastAsia="楷体" w:hAnsi="楷体" w:hint="eastAsia"/>
          <w:sz w:val="20"/>
          <w:szCs w:val="20"/>
        </w:rPr>
        <w:t>.</w:t>
      </w:r>
      <w:r w:rsidRPr="003B7663">
        <w:rPr>
          <w:rFonts w:ascii="楷体" w:eastAsia="楷体" w:hAnsi="楷体"/>
          <w:sz w:val="20"/>
          <w:szCs w:val="20"/>
        </w:rPr>
        <w:t>然后通过将其光锥与光锥锥相交来估计该区域光的光锥</w:t>
      </w:r>
      <w:r w:rsidRPr="003B7663">
        <w:rPr>
          <w:rFonts w:ascii="楷体" w:eastAsia="楷体" w:hAnsi="楷体" w:hint="eastAsia"/>
          <w:sz w:val="20"/>
          <w:szCs w:val="20"/>
        </w:rPr>
        <w:t>,</w:t>
      </w:r>
      <w:r w:rsidRPr="003B7663">
        <w:rPr>
          <w:rFonts w:ascii="楷体" w:eastAsia="楷体" w:hAnsi="楷体"/>
          <w:sz w:val="20"/>
          <w:szCs w:val="20"/>
        </w:rPr>
        <w:t>得出以红色显示的面积</w:t>
      </w:r>
      <w:r>
        <w:rPr>
          <w:rFonts w:ascii="宋体" w:eastAsia="宋体" w:hAnsi="宋体" w:hint="eastAsia"/>
          <w:sz w:val="20"/>
          <w:szCs w:val="20"/>
        </w:rPr>
        <w:t>.</w:t>
      </w:r>
    </w:p>
    <w:p w14:paraId="6202EE75" w14:textId="2582F903" w:rsidR="003B7663" w:rsidRDefault="003B7663">
      <w:pPr>
        <w:rPr>
          <w:rFonts w:ascii="宋体" w:eastAsia="宋体" w:hAnsi="宋体"/>
          <w:sz w:val="20"/>
          <w:szCs w:val="20"/>
        </w:rPr>
      </w:pPr>
    </w:p>
    <w:p w14:paraId="2C97C142" w14:textId="1DD96859" w:rsidR="003B7663" w:rsidRDefault="003B7663">
      <w:pPr>
        <w:rPr>
          <w:rFonts w:ascii="宋体" w:eastAsia="宋体" w:hAnsi="宋体"/>
          <w:sz w:val="20"/>
          <w:szCs w:val="20"/>
        </w:rPr>
      </w:pPr>
      <w:r w:rsidRPr="003B7663">
        <w:rPr>
          <w:rFonts w:ascii="宋体" w:eastAsia="宋体" w:hAnsi="宋体"/>
          <w:sz w:val="20"/>
          <w:szCs w:val="20"/>
        </w:rPr>
        <w:t>11.4.2</w:t>
      </w:r>
      <w:r w:rsidR="00AC475D">
        <w:rPr>
          <w:rFonts w:ascii="宋体" w:eastAsia="宋体" w:hAnsi="宋体"/>
          <w:sz w:val="20"/>
          <w:szCs w:val="20"/>
        </w:rPr>
        <w:t xml:space="preserve"> </w:t>
      </w:r>
      <w:r w:rsidRPr="003B7663">
        <w:rPr>
          <w:rFonts w:ascii="宋体" w:eastAsia="宋体" w:hAnsi="宋体"/>
          <w:sz w:val="20"/>
          <w:szCs w:val="20"/>
        </w:rPr>
        <w:t>定向遮挡的动态计算</w:t>
      </w:r>
      <w:r w:rsidR="00AC475D">
        <w:rPr>
          <w:rFonts w:ascii="宋体" w:eastAsia="宋体" w:hAnsi="宋体" w:hint="eastAsia"/>
          <w:sz w:val="20"/>
          <w:szCs w:val="20"/>
        </w:rPr>
        <w:t xml:space="preserve"> 2020年4月24日09点25分</w:t>
      </w:r>
    </w:p>
    <w:p w14:paraId="3D9ADF9D" w14:textId="77777777" w:rsidR="00587864" w:rsidRDefault="00AC475D">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大多数</w:t>
      </w:r>
      <w:r w:rsidRPr="00AC475D">
        <w:rPr>
          <w:rFonts w:ascii="宋体" w:eastAsia="宋体" w:hAnsi="宋体" w:hint="eastAsia"/>
          <w:sz w:val="20"/>
          <w:szCs w:val="20"/>
        </w:rPr>
        <w:t>生成环境光遮挡的方法也</w:t>
      </w:r>
      <w:r>
        <w:rPr>
          <w:rFonts w:ascii="宋体" w:eastAsia="宋体" w:hAnsi="宋体" w:hint="eastAsia"/>
          <w:sz w:val="20"/>
          <w:szCs w:val="20"/>
        </w:rPr>
        <w:t>适</w:t>
      </w:r>
      <w:r w:rsidRPr="00AC475D">
        <w:rPr>
          <w:rFonts w:ascii="宋体" w:eastAsia="宋体" w:hAnsi="宋体" w:hint="eastAsia"/>
          <w:sz w:val="20"/>
          <w:szCs w:val="20"/>
        </w:rPr>
        <w:t>用于生成方向可见性信息</w:t>
      </w:r>
      <w:r>
        <w:rPr>
          <w:rFonts w:ascii="宋体" w:eastAsia="宋体" w:hAnsi="宋体" w:hint="eastAsia"/>
          <w:sz w:val="20"/>
          <w:szCs w:val="20"/>
        </w:rPr>
        <w:t>.</w:t>
      </w:r>
      <w:r w:rsidRPr="00AC475D">
        <w:rPr>
          <w:rFonts w:ascii="宋体" w:eastAsia="宋体" w:hAnsi="宋体"/>
          <w:sz w:val="20"/>
          <w:szCs w:val="20"/>
        </w:rPr>
        <w:t>Ren等人[</w:t>
      </w:r>
      <w:r w:rsidRPr="00587864">
        <w:rPr>
          <w:rFonts w:ascii="宋体" w:eastAsia="宋体" w:hAnsi="宋体"/>
          <w:b/>
          <w:bCs/>
          <w:color w:val="ED7D31" w:themeColor="accent2"/>
          <w:sz w:val="20"/>
          <w:szCs w:val="20"/>
        </w:rPr>
        <w:t>1482</w:t>
      </w:r>
      <w:r w:rsidRPr="00AC475D">
        <w:rPr>
          <w:rFonts w:ascii="宋体" w:eastAsia="宋体" w:hAnsi="宋体"/>
          <w:sz w:val="20"/>
          <w:szCs w:val="20"/>
        </w:rPr>
        <w:t>]的球谐指数</w:t>
      </w:r>
      <w:r>
        <w:rPr>
          <w:rFonts w:ascii="宋体" w:eastAsia="宋体" w:hAnsi="宋体" w:hint="eastAsia"/>
          <w:sz w:val="20"/>
          <w:szCs w:val="20"/>
        </w:rPr>
        <w:t>,</w:t>
      </w:r>
      <w:r w:rsidRPr="00AC475D">
        <w:rPr>
          <w:rFonts w:ascii="宋体" w:eastAsia="宋体" w:hAnsi="宋体"/>
          <w:sz w:val="20"/>
          <w:szCs w:val="20"/>
        </w:rPr>
        <w:t>以及Sloan等人[</w:t>
      </w:r>
      <w:r w:rsidRPr="00587864">
        <w:rPr>
          <w:rFonts w:ascii="宋体" w:eastAsia="宋体" w:hAnsi="宋体"/>
          <w:b/>
          <w:bCs/>
          <w:color w:val="ED7D31" w:themeColor="accent2"/>
          <w:sz w:val="20"/>
          <w:szCs w:val="20"/>
        </w:rPr>
        <w:t>1655</w:t>
      </w:r>
      <w:r w:rsidRPr="00AC475D">
        <w:rPr>
          <w:rFonts w:ascii="宋体" w:eastAsia="宋体" w:hAnsi="宋体"/>
          <w:sz w:val="20"/>
          <w:szCs w:val="20"/>
        </w:rPr>
        <w:t>]的屏幕空间变体</w:t>
      </w:r>
      <w:r>
        <w:rPr>
          <w:rFonts w:ascii="宋体" w:eastAsia="宋体" w:hAnsi="宋体" w:hint="eastAsia"/>
          <w:sz w:val="20"/>
          <w:szCs w:val="20"/>
        </w:rPr>
        <w:t>.</w:t>
      </w:r>
      <w:r w:rsidRPr="00AC475D">
        <w:rPr>
          <w:rFonts w:ascii="宋体" w:eastAsia="宋体" w:hAnsi="宋体"/>
          <w:sz w:val="20"/>
          <w:szCs w:val="20"/>
        </w:rPr>
        <w:t>以球形谐波矢量的形式生成可见性</w:t>
      </w:r>
      <w:r w:rsidR="00587864">
        <w:rPr>
          <w:rFonts w:ascii="宋体" w:eastAsia="宋体" w:hAnsi="宋体" w:hint="eastAsia"/>
          <w:sz w:val="20"/>
          <w:szCs w:val="20"/>
        </w:rPr>
        <w:t>.</w:t>
      </w:r>
      <w:r w:rsidRPr="00AC475D">
        <w:rPr>
          <w:rFonts w:ascii="宋体" w:eastAsia="宋体" w:hAnsi="宋体"/>
          <w:sz w:val="20"/>
          <w:szCs w:val="20"/>
        </w:rPr>
        <w:t>如果使用多个SH波段</w:t>
      </w:r>
      <w:r w:rsidR="00587864">
        <w:rPr>
          <w:rFonts w:ascii="宋体" w:eastAsia="宋体" w:hAnsi="宋体" w:hint="eastAsia"/>
          <w:sz w:val="20"/>
          <w:szCs w:val="20"/>
        </w:rPr>
        <w:t>,</w:t>
      </w:r>
      <w:r w:rsidRPr="00AC475D">
        <w:rPr>
          <w:rFonts w:ascii="宋体" w:eastAsia="宋体" w:hAnsi="宋体"/>
          <w:sz w:val="20"/>
          <w:szCs w:val="20"/>
        </w:rPr>
        <w:t>则这些方法本身会提供方向信息</w:t>
      </w:r>
      <w:r w:rsidR="00587864">
        <w:rPr>
          <w:rFonts w:ascii="宋体" w:eastAsia="宋体" w:hAnsi="宋体" w:hint="eastAsia"/>
          <w:sz w:val="20"/>
          <w:szCs w:val="20"/>
        </w:rPr>
        <w:t>.</w:t>
      </w:r>
      <w:r w:rsidRPr="00AC475D">
        <w:rPr>
          <w:rFonts w:ascii="宋体" w:eastAsia="宋体" w:hAnsi="宋体"/>
          <w:sz w:val="20"/>
          <w:szCs w:val="20"/>
        </w:rPr>
        <w:t>使用更多的频段可以更精确地编码可见性</w:t>
      </w:r>
      <w:r w:rsidR="00587864">
        <w:rPr>
          <w:rFonts w:ascii="宋体" w:eastAsia="宋体" w:hAnsi="宋体" w:hint="eastAsia"/>
          <w:sz w:val="20"/>
          <w:szCs w:val="20"/>
        </w:rPr>
        <w:t>.</w:t>
      </w:r>
    </w:p>
    <w:p w14:paraId="03995D38" w14:textId="77777777" w:rsidR="00587864" w:rsidRDefault="00587864">
      <w:pPr>
        <w:rPr>
          <w:rFonts w:ascii="宋体" w:eastAsia="宋体" w:hAnsi="宋体"/>
          <w:sz w:val="20"/>
          <w:szCs w:val="20"/>
        </w:rPr>
      </w:pPr>
      <w:r>
        <w:rPr>
          <w:rFonts w:ascii="宋体" w:eastAsia="宋体" w:hAnsi="宋体"/>
          <w:sz w:val="20"/>
          <w:szCs w:val="20"/>
        </w:rPr>
        <w:tab/>
      </w:r>
      <w:r w:rsidR="00AC475D" w:rsidRPr="00AC475D">
        <w:rPr>
          <w:rFonts w:ascii="宋体" w:eastAsia="宋体" w:hAnsi="宋体"/>
          <w:sz w:val="20"/>
          <w:szCs w:val="20"/>
        </w:rPr>
        <w:t>圆锥跟踪方法</w:t>
      </w:r>
      <w:r>
        <w:rPr>
          <w:rFonts w:ascii="宋体" w:eastAsia="宋体" w:hAnsi="宋体" w:hint="eastAsia"/>
          <w:sz w:val="20"/>
          <w:szCs w:val="20"/>
        </w:rPr>
        <w:t>,</w:t>
      </w:r>
      <w:r w:rsidR="00AC475D" w:rsidRPr="00AC475D">
        <w:rPr>
          <w:rFonts w:ascii="宋体" w:eastAsia="宋体" w:hAnsi="宋体"/>
          <w:sz w:val="20"/>
          <w:szCs w:val="20"/>
        </w:rPr>
        <w:t>例如</w:t>
      </w:r>
      <w:proofErr w:type="spellStart"/>
      <w:r w:rsidR="00AC475D" w:rsidRPr="00AC475D">
        <w:rPr>
          <w:rFonts w:ascii="宋体" w:eastAsia="宋体" w:hAnsi="宋体"/>
          <w:sz w:val="20"/>
          <w:szCs w:val="20"/>
        </w:rPr>
        <w:t>Crassin</w:t>
      </w:r>
      <w:proofErr w:type="spellEnd"/>
      <w:r w:rsidR="00AC475D" w:rsidRPr="00AC475D">
        <w:rPr>
          <w:rFonts w:ascii="宋体" w:eastAsia="宋体" w:hAnsi="宋体"/>
          <w:sz w:val="20"/>
          <w:szCs w:val="20"/>
        </w:rPr>
        <w:t>等人</w:t>
      </w:r>
      <w:r w:rsidRPr="00AC475D">
        <w:rPr>
          <w:rFonts w:ascii="宋体" w:eastAsia="宋体" w:hAnsi="宋体"/>
          <w:sz w:val="20"/>
          <w:szCs w:val="20"/>
        </w:rPr>
        <w:t>[</w:t>
      </w:r>
      <w:r w:rsidRPr="00587864">
        <w:rPr>
          <w:rFonts w:ascii="宋体" w:eastAsia="宋体" w:hAnsi="宋体"/>
          <w:b/>
          <w:bCs/>
          <w:color w:val="ED7D31" w:themeColor="accent2"/>
          <w:sz w:val="20"/>
          <w:szCs w:val="20"/>
        </w:rPr>
        <w:t>305</w:t>
      </w:r>
      <w:r w:rsidRPr="00AC475D">
        <w:rPr>
          <w:rFonts w:ascii="宋体" w:eastAsia="宋体" w:hAnsi="宋体"/>
          <w:sz w:val="20"/>
          <w:szCs w:val="20"/>
        </w:rPr>
        <w:t>]和Wright[</w:t>
      </w:r>
      <w:r w:rsidRPr="00587864">
        <w:rPr>
          <w:rFonts w:ascii="宋体" w:eastAsia="宋体" w:hAnsi="宋体"/>
          <w:b/>
          <w:bCs/>
          <w:color w:val="ED7D31" w:themeColor="accent2"/>
          <w:sz w:val="20"/>
          <w:szCs w:val="20"/>
        </w:rPr>
        <w:t>1910</w:t>
      </w:r>
      <w:r w:rsidRPr="00AC475D">
        <w:rPr>
          <w:rFonts w:ascii="宋体" w:eastAsia="宋体" w:hAnsi="宋体"/>
          <w:sz w:val="20"/>
          <w:szCs w:val="20"/>
        </w:rPr>
        <w:t>]</w:t>
      </w:r>
      <w:r w:rsidR="00AC475D" w:rsidRPr="00AC475D">
        <w:rPr>
          <w:rFonts w:ascii="宋体" w:eastAsia="宋体" w:hAnsi="宋体"/>
          <w:sz w:val="20"/>
          <w:szCs w:val="20"/>
        </w:rPr>
        <w:t>的方法</w:t>
      </w:r>
      <w:r>
        <w:rPr>
          <w:rFonts w:ascii="宋体" w:eastAsia="宋体" w:hAnsi="宋体" w:hint="eastAsia"/>
          <w:sz w:val="20"/>
          <w:szCs w:val="20"/>
        </w:rPr>
        <w:t>.</w:t>
      </w:r>
      <w:r w:rsidR="00AC475D" w:rsidRPr="00AC475D">
        <w:rPr>
          <w:rFonts w:ascii="宋体" w:eastAsia="宋体" w:hAnsi="宋体"/>
          <w:sz w:val="20"/>
          <w:szCs w:val="20"/>
        </w:rPr>
        <w:t>为每条迹线提供一个遮挡值</w:t>
      </w:r>
      <w:r>
        <w:rPr>
          <w:rFonts w:ascii="宋体" w:eastAsia="宋体" w:hAnsi="宋体" w:hint="eastAsia"/>
          <w:sz w:val="20"/>
          <w:szCs w:val="20"/>
        </w:rPr>
        <w:t>.</w:t>
      </w:r>
      <w:r w:rsidR="00AC475D" w:rsidRPr="00AC475D">
        <w:rPr>
          <w:rFonts w:ascii="宋体" w:eastAsia="宋体" w:hAnsi="宋体"/>
          <w:sz w:val="20"/>
          <w:szCs w:val="20"/>
        </w:rPr>
        <w:t>出于质量原因</w:t>
      </w:r>
      <w:r>
        <w:rPr>
          <w:rFonts w:ascii="宋体" w:eastAsia="宋体" w:hAnsi="宋体" w:hint="eastAsia"/>
          <w:sz w:val="20"/>
          <w:szCs w:val="20"/>
        </w:rPr>
        <w:t>,</w:t>
      </w:r>
      <w:r w:rsidR="00AC475D" w:rsidRPr="00AC475D">
        <w:rPr>
          <w:rFonts w:ascii="宋体" w:eastAsia="宋体" w:hAnsi="宋体"/>
          <w:sz w:val="20"/>
          <w:szCs w:val="20"/>
        </w:rPr>
        <w:t>即使使用多个迹线也可以执行环境光遮挡估计</w:t>
      </w:r>
      <w:r>
        <w:rPr>
          <w:rFonts w:ascii="宋体" w:eastAsia="宋体" w:hAnsi="宋体" w:hint="eastAsia"/>
          <w:sz w:val="20"/>
          <w:szCs w:val="20"/>
        </w:rPr>
        <w:t>,</w:t>
      </w:r>
      <w:r w:rsidR="00AC475D" w:rsidRPr="00AC475D">
        <w:rPr>
          <w:rFonts w:ascii="宋体" w:eastAsia="宋体" w:hAnsi="宋体"/>
          <w:sz w:val="20"/>
          <w:szCs w:val="20"/>
        </w:rPr>
        <w:t>因此可用信息已经是定向的</w:t>
      </w:r>
      <w:r>
        <w:rPr>
          <w:rFonts w:ascii="宋体" w:eastAsia="宋体" w:hAnsi="宋体" w:hint="eastAsia"/>
          <w:sz w:val="20"/>
          <w:szCs w:val="20"/>
        </w:rPr>
        <w:t>.</w:t>
      </w:r>
      <w:r w:rsidR="00AC475D" w:rsidRPr="00AC475D">
        <w:rPr>
          <w:rFonts w:ascii="宋体" w:eastAsia="宋体" w:hAnsi="宋体"/>
          <w:sz w:val="20"/>
          <w:szCs w:val="20"/>
        </w:rPr>
        <w:t>如果需要特定方向的可见性，我们可以追踪更少的视锥细胞</w:t>
      </w:r>
      <w:r>
        <w:rPr>
          <w:rFonts w:ascii="宋体" w:eastAsia="宋体" w:hAnsi="宋体" w:hint="eastAsia"/>
          <w:sz w:val="20"/>
          <w:szCs w:val="20"/>
        </w:rPr>
        <w:t>.</w:t>
      </w:r>
    </w:p>
    <w:p w14:paraId="0AB7D100" w14:textId="61E2D2C3" w:rsidR="00587864" w:rsidRDefault="00587864">
      <w:pPr>
        <w:rPr>
          <w:rFonts w:ascii="宋体" w:eastAsia="宋体" w:hAnsi="宋体"/>
          <w:sz w:val="20"/>
          <w:szCs w:val="20"/>
        </w:rPr>
      </w:pPr>
      <w:r>
        <w:rPr>
          <w:rFonts w:ascii="宋体" w:eastAsia="宋体" w:hAnsi="宋体"/>
          <w:sz w:val="20"/>
          <w:szCs w:val="20"/>
        </w:rPr>
        <w:tab/>
      </w:r>
      <w:proofErr w:type="spellStart"/>
      <w:r w:rsidR="00AC475D" w:rsidRPr="00AC475D">
        <w:rPr>
          <w:rFonts w:ascii="宋体" w:eastAsia="宋体" w:hAnsi="宋体"/>
          <w:sz w:val="20"/>
          <w:szCs w:val="20"/>
        </w:rPr>
        <w:t>Iwanicki</w:t>
      </w:r>
      <w:proofErr w:type="spellEnd"/>
      <w:r w:rsidR="00AC475D" w:rsidRPr="00AC475D">
        <w:rPr>
          <w:rFonts w:ascii="宋体" w:eastAsia="宋体" w:hAnsi="宋体"/>
          <w:sz w:val="20"/>
          <w:szCs w:val="20"/>
        </w:rPr>
        <w:t>[</w:t>
      </w:r>
      <w:r w:rsidR="00AC475D" w:rsidRPr="002A7C17">
        <w:rPr>
          <w:rFonts w:ascii="宋体" w:eastAsia="宋体" w:hAnsi="宋体"/>
          <w:b/>
          <w:bCs/>
          <w:color w:val="ED7D31" w:themeColor="accent2"/>
          <w:sz w:val="20"/>
          <w:szCs w:val="20"/>
        </w:rPr>
        <w:t>806</w:t>
      </w:r>
      <w:r w:rsidR="00AC475D" w:rsidRPr="00AC475D">
        <w:rPr>
          <w:rFonts w:ascii="宋体" w:eastAsia="宋体" w:hAnsi="宋体"/>
          <w:sz w:val="20"/>
          <w:szCs w:val="20"/>
        </w:rPr>
        <w:t>]也使用圆锥跟踪</w:t>
      </w:r>
      <w:r>
        <w:rPr>
          <w:rFonts w:ascii="宋体" w:eastAsia="宋体" w:hAnsi="宋体" w:hint="eastAsia"/>
          <w:sz w:val="20"/>
          <w:szCs w:val="20"/>
        </w:rPr>
        <w:t>,</w:t>
      </w:r>
      <w:r w:rsidR="00AC475D" w:rsidRPr="00AC475D">
        <w:rPr>
          <w:rFonts w:ascii="宋体" w:eastAsia="宋体" w:hAnsi="宋体"/>
          <w:sz w:val="20"/>
          <w:szCs w:val="20"/>
        </w:rPr>
        <w:t>但他将其限制在一个方向</w:t>
      </w:r>
      <w:r>
        <w:rPr>
          <w:rFonts w:ascii="宋体" w:eastAsia="宋体" w:hAnsi="宋体" w:hint="eastAsia"/>
          <w:sz w:val="20"/>
          <w:szCs w:val="20"/>
        </w:rPr>
        <w:t>.</w:t>
      </w:r>
      <w:r w:rsidR="00AC475D" w:rsidRPr="00AC475D">
        <w:rPr>
          <w:rFonts w:ascii="宋体" w:eastAsia="宋体" w:hAnsi="宋体"/>
          <w:sz w:val="20"/>
          <w:szCs w:val="20"/>
        </w:rPr>
        <w:t>结果被用来生成由动态角色投射到静态几何体上的柔和阴影</w:t>
      </w:r>
      <w:r>
        <w:rPr>
          <w:rFonts w:ascii="宋体" w:eastAsia="宋体" w:hAnsi="宋体" w:hint="eastAsia"/>
          <w:sz w:val="20"/>
          <w:szCs w:val="20"/>
        </w:rPr>
        <w:t>,</w:t>
      </w:r>
      <w:r w:rsidR="00AC475D" w:rsidRPr="00AC475D">
        <w:rPr>
          <w:rFonts w:ascii="宋体" w:eastAsia="宋体" w:hAnsi="宋体"/>
          <w:sz w:val="20"/>
          <w:szCs w:val="20"/>
        </w:rPr>
        <w:t>这些动态角色与一组球近似</w:t>
      </w:r>
      <w:r>
        <w:rPr>
          <w:rFonts w:ascii="宋体" w:eastAsia="宋体" w:hAnsi="宋体" w:hint="eastAsia"/>
          <w:sz w:val="20"/>
          <w:szCs w:val="20"/>
        </w:rPr>
        <w:t>,</w:t>
      </w:r>
      <w:r w:rsidR="00AC475D" w:rsidRPr="00AC475D">
        <w:rPr>
          <w:rFonts w:ascii="宋体" w:eastAsia="宋体" w:hAnsi="宋体"/>
          <w:sz w:val="20"/>
          <w:szCs w:val="20"/>
        </w:rPr>
        <w:t>类似于Ren等</w:t>
      </w:r>
      <w:r>
        <w:rPr>
          <w:rFonts w:ascii="宋体" w:eastAsia="宋体" w:hAnsi="宋体" w:hint="eastAsia"/>
          <w:sz w:val="20"/>
          <w:szCs w:val="20"/>
        </w:rPr>
        <w:t>人</w:t>
      </w:r>
      <w:r w:rsidR="00AC475D" w:rsidRPr="00AC475D">
        <w:rPr>
          <w:rFonts w:ascii="宋体" w:eastAsia="宋体" w:hAnsi="宋体"/>
          <w:sz w:val="20"/>
          <w:szCs w:val="20"/>
        </w:rPr>
        <w:t>[</w:t>
      </w:r>
      <w:r w:rsidR="00AC475D" w:rsidRPr="001A69A1">
        <w:rPr>
          <w:rFonts w:ascii="宋体" w:eastAsia="宋体" w:hAnsi="宋体"/>
          <w:b/>
          <w:bCs/>
          <w:color w:val="ED7D31" w:themeColor="accent2"/>
          <w:sz w:val="20"/>
          <w:szCs w:val="20"/>
        </w:rPr>
        <w:t>1482</w:t>
      </w:r>
      <w:r w:rsidR="00AC475D" w:rsidRPr="00AC475D">
        <w:rPr>
          <w:rFonts w:ascii="宋体" w:eastAsia="宋体" w:hAnsi="宋体"/>
          <w:sz w:val="20"/>
          <w:szCs w:val="20"/>
        </w:rPr>
        <w:t>]和Sloan等</w:t>
      </w:r>
      <w:r>
        <w:rPr>
          <w:rFonts w:ascii="宋体" w:eastAsia="宋体" w:hAnsi="宋体" w:hint="eastAsia"/>
          <w:sz w:val="20"/>
          <w:szCs w:val="20"/>
        </w:rPr>
        <w:t>人</w:t>
      </w:r>
      <w:r w:rsidR="00AC475D" w:rsidRPr="00AC475D">
        <w:rPr>
          <w:rFonts w:ascii="宋体" w:eastAsia="宋体" w:hAnsi="宋体"/>
          <w:sz w:val="20"/>
          <w:szCs w:val="20"/>
        </w:rPr>
        <w:t>[</w:t>
      </w:r>
      <w:r w:rsidR="00AC475D" w:rsidRPr="001A69A1">
        <w:rPr>
          <w:rFonts w:ascii="宋体" w:eastAsia="宋体" w:hAnsi="宋体"/>
          <w:b/>
          <w:bCs/>
          <w:color w:val="ED7D31" w:themeColor="accent2"/>
          <w:sz w:val="20"/>
          <w:szCs w:val="20"/>
        </w:rPr>
        <w:t>1655</w:t>
      </w:r>
      <w:r w:rsidR="00AC475D" w:rsidRPr="00AC475D">
        <w:rPr>
          <w:rFonts w:ascii="宋体" w:eastAsia="宋体" w:hAnsi="宋体"/>
          <w:sz w:val="20"/>
          <w:szCs w:val="20"/>
        </w:rPr>
        <w:t>]</w:t>
      </w:r>
      <w:r>
        <w:rPr>
          <w:rFonts w:ascii="宋体" w:eastAsia="宋体" w:hAnsi="宋体"/>
          <w:sz w:val="20"/>
          <w:szCs w:val="20"/>
        </w:rPr>
        <w:t>.</w:t>
      </w:r>
      <w:r w:rsidR="00AC475D" w:rsidRPr="00AC475D">
        <w:rPr>
          <w:rFonts w:ascii="宋体" w:eastAsia="宋体" w:hAnsi="宋体"/>
          <w:sz w:val="20"/>
          <w:szCs w:val="20"/>
        </w:rPr>
        <w:t>在此解决方案中</w:t>
      </w:r>
      <w:r>
        <w:rPr>
          <w:rFonts w:ascii="宋体" w:eastAsia="宋体" w:hAnsi="宋体" w:hint="eastAsia"/>
          <w:sz w:val="20"/>
          <w:szCs w:val="20"/>
        </w:rPr>
        <w:t>,</w:t>
      </w:r>
      <w:r w:rsidR="00AC475D" w:rsidRPr="00AC475D">
        <w:rPr>
          <w:rFonts w:ascii="宋体" w:eastAsia="宋体" w:hAnsi="宋体"/>
          <w:sz w:val="20"/>
          <w:szCs w:val="20"/>
        </w:rPr>
        <w:t>静态几何体的照明使用AHD编码存储</w:t>
      </w:r>
      <w:r>
        <w:rPr>
          <w:rFonts w:ascii="宋体" w:eastAsia="宋体" w:hAnsi="宋体" w:hint="eastAsia"/>
          <w:sz w:val="20"/>
          <w:szCs w:val="20"/>
        </w:rPr>
        <w:t>(</w:t>
      </w:r>
      <w:r w:rsidR="00AC475D" w:rsidRPr="00AC475D">
        <w:rPr>
          <w:rFonts w:ascii="宋体" w:eastAsia="宋体" w:hAnsi="宋体"/>
          <w:sz w:val="20"/>
          <w:szCs w:val="20"/>
        </w:rPr>
        <w:t>第10.3.3节</w:t>
      </w:r>
      <w:r>
        <w:rPr>
          <w:rFonts w:ascii="宋体" w:eastAsia="宋体" w:hAnsi="宋体" w:hint="eastAsia"/>
          <w:sz w:val="20"/>
          <w:szCs w:val="20"/>
        </w:rPr>
        <w:t>).</w:t>
      </w:r>
      <w:r w:rsidR="00AC475D" w:rsidRPr="00AC475D">
        <w:rPr>
          <w:rFonts w:ascii="宋体" w:eastAsia="宋体" w:hAnsi="宋体"/>
          <w:sz w:val="20"/>
          <w:szCs w:val="20"/>
        </w:rPr>
        <w:t>环境和定向组件的可见性可以独立处理</w:t>
      </w:r>
      <w:r>
        <w:rPr>
          <w:rFonts w:ascii="宋体" w:eastAsia="宋体" w:hAnsi="宋体" w:hint="eastAsia"/>
          <w:sz w:val="20"/>
          <w:szCs w:val="20"/>
        </w:rPr>
        <w:t>.</w:t>
      </w:r>
      <w:r w:rsidR="00AC475D" w:rsidRPr="00AC475D">
        <w:rPr>
          <w:rFonts w:ascii="宋体" w:eastAsia="宋体" w:hAnsi="宋体"/>
          <w:sz w:val="20"/>
          <w:szCs w:val="20"/>
        </w:rPr>
        <w:t>通过分析计算环境部分的遮挡</w:t>
      </w:r>
      <w:r>
        <w:rPr>
          <w:rFonts w:ascii="宋体" w:eastAsia="宋体" w:hAnsi="宋体" w:hint="eastAsia"/>
          <w:sz w:val="20"/>
          <w:szCs w:val="20"/>
        </w:rPr>
        <w:t>.</w:t>
      </w:r>
      <w:r w:rsidR="00AC475D" w:rsidRPr="00AC475D">
        <w:rPr>
          <w:rFonts w:ascii="宋体" w:eastAsia="宋体" w:hAnsi="宋体"/>
          <w:sz w:val="20"/>
          <w:szCs w:val="20"/>
        </w:rPr>
        <w:t>跟踪单个圆锥并与球相交</w:t>
      </w:r>
      <w:r>
        <w:rPr>
          <w:rFonts w:ascii="宋体" w:eastAsia="宋体" w:hAnsi="宋体" w:hint="eastAsia"/>
          <w:sz w:val="20"/>
          <w:szCs w:val="20"/>
        </w:rPr>
        <w:t>,</w:t>
      </w:r>
      <w:r w:rsidR="00AC475D" w:rsidRPr="00AC475D">
        <w:rPr>
          <w:rFonts w:ascii="宋体" w:eastAsia="宋体" w:hAnsi="宋体"/>
          <w:sz w:val="20"/>
          <w:szCs w:val="20"/>
        </w:rPr>
        <w:t>以计算方向分量的衰减因子</w:t>
      </w:r>
      <w:r>
        <w:rPr>
          <w:rFonts w:ascii="宋体" w:eastAsia="宋体" w:hAnsi="宋体" w:hint="eastAsia"/>
          <w:sz w:val="20"/>
          <w:szCs w:val="20"/>
        </w:rPr>
        <w:t>.</w:t>
      </w:r>
    </w:p>
    <w:p w14:paraId="3884E477" w14:textId="4DDCD9A2" w:rsidR="00AC475D" w:rsidRDefault="00587864">
      <w:pPr>
        <w:rPr>
          <w:rFonts w:ascii="宋体" w:eastAsia="宋体" w:hAnsi="宋体" w:hint="eastAsia"/>
          <w:sz w:val="20"/>
          <w:szCs w:val="20"/>
        </w:rPr>
      </w:pPr>
      <w:r>
        <w:rPr>
          <w:rFonts w:ascii="宋体" w:eastAsia="宋体" w:hAnsi="宋体"/>
          <w:sz w:val="20"/>
          <w:szCs w:val="20"/>
        </w:rPr>
        <w:tab/>
      </w:r>
      <w:r w:rsidR="00AC475D" w:rsidRPr="00AC475D">
        <w:rPr>
          <w:rFonts w:ascii="宋体" w:eastAsia="宋体" w:hAnsi="宋体"/>
          <w:sz w:val="20"/>
          <w:szCs w:val="20"/>
        </w:rPr>
        <w:t>许多屏幕空间方法也可以扩展为提供方向遮挡信息</w:t>
      </w:r>
      <w:r w:rsidR="001A69A1">
        <w:rPr>
          <w:rFonts w:ascii="宋体" w:eastAsia="宋体" w:hAnsi="宋体" w:hint="eastAsia"/>
          <w:sz w:val="20"/>
          <w:szCs w:val="20"/>
        </w:rPr>
        <w:t>.</w:t>
      </w:r>
      <w:r w:rsidR="00AC475D" w:rsidRPr="00AC475D">
        <w:rPr>
          <w:rFonts w:ascii="宋体" w:eastAsia="宋体" w:hAnsi="宋体"/>
          <w:sz w:val="20"/>
          <w:szCs w:val="20"/>
        </w:rPr>
        <w:t>克莱姆等</w:t>
      </w:r>
      <w:r w:rsidR="001A69A1">
        <w:rPr>
          <w:rFonts w:ascii="宋体" w:eastAsia="宋体" w:hAnsi="宋体" w:hint="eastAsia"/>
          <w:sz w:val="20"/>
          <w:szCs w:val="20"/>
        </w:rPr>
        <w:t>人</w:t>
      </w:r>
      <w:r w:rsidR="00AC475D" w:rsidRPr="00AC475D">
        <w:rPr>
          <w:rFonts w:ascii="宋体" w:eastAsia="宋体" w:hAnsi="宋体"/>
          <w:sz w:val="20"/>
          <w:szCs w:val="20"/>
        </w:rPr>
        <w:t>[904]使用z缓冲区数据来计算屏幕空间弯曲锥</w:t>
      </w:r>
      <w:r w:rsidR="001A69A1">
        <w:rPr>
          <w:rFonts w:ascii="宋体" w:eastAsia="宋体" w:hAnsi="宋体" w:hint="eastAsia"/>
          <w:sz w:val="20"/>
          <w:szCs w:val="20"/>
        </w:rPr>
        <w:t>,</w:t>
      </w:r>
      <w:r w:rsidR="00AC475D" w:rsidRPr="00AC475D">
        <w:rPr>
          <w:rFonts w:ascii="宋体" w:eastAsia="宋体" w:hAnsi="宋体"/>
          <w:sz w:val="20"/>
          <w:szCs w:val="20"/>
        </w:rPr>
        <w:t>实际上</w:t>
      </w:r>
      <w:r w:rsidR="00AC475D" w:rsidRPr="00AC475D">
        <w:rPr>
          <w:rFonts w:ascii="宋体" w:eastAsia="宋体" w:hAnsi="宋体" w:hint="eastAsia"/>
          <w:sz w:val="20"/>
          <w:szCs w:val="20"/>
        </w:rPr>
        <w:t>它是圆形孔径</w:t>
      </w:r>
      <w:r w:rsidR="001A69A1">
        <w:rPr>
          <w:rFonts w:ascii="宋体" w:eastAsia="宋体" w:hAnsi="宋体" w:hint="eastAsia"/>
          <w:sz w:val="20"/>
          <w:szCs w:val="20"/>
        </w:rPr>
        <w:t>,</w:t>
      </w:r>
      <w:r w:rsidR="00AC475D" w:rsidRPr="00AC475D">
        <w:rPr>
          <w:rFonts w:ascii="宋体" w:eastAsia="宋体" w:hAnsi="宋体" w:hint="eastAsia"/>
          <w:sz w:val="20"/>
          <w:szCs w:val="20"/>
        </w:rPr>
        <w:t>非常类似于</w:t>
      </w:r>
      <w:r w:rsidR="00AC475D" w:rsidRPr="00AC475D">
        <w:rPr>
          <w:rFonts w:ascii="宋体" w:eastAsia="宋体" w:hAnsi="宋体"/>
          <w:sz w:val="20"/>
          <w:szCs w:val="20"/>
        </w:rPr>
        <w:t>Oat和Sander[1307]离线预先计算的那些</w:t>
      </w:r>
      <w:r w:rsidR="001A69A1">
        <w:rPr>
          <w:rFonts w:ascii="宋体" w:eastAsia="宋体" w:hAnsi="宋体" w:hint="eastAsia"/>
          <w:sz w:val="20"/>
          <w:szCs w:val="20"/>
        </w:rPr>
        <w:t>.</w:t>
      </w:r>
      <w:r w:rsidR="00AC475D" w:rsidRPr="00AC475D">
        <w:rPr>
          <w:rFonts w:ascii="宋体" w:eastAsia="宋体" w:hAnsi="宋体"/>
          <w:sz w:val="20"/>
          <w:szCs w:val="20"/>
        </w:rPr>
        <w:t>在对像素的邻域进行采样时</w:t>
      </w:r>
      <w:r w:rsidR="001A69A1">
        <w:rPr>
          <w:rFonts w:ascii="宋体" w:eastAsia="宋体" w:hAnsi="宋体" w:hint="eastAsia"/>
          <w:sz w:val="20"/>
          <w:szCs w:val="20"/>
        </w:rPr>
        <w:t>,</w:t>
      </w:r>
      <w:r w:rsidR="00AC475D" w:rsidRPr="00AC475D">
        <w:rPr>
          <w:rFonts w:ascii="宋体" w:eastAsia="宋体" w:hAnsi="宋体"/>
          <w:sz w:val="20"/>
          <w:szCs w:val="20"/>
        </w:rPr>
        <w:t>它们会将未遮挡的方向相加</w:t>
      </w:r>
      <w:r w:rsidR="001A69A1">
        <w:rPr>
          <w:rFonts w:ascii="宋体" w:eastAsia="宋体" w:hAnsi="宋体" w:hint="eastAsia"/>
          <w:sz w:val="20"/>
          <w:szCs w:val="20"/>
        </w:rPr>
        <w:t>.</w:t>
      </w:r>
      <w:r w:rsidR="00AC475D" w:rsidRPr="00AC475D">
        <w:rPr>
          <w:rFonts w:ascii="宋体" w:eastAsia="宋体" w:hAnsi="宋体"/>
          <w:sz w:val="20"/>
          <w:szCs w:val="20"/>
        </w:rPr>
        <w:t>所得向量的长度可用于</w:t>
      </w:r>
      <w:r w:rsidR="00AC475D" w:rsidRPr="00AC475D">
        <w:rPr>
          <w:rFonts w:ascii="宋体" w:eastAsia="宋体" w:hAnsi="宋体" w:hint="eastAsia"/>
          <w:sz w:val="20"/>
          <w:szCs w:val="20"/>
        </w:rPr>
        <w:t>估计可见圆锥的顶角</w:t>
      </w:r>
      <w:r w:rsidR="001A69A1">
        <w:rPr>
          <w:rFonts w:ascii="宋体" w:eastAsia="宋体" w:hAnsi="宋体" w:hint="eastAsia"/>
          <w:sz w:val="20"/>
          <w:szCs w:val="20"/>
        </w:rPr>
        <w:t>,</w:t>
      </w:r>
      <w:r w:rsidR="00AC475D" w:rsidRPr="00AC475D">
        <w:rPr>
          <w:rFonts w:ascii="宋体" w:eastAsia="宋体" w:hAnsi="宋体" w:hint="eastAsia"/>
          <w:sz w:val="20"/>
          <w:szCs w:val="20"/>
        </w:rPr>
        <w:t>其方向定义该圆锥的轴</w:t>
      </w:r>
      <w:r w:rsidR="001A69A1">
        <w:rPr>
          <w:rFonts w:ascii="宋体" w:eastAsia="宋体" w:hAnsi="宋体" w:hint="eastAsia"/>
          <w:sz w:val="20"/>
          <w:szCs w:val="20"/>
        </w:rPr>
        <w:t>.</w:t>
      </w:r>
      <w:r w:rsidR="00AC475D" w:rsidRPr="00AC475D">
        <w:rPr>
          <w:rFonts w:ascii="宋体" w:eastAsia="宋体" w:hAnsi="宋体"/>
          <w:sz w:val="20"/>
          <w:szCs w:val="20"/>
        </w:rPr>
        <w:t>Jimenez等</w:t>
      </w:r>
      <w:r w:rsidR="001A69A1">
        <w:rPr>
          <w:rFonts w:ascii="宋体" w:eastAsia="宋体" w:hAnsi="宋体" w:hint="eastAsia"/>
          <w:sz w:val="20"/>
          <w:szCs w:val="20"/>
        </w:rPr>
        <w:t>人</w:t>
      </w:r>
      <w:r w:rsidR="00AC475D" w:rsidRPr="00AC475D">
        <w:rPr>
          <w:rFonts w:ascii="宋体" w:eastAsia="宋体" w:hAnsi="宋体"/>
          <w:sz w:val="20"/>
          <w:szCs w:val="20"/>
        </w:rPr>
        <w:t>[835]基于视场角估计锥轴方向</w:t>
      </w:r>
      <w:r w:rsidR="001A69A1">
        <w:rPr>
          <w:rFonts w:ascii="宋体" w:eastAsia="宋体" w:hAnsi="宋体" w:hint="eastAsia"/>
          <w:sz w:val="20"/>
          <w:szCs w:val="20"/>
        </w:rPr>
        <w:t>,</w:t>
      </w:r>
      <w:r w:rsidR="00AC475D" w:rsidRPr="00AC475D">
        <w:rPr>
          <w:rFonts w:ascii="宋体" w:eastAsia="宋体" w:hAnsi="宋体"/>
          <w:sz w:val="20"/>
          <w:szCs w:val="20"/>
        </w:rPr>
        <w:t>并从环境遮挡因子得出角度</w:t>
      </w:r>
      <w:r w:rsidR="001A69A1">
        <w:rPr>
          <w:rFonts w:ascii="宋体" w:eastAsia="宋体" w:hAnsi="宋体" w:hint="eastAsia"/>
          <w:sz w:val="20"/>
          <w:szCs w:val="20"/>
        </w:rPr>
        <w:t>.</w:t>
      </w:r>
    </w:p>
    <w:p w14:paraId="49FFB8A0" w14:textId="725ABB19" w:rsidR="00AC475D" w:rsidRDefault="00AC475D">
      <w:pPr>
        <w:rPr>
          <w:rFonts w:ascii="宋体" w:eastAsia="宋体" w:hAnsi="宋体"/>
          <w:sz w:val="20"/>
          <w:szCs w:val="20"/>
        </w:rPr>
      </w:pPr>
    </w:p>
    <w:p w14:paraId="1DC89A48" w14:textId="313DA084" w:rsidR="00AC475D" w:rsidRPr="00451BDA" w:rsidRDefault="00AC475D">
      <w:pPr>
        <w:rPr>
          <w:rFonts w:ascii="宋体" w:eastAsia="宋体" w:hAnsi="宋体" w:hint="eastAsia"/>
          <w:b/>
          <w:bCs/>
          <w:color w:val="7030A0"/>
          <w:szCs w:val="21"/>
        </w:rPr>
      </w:pPr>
      <w:r w:rsidRPr="00451BDA">
        <w:rPr>
          <w:rFonts w:ascii="宋体" w:eastAsia="宋体" w:hAnsi="宋体"/>
          <w:b/>
          <w:bCs/>
          <w:color w:val="7030A0"/>
          <w:szCs w:val="21"/>
        </w:rPr>
        <w:t>11.4.3 方向性遮挡</w:t>
      </w:r>
      <w:r w:rsidRPr="00451BDA">
        <w:rPr>
          <w:rFonts w:ascii="宋体" w:eastAsia="宋体" w:hAnsi="宋体" w:hint="eastAsia"/>
          <w:b/>
          <w:bCs/>
          <w:color w:val="7030A0"/>
          <w:szCs w:val="21"/>
        </w:rPr>
        <w:t>着色</w:t>
      </w:r>
    </w:p>
    <w:p w14:paraId="7A25F9E5" w14:textId="77777777" w:rsidR="001A69A1" w:rsidRDefault="001A69A1">
      <w:pPr>
        <w:rPr>
          <w:rFonts w:ascii="宋体" w:eastAsia="宋体" w:hAnsi="宋体"/>
          <w:sz w:val="20"/>
          <w:szCs w:val="20"/>
        </w:rPr>
      </w:pPr>
      <w:r>
        <w:rPr>
          <w:rFonts w:ascii="宋体" w:eastAsia="宋体" w:hAnsi="宋体"/>
          <w:sz w:val="20"/>
          <w:szCs w:val="20"/>
        </w:rPr>
        <w:tab/>
      </w:r>
      <w:r w:rsidRPr="001A69A1">
        <w:rPr>
          <w:rFonts w:ascii="宋体" w:eastAsia="宋体" w:hAnsi="宋体" w:hint="eastAsia"/>
          <w:sz w:val="20"/>
          <w:szCs w:val="20"/>
        </w:rPr>
        <w:t>编码定向遮挡的方法多种多样</w:t>
      </w:r>
      <w:r>
        <w:rPr>
          <w:rFonts w:ascii="宋体" w:eastAsia="宋体" w:hAnsi="宋体" w:hint="eastAsia"/>
          <w:sz w:val="20"/>
          <w:szCs w:val="20"/>
        </w:rPr>
        <w:t>,</w:t>
      </w:r>
      <w:r w:rsidRPr="001A69A1">
        <w:rPr>
          <w:rFonts w:ascii="宋体" w:eastAsia="宋体" w:hAnsi="宋体" w:hint="eastAsia"/>
          <w:sz w:val="20"/>
          <w:szCs w:val="20"/>
        </w:rPr>
        <w:t>我们无法为如何执行着色提供单一的处方</w:t>
      </w:r>
      <w:r>
        <w:rPr>
          <w:rFonts w:ascii="宋体" w:eastAsia="宋体" w:hAnsi="宋体" w:hint="eastAsia"/>
          <w:sz w:val="20"/>
          <w:szCs w:val="20"/>
        </w:rPr>
        <w:t>.</w:t>
      </w:r>
      <w:r w:rsidRPr="001A69A1">
        <w:rPr>
          <w:rFonts w:ascii="宋体" w:eastAsia="宋体" w:hAnsi="宋体"/>
          <w:sz w:val="20"/>
          <w:szCs w:val="20"/>
        </w:rPr>
        <w:t>解决方案将取决于我们想要实现的特殊效果</w:t>
      </w:r>
      <w:r>
        <w:rPr>
          <w:rFonts w:ascii="宋体" w:eastAsia="宋体" w:hAnsi="宋体" w:hint="eastAsia"/>
          <w:sz w:val="20"/>
          <w:szCs w:val="20"/>
        </w:rPr>
        <w:t>.</w:t>
      </w:r>
    </w:p>
    <w:p w14:paraId="206188E5" w14:textId="4D127074" w:rsidR="003B7663" w:rsidRDefault="001A69A1">
      <w:pPr>
        <w:rPr>
          <w:rFonts w:ascii="宋体" w:eastAsia="宋体" w:hAnsi="宋体"/>
          <w:sz w:val="20"/>
          <w:szCs w:val="20"/>
        </w:rPr>
      </w:pPr>
      <w:r>
        <w:rPr>
          <w:rFonts w:ascii="宋体" w:eastAsia="宋体" w:hAnsi="宋体"/>
          <w:sz w:val="20"/>
          <w:szCs w:val="20"/>
        </w:rPr>
        <w:tab/>
      </w:r>
      <w:r w:rsidRPr="001A69A1">
        <w:rPr>
          <w:rFonts w:ascii="宋体" w:eastAsia="宋体" w:hAnsi="宋体"/>
          <w:sz w:val="20"/>
          <w:szCs w:val="20"/>
        </w:rPr>
        <w:t>让我们再次考虑反射方程</w:t>
      </w:r>
      <w:r>
        <w:rPr>
          <w:rFonts w:ascii="宋体" w:eastAsia="宋体" w:hAnsi="宋体" w:hint="eastAsia"/>
          <w:sz w:val="20"/>
          <w:szCs w:val="20"/>
        </w:rPr>
        <w:t>,</w:t>
      </w:r>
      <w:r w:rsidRPr="001A69A1">
        <w:rPr>
          <w:rFonts w:ascii="宋体" w:eastAsia="宋体" w:hAnsi="宋体"/>
          <w:sz w:val="20"/>
          <w:szCs w:val="20"/>
        </w:rPr>
        <w:t>在一个将入射辐射分为远处照明</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1A69A1">
        <w:rPr>
          <w:rFonts w:ascii="宋体" w:eastAsia="宋体" w:hAnsi="宋体"/>
          <w:sz w:val="20"/>
          <w:szCs w:val="20"/>
        </w:rPr>
        <w:t>和可见度</w:t>
      </w:r>
      <m:oMath>
        <m:r>
          <w:rPr>
            <w:rFonts w:ascii="Cambria Math" w:eastAsia="宋体" w:hAnsi="Cambria Math"/>
            <w:sz w:val="20"/>
            <w:szCs w:val="20"/>
          </w:rPr>
          <m:t>v</m:t>
        </m:r>
      </m:oMath>
      <w:r w:rsidRPr="001A69A1">
        <w:rPr>
          <w:rFonts w:ascii="宋体" w:eastAsia="宋体" w:hAnsi="宋体"/>
          <w:sz w:val="20"/>
          <w:szCs w:val="20"/>
        </w:rPr>
        <w:t>的版本中</w:t>
      </w:r>
      <w:r>
        <w:rPr>
          <w:rFonts w:ascii="宋体" w:eastAsia="宋体" w:hAnsi="宋体" w:hint="eastAsia"/>
          <w:sz w:val="20"/>
          <w:szCs w:val="20"/>
        </w:rPr>
        <w:t>:</w:t>
      </w:r>
    </w:p>
    <w:p w14:paraId="34355F13" w14:textId="5CF9710A" w:rsidR="001A69A1" w:rsidRPr="001A69A1" w:rsidRDefault="001A69A1" w:rsidP="001A69A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20886C4A" w14:textId="77777777" w:rsidR="004851DA" w:rsidRDefault="001A69A1" w:rsidP="001A69A1">
      <w:pPr>
        <w:rPr>
          <w:rFonts w:ascii="宋体" w:eastAsia="宋体" w:hAnsi="宋体"/>
          <w:sz w:val="20"/>
          <w:szCs w:val="20"/>
        </w:rPr>
      </w:pPr>
      <w:r w:rsidRPr="001A69A1">
        <w:rPr>
          <w:rFonts w:ascii="宋体" w:eastAsia="宋体" w:hAnsi="宋体" w:hint="eastAsia"/>
          <w:sz w:val="20"/>
          <w:szCs w:val="20"/>
        </w:rPr>
        <w:t>我们可以做的最简单的操作是使用可见性信号遮挡</w:t>
      </w:r>
      <w:r w:rsidR="004851DA">
        <w:rPr>
          <w:rFonts w:ascii="宋体" w:eastAsia="宋体" w:hAnsi="宋体" w:hint="eastAsia"/>
          <w:sz w:val="20"/>
          <w:szCs w:val="20"/>
        </w:rPr>
        <w:t>精确光艳.</w:t>
      </w:r>
      <w:r w:rsidRPr="001A69A1">
        <w:rPr>
          <w:rFonts w:ascii="宋体" w:eastAsia="宋体" w:hAnsi="宋体"/>
          <w:sz w:val="20"/>
          <w:szCs w:val="20"/>
        </w:rPr>
        <w:t>由于大多数编码可见性的方法都比较简单</w:t>
      </w:r>
      <w:r w:rsidR="004851DA">
        <w:rPr>
          <w:rFonts w:ascii="宋体" w:eastAsia="宋体" w:hAnsi="宋体" w:hint="eastAsia"/>
          <w:sz w:val="20"/>
          <w:szCs w:val="20"/>
        </w:rPr>
        <w:t>,</w:t>
      </w:r>
      <w:r w:rsidRPr="001A69A1">
        <w:rPr>
          <w:rFonts w:ascii="宋体" w:eastAsia="宋体" w:hAnsi="宋体"/>
          <w:sz w:val="20"/>
          <w:szCs w:val="20"/>
        </w:rPr>
        <w:t>因此结果的质量通常不尽人意</w:t>
      </w:r>
      <w:r w:rsidR="004851DA">
        <w:rPr>
          <w:rFonts w:ascii="宋体" w:eastAsia="宋体" w:hAnsi="宋体" w:hint="eastAsia"/>
          <w:sz w:val="20"/>
          <w:szCs w:val="20"/>
        </w:rPr>
        <w:t>,</w:t>
      </w:r>
      <w:r w:rsidRPr="001A69A1">
        <w:rPr>
          <w:rFonts w:ascii="宋体" w:eastAsia="宋体" w:hAnsi="宋体"/>
          <w:sz w:val="20"/>
          <w:szCs w:val="20"/>
        </w:rPr>
        <w:t>但这将使我们能够在一个基本示例上进行推理</w:t>
      </w:r>
      <w:r w:rsidR="004851DA">
        <w:rPr>
          <w:rFonts w:ascii="宋体" w:eastAsia="宋体" w:hAnsi="宋体" w:hint="eastAsia"/>
          <w:sz w:val="20"/>
          <w:szCs w:val="20"/>
        </w:rPr>
        <w:t>.</w:t>
      </w:r>
      <w:r w:rsidRPr="001A69A1">
        <w:rPr>
          <w:rFonts w:ascii="宋体" w:eastAsia="宋体" w:hAnsi="宋体"/>
          <w:sz w:val="20"/>
          <w:szCs w:val="20"/>
        </w:rPr>
        <w:t>此方法也可以用于传统的阴影方法由于分辨率不足而失败的情况</w:t>
      </w:r>
      <w:r w:rsidR="004851DA">
        <w:rPr>
          <w:rFonts w:ascii="宋体" w:eastAsia="宋体" w:hAnsi="宋体" w:hint="eastAsia"/>
          <w:sz w:val="20"/>
          <w:szCs w:val="20"/>
        </w:rPr>
        <w:t>,</w:t>
      </w:r>
      <w:r w:rsidRPr="001A69A1">
        <w:rPr>
          <w:rFonts w:ascii="宋体" w:eastAsia="宋体" w:hAnsi="宋体"/>
          <w:sz w:val="20"/>
          <w:szCs w:val="20"/>
        </w:rPr>
        <w:t>并且结果的精确性远不如实现任何形式的遮挡重要</w:t>
      </w:r>
      <w:r w:rsidR="004851DA">
        <w:rPr>
          <w:rFonts w:ascii="宋体" w:eastAsia="宋体" w:hAnsi="宋体" w:hint="eastAsia"/>
          <w:sz w:val="20"/>
          <w:szCs w:val="20"/>
        </w:rPr>
        <w:t>.</w:t>
      </w:r>
      <w:r w:rsidRPr="001A69A1">
        <w:rPr>
          <w:rFonts w:ascii="宋体" w:eastAsia="宋体" w:hAnsi="宋体"/>
          <w:sz w:val="20"/>
          <w:szCs w:val="20"/>
        </w:rPr>
        <w:t>这种情况的示例包括非常大的地形模型</w:t>
      </w:r>
      <w:r w:rsidR="004851DA">
        <w:rPr>
          <w:rFonts w:ascii="宋体" w:eastAsia="宋体" w:hAnsi="宋体" w:hint="eastAsia"/>
          <w:sz w:val="20"/>
          <w:szCs w:val="20"/>
        </w:rPr>
        <w:t>,</w:t>
      </w:r>
      <w:r w:rsidRPr="001A69A1">
        <w:rPr>
          <w:rFonts w:ascii="宋体" w:eastAsia="宋体" w:hAnsi="宋体"/>
          <w:sz w:val="20"/>
          <w:szCs w:val="20"/>
        </w:rPr>
        <w:t>或由凹凸贴图表示的较小表面细节</w:t>
      </w:r>
      <w:r w:rsidR="004851DA">
        <w:rPr>
          <w:rFonts w:ascii="宋体" w:eastAsia="宋体" w:hAnsi="宋体" w:hint="eastAsia"/>
          <w:sz w:val="20"/>
          <w:szCs w:val="20"/>
        </w:rPr>
        <w:t>.</w:t>
      </w:r>
    </w:p>
    <w:p w14:paraId="0AA1F454" w14:textId="2F9C7848" w:rsidR="001A69A1" w:rsidRPr="004851DA" w:rsidRDefault="004851DA" w:rsidP="001A69A1">
      <w:pPr>
        <w:rPr>
          <w:rFonts w:ascii="宋体" w:eastAsia="宋体" w:hAnsi="宋体" w:hint="eastAsia"/>
          <w:sz w:val="20"/>
          <w:szCs w:val="20"/>
        </w:rPr>
      </w:pPr>
      <w:r>
        <w:rPr>
          <w:rFonts w:ascii="宋体" w:eastAsia="宋体" w:hAnsi="宋体"/>
          <w:sz w:val="20"/>
          <w:szCs w:val="20"/>
        </w:rPr>
        <w:tab/>
      </w:r>
      <w:r w:rsidR="001A69A1" w:rsidRPr="001A69A1">
        <w:rPr>
          <w:rFonts w:ascii="宋体" w:eastAsia="宋体" w:hAnsi="宋体"/>
          <w:sz w:val="20"/>
          <w:szCs w:val="20"/>
        </w:rPr>
        <w:t>按照第9.4节的讨论，在处理守时灯时</w:t>
      </w:r>
      <w:r>
        <w:rPr>
          <w:rFonts w:ascii="宋体" w:eastAsia="宋体" w:hAnsi="宋体" w:hint="eastAsia"/>
          <w:sz w:val="20"/>
          <w:szCs w:val="20"/>
        </w:rPr>
        <w:t>,</w:t>
      </w:r>
      <w:r w:rsidR="001A69A1" w:rsidRPr="001A69A1">
        <w:rPr>
          <w:rFonts w:ascii="宋体" w:eastAsia="宋体" w:hAnsi="宋体"/>
          <w:sz w:val="20"/>
          <w:szCs w:val="20"/>
        </w:rPr>
        <w:t>公式11.26变为</w:t>
      </w:r>
    </w:p>
    <w:p w14:paraId="1819E365" w14:textId="74ED494D" w:rsidR="001A69A1" w:rsidRPr="00686D4A" w:rsidRDefault="004851D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w:rPr>
              <w:rFonts w:ascii="Cambria Math" w:eastAsia="宋体" w:hAnsi="Cambria Math"/>
              <w:sz w:val="20"/>
              <w:szCs w:val="20"/>
            </w:rPr>
            <m:t>πf</m:t>
          </m:r>
          <m:d>
            <m:dPr>
              <m:ctrlPr>
                <w:rPr>
                  <w:rFonts w:ascii="Cambria Math" w:eastAsia="宋体" w:hAnsi="Cambria Math"/>
                  <w:i/>
                  <w:sz w:val="20"/>
                  <w:szCs w:val="20"/>
                </w:rPr>
              </m:ctrlPr>
            </m:dPr>
            <m:e>
              <m:sSub>
                <m:sSubPr>
                  <m:ctrlPr>
                    <w:rPr>
                      <w:rFonts w:ascii="Cambria Math" w:eastAsia="宋体" w:hAnsi="Cambria Math"/>
                      <w:b/>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r>
            <w:rPr>
              <w:rFonts w:ascii="Cambria Math" w:eastAsia="宋体" w:hAnsi="Cambria Math"/>
              <w:sz w:val="20"/>
              <w:szCs w:val="20"/>
            </w:rPr>
            <m:t>v</m:t>
          </m:r>
          <m:d>
            <m:dPr>
              <m:ctrlPr>
                <w:rPr>
                  <w:rFonts w:ascii="Cambria Math" w:eastAsia="宋体" w:hAnsi="Cambria Math"/>
                  <w:i/>
                  <w:sz w:val="20"/>
                  <w:szCs w:val="20"/>
                </w:rPr>
              </m:ctrlPr>
            </m:dPr>
            <m:e>
              <m:sSub>
                <m:sSubPr>
                  <m:ctrlPr>
                    <w:rPr>
                      <w:rFonts w:ascii="Cambria Math" w:eastAsia="宋体" w:hAnsi="Cambria Math"/>
                      <w:b/>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11.27</m:t>
              </m:r>
            </m:e>
          </m:d>
          <m:r>
            <w:rPr>
              <w:rFonts w:ascii="Cambria Math" w:eastAsia="宋体" w:hAnsi="Cambria Math"/>
              <w:sz w:val="20"/>
              <w:szCs w:val="20"/>
            </w:rPr>
            <m:t xml:space="preserve">          </m:t>
          </m:r>
        </m:oMath>
      </m:oMathPara>
    </w:p>
    <w:p w14:paraId="65A2005E" w14:textId="77777777" w:rsidR="00686D4A" w:rsidRDefault="00686D4A">
      <w:pPr>
        <w:rPr>
          <w:rFonts w:ascii="宋体" w:eastAsia="宋体" w:hAnsi="宋体"/>
          <w:sz w:val="20"/>
          <w:szCs w:val="20"/>
        </w:rPr>
      </w:pPr>
      <w:r w:rsidRPr="00686D4A">
        <w:rPr>
          <w:rFonts w:ascii="宋体" w:eastAsia="宋体" w:hAnsi="宋体" w:hint="eastAsia"/>
          <w:sz w:val="20"/>
          <w:szCs w:val="20"/>
        </w:rPr>
        <w:t>其中</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oMath>
      <w:r w:rsidRPr="00686D4A">
        <w:rPr>
          <w:rFonts w:ascii="宋体" w:eastAsia="宋体" w:hAnsi="宋体"/>
          <w:sz w:val="20"/>
          <w:szCs w:val="20"/>
        </w:rPr>
        <w:t>是从面对光的白色朗伯表面反射的辐射</w:t>
      </w:r>
      <w:r>
        <w:rPr>
          <w:rFonts w:ascii="宋体" w:eastAsia="宋体" w:hAnsi="宋体" w:hint="eastAsia"/>
          <w:sz w:val="20"/>
          <w:szCs w:val="20"/>
        </w:rPr>
        <w:t>,</w:t>
      </w:r>
      <w:r w:rsidRPr="00686D4A">
        <w:rPr>
          <w:rFonts w:ascii="宋体" w:eastAsia="宋体" w:hAnsi="宋体"/>
          <w:sz w:val="20"/>
          <w:szCs w:val="20"/>
        </w:rPr>
        <w:t>而</w:t>
      </w:r>
      <m:oMath>
        <m:sSub>
          <m:sSubPr>
            <m:ctrlPr>
              <w:rPr>
                <w:rFonts w:ascii="Cambria Math" w:eastAsia="宋体" w:hAnsi="Cambria Math"/>
                <w:b/>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oMath>
      <w:r w:rsidRPr="00686D4A">
        <w:rPr>
          <w:rFonts w:ascii="宋体" w:eastAsia="宋体" w:hAnsi="宋体"/>
          <w:sz w:val="20"/>
          <w:szCs w:val="20"/>
        </w:rPr>
        <w:t>是朝向光的方向</w:t>
      </w:r>
      <w:r>
        <w:rPr>
          <w:rFonts w:ascii="宋体" w:eastAsia="宋体" w:hAnsi="宋体" w:hint="eastAsia"/>
          <w:sz w:val="20"/>
          <w:szCs w:val="20"/>
        </w:rPr>
        <w:t>.</w:t>
      </w:r>
      <w:r w:rsidRPr="00686D4A">
        <w:rPr>
          <w:rFonts w:ascii="宋体" w:eastAsia="宋体" w:hAnsi="宋体"/>
          <w:sz w:val="20"/>
          <w:szCs w:val="20"/>
        </w:rPr>
        <w:t>我们可以将上述方程解释为计算材料对未遮挡光的响应</w:t>
      </w:r>
      <w:r>
        <w:rPr>
          <w:rFonts w:ascii="宋体" w:eastAsia="宋体" w:hAnsi="宋体" w:hint="eastAsia"/>
          <w:sz w:val="20"/>
          <w:szCs w:val="20"/>
        </w:rPr>
        <w:t>,</w:t>
      </w:r>
      <w:r w:rsidRPr="00686D4A">
        <w:rPr>
          <w:rFonts w:ascii="宋体" w:eastAsia="宋体" w:hAnsi="宋体"/>
          <w:sz w:val="20"/>
          <w:szCs w:val="20"/>
        </w:rPr>
        <w:t>并将结果乘以可见性函数的值</w:t>
      </w:r>
      <w:r>
        <w:rPr>
          <w:rFonts w:ascii="宋体" w:eastAsia="宋体" w:hAnsi="宋体" w:hint="eastAsia"/>
          <w:sz w:val="20"/>
          <w:szCs w:val="20"/>
        </w:rPr>
        <w:t>.</w:t>
      </w:r>
      <w:r w:rsidRPr="00686D4A">
        <w:rPr>
          <w:rFonts w:ascii="宋体" w:eastAsia="宋体" w:hAnsi="宋体"/>
          <w:sz w:val="20"/>
          <w:szCs w:val="20"/>
        </w:rPr>
        <w:t>如果光的方向落在地平线以下</w:t>
      </w:r>
      <w:r>
        <w:rPr>
          <w:rFonts w:ascii="宋体" w:eastAsia="宋体" w:hAnsi="宋体" w:hint="eastAsia"/>
          <w:sz w:val="20"/>
          <w:szCs w:val="20"/>
        </w:rPr>
        <w:t>(</w:t>
      </w:r>
      <w:r w:rsidRPr="00686D4A">
        <w:rPr>
          <w:rFonts w:ascii="宋体" w:eastAsia="宋体" w:hAnsi="宋体"/>
          <w:sz w:val="20"/>
          <w:szCs w:val="20"/>
        </w:rPr>
        <w:t>使用水平贴图时</w:t>
      </w:r>
      <w:r>
        <w:rPr>
          <w:rFonts w:ascii="宋体" w:eastAsia="宋体" w:hAnsi="宋体" w:hint="eastAsia"/>
          <w:sz w:val="20"/>
          <w:szCs w:val="20"/>
        </w:rPr>
        <w:t>),</w:t>
      </w:r>
      <w:r w:rsidRPr="00686D4A">
        <w:rPr>
          <w:rFonts w:ascii="宋体" w:eastAsia="宋体" w:hAnsi="宋体"/>
          <w:sz w:val="20"/>
          <w:szCs w:val="20"/>
        </w:rPr>
        <w:t>在可见性圆锥体外部</w:t>
      </w:r>
      <w:r>
        <w:rPr>
          <w:rFonts w:ascii="宋体" w:eastAsia="宋体" w:hAnsi="宋体" w:hint="eastAsia"/>
          <w:sz w:val="20"/>
          <w:szCs w:val="20"/>
        </w:rPr>
        <w:t>(</w:t>
      </w:r>
      <w:r w:rsidRPr="00686D4A">
        <w:rPr>
          <w:rFonts w:ascii="宋体" w:eastAsia="宋体" w:hAnsi="宋体"/>
          <w:sz w:val="20"/>
          <w:szCs w:val="20"/>
        </w:rPr>
        <w:t>使用环境光圈照明时</w:t>
      </w:r>
      <w:r>
        <w:rPr>
          <w:rFonts w:ascii="宋体" w:eastAsia="宋体" w:hAnsi="宋体" w:hint="eastAsia"/>
          <w:sz w:val="20"/>
          <w:szCs w:val="20"/>
        </w:rPr>
        <w:t>)</w:t>
      </w:r>
      <w:r w:rsidRPr="00686D4A">
        <w:rPr>
          <w:rFonts w:ascii="宋体" w:eastAsia="宋体" w:hAnsi="宋体"/>
          <w:sz w:val="20"/>
          <w:szCs w:val="20"/>
        </w:rPr>
        <w:t>或在SSDF的负区域中</w:t>
      </w:r>
      <w:r>
        <w:rPr>
          <w:rFonts w:ascii="宋体" w:eastAsia="宋体" w:hAnsi="宋体" w:hint="eastAsia"/>
          <w:sz w:val="20"/>
          <w:szCs w:val="20"/>
        </w:rPr>
        <w:t>.</w:t>
      </w:r>
      <w:r w:rsidRPr="00686D4A">
        <w:rPr>
          <w:rFonts w:ascii="宋体" w:eastAsia="宋体" w:hAnsi="宋体"/>
          <w:sz w:val="20"/>
          <w:szCs w:val="20"/>
        </w:rPr>
        <w:t>则可见性函数等于零</w:t>
      </w:r>
      <w:r>
        <w:rPr>
          <w:rFonts w:ascii="宋体" w:eastAsia="宋体" w:hAnsi="宋体" w:hint="eastAsia"/>
          <w:sz w:val="20"/>
          <w:szCs w:val="20"/>
        </w:rPr>
        <w:t>.</w:t>
      </w:r>
      <w:r w:rsidRPr="00686D4A">
        <w:rPr>
          <w:rFonts w:ascii="宋体" w:eastAsia="宋体" w:hAnsi="宋体"/>
          <w:sz w:val="20"/>
          <w:szCs w:val="20"/>
        </w:rPr>
        <w:t>因此光的任何贡献不应该考虑在内</w:t>
      </w:r>
      <w:r>
        <w:rPr>
          <w:rFonts w:ascii="宋体" w:eastAsia="宋体" w:hAnsi="宋体" w:hint="eastAsia"/>
          <w:sz w:val="20"/>
          <w:szCs w:val="20"/>
        </w:rPr>
        <w:t>.</w:t>
      </w:r>
      <w:r w:rsidRPr="00686D4A">
        <w:rPr>
          <w:rFonts w:ascii="宋体" w:eastAsia="宋体" w:hAnsi="宋体"/>
          <w:sz w:val="20"/>
          <w:szCs w:val="20"/>
        </w:rPr>
        <w:t>值得一提的是</w:t>
      </w:r>
      <w:r>
        <w:rPr>
          <w:rFonts w:ascii="宋体" w:eastAsia="宋体" w:hAnsi="宋体" w:hint="eastAsia"/>
          <w:sz w:val="20"/>
          <w:szCs w:val="20"/>
        </w:rPr>
        <w:t>,</w:t>
      </w:r>
      <w:r w:rsidRPr="00686D4A">
        <w:rPr>
          <w:rFonts w:ascii="宋体" w:eastAsia="宋体" w:hAnsi="宋体"/>
          <w:sz w:val="20"/>
          <w:szCs w:val="20"/>
        </w:rPr>
        <w:t>即使将可见性定义为二进制函数</w:t>
      </w:r>
      <w:r>
        <w:rPr>
          <w:rFonts w:ascii="宋体" w:eastAsia="宋体" w:hAnsi="宋体" w:hint="eastAsia"/>
          <w:sz w:val="20"/>
          <w:szCs w:val="20"/>
        </w:rPr>
        <w:t>.</w:t>
      </w:r>
      <w:r>
        <w:rPr>
          <w:rFonts w:ascii="宋体" w:eastAsia="宋体" w:hAnsi="宋体"/>
          <w:sz w:val="20"/>
          <w:szCs w:val="20"/>
        </w:rPr>
        <w:t>(</w:t>
      </w:r>
      <w:r w:rsidRPr="00686D4A">
        <w:rPr>
          <w:rFonts w:ascii="宋体" w:eastAsia="宋体" w:hAnsi="宋体" w:hint="eastAsia"/>
          <w:sz w:val="20"/>
          <w:szCs w:val="20"/>
        </w:rPr>
        <w:t>至少在大多数情况下</w:t>
      </w:r>
      <w:r>
        <w:rPr>
          <w:rFonts w:ascii="宋体" w:eastAsia="宋体" w:hAnsi="宋体" w:hint="eastAsia"/>
          <w:sz w:val="20"/>
          <w:szCs w:val="20"/>
        </w:rPr>
        <w:t>成立.</w:t>
      </w:r>
      <w:r w:rsidRPr="00686D4A">
        <w:rPr>
          <w:rFonts w:ascii="宋体" w:eastAsia="宋体" w:hAnsi="宋体"/>
          <w:sz w:val="20"/>
          <w:szCs w:val="20"/>
        </w:rPr>
        <w:t>在某些情况下</w:t>
      </w:r>
      <w:r>
        <w:rPr>
          <w:rFonts w:ascii="宋体" w:eastAsia="宋体" w:hAnsi="宋体" w:hint="eastAsia"/>
          <w:sz w:val="20"/>
          <w:szCs w:val="20"/>
        </w:rPr>
        <w:t>,</w:t>
      </w:r>
      <w:r w:rsidRPr="00686D4A">
        <w:rPr>
          <w:rFonts w:ascii="宋体" w:eastAsia="宋体" w:hAnsi="宋体"/>
          <w:sz w:val="20"/>
          <w:szCs w:val="20"/>
        </w:rPr>
        <w:t>我们希望可见性函数采用非零或一的值</w:t>
      </w:r>
      <w:r>
        <w:rPr>
          <w:rFonts w:ascii="宋体" w:eastAsia="宋体" w:hAnsi="宋体" w:hint="eastAsia"/>
          <w:sz w:val="20"/>
          <w:szCs w:val="20"/>
        </w:rPr>
        <w:t>,</w:t>
      </w:r>
      <w:r w:rsidRPr="00686D4A">
        <w:rPr>
          <w:rFonts w:ascii="宋体" w:eastAsia="宋体" w:hAnsi="宋体"/>
          <w:sz w:val="20"/>
          <w:szCs w:val="20"/>
        </w:rPr>
        <w:t>但仍在该范围内</w:t>
      </w:r>
      <w:r>
        <w:rPr>
          <w:rFonts w:ascii="宋体" w:eastAsia="宋体" w:hAnsi="宋体" w:hint="eastAsia"/>
          <w:sz w:val="20"/>
          <w:szCs w:val="20"/>
        </w:rPr>
        <w:t>.</w:t>
      </w:r>
      <w:r w:rsidRPr="00686D4A">
        <w:rPr>
          <w:rFonts w:ascii="宋体" w:eastAsia="宋体" w:hAnsi="宋体"/>
          <w:sz w:val="20"/>
          <w:szCs w:val="20"/>
        </w:rPr>
        <w:t>例如</w:t>
      </w:r>
      <w:r>
        <w:rPr>
          <w:rFonts w:ascii="宋体" w:eastAsia="宋体" w:hAnsi="宋体" w:hint="eastAsia"/>
          <w:sz w:val="20"/>
          <w:szCs w:val="20"/>
        </w:rPr>
        <w:t>,</w:t>
      </w:r>
      <w:r w:rsidRPr="00686D4A">
        <w:rPr>
          <w:rFonts w:ascii="宋体" w:eastAsia="宋体" w:hAnsi="宋体"/>
          <w:sz w:val="20"/>
          <w:szCs w:val="20"/>
        </w:rPr>
        <w:t>当编码由半透明材料引起的遮挡时</w:t>
      </w:r>
      <w:r>
        <w:rPr>
          <w:rFonts w:ascii="宋体" w:eastAsia="宋体" w:hAnsi="宋体" w:hint="eastAsia"/>
          <w:sz w:val="20"/>
          <w:szCs w:val="20"/>
        </w:rPr>
        <w:t>,</w:t>
      </w:r>
      <w:r w:rsidRPr="00686D4A">
        <w:rPr>
          <w:rFonts w:ascii="宋体" w:eastAsia="宋体" w:hAnsi="宋体"/>
          <w:sz w:val="20"/>
          <w:szCs w:val="20"/>
        </w:rPr>
        <w:t>我们可能要使用分数遮挡值</w:t>
      </w:r>
      <w:r>
        <w:rPr>
          <w:rFonts w:ascii="宋体" w:eastAsia="宋体" w:hAnsi="宋体" w:hint="eastAsia"/>
          <w:sz w:val="20"/>
          <w:szCs w:val="20"/>
        </w:rPr>
        <w:t>.</w:t>
      </w:r>
      <w:r>
        <w:rPr>
          <w:rFonts w:ascii="宋体" w:eastAsia="宋体" w:hAnsi="宋体"/>
          <w:sz w:val="20"/>
          <w:szCs w:val="20"/>
        </w:rPr>
        <w:t>)</w:t>
      </w:r>
      <w:r w:rsidRPr="00686D4A">
        <w:rPr>
          <w:rFonts w:ascii="宋体" w:eastAsia="宋体" w:hAnsi="宋体"/>
          <w:sz w:val="20"/>
          <w:szCs w:val="20"/>
        </w:rPr>
        <w:t>许多表示形式也可以返回整个范围的值</w:t>
      </w:r>
      <w:r>
        <w:rPr>
          <w:rFonts w:ascii="宋体" w:eastAsia="宋体" w:hAnsi="宋体" w:hint="eastAsia"/>
          <w:sz w:val="20"/>
          <w:szCs w:val="20"/>
        </w:rPr>
        <w:t>,</w:t>
      </w:r>
      <w:r w:rsidRPr="00686D4A">
        <w:rPr>
          <w:rFonts w:ascii="宋体" w:eastAsia="宋体" w:hAnsi="宋体"/>
          <w:sz w:val="20"/>
          <w:szCs w:val="20"/>
        </w:rPr>
        <w:t>而不仅仅是零或一个</w:t>
      </w:r>
      <w:r>
        <w:rPr>
          <w:rFonts w:ascii="宋体" w:eastAsia="宋体" w:hAnsi="宋体" w:hint="eastAsia"/>
          <w:sz w:val="20"/>
          <w:szCs w:val="20"/>
        </w:rPr>
        <w:t>.</w:t>
      </w:r>
      <w:r w:rsidRPr="00686D4A">
        <w:rPr>
          <w:rFonts w:ascii="宋体" w:eastAsia="宋体" w:hAnsi="宋体"/>
          <w:sz w:val="20"/>
          <w:szCs w:val="20"/>
        </w:rPr>
        <w:t>这样的值表示部分遮挡</w:t>
      </w:r>
      <w:r>
        <w:rPr>
          <w:rFonts w:ascii="宋体" w:eastAsia="宋体" w:hAnsi="宋体" w:hint="eastAsia"/>
          <w:sz w:val="20"/>
          <w:szCs w:val="20"/>
        </w:rPr>
        <w:t>.</w:t>
      </w:r>
      <w:r w:rsidRPr="00686D4A">
        <w:rPr>
          <w:rFonts w:ascii="宋体" w:eastAsia="宋体" w:hAnsi="宋体"/>
          <w:sz w:val="20"/>
          <w:szCs w:val="20"/>
        </w:rPr>
        <w:t>由于振铃</w:t>
      </w:r>
      <w:r>
        <w:rPr>
          <w:rFonts w:ascii="宋体" w:eastAsia="宋体" w:hAnsi="宋体" w:hint="eastAsia"/>
          <w:sz w:val="20"/>
          <w:szCs w:val="20"/>
        </w:rPr>
        <w:t>,</w:t>
      </w:r>
      <w:r w:rsidRPr="00686D4A">
        <w:rPr>
          <w:rFonts w:ascii="宋体" w:eastAsia="宋体" w:hAnsi="宋体"/>
          <w:sz w:val="20"/>
          <w:szCs w:val="20"/>
        </w:rPr>
        <w:t>球谐或H基甚至可以重建负值</w:t>
      </w:r>
      <w:r>
        <w:rPr>
          <w:rFonts w:ascii="宋体" w:eastAsia="宋体" w:hAnsi="宋体" w:hint="eastAsia"/>
          <w:sz w:val="20"/>
          <w:szCs w:val="20"/>
        </w:rPr>
        <w:t>.</w:t>
      </w:r>
      <w:r w:rsidRPr="00686D4A">
        <w:rPr>
          <w:rFonts w:ascii="宋体" w:eastAsia="宋体" w:hAnsi="宋体"/>
          <w:sz w:val="20"/>
          <w:szCs w:val="20"/>
        </w:rPr>
        <w:t>这些行为可能是不需要的</w:t>
      </w:r>
      <w:r>
        <w:rPr>
          <w:rFonts w:ascii="宋体" w:eastAsia="宋体" w:hAnsi="宋体" w:hint="eastAsia"/>
          <w:sz w:val="20"/>
          <w:szCs w:val="20"/>
        </w:rPr>
        <w:t>,</w:t>
      </w:r>
      <w:r w:rsidRPr="00686D4A">
        <w:rPr>
          <w:rFonts w:ascii="宋体" w:eastAsia="宋体" w:hAnsi="宋体"/>
          <w:sz w:val="20"/>
          <w:szCs w:val="20"/>
        </w:rPr>
        <w:t>但仅仅是编</w:t>
      </w:r>
      <w:r w:rsidRPr="00686D4A">
        <w:rPr>
          <w:rFonts w:ascii="宋体" w:eastAsia="宋体" w:hAnsi="宋体" w:hint="eastAsia"/>
          <w:sz w:val="20"/>
          <w:szCs w:val="20"/>
        </w:rPr>
        <w:t>码的固有属性</w:t>
      </w:r>
      <w:r>
        <w:rPr>
          <w:rFonts w:ascii="宋体" w:eastAsia="宋体" w:hAnsi="宋体" w:hint="eastAsia"/>
          <w:sz w:val="20"/>
          <w:szCs w:val="20"/>
        </w:rPr>
        <w:t>.</w:t>
      </w:r>
    </w:p>
    <w:p w14:paraId="4E21F493" w14:textId="592C553E" w:rsidR="00686D4A" w:rsidRDefault="00686D4A">
      <w:pPr>
        <w:rPr>
          <w:rFonts w:ascii="宋体" w:eastAsia="宋体" w:hAnsi="宋体"/>
          <w:sz w:val="20"/>
          <w:szCs w:val="20"/>
        </w:rPr>
      </w:pPr>
      <w:r>
        <w:rPr>
          <w:rFonts w:ascii="宋体" w:eastAsia="宋体" w:hAnsi="宋体"/>
          <w:sz w:val="20"/>
          <w:szCs w:val="20"/>
        </w:rPr>
        <w:tab/>
      </w:r>
      <w:r w:rsidRPr="00686D4A">
        <w:rPr>
          <w:rFonts w:ascii="宋体" w:eastAsia="宋体" w:hAnsi="宋体" w:hint="eastAsia"/>
          <w:sz w:val="20"/>
          <w:szCs w:val="20"/>
        </w:rPr>
        <w:t>我们可以对区域照明进行类似的</w:t>
      </w:r>
      <w:r>
        <w:rPr>
          <w:rFonts w:ascii="宋体" w:eastAsia="宋体" w:hAnsi="宋体" w:hint="eastAsia"/>
          <w:sz w:val="20"/>
          <w:szCs w:val="20"/>
        </w:rPr>
        <w:t>推导.</w:t>
      </w:r>
      <w:r w:rsidRPr="00686D4A">
        <w:rPr>
          <w:rFonts w:ascii="宋体" w:eastAsia="宋体" w:hAnsi="宋体" w:hint="eastAsia"/>
          <w:sz w:val="20"/>
          <w:szCs w:val="20"/>
        </w:rPr>
        <w:t>在这种情况下</w:t>
      </w:r>
      <w:r w:rsidR="004443F4">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686D4A">
        <w:rPr>
          <w:rFonts w:ascii="宋体" w:eastAsia="宋体" w:hAnsi="宋体"/>
          <w:sz w:val="20"/>
          <w:szCs w:val="20"/>
        </w:rPr>
        <w:t>在所有地方都等于零，但在光所包围的立体角内</w:t>
      </w:r>
      <w:r w:rsidR="004443F4">
        <w:rPr>
          <w:rFonts w:ascii="宋体" w:eastAsia="宋体" w:hAnsi="宋体" w:hint="eastAsia"/>
          <w:sz w:val="20"/>
          <w:szCs w:val="20"/>
        </w:rPr>
        <w:t>除外,</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686D4A">
        <w:rPr>
          <w:rFonts w:ascii="宋体" w:eastAsia="宋体" w:hAnsi="宋体"/>
          <w:sz w:val="20"/>
          <w:szCs w:val="20"/>
        </w:rPr>
        <w:t>等于该光源发出的辐射</w:t>
      </w:r>
      <w:r w:rsidR="004443F4">
        <w:rPr>
          <w:rFonts w:ascii="宋体" w:eastAsia="宋体" w:hAnsi="宋体" w:hint="eastAsia"/>
          <w:sz w:val="20"/>
          <w:szCs w:val="20"/>
        </w:rPr>
        <w:t>.</w:t>
      </w:r>
      <w:r w:rsidRPr="00686D4A">
        <w:rPr>
          <w:rFonts w:ascii="宋体" w:eastAsia="宋体" w:hAnsi="宋体"/>
          <w:sz w:val="20"/>
          <w:szCs w:val="20"/>
        </w:rPr>
        <w:t>我们将其称为</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oMath>
      <w:r w:rsidR="004443F4">
        <w:rPr>
          <w:rFonts w:ascii="宋体" w:eastAsia="宋体" w:hAnsi="宋体" w:hint="eastAsia"/>
          <w:sz w:val="20"/>
          <w:szCs w:val="20"/>
        </w:rPr>
        <w:t>,</w:t>
      </w:r>
      <w:r w:rsidRPr="00686D4A">
        <w:rPr>
          <w:rFonts w:ascii="宋体" w:eastAsia="宋体" w:hAnsi="宋体"/>
          <w:sz w:val="20"/>
          <w:szCs w:val="20"/>
        </w:rPr>
        <w:t>并假设它在光源的立体角上是恒定的</w:t>
      </w:r>
      <w:r w:rsidR="004443F4">
        <w:rPr>
          <w:rFonts w:ascii="宋体" w:eastAsia="宋体" w:hAnsi="宋体" w:hint="eastAsia"/>
          <w:sz w:val="20"/>
          <w:szCs w:val="20"/>
        </w:rPr>
        <w:t>.</w:t>
      </w:r>
      <w:r w:rsidRPr="00686D4A">
        <w:rPr>
          <w:rFonts w:ascii="宋体" w:eastAsia="宋体" w:hAnsi="宋体"/>
          <w:sz w:val="20"/>
          <w:szCs w:val="20"/>
        </w:rPr>
        <w:t>我们可以用</w:t>
      </w:r>
      <w:r w:rsidR="005D55A4">
        <w:rPr>
          <w:rFonts w:ascii="宋体" w:eastAsia="宋体" w:hAnsi="宋体" w:hint="eastAsia"/>
          <w:sz w:val="20"/>
          <w:szCs w:val="20"/>
        </w:rPr>
        <w:t>光源</w:t>
      </w:r>
      <w:r w:rsidRPr="00686D4A">
        <w:rPr>
          <w:rFonts w:ascii="宋体" w:eastAsia="宋体" w:hAnsi="宋体"/>
          <w:sz w:val="20"/>
          <w:szCs w:val="20"/>
        </w:rPr>
        <w:t>的立体角</w:t>
      </w:r>
      <w:r w:rsidR="005D55A4">
        <w:rPr>
          <w:rFonts w:ascii="宋体" w:eastAsia="宋体" w:hAnsi="宋体" w:hint="eastAsia"/>
          <w:sz w:val="20"/>
          <w:szCs w:val="20"/>
        </w:rPr>
        <w:t>积分域</w:t>
      </w:r>
      <m:oMath>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l</m:t>
            </m:r>
          </m:sub>
        </m:sSub>
      </m:oMath>
      <w:r w:rsidRPr="00686D4A">
        <w:rPr>
          <w:rFonts w:ascii="宋体" w:eastAsia="宋体" w:hAnsi="宋体"/>
          <w:sz w:val="20"/>
          <w:szCs w:val="20"/>
        </w:rPr>
        <w:t>代替整个球面的积分</w:t>
      </w:r>
      <w:r w:rsidR="005D55A4">
        <w:rPr>
          <w:rFonts w:ascii="宋体" w:eastAsia="宋体" w:hAnsi="宋体" w:hint="eastAsia"/>
          <w:sz w:val="20"/>
          <w:szCs w:val="20"/>
        </w:rPr>
        <w:t>域</w:t>
      </w:r>
      <m:oMath>
        <m:r>
          <m:rPr>
            <m:sty m:val="p"/>
          </m:rPr>
          <w:rPr>
            <w:rFonts w:ascii="Cambria Math" w:eastAsia="宋体" w:hAnsi="Cambria Math"/>
            <w:sz w:val="20"/>
            <w:szCs w:val="20"/>
          </w:rPr>
          <m:t>Ω</m:t>
        </m:r>
      </m:oMath>
      <w:r w:rsidR="004443F4">
        <w:rPr>
          <w:rFonts w:ascii="宋体" w:eastAsia="宋体" w:hAnsi="宋体" w:hint="eastAsia"/>
          <w:sz w:val="20"/>
          <w:szCs w:val="20"/>
        </w:rPr>
        <w:t>:</w:t>
      </w:r>
    </w:p>
    <w:p w14:paraId="4A164409" w14:textId="00C95525" w:rsidR="005D55A4" w:rsidRPr="002B6B09" w:rsidRDefault="005D55A4" w:rsidP="005D55A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11.28</m:t>
              </m:r>
            </m:e>
          </m:d>
          <m:r>
            <w:rPr>
              <w:rFonts w:ascii="Cambria Math" w:eastAsia="宋体" w:hAnsi="Cambria Math"/>
              <w:sz w:val="20"/>
              <w:szCs w:val="20"/>
            </w:rPr>
            <m:t xml:space="preserve">          </m:t>
          </m:r>
        </m:oMath>
      </m:oMathPara>
    </w:p>
    <w:p w14:paraId="46D40DEF" w14:textId="40488697" w:rsidR="002B6B09" w:rsidRDefault="002B6B09" w:rsidP="005D55A4">
      <w:pPr>
        <w:rPr>
          <w:rFonts w:ascii="宋体" w:eastAsia="宋体" w:hAnsi="宋体"/>
          <w:sz w:val="20"/>
          <w:szCs w:val="20"/>
        </w:rPr>
      </w:pPr>
      <w:r>
        <w:rPr>
          <w:rFonts w:ascii="宋体" w:eastAsia="宋体" w:hAnsi="宋体"/>
          <w:sz w:val="20"/>
          <w:szCs w:val="20"/>
        </w:rPr>
        <w:tab/>
      </w:r>
      <w:r w:rsidRPr="002B6B09">
        <w:rPr>
          <w:rFonts w:ascii="宋体" w:eastAsia="宋体" w:hAnsi="宋体" w:hint="eastAsia"/>
          <w:sz w:val="20"/>
          <w:szCs w:val="20"/>
        </w:rPr>
        <w:t>如果我们假设</w:t>
      </w:r>
      <w:r w:rsidRPr="002B6B09">
        <w:rPr>
          <w:rFonts w:ascii="宋体" w:eastAsia="宋体" w:hAnsi="宋体"/>
          <w:sz w:val="20"/>
          <w:szCs w:val="20"/>
        </w:rPr>
        <w:t>BRDF是恒定的</w:t>
      </w:r>
      <w:r>
        <w:rPr>
          <w:rFonts w:ascii="宋体" w:eastAsia="宋体" w:hAnsi="宋体" w:hint="eastAsia"/>
          <w:sz w:val="20"/>
          <w:szCs w:val="20"/>
        </w:rPr>
        <w:t>,即</w:t>
      </w:r>
      <w:r w:rsidRPr="002B6B09">
        <w:rPr>
          <w:rFonts w:ascii="宋体" w:eastAsia="宋体" w:hAnsi="宋体"/>
          <w:sz w:val="20"/>
          <w:szCs w:val="20"/>
        </w:rPr>
        <w:t>我们正在处理Lambertian曲面</w:t>
      </w:r>
      <w:r>
        <w:rPr>
          <w:rFonts w:ascii="宋体" w:eastAsia="宋体" w:hAnsi="宋体" w:hint="eastAsia"/>
          <w:sz w:val="20"/>
          <w:szCs w:val="20"/>
        </w:rPr>
        <w:t>,</w:t>
      </w:r>
      <w:r w:rsidRPr="002B6B09">
        <w:rPr>
          <w:rFonts w:ascii="宋体" w:eastAsia="宋体" w:hAnsi="宋体"/>
          <w:sz w:val="20"/>
          <w:szCs w:val="20"/>
        </w:rPr>
        <w:t>那么它也可以从积分下面拉出</w:t>
      </w:r>
      <w:r>
        <w:rPr>
          <w:rFonts w:ascii="宋体" w:eastAsia="宋体" w:hAnsi="宋体" w:hint="eastAsia"/>
          <w:sz w:val="20"/>
          <w:szCs w:val="20"/>
        </w:rPr>
        <w:t>:</w:t>
      </w:r>
    </w:p>
    <w:p w14:paraId="6EB4AE87" w14:textId="0A934F5B" w:rsidR="002B6B09" w:rsidRPr="002B6B09" w:rsidRDefault="002B6B09" w:rsidP="002B6B0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7DE1977C" w14:textId="77777777" w:rsidR="00F366B2" w:rsidRDefault="002B6B09" w:rsidP="002B6B09">
      <w:pPr>
        <w:rPr>
          <w:rFonts w:ascii="宋体" w:eastAsia="宋体" w:hAnsi="宋体"/>
          <w:sz w:val="20"/>
          <w:szCs w:val="20"/>
        </w:rPr>
      </w:pPr>
      <w:r>
        <w:rPr>
          <w:rFonts w:ascii="宋体" w:eastAsia="宋体" w:hAnsi="宋体"/>
          <w:sz w:val="20"/>
          <w:szCs w:val="20"/>
        </w:rPr>
        <w:tab/>
      </w:r>
      <w:r w:rsidRPr="002B6B09">
        <w:rPr>
          <w:rFonts w:ascii="宋体" w:eastAsia="宋体" w:hAnsi="宋体" w:hint="eastAsia"/>
          <w:sz w:val="20"/>
          <w:szCs w:val="20"/>
        </w:rPr>
        <w:t>为了确定被遮挡的照明</w:t>
      </w:r>
      <w:r>
        <w:rPr>
          <w:rFonts w:ascii="宋体" w:eastAsia="宋体" w:hAnsi="宋体" w:hint="eastAsia"/>
          <w:sz w:val="20"/>
          <w:szCs w:val="20"/>
        </w:rPr>
        <w:t>,</w:t>
      </w:r>
      <w:r w:rsidRPr="002B6B09">
        <w:rPr>
          <w:rFonts w:ascii="宋体" w:eastAsia="宋体" w:hAnsi="宋体" w:hint="eastAsia"/>
          <w:sz w:val="20"/>
          <w:szCs w:val="20"/>
        </w:rPr>
        <w:t>我们需要计算可见度函数的积分</w:t>
      </w:r>
      <w:r>
        <w:rPr>
          <w:rFonts w:ascii="宋体" w:eastAsia="宋体" w:hAnsi="宋体" w:hint="eastAsia"/>
          <w:sz w:val="20"/>
          <w:szCs w:val="20"/>
        </w:rPr>
        <w:t>,</w:t>
      </w:r>
      <w:r w:rsidRPr="002B6B09">
        <w:rPr>
          <w:rFonts w:ascii="宋体" w:eastAsia="宋体" w:hAnsi="宋体" w:hint="eastAsia"/>
          <w:sz w:val="20"/>
          <w:szCs w:val="20"/>
        </w:rPr>
        <w:t>再乘以在光所包围的立体角上的余弦项</w:t>
      </w:r>
      <w:r>
        <w:rPr>
          <w:rFonts w:ascii="宋体" w:eastAsia="宋体" w:hAnsi="宋体" w:hint="eastAsia"/>
          <w:sz w:val="20"/>
          <w:szCs w:val="20"/>
        </w:rPr>
        <w:t>.</w:t>
      </w:r>
      <w:r w:rsidRPr="002B6B09">
        <w:rPr>
          <w:rFonts w:ascii="宋体" w:eastAsia="宋体" w:hAnsi="宋体" w:hint="eastAsia"/>
          <w:sz w:val="20"/>
          <w:szCs w:val="20"/>
        </w:rPr>
        <w:t>在某些情况下可以通过</w:t>
      </w:r>
      <w:r>
        <w:rPr>
          <w:rFonts w:ascii="宋体" w:eastAsia="宋体" w:hAnsi="宋体" w:hint="eastAsia"/>
          <w:sz w:val="20"/>
          <w:szCs w:val="20"/>
        </w:rPr>
        <w:t>解析解</w:t>
      </w:r>
      <w:r w:rsidRPr="002B6B09">
        <w:rPr>
          <w:rFonts w:ascii="宋体" w:eastAsia="宋体" w:hAnsi="宋体" w:hint="eastAsia"/>
          <w:sz w:val="20"/>
          <w:szCs w:val="20"/>
        </w:rPr>
        <w:t>来完成</w:t>
      </w:r>
      <w:r>
        <w:rPr>
          <w:rFonts w:ascii="宋体" w:eastAsia="宋体" w:hAnsi="宋体" w:hint="eastAsia"/>
          <w:sz w:val="20"/>
          <w:szCs w:val="20"/>
        </w:rPr>
        <w:t>.</w:t>
      </w:r>
      <w:r w:rsidRPr="002B6B09">
        <w:rPr>
          <w:rFonts w:ascii="宋体" w:eastAsia="宋体" w:hAnsi="宋体"/>
          <w:sz w:val="20"/>
          <w:szCs w:val="20"/>
        </w:rPr>
        <w:t>Lambert[967]推导了一个公式来计算球形多边形上余弦的积分</w:t>
      </w:r>
      <w:r>
        <w:rPr>
          <w:rFonts w:ascii="宋体" w:eastAsia="宋体" w:hAnsi="宋体" w:hint="eastAsia"/>
          <w:sz w:val="20"/>
          <w:szCs w:val="20"/>
        </w:rPr>
        <w:t>.</w:t>
      </w:r>
      <w:r w:rsidRPr="002B6B09">
        <w:rPr>
          <w:rFonts w:ascii="宋体" w:eastAsia="宋体" w:hAnsi="宋体"/>
          <w:sz w:val="20"/>
          <w:szCs w:val="20"/>
        </w:rPr>
        <w:t>如果区域光是多边形的</w:t>
      </w:r>
      <w:r>
        <w:rPr>
          <w:rFonts w:ascii="宋体" w:eastAsia="宋体" w:hAnsi="宋体" w:hint="eastAsia"/>
          <w:sz w:val="20"/>
          <w:szCs w:val="20"/>
        </w:rPr>
        <w:t>,</w:t>
      </w:r>
      <w:r w:rsidRPr="002B6B09">
        <w:rPr>
          <w:rFonts w:ascii="宋体" w:eastAsia="宋体" w:hAnsi="宋体"/>
          <w:sz w:val="20"/>
          <w:szCs w:val="20"/>
        </w:rPr>
        <w:t>并且可以将其裁剪为可见性表示形式</w:t>
      </w:r>
      <w:r>
        <w:rPr>
          <w:rFonts w:ascii="宋体" w:eastAsia="宋体" w:hAnsi="宋体" w:hint="eastAsia"/>
          <w:sz w:val="20"/>
          <w:szCs w:val="20"/>
        </w:rPr>
        <w:t>,</w:t>
      </w:r>
      <w:r w:rsidRPr="002B6B09">
        <w:rPr>
          <w:rFonts w:ascii="宋体" w:eastAsia="宋体" w:hAnsi="宋体"/>
          <w:sz w:val="20"/>
          <w:szCs w:val="20"/>
        </w:rPr>
        <w:t>则只需要使用Lambert公式即可得出精确的结果</w:t>
      </w:r>
      <w:r>
        <w:rPr>
          <w:rFonts w:ascii="宋体" w:eastAsia="宋体" w:hAnsi="宋体" w:hint="eastAsia"/>
          <w:sz w:val="20"/>
          <w:szCs w:val="20"/>
        </w:rPr>
        <w:t>(</w:t>
      </w:r>
      <w:r w:rsidRPr="002B6B09">
        <w:rPr>
          <w:rFonts w:ascii="宋体" w:eastAsia="宋体" w:hAnsi="宋体"/>
          <w:sz w:val="20"/>
          <w:szCs w:val="20"/>
        </w:rPr>
        <w:t>图11.20</w:t>
      </w:r>
      <w:r>
        <w:rPr>
          <w:rFonts w:ascii="宋体" w:eastAsia="宋体" w:hAnsi="宋体" w:hint="eastAsia"/>
          <w:sz w:val="20"/>
          <w:szCs w:val="20"/>
        </w:rPr>
        <w:t>)</w:t>
      </w:r>
      <w:r>
        <w:rPr>
          <w:rFonts w:ascii="宋体" w:eastAsia="宋体" w:hAnsi="宋体"/>
          <w:sz w:val="20"/>
          <w:szCs w:val="20"/>
        </w:rPr>
        <w:t>.</w:t>
      </w:r>
      <w:r w:rsidRPr="002B6B09">
        <w:rPr>
          <w:rFonts w:ascii="宋体" w:eastAsia="宋体" w:hAnsi="宋体"/>
          <w:sz w:val="20"/>
          <w:szCs w:val="20"/>
        </w:rPr>
        <w:t>例如</w:t>
      </w:r>
      <w:r>
        <w:rPr>
          <w:rFonts w:ascii="宋体" w:eastAsia="宋体" w:hAnsi="宋体" w:hint="eastAsia"/>
          <w:sz w:val="20"/>
          <w:szCs w:val="20"/>
        </w:rPr>
        <w:t>,</w:t>
      </w:r>
      <w:r w:rsidRPr="002B6B09">
        <w:rPr>
          <w:rFonts w:ascii="宋体" w:eastAsia="宋体" w:hAnsi="宋体"/>
          <w:sz w:val="20"/>
          <w:szCs w:val="20"/>
        </w:rPr>
        <w:t>当我们选择</w:t>
      </w:r>
      <w:r w:rsidR="00F366B2">
        <w:rPr>
          <w:rFonts w:ascii="宋体" w:eastAsia="宋体" w:hAnsi="宋体" w:hint="eastAsia"/>
          <w:sz w:val="20"/>
          <w:szCs w:val="20"/>
        </w:rPr>
        <w:t>水平</w:t>
      </w:r>
      <w:r w:rsidRPr="002B6B09">
        <w:rPr>
          <w:rFonts w:ascii="宋体" w:eastAsia="宋体" w:hAnsi="宋体"/>
          <w:sz w:val="20"/>
          <w:szCs w:val="20"/>
        </w:rPr>
        <w:t>角度作为可见性表示形式时，这是可能的</w:t>
      </w:r>
      <w:r w:rsidR="00F366B2">
        <w:rPr>
          <w:rFonts w:ascii="宋体" w:eastAsia="宋体" w:hAnsi="宋体" w:hint="eastAsia"/>
          <w:sz w:val="20"/>
          <w:szCs w:val="20"/>
        </w:rPr>
        <w:t>.</w:t>
      </w:r>
      <w:r w:rsidRPr="002B6B09">
        <w:rPr>
          <w:rFonts w:ascii="宋体" w:eastAsia="宋体" w:hAnsi="宋体"/>
          <w:sz w:val="20"/>
          <w:szCs w:val="20"/>
        </w:rPr>
        <w:t>但是</w:t>
      </w:r>
      <w:r w:rsidR="00F366B2">
        <w:rPr>
          <w:rFonts w:ascii="宋体" w:eastAsia="宋体" w:hAnsi="宋体" w:hint="eastAsia"/>
          <w:sz w:val="20"/>
          <w:szCs w:val="20"/>
        </w:rPr>
        <w:t>,</w:t>
      </w:r>
      <w:r w:rsidRPr="002B6B09">
        <w:rPr>
          <w:rFonts w:ascii="宋体" w:eastAsia="宋体" w:hAnsi="宋体"/>
          <w:sz w:val="20"/>
          <w:szCs w:val="20"/>
        </w:rPr>
        <w:t>如果由于某种原因我们决定采用其他编码方式</w:t>
      </w:r>
      <w:r w:rsidR="00F366B2">
        <w:rPr>
          <w:rFonts w:ascii="宋体" w:eastAsia="宋体" w:hAnsi="宋体" w:hint="eastAsia"/>
          <w:sz w:val="20"/>
          <w:szCs w:val="20"/>
        </w:rPr>
        <w:t>(</w:t>
      </w:r>
      <w:r w:rsidRPr="002B6B09">
        <w:rPr>
          <w:rFonts w:ascii="宋体" w:eastAsia="宋体" w:hAnsi="宋体"/>
          <w:sz w:val="20"/>
          <w:szCs w:val="20"/>
        </w:rPr>
        <w:t>例如弯曲圆锥体</w:t>
      </w:r>
      <w:r w:rsidR="00F366B2">
        <w:rPr>
          <w:rFonts w:ascii="宋体" w:eastAsia="宋体" w:hAnsi="宋体" w:hint="eastAsia"/>
          <w:sz w:val="20"/>
          <w:szCs w:val="20"/>
        </w:rPr>
        <w:t>),</w:t>
      </w:r>
      <w:r w:rsidRPr="002B6B09">
        <w:rPr>
          <w:rFonts w:ascii="宋体" w:eastAsia="宋体" w:hAnsi="宋体"/>
          <w:sz w:val="20"/>
          <w:szCs w:val="20"/>
        </w:rPr>
        <w:t>则裁剪将产生圆形片段</w:t>
      </w:r>
      <w:r w:rsidR="00F366B2">
        <w:rPr>
          <w:rFonts w:ascii="宋体" w:eastAsia="宋体" w:hAnsi="宋体" w:hint="eastAsia"/>
          <w:sz w:val="20"/>
          <w:szCs w:val="20"/>
        </w:rPr>
        <w:t>,</w:t>
      </w:r>
      <w:r w:rsidRPr="002B6B09">
        <w:rPr>
          <w:rFonts w:ascii="宋体" w:eastAsia="宋体" w:hAnsi="宋体"/>
          <w:sz w:val="20"/>
          <w:szCs w:val="20"/>
        </w:rPr>
        <w:t>因此我们将无法再使用Lambert公式</w:t>
      </w:r>
      <w:r w:rsidR="00F366B2">
        <w:rPr>
          <w:rFonts w:ascii="宋体" w:eastAsia="宋体" w:hAnsi="宋体" w:hint="eastAsia"/>
          <w:sz w:val="20"/>
          <w:szCs w:val="20"/>
        </w:rPr>
        <w:t>.</w:t>
      </w:r>
      <w:r w:rsidRPr="002B6B09">
        <w:rPr>
          <w:rFonts w:ascii="宋体" w:eastAsia="宋体" w:hAnsi="宋体"/>
          <w:sz w:val="20"/>
          <w:szCs w:val="20"/>
        </w:rPr>
        <w:t>如果我们要</w:t>
      </w:r>
      <w:r w:rsidRPr="002B6B09">
        <w:rPr>
          <w:rFonts w:ascii="宋体" w:eastAsia="宋体" w:hAnsi="宋体" w:hint="eastAsia"/>
          <w:sz w:val="20"/>
          <w:szCs w:val="20"/>
        </w:rPr>
        <w:t>使用非多边形区域光源</w:t>
      </w:r>
      <w:r w:rsidR="00F366B2">
        <w:rPr>
          <w:rFonts w:ascii="宋体" w:eastAsia="宋体" w:hAnsi="宋体" w:hint="eastAsia"/>
          <w:sz w:val="20"/>
          <w:szCs w:val="20"/>
        </w:rPr>
        <w:t>,</w:t>
      </w:r>
      <w:r w:rsidRPr="002B6B09">
        <w:rPr>
          <w:rFonts w:ascii="宋体" w:eastAsia="宋体" w:hAnsi="宋体" w:hint="eastAsia"/>
          <w:sz w:val="20"/>
          <w:szCs w:val="20"/>
        </w:rPr>
        <w:t>则同样适用</w:t>
      </w:r>
      <w:r w:rsidR="00F366B2">
        <w:rPr>
          <w:rFonts w:ascii="宋体" w:eastAsia="宋体" w:hAnsi="宋体" w:hint="eastAsia"/>
          <w:sz w:val="20"/>
          <w:szCs w:val="20"/>
        </w:rPr>
        <w:t>.</w:t>
      </w:r>
    </w:p>
    <w:p w14:paraId="7384547B" w14:textId="77777777" w:rsidR="00465A3F" w:rsidRDefault="00F366B2" w:rsidP="002B6B09">
      <w:pPr>
        <w:rPr>
          <w:rFonts w:ascii="宋体" w:eastAsia="宋体" w:hAnsi="宋体"/>
          <w:sz w:val="20"/>
          <w:szCs w:val="20"/>
        </w:rPr>
      </w:pPr>
      <w:r>
        <w:rPr>
          <w:rFonts w:ascii="宋体" w:eastAsia="宋体" w:hAnsi="宋体"/>
          <w:sz w:val="20"/>
          <w:szCs w:val="20"/>
        </w:rPr>
        <w:tab/>
      </w:r>
      <w:r w:rsidR="002B6B09" w:rsidRPr="002B6B09">
        <w:rPr>
          <w:rFonts w:ascii="宋体" w:eastAsia="宋体" w:hAnsi="宋体" w:hint="eastAsia"/>
          <w:sz w:val="20"/>
          <w:szCs w:val="20"/>
        </w:rPr>
        <w:t>另一种可能性是假设余弦项的值在整个积分域中是恒定的</w:t>
      </w:r>
      <w:r>
        <w:rPr>
          <w:rFonts w:ascii="宋体" w:eastAsia="宋体" w:hAnsi="宋体" w:hint="eastAsia"/>
          <w:sz w:val="20"/>
          <w:szCs w:val="20"/>
        </w:rPr>
        <w:t>.</w:t>
      </w:r>
      <w:r w:rsidR="002B6B09" w:rsidRPr="002B6B09">
        <w:rPr>
          <w:rFonts w:ascii="宋体" w:eastAsia="宋体" w:hAnsi="宋体" w:hint="eastAsia"/>
          <w:sz w:val="20"/>
          <w:szCs w:val="20"/>
        </w:rPr>
        <w:t>如果区域光的大小很小</w:t>
      </w:r>
      <w:r>
        <w:rPr>
          <w:rFonts w:ascii="宋体" w:eastAsia="宋体" w:hAnsi="宋体" w:hint="eastAsia"/>
          <w:sz w:val="20"/>
          <w:szCs w:val="20"/>
        </w:rPr>
        <w:t>,</w:t>
      </w:r>
      <w:r w:rsidR="002B6B09" w:rsidRPr="002B6B09">
        <w:rPr>
          <w:rFonts w:ascii="宋体" w:eastAsia="宋体" w:hAnsi="宋体" w:hint="eastAsia"/>
          <w:sz w:val="20"/>
          <w:szCs w:val="20"/>
        </w:rPr>
        <w:t>则此近似值非常精确</w:t>
      </w:r>
      <w:r>
        <w:rPr>
          <w:rFonts w:ascii="宋体" w:eastAsia="宋体" w:hAnsi="宋体" w:hint="eastAsia"/>
          <w:sz w:val="20"/>
          <w:szCs w:val="20"/>
        </w:rPr>
        <w:t>.</w:t>
      </w:r>
      <w:r w:rsidR="002B6B09" w:rsidRPr="002B6B09">
        <w:rPr>
          <w:rFonts w:ascii="宋体" w:eastAsia="宋体" w:hAnsi="宋体" w:hint="eastAsia"/>
          <w:sz w:val="20"/>
          <w:szCs w:val="20"/>
        </w:rPr>
        <w:t>为简单起见</w:t>
      </w:r>
      <w:r>
        <w:rPr>
          <w:rFonts w:ascii="宋体" w:eastAsia="宋体" w:hAnsi="宋体" w:hint="eastAsia"/>
          <w:sz w:val="20"/>
          <w:szCs w:val="20"/>
        </w:rPr>
        <w:t>,</w:t>
      </w:r>
      <w:r w:rsidR="002B6B09" w:rsidRPr="002B6B09">
        <w:rPr>
          <w:rFonts w:ascii="宋体" w:eastAsia="宋体" w:hAnsi="宋体" w:hint="eastAsia"/>
          <w:sz w:val="20"/>
          <w:szCs w:val="20"/>
        </w:rPr>
        <w:t>我们可以使用沿区域光的中心方向评估的余弦值</w:t>
      </w:r>
      <w:r>
        <w:rPr>
          <w:rFonts w:ascii="宋体" w:eastAsia="宋体" w:hAnsi="宋体" w:hint="eastAsia"/>
          <w:sz w:val="20"/>
          <w:szCs w:val="20"/>
        </w:rPr>
        <w:t>.</w:t>
      </w:r>
      <w:r w:rsidR="002B6B09" w:rsidRPr="002B6B09">
        <w:rPr>
          <w:rFonts w:ascii="宋体" w:eastAsia="宋体" w:hAnsi="宋体" w:hint="eastAsia"/>
          <w:sz w:val="20"/>
          <w:szCs w:val="20"/>
        </w:rPr>
        <w:t>这给我们留下了可见度项在光的立体角上的积分</w:t>
      </w:r>
      <w:r w:rsidR="00465A3F">
        <w:rPr>
          <w:rFonts w:ascii="宋体" w:eastAsia="宋体" w:hAnsi="宋体" w:hint="eastAsia"/>
          <w:sz w:val="20"/>
          <w:szCs w:val="20"/>
        </w:rPr>
        <w:t>.</w:t>
      </w:r>
      <w:r w:rsidR="002B6B09" w:rsidRPr="002B6B09">
        <w:rPr>
          <w:rFonts w:ascii="宋体" w:eastAsia="宋体" w:hAnsi="宋体" w:hint="eastAsia"/>
          <w:sz w:val="20"/>
          <w:szCs w:val="20"/>
        </w:rPr>
        <w:t>我们如何选择还取决于我们对可见性表示形式和区域光类型的选择</w:t>
      </w:r>
      <w:r w:rsidR="00465A3F">
        <w:rPr>
          <w:rFonts w:ascii="宋体" w:eastAsia="宋体" w:hAnsi="宋体" w:hint="eastAsia"/>
          <w:sz w:val="20"/>
          <w:szCs w:val="20"/>
        </w:rPr>
        <w:t>.</w:t>
      </w:r>
      <w:r w:rsidR="002B6B09" w:rsidRPr="002B6B09">
        <w:rPr>
          <w:rFonts w:ascii="宋体" w:eastAsia="宋体" w:hAnsi="宋体" w:hint="eastAsia"/>
          <w:sz w:val="20"/>
          <w:szCs w:val="20"/>
        </w:rPr>
        <w:t>如果我们使用球形光和以弯曲圆锥体表示的可见性</w:t>
      </w:r>
      <w:r w:rsidR="00465A3F">
        <w:rPr>
          <w:rFonts w:ascii="宋体" w:eastAsia="宋体" w:hAnsi="宋体" w:hint="eastAsia"/>
          <w:sz w:val="20"/>
          <w:szCs w:val="20"/>
        </w:rPr>
        <w:t>,</w:t>
      </w:r>
      <w:r w:rsidR="002B6B09" w:rsidRPr="002B6B09">
        <w:rPr>
          <w:rFonts w:ascii="宋体" w:eastAsia="宋体" w:hAnsi="宋体" w:hint="eastAsia"/>
          <w:sz w:val="20"/>
          <w:szCs w:val="20"/>
        </w:rPr>
        <w:t>则积分的值是可见性圆锥体与该光所对向的圆锥体的交点的立体角</w:t>
      </w:r>
      <w:r w:rsidR="00465A3F">
        <w:rPr>
          <w:rFonts w:ascii="宋体" w:eastAsia="宋体" w:hAnsi="宋体" w:hint="eastAsia"/>
          <w:sz w:val="20"/>
          <w:szCs w:val="20"/>
        </w:rPr>
        <w:t>.</w:t>
      </w:r>
      <w:r w:rsidR="002B6B09" w:rsidRPr="002B6B09">
        <w:rPr>
          <w:rFonts w:ascii="宋体" w:eastAsia="宋体" w:hAnsi="宋体" w:hint="eastAsia"/>
          <w:sz w:val="20"/>
          <w:szCs w:val="20"/>
        </w:rPr>
        <w:t>可以通过分析来计算</w:t>
      </w:r>
      <w:r w:rsidR="00465A3F">
        <w:rPr>
          <w:rFonts w:ascii="宋体" w:eastAsia="宋体" w:hAnsi="宋体" w:hint="eastAsia"/>
          <w:sz w:val="20"/>
          <w:szCs w:val="20"/>
        </w:rPr>
        <w:t>,</w:t>
      </w:r>
      <w:r w:rsidR="002B6B09" w:rsidRPr="002B6B09">
        <w:rPr>
          <w:rFonts w:ascii="宋体" w:eastAsia="宋体" w:hAnsi="宋体" w:hint="eastAsia"/>
          <w:sz w:val="20"/>
          <w:szCs w:val="20"/>
        </w:rPr>
        <w:t>如</w:t>
      </w:r>
      <w:r w:rsidR="002B6B09" w:rsidRPr="002B6B09">
        <w:rPr>
          <w:rFonts w:ascii="宋体" w:eastAsia="宋体" w:hAnsi="宋体"/>
          <w:sz w:val="20"/>
          <w:szCs w:val="20"/>
        </w:rPr>
        <w:t>Oat和Sander[1307]所示</w:t>
      </w:r>
      <w:r w:rsidR="00465A3F">
        <w:rPr>
          <w:rFonts w:ascii="宋体" w:eastAsia="宋体" w:hAnsi="宋体" w:hint="eastAsia"/>
          <w:sz w:val="20"/>
          <w:szCs w:val="20"/>
        </w:rPr>
        <w:t>.</w:t>
      </w:r>
      <w:r w:rsidR="002B6B09" w:rsidRPr="002B6B09">
        <w:rPr>
          <w:rFonts w:ascii="宋体" w:eastAsia="宋体" w:hAnsi="宋体"/>
          <w:sz w:val="20"/>
          <w:szCs w:val="20"/>
        </w:rPr>
        <w:t>尽管确切的公式很复杂</w:t>
      </w:r>
      <w:r w:rsidR="00465A3F">
        <w:rPr>
          <w:rFonts w:ascii="宋体" w:eastAsia="宋体" w:hAnsi="宋体" w:hint="eastAsia"/>
          <w:sz w:val="20"/>
          <w:szCs w:val="20"/>
        </w:rPr>
        <w:t>,</w:t>
      </w:r>
      <w:r w:rsidR="002B6B09" w:rsidRPr="002B6B09">
        <w:rPr>
          <w:rFonts w:ascii="宋体" w:eastAsia="宋体" w:hAnsi="宋体"/>
          <w:sz w:val="20"/>
          <w:szCs w:val="20"/>
        </w:rPr>
        <w:t>但它们提供了一种在实际中效果很</w:t>
      </w:r>
      <w:r w:rsidR="002B6B09" w:rsidRPr="002B6B09">
        <w:rPr>
          <w:rFonts w:ascii="宋体" w:eastAsia="宋体" w:hAnsi="宋体" w:hint="eastAsia"/>
          <w:sz w:val="20"/>
          <w:szCs w:val="20"/>
        </w:rPr>
        <w:t>好的近似值</w:t>
      </w:r>
      <w:r w:rsidR="00465A3F">
        <w:rPr>
          <w:rFonts w:ascii="宋体" w:eastAsia="宋体" w:hAnsi="宋体" w:hint="eastAsia"/>
          <w:sz w:val="20"/>
          <w:szCs w:val="20"/>
        </w:rPr>
        <w:t>.</w:t>
      </w:r>
      <w:r w:rsidR="002B6B09" w:rsidRPr="002B6B09">
        <w:rPr>
          <w:rFonts w:ascii="宋体" w:eastAsia="宋体" w:hAnsi="宋体" w:hint="eastAsia"/>
          <w:sz w:val="20"/>
          <w:szCs w:val="20"/>
        </w:rPr>
        <w:t>如果能见度是用球谐函数编码的</w:t>
      </w:r>
      <w:r w:rsidR="00465A3F">
        <w:rPr>
          <w:rFonts w:ascii="宋体" w:eastAsia="宋体" w:hAnsi="宋体" w:hint="eastAsia"/>
          <w:sz w:val="20"/>
          <w:szCs w:val="20"/>
        </w:rPr>
        <w:t>,</w:t>
      </w:r>
      <w:r w:rsidR="002B6B09" w:rsidRPr="002B6B09">
        <w:rPr>
          <w:rFonts w:ascii="宋体" w:eastAsia="宋体" w:hAnsi="宋体" w:hint="eastAsia"/>
          <w:sz w:val="20"/>
          <w:szCs w:val="20"/>
        </w:rPr>
        <w:t>则积分也可以通过解析计算</w:t>
      </w:r>
      <w:r w:rsidR="00465A3F">
        <w:rPr>
          <w:rFonts w:ascii="宋体" w:eastAsia="宋体" w:hAnsi="宋体" w:hint="eastAsia"/>
          <w:sz w:val="20"/>
          <w:szCs w:val="20"/>
        </w:rPr>
        <w:t>.</w:t>
      </w:r>
    </w:p>
    <w:p w14:paraId="50581AEB" w14:textId="6669592F" w:rsidR="002B6B09" w:rsidRDefault="00465A3F" w:rsidP="002B6B09">
      <w:pPr>
        <w:rPr>
          <w:rFonts w:ascii="宋体" w:eastAsia="宋体" w:hAnsi="宋体"/>
          <w:sz w:val="20"/>
          <w:szCs w:val="20"/>
        </w:rPr>
      </w:pPr>
      <w:r>
        <w:rPr>
          <w:rFonts w:ascii="宋体" w:eastAsia="宋体" w:hAnsi="宋体"/>
          <w:sz w:val="20"/>
          <w:szCs w:val="20"/>
        </w:rPr>
        <w:tab/>
      </w:r>
      <w:r w:rsidR="002B6B09" w:rsidRPr="002B6B09">
        <w:rPr>
          <w:rFonts w:ascii="宋体" w:eastAsia="宋体" w:hAnsi="宋体" w:hint="eastAsia"/>
          <w:sz w:val="20"/>
          <w:szCs w:val="20"/>
        </w:rPr>
        <w:t>对于环境照明</w:t>
      </w:r>
      <w:r>
        <w:rPr>
          <w:rFonts w:ascii="宋体" w:eastAsia="宋体" w:hAnsi="宋体" w:hint="eastAsia"/>
          <w:sz w:val="20"/>
          <w:szCs w:val="20"/>
        </w:rPr>
        <w:t>,</w:t>
      </w:r>
      <w:r w:rsidR="002B6B09" w:rsidRPr="002B6B09">
        <w:rPr>
          <w:rFonts w:ascii="宋体" w:eastAsia="宋体" w:hAnsi="宋体" w:hint="eastAsia"/>
          <w:sz w:val="20"/>
          <w:szCs w:val="20"/>
        </w:rPr>
        <w:t>我们不能限制</w:t>
      </w:r>
      <w:r>
        <w:rPr>
          <w:rFonts w:ascii="宋体" w:eastAsia="宋体" w:hAnsi="宋体" w:hint="eastAsia"/>
          <w:sz w:val="20"/>
          <w:szCs w:val="20"/>
        </w:rPr>
        <w:t>积分</w:t>
      </w:r>
      <w:r w:rsidR="002B6B09" w:rsidRPr="002B6B09">
        <w:rPr>
          <w:rFonts w:ascii="宋体" w:eastAsia="宋体" w:hAnsi="宋体" w:hint="eastAsia"/>
          <w:sz w:val="20"/>
          <w:szCs w:val="20"/>
        </w:rPr>
        <w:t>范围</w:t>
      </w:r>
      <w:r>
        <w:rPr>
          <w:rFonts w:ascii="宋体" w:eastAsia="宋体" w:hAnsi="宋体" w:hint="eastAsia"/>
          <w:sz w:val="20"/>
          <w:szCs w:val="20"/>
        </w:rPr>
        <w:t>,</w:t>
      </w:r>
      <w:r w:rsidR="002B6B09" w:rsidRPr="002B6B09">
        <w:rPr>
          <w:rFonts w:ascii="宋体" w:eastAsia="宋体" w:hAnsi="宋体" w:hint="eastAsia"/>
          <w:sz w:val="20"/>
          <w:szCs w:val="20"/>
        </w:rPr>
        <w:t>因为照明来自各个方向</w:t>
      </w:r>
      <w:r>
        <w:rPr>
          <w:rFonts w:ascii="宋体" w:eastAsia="宋体" w:hAnsi="宋体" w:hint="eastAsia"/>
          <w:sz w:val="20"/>
          <w:szCs w:val="20"/>
        </w:rPr>
        <w:t>.</w:t>
      </w:r>
      <w:r w:rsidR="002B6B09" w:rsidRPr="002B6B09">
        <w:rPr>
          <w:rFonts w:ascii="宋体" w:eastAsia="宋体" w:hAnsi="宋体" w:hint="eastAsia"/>
          <w:sz w:val="20"/>
          <w:szCs w:val="20"/>
        </w:rPr>
        <w:t>我们需要找到一种方法</w:t>
      </w:r>
      <w:r>
        <w:rPr>
          <w:rFonts w:ascii="宋体" w:eastAsia="宋体" w:hAnsi="宋体" w:hint="eastAsia"/>
          <w:sz w:val="20"/>
          <w:szCs w:val="20"/>
        </w:rPr>
        <w:t>,</w:t>
      </w:r>
      <w:r w:rsidR="002B6B09" w:rsidRPr="002B6B09">
        <w:rPr>
          <w:rFonts w:ascii="宋体" w:eastAsia="宋体" w:hAnsi="宋体" w:hint="eastAsia"/>
          <w:sz w:val="20"/>
          <w:szCs w:val="20"/>
        </w:rPr>
        <w:t>可以根据公式</w:t>
      </w:r>
      <w:r w:rsidR="002B6B09" w:rsidRPr="002B6B09">
        <w:rPr>
          <w:rFonts w:ascii="宋体" w:eastAsia="宋体" w:hAnsi="宋体"/>
          <w:sz w:val="20"/>
          <w:szCs w:val="20"/>
        </w:rPr>
        <w:t>11.26计算全积分</w:t>
      </w:r>
      <w:r>
        <w:rPr>
          <w:rFonts w:ascii="宋体" w:eastAsia="宋体" w:hAnsi="宋体" w:hint="eastAsia"/>
          <w:sz w:val="20"/>
          <w:szCs w:val="20"/>
        </w:rPr>
        <w:t>.</w:t>
      </w:r>
      <w:r w:rsidR="002B6B09" w:rsidRPr="002B6B09">
        <w:rPr>
          <w:rFonts w:ascii="宋体" w:eastAsia="宋体" w:hAnsi="宋体"/>
          <w:sz w:val="20"/>
          <w:szCs w:val="20"/>
        </w:rPr>
        <w:t>让我们首先考虑Lambertian BRDF</w:t>
      </w:r>
      <w:r>
        <w:rPr>
          <w:rFonts w:ascii="宋体" w:eastAsia="宋体" w:hAnsi="宋体" w:hint="eastAsia"/>
          <w:sz w:val="20"/>
          <w:szCs w:val="20"/>
        </w:rPr>
        <w:t>:</w:t>
      </w:r>
    </w:p>
    <w:p w14:paraId="2E94000C" w14:textId="73C9760E" w:rsidR="00465A3F" w:rsidRPr="002B6B09" w:rsidRDefault="00465A3F" w:rsidP="00465A3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m:t>
              </m:r>
              <m:r>
                <w:rPr>
                  <w:rFonts w:ascii="Cambria Math" w:eastAsia="宋体" w:hAnsi="Cambria Math"/>
                  <w:sz w:val="20"/>
                  <w:szCs w:val="20"/>
                </w:rPr>
                <m:t>30</m:t>
              </m:r>
            </m:e>
          </m:d>
          <m:r>
            <w:rPr>
              <w:rFonts w:ascii="Cambria Math" w:eastAsia="宋体" w:hAnsi="Cambria Math"/>
              <w:sz w:val="20"/>
              <w:szCs w:val="20"/>
            </w:rPr>
            <m:t xml:space="preserve">          </m:t>
          </m:r>
        </m:oMath>
      </m:oMathPara>
    </w:p>
    <w:p w14:paraId="728F4AEB" w14:textId="77777777" w:rsidR="00465A3F" w:rsidRPr="002B6B09" w:rsidRDefault="00465A3F" w:rsidP="002B6B09">
      <w:pPr>
        <w:rPr>
          <w:rFonts w:ascii="宋体" w:eastAsia="宋体" w:hAnsi="宋体" w:hint="eastAsia"/>
          <w:sz w:val="20"/>
          <w:szCs w:val="20"/>
        </w:rPr>
      </w:pPr>
    </w:p>
    <w:p w14:paraId="396025C6" w14:textId="77B52A61" w:rsidR="002B6B09" w:rsidRDefault="00465A3F" w:rsidP="005D55A4">
      <w:pPr>
        <w:rPr>
          <w:rFonts w:ascii="宋体" w:eastAsia="宋体" w:hAnsi="宋体"/>
          <w:sz w:val="20"/>
          <w:szCs w:val="20"/>
        </w:rPr>
      </w:pPr>
      <w:r>
        <w:rPr>
          <w:rFonts w:ascii="宋体" w:eastAsia="宋体" w:hAnsi="宋体"/>
          <w:sz w:val="20"/>
          <w:szCs w:val="20"/>
        </w:rPr>
        <w:lastRenderedPageBreak/>
        <w:tab/>
      </w:r>
      <w:r w:rsidRPr="00465A3F">
        <w:rPr>
          <w:rFonts w:ascii="宋体" w:eastAsia="宋体" w:hAnsi="宋体" w:hint="eastAsia"/>
          <w:sz w:val="20"/>
          <w:szCs w:val="20"/>
        </w:rPr>
        <w:t>该方程的积分类型称为</w:t>
      </w:r>
      <w:r w:rsidR="009D1018">
        <w:rPr>
          <w:rFonts w:ascii="宋体" w:eastAsia="宋体" w:hAnsi="宋体" w:hint="eastAsia"/>
          <w:sz w:val="20"/>
          <w:szCs w:val="20"/>
        </w:rPr>
        <w:t>三元</w:t>
      </w:r>
      <w:r w:rsidRPr="00465A3F">
        <w:rPr>
          <w:rFonts w:ascii="宋体" w:eastAsia="宋体" w:hAnsi="宋体" w:hint="eastAsia"/>
          <w:sz w:val="20"/>
          <w:szCs w:val="20"/>
        </w:rPr>
        <w:t>乘积积分</w:t>
      </w:r>
      <w:r w:rsidR="009D1018">
        <w:rPr>
          <w:rFonts w:ascii="宋体" w:eastAsia="宋体" w:hAnsi="宋体" w:hint="eastAsia"/>
          <w:sz w:val="20"/>
          <w:szCs w:val="20"/>
        </w:rPr>
        <w:t>.</w:t>
      </w:r>
      <w:r w:rsidRPr="00465A3F">
        <w:rPr>
          <w:rFonts w:ascii="宋体" w:eastAsia="宋体" w:hAnsi="宋体"/>
          <w:sz w:val="20"/>
          <w:szCs w:val="20"/>
        </w:rPr>
        <w:t>如果各个函数以某些方式表示</w:t>
      </w:r>
      <w:r w:rsidR="009D1018">
        <w:rPr>
          <w:rFonts w:ascii="宋体" w:eastAsia="宋体" w:hAnsi="宋体" w:hint="eastAsia"/>
          <w:sz w:val="20"/>
          <w:szCs w:val="20"/>
        </w:rPr>
        <w:t>(</w:t>
      </w:r>
      <w:r w:rsidRPr="00465A3F">
        <w:rPr>
          <w:rFonts w:ascii="宋体" w:eastAsia="宋体" w:hAnsi="宋体"/>
          <w:sz w:val="20"/>
          <w:szCs w:val="20"/>
        </w:rPr>
        <w:t>例如</w:t>
      </w:r>
      <w:r w:rsidR="009D1018">
        <w:rPr>
          <w:rFonts w:ascii="宋体" w:eastAsia="宋体" w:hAnsi="宋体" w:hint="eastAsia"/>
          <w:sz w:val="20"/>
          <w:szCs w:val="20"/>
        </w:rPr>
        <w:t>,</w:t>
      </w:r>
      <w:r w:rsidRPr="00465A3F">
        <w:rPr>
          <w:rFonts w:ascii="宋体" w:eastAsia="宋体" w:hAnsi="宋体"/>
          <w:sz w:val="20"/>
          <w:szCs w:val="20"/>
        </w:rPr>
        <w:t>以球谐函数或小波表示</w:t>
      </w:r>
      <w:r w:rsidR="009D1018">
        <w:rPr>
          <w:rFonts w:ascii="宋体" w:eastAsia="宋体" w:hAnsi="宋体" w:hint="eastAsia"/>
          <w:sz w:val="20"/>
          <w:szCs w:val="20"/>
        </w:rPr>
        <w:t>),</w:t>
      </w:r>
      <w:r w:rsidRPr="00465A3F">
        <w:rPr>
          <w:rFonts w:ascii="宋体" w:eastAsia="宋体" w:hAnsi="宋体"/>
          <w:sz w:val="20"/>
          <w:szCs w:val="20"/>
        </w:rPr>
        <w:t>则可以进行分析计算</w:t>
      </w:r>
      <w:r w:rsidR="009D1018">
        <w:rPr>
          <w:rFonts w:ascii="宋体" w:eastAsia="宋体" w:hAnsi="宋体" w:hint="eastAsia"/>
          <w:sz w:val="20"/>
          <w:szCs w:val="20"/>
        </w:rPr>
        <w:t>.</w:t>
      </w:r>
      <w:r w:rsidRPr="00465A3F">
        <w:rPr>
          <w:rFonts w:ascii="宋体" w:eastAsia="宋体" w:hAnsi="宋体"/>
          <w:sz w:val="20"/>
          <w:szCs w:val="20"/>
        </w:rPr>
        <w:t>不幸的是</w:t>
      </w:r>
      <w:r w:rsidR="009D1018">
        <w:rPr>
          <w:rFonts w:ascii="宋体" w:eastAsia="宋体" w:hAnsi="宋体" w:hint="eastAsia"/>
          <w:sz w:val="20"/>
          <w:szCs w:val="20"/>
        </w:rPr>
        <w:t>,</w:t>
      </w:r>
      <w:r w:rsidRPr="00465A3F">
        <w:rPr>
          <w:rFonts w:ascii="宋体" w:eastAsia="宋体" w:hAnsi="宋体"/>
          <w:sz w:val="20"/>
          <w:szCs w:val="20"/>
        </w:rPr>
        <w:t>这对于典型的实时应用来说太昂贵了</w:t>
      </w:r>
      <w:r w:rsidR="009D1018">
        <w:rPr>
          <w:rFonts w:ascii="宋体" w:eastAsia="宋体" w:hAnsi="宋体" w:hint="eastAsia"/>
          <w:sz w:val="20"/>
          <w:szCs w:val="20"/>
        </w:rPr>
        <w:t>,</w:t>
      </w:r>
      <w:r w:rsidRPr="00465A3F">
        <w:rPr>
          <w:rFonts w:ascii="宋体" w:eastAsia="宋体" w:hAnsi="宋体"/>
          <w:sz w:val="20"/>
          <w:szCs w:val="20"/>
        </w:rPr>
        <w:t>尽管已经证明这种解决方案可以在简单的设置中以交互帧速率运行[1270]</w:t>
      </w:r>
      <w:r w:rsidR="009D1018">
        <w:rPr>
          <w:rFonts w:ascii="宋体" w:eastAsia="宋体" w:hAnsi="宋体" w:hint="eastAsia"/>
          <w:sz w:val="20"/>
          <w:szCs w:val="20"/>
        </w:rPr>
        <w:t>.</w:t>
      </w:r>
    </w:p>
    <w:p w14:paraId="7C27C299" w14:textId="74D8F14C" w:rsidR="009D1018" w:rsidRDefault="009D1018" w:rsidP="005D55A4">
      <w:pPr>
        <w:rPr>
          <w:rFonts w:ascii="宋体" w:eastAsia="宋体" w:hAnsi="宋体"/>
          <w:sz w:val="20"/>
          <w:szCs w:val="20"/>
        </w:rPr>
      </w:pPr>
      <w:r>
        <w:rPr>
          <w:rFonts w:ascii="宋体" w:eastAsia="宋体" w:hAnsi="宋体"/>
          <w:sz w:val="20"/>
          <w:szCs w:val="20"/>
        </w:rPr>
        <w:tab/>
      </w:r>
      <w:r w:rsidRPr="009D1018">
        <w:rPr>
          <w:rFonts w:ascii="宋体" w:eastAsia="宋体" w:hAnsi="宋体" w:hint="eastAsia"/>
          <w:sz w:val="20"/>
          <w:szCs w:val="20"/>
        </w:rPr>
        <w:t>但是</w:t>
      </w:r>
      <w:r>
        <w:rPr>
          <w:rFonts w:ascii="宋体" w:eastAsia="宋体" w:hAnsi="宋体" w:hint="eastAsia"/>
          <w:sz w:val="20"/>
          <w:szCs w:val="20"/>
        </w:rPr>
        <w:t>,</w:t>
      </w:r>
      <w:r w:rsidRPr="009D1018">
        <w:rPr>
          <w:rFonts w:ascii="宋体" w:eastAsia="宋体" w:hAnsi="宋体" w:hint="eastAsia"/>
          <w:sz w:val="20"/>
          <w:szCs w:val="20"/>
        </w:rPr>
        <w:t>由于余弦是函数之一</w:t>
      </w:r>
      <w:r>
        <w:rPr>
          <w:rFonts w:ascii="宋体" w:eastAsia="宋体" w:hAnsi="宋体" w:hint="eastAsia"/>
          <w:sz w:val="20"/>
          <w:szCs w:val="20"/>
        </w:rPr>
        <w:t>,</w:t>
      </w:r>
      <w:r w:rsidRPr="009D1018">
        <w:rPr>
          <w:rFonts w:ascii="宋体" w:eastAsia="宋体" w:hAnsi="宋体" w:hint="eastAsia"/>
          <w:sz w:val="20"/>
          <w:szCs w:val="20"/>
        </w:rPr>
        <w:t>因此我们的情况稍微简单一些</w:t>
      </w:r>
      <w:r>
        <w:rPr>
          <w:rFonts w:ascii="宋体" w:eastAsia="宋体" w:hAnsi="宋体" w:hint="eastAsia"/>
          <w:sz w:val="20"/>
          <w:szCs w:val="20"/>
        </w:rPr>
        <w:t>.</w:t>
      </w:r>
      <w:r w:rsidRPr="009D1018">
        <w:rPr>
          <w:rFonts w:ascii="宋体" w:eastAsia="宋体" w:hAnsi="宋体"/>
          <w:sz w:val="20"/>
          <w:szCs w:val="20"/>
        </w:rPr>
        <w:t>我们可以将公式11.30写成</w:t>
      </w:r>
    </w:p>
    <w:p w14:paraId="41ADE007" w14:textId="159F2F22" w:rsidR="009D1018" w:rsidRPr="009D1018" w:rsidRDefault="009D1018" w:rsidP="005D55A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e>
              </m:bar>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11.31</m:t>
              </m:r>
            </m:e>
          </m:d>
          <m:r>
            <w:rPr>
              <w:rFonts w:ascii="Cambria Math" w:eastAsia="宋体" w:hAnsi="Cambria Math"/>
              <w:sz w:val="20"/>
              <w:szCs w:val="20"/>
            </w:rPr>
            <m:t xml:space="preserve">          </m:t>
          </m:r>
        </m:oMath>
      </m:oMathPara>
    </w:p>
    <w:p w14:paraId="4523640A" w14:textId="290959B9" w:rsidR="009D1018" w:rsidRDefault="009D1018" w:rsidP="005D55A4">
      <w:pPr>
        <w:rPr>
          <w:rFonts w:ascii="宋体" w:eastAsia="宋体" w:hAnsi="宋体"/>
          <w:sz w:val="20"/>
          <w:szCs w:val="20"/>
        </w:rPr>
      </w:pPr>
      <w:r>
        <w:rPr>
          <w:rFonts w:ascii="宋体" w:eastAsia="宋体" w:hAnsi="宋体" w:hint="eastAsia"/>
          <w:sz w:val="20"/>
          <w:szCs w:val="20"/>
        </w:rPr>
        <w:t>或</w:t>
      </w:r>
    </w:p>
    <w:p w14:paraId="4AA7CEA5" w14:textId="2745E7BD" w:rsidR="009D1018" w:rsidRPr="009D1018" w:rsidRDefault="009D1018" w:rsidP="009D101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bar>
                <m:barPr>
                  <m:pos m:val="top"/>
                  <m:ctrlPr>
                    <w:rPr>
                      <w:rFonts w:ascii="Cambria Math" w:eastAsia="宋体" w:hAnsi="Cambria Math"/>
                      <w:i/>
                      <w:sz w:val="20"/>
                      <w:szCs w:val="20"/>
                    </w:rPr>
                  </m:ctrlPr>
                </m:barPr>
                <m:e>
                  <m:r>
                    <w:rPr>
                      <w:rFonts w:ascii="Cambria Math" w:eastAsia="宋体" w:hAnsi="Cambria Math"/>
                      <w:sz w:val="20"/>
                      <w:szCs w:val="20"/>
                    </w:rPr>
                    <m:t>v</m:t>
                  </m:r>
                </m:e>
              </m:bar>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m:t>
              </m:r>
              <m:r>
                <w:rPr>
                  <w:rFonts w:ascii="Cambria Math" w:eastAsia="宋体" w:hAnsi="Cambria Math" w:hint="eastAsia"/>
                  <w:sz w:val="20"/>
                  <w:szCs w:val="20"/>
                </w:rPr>
                <m:t>2</m:t>
              </m:r>
            </m:e>
          </m:d>
          <m:r>
            <w:rPr>
              <w:rFonts w:ascii="Cambria Math" w:eastAsia="宋体" w:hAnsi="Cambria Math"/>
              <w:sz w:val="20"/>
              <w:szCs w:val="20"/>
            </w:rPr>
            <m:t xml:space="preserve">          </m:t>
          </m:r>
        </m:oMath>
      </m:oMathPara>
    </w:p>
    <w:p w14:paraId="3FD8079D" w14:textId="31806197" w:rsidR="009D1018" w:rsidRDefault="009D1018" w:rsidP="009D1018">
      <w:pPr>
        <w:rPr>
          <w:rFonts w:ascii="宋体" w:eastAsia="宋体" w:hAnsi="宋体"/>
          <w:sz w:val="20"/>
          <w:szCs w:val="20"/>
        </w:rPr>
      </w:pPr>
      <w:r>
        <w:rPr>
          <w:rFonts w:ascii="宋体" w:eastAsia="宋体" w:hAnsi="宋体" w:hint="eastAsia"/>
          <w:sz w:val="20"/>
          <w:szCs w:val="20"/>
        </w:rPr>
        <w:t>其中</w:t>
      </w:r>
    </w:p>
    <w:p w14:paraId="252CB719" w14:textId="4A0ED403" w:rsidR="009D1018" w:rsidRPr="009D1018" w:rsidRDefault="009D1018" w:rsidP="009D1018">
      <w:pPr>
        <w:rPr>
          <w:rFonts w:ascii="宋体" w:eastAsia="宋体" w:hAnsi="宋体" w:hint="eastAsia"/>
          <w:sz w:val="20"/>
          <w:szCs w:val="20"/>
        </w:rPr>
      </w:pPr>
      <m:oMathPara>
        <m:oMathParaPr>
          <m:jc m:val="center"/>
        </m:oMathParaPr>
        <m:oMath>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e>
          </m:bar>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m:t>
          </m:r>
        </m:oMath>
      </m:oMathPara>
    </w:p>
    <w:p w14:paraId="66C3E38C" w14:textId="4EBA9B64" w:rsidR="009D1018" w:rsidRPr="009D1018" w:rsidRDefault="009D1018" w:rsidP="005D55A4">
      <w:pPr>
        <w:rPr>
          <w:rFonts w:ascii="宋体" w:eastAsia="宋体" w:hAnsi="宋体"/>
          <w:sz w:val="20"/>
          <w:szCs w:val="20"/>
        </w:rPr>
      </w:pPr>
      <m:oMathPara>
        <m:oMathParaPr>
          <m:jc m:val="center"/>
        </m:oMathParaPr>
        <m:oMath>
          <m:bar>
            <m:barPr>
              <m:pos m:val="top"/>
              <m:ctrlPr>
                <w:rPr>
                  <w:rFonts w:ascii="Cambria Math" w:eastAsia="宋体" w:hAnsi="Cambria Math"/>
                  <w:i/>
                  <w:sz w:val="20"/>
                  <w:szCs w:val="20"/>
                </w:rPr>
              </m:ctrlPr>
            </m:barPr>
            <m:e>
              <m:r>
                <w:rPr>
                  <w:rFonts w:ascii="Cambria Math" w:eastAsia="宋体" w:hAnsi="Cambria Math"/>
                  <w:sz w:val="20"/>
                  <w:szCs w:val="20"/>
                </w:rPr>
                <m:t>v</m:t>
              </m:r>
            </m:e>
          </m:bar>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m:t>
          </m:r>
        </m:oMath>
      </m:oMathPara>
    </w:p>
    <w:p w14:paraId="618D11C3" w14:textId="77777777" w:rsidR="00110033" w:rsidRDefault="009D1018" w:rsidP="005D55A4">
      <w:pPr>
        <w:rPr>
          <w:rFonts w:ascii="宋体" w:eastAsia="宋体" w:hAnsi="宋体"/>
          <w:sz w:val="20"/>
          <w:szCs w:val="20"/>
        </w:rPr>
      </w:pPr>
      <m:oMath>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e>
        </m:ba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9D1018">
        <w:rPr>
          <w:rFonts w:ascii="宋体" w:eastAsia="宋体" w:hAnsi="宋体"/>
          <w:sz w:val="20"/>
          <w:szCs w:val="20"/>
        </w:rPr>
        <w:t>和</w:t>
      </w:r>
      <m:oMath>
        <m:bar>
          <m:barPr>
            <m:pos m:val="top"/>
            <m:ctrlPr>
              <w:rPr>
                <w:rFonts w:ascii="Cambria Math" w:eastAsia="宋体" w:hAnsi="Cambria Math"/>
                <w:i/>
                <w:sz w:val="20"/>
                <w:szCs w:val="20"/>
              </w:rPr>
            </m:ctrlPr>
          </m:barPr>
          <m:e>
            <m:r>
              <w:rPr>
                <w:rFonts w:ascii="Cambria Math" w:eastAsia="宋体" w:hAnsi="Cambria Math"/>
                <w:sz w:val="20"/>
                <w:szCs w:val="20"/>
              </w:rPr>
              <m:t>v</m:t>
            </m:r>
          </m:e>
        </m:ba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9D1018">
        <w:rPr>
          <w:rFonts w:ascii="宋体" w:eastAsia="宋体" w:hAnsi="宋体"/>
          <w:sz w:val="20"/>
          <w:szCs w:val="20"/>
        </w:rPr>
        <w:t>都是球形函数</w:t>
      </w:r>
      <w:r>
        <w:rPr>
          <w:rFonts w:ascii="宋体" w:eastAsia="宋体" w:hAnsi="宋体" w:hint="eastAsia"/>
          <w:sz w:val="20"/>
          <w:szCs w:val="20"/>
        </w:rPr>
        <w:t>,</w:t>
      </w:r>
      <w:r w:rsidRPr="009D1018">
        <w:rPr>
          <w:rFonts w:ascii="宋体" w:eastAsia="宋体" w:hAnsi="宋体"/>
          <w:sz w:val="20"/>
          <w:szCs w:val="20"/>
        </w:rPr>
        <w:t>就像</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9D1018">
        <w:rPr>
          <w:rFonts w:ascii="宋体" w:eastAsia="宋体" w:hAnsi="宋体"/>
          <w:sz w:val="20"/>
          <w:szCs w:val="20"/>
        </w:rPr>
        <w:t>和</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w:t>
      </w:r>
      <w:r w:rsidRPr="009D1018">
        <w:rPr>
          <w:rFonts w:ascii="宋体" w:eastAsia="宋体" w:hAnsi="宋体"/>
          <w:sz w:val="20"/>
          <w:szCs w:val="20"/>
        </w:rPr>
        <w:t>首先</w:t>
      </w:r>
      <w:r>
        <w:rPr>
          <w:rFonts w:ascii="宋体" w:eastAsia="宋体" w:hAnsi="宋体" w:hint="eastAsia"/>
          <w:sz w:val="20"/>
          <w:szCs w:val="20"/>
        </w:rPr>
        <w:t>,</w:t>
      </w:r>
      <w:r w:rsidRPr="009D1018">
        <w:rPr>
          <w:rFonts w:ascii="宋体" w:eastAsia="宋体" w:hAnsi="宋体"/>
          <w:sz w:val="20"/>
          <w:szCs w:val="20"/>
        </w:rPr>
        <w:t>我们不尝试计算三元积积分</w:t>
      </w:r>
      <w:r>
        <w:rPr>
          <w:rFonts w:ascii="宋体" w:eastAsia="宋体" w:hAnsi="宋体" w:hint="eastAsia"/>
          <w:sz w:val="20"/>
          <w:szCs w:val="20"/>
        </w:rPr>
        <w:t>,</w:t>
      </w:r>
      <w:r w:rsidRPr="009D1018">
        <w:rPr>
          <w:rFonts w:ascii="宋体" w:eastAsia="宋体" w:hAnsi="宋体"/>
          <w:sz w:val="20"/>
          <w:szCs w:val="20"/>
        </w:rPr>
        <w:t>而是先将余弦乘以</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w:t>
      </w:r>
      <w:r w:rsidRPr="009D1018">
        <w:rPr>
          <w:rFonts w:ascii="宋体" w:eastAsia="宋体" w:hAnsi="宋体"/>
          <w:sz w:val="20"/>
          <w:szCs w:val="20"/>
        </w:rPr>
        <w:t>方程11.31</w:t>
      </w:r>
      <w:r>
        <w:rPr>
          <w:rFonts w:ascii="宋体" w:eastAsia="宋体" w:hAnsi="宋体" w:hint="eastAsia"/>
          <w:sz w:val="20"/>
          <w:szCs w:val="20"/>
        </w:rPr>
        <w:t>)</w:t>
      </w:r>
      <w:r w:rsidRPr="009D1018">
        <w:rPr>
          <w:rFonts w:ascii="宋体" w:eastAsia="宋体" w:hAnsi="宋体"/>
          <w:sz w:val="20"/>
          <w:szCs w:val="20"/>
        </w:rPr>
        <w:t>或</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w:t>
      </w:r>
      <w:r w:rsidRPr="009D1018">
        <w:rPr>
          <w:rFonts w:ascii="宋体" w:eastAsia="宋体" w:hAnsi="宋体"/>
          <w:sz w:val="20"/>
          <w:szCs w:val="20"/>
        </w:rPr>
        <w:t>方程11.32</w:t>
      </w:r>
      <w:r>
        <w:rPr>
          <w:rFonts w:ascii="宋体" w:eastAsia="宋体" w:hAnsi="宋体" w:hint="eastAsia"/>
          <w:sz w:val="20"/>
          <w:szCs w:val="20"/>
        </w:rPr>
        <w:t>).</w:t>
      </w:r>
      <w:r w:rsidRPr="009D1018">
        <w:rPr>
          <w:rFonts w:ascii="宋体" w:eastAsia="宋体" w:hAnsi="宋体"/>
          <w:sz w:val="20"/>
          <w:szCs w:val="20"/>
        </w:rPr>
        <w:t>这样做使</w:t>
      </w:r>
      <w:r w:rsidR="00110033">
        <w:rPr>
          <w:rFonts w:ascii="宋体" w:eastAsia="宋体" w:hAnsi="宋体" w:hint="eastAsia"/>
          <w:sz w:val="20"/>
          <w:szCs w:val="20"/>
        </w:rPr>
        <w:t>积分</w:t>
      </w:r>
      <w:r w:rsidRPr="009D1018">
        <w:rPr>
          <w:rFonts w:ascii="宋体" w:eastAsia="宋体" w:hAnsi="宋体"/>
          <w:sz w:val="20"/>
          <w:szCs w:val="20"/>
        </w:rPr>
        <w:t>只</w:t>
      </w:r>
      <w:r w:rsidR="00110033">
        <w:rPr>
          <w:rFonts w:ascii="宋体" w:eastAsia="宋体" w:hAnsi="宋体" w:hint="eastAsia"/>
          <w:sz w:val="20"/>
          <w:szCs w:val="20"/>
        </w:rPr>
        <w:t>包含</w:t>
      </w:r>
      <w:r w:rsidRPr="009D1018">
        <w:rPr>
          <w:rFonts w:ascii="宋体" w:eastAsia="宋体" w:hAnsi="宋体"/>
          <w:sz w:val="20"/>
          <w:szCs w:val="20"/>
        </w:rPr>
        <w:t>两个</w:t>
      </w:r>
      <w:r w:rsidR="00110033">
        <w:rPr>
          <w:rFonts w:ascii="宋体" w:eastAsia="宋体" w:hAnsi="宋体" w:hint="eastAsia"/>
          <w:sz w:val="20"/>
          <w:szCs w:val="20"/>
        </w:rPr>
        <w:t>函数</w:t>
      </w:r>
      <w:r w:rsidRPr="009D1018">
        <w:rPr>
          <w:rFonts w:ascii="宋体" w:eastAsia="宋体" w:hAnsi="宋体"/>
          <w:sz w:val="20"/>
          <w:szCs w:val="20"/>
        </w:rPr>
        <w:t>的乘积</w:t>
      </w:r>
      <w:r w:rsidR="00110033">
        <w:rPr>
          <w:rFonts w:ascii="宋体" w:eastAsia="宋体" w:hAnsi="宋体" w:hint="eastAsia"/>
          <w:sz w:val="20"/>
          <w:szCs w:val="20"/>
        </w:rPr>
        <w:t>.</w:t>
      </w:r>
      <w:r w:rsidRPr="009D1018">
        <w:rPr>
          <w:rFonts w:ascii="宋体" w:eastAsia="宋体" w:hAnsi="宋体"/>
          <w:sz w:val="20"/>
          <w:szCs w:val="20"/>
        </w:rPr>
        <w:t>尽管这看起来像是一个数学技巧</w:t>
      </w:r>
      <w:r w:rsidR="00110033">
        <w:rPr>
          <w:rFonts w:ascii="宋体" w:eastAsia="宋体" w:hAnsi="宋体" w:hint="eastAsia"/>
          <w:sz w:val="20"/>
          <w:szCs w:val="20"/>
        </w:rPr>
        <w:t>,</w:t>
      </w:r>
      <w:r w:rsidRPr="009D1018">
        <w:rPr>
          <w:rFonts w:ascii="宋体" w:eastAsia="宋体" w:hAnsi="宋体"/>
          <w:sz w:val="20"/>
          <w:szCs w:val="20"/>
        </w:rPr>
        <w:t>但它极大地简化了计算</w:t>
      </w:r>
      <w:r w:rsidR="00110033">
        <w:rPr>
          <w:rFonts w:ascii="宋体" w:eastAsia="宋体" w:hAnsi="宋体" w:hint="eastAsia"/>
          <w:sz w:val="20"/>
          <w:szCs w:val="20"/>
        </w:rPr>
        <w:t>.</w:t>
      </w:r>
      <w:r w:rsidRPr="009D1018">
        <w:rPr>
          <w:rFonts w:ascii="宋体" w:eastAsia="宋体" w:hAnsi="宋体"/>
          <w:sz w:val="20"/>
          <w:szCs w:val="20"/>
        </w:rPr>
        <w:t>如果使用正交标准</w:t>
      </w:r>
      <w:r w:rsidR="00110033">
        <w:rPr>
          <w:rFonts w:ascii="宋体" w:eastAsia="宋体" w:hAnsi="宋体" w:hint="eastAsia"/>
          <w:sz w:val="20"/>
          <w:szCs w:val="20"/>
        </w:rPr>
        <w:t>(</w:t>
      </w:r>
      <w:r w:rsidRPr="009D1018">
        <w:rPr>
          <w:rFonts w:ascii="宋体" w:eastAsia="宋体" w:hAnsi="宋体"/>
          <w:sz w:val="20"/>
          <w:szCs w:val="20"/>
        </w:rPr>
        <w:t>例如球谐函数</w:t>
      </w:r>
      <w:r w:rsidR="00110033">
        <w:rPr>
          <w:rFonts w:ascii="宋体" w:eastAsia="宋体" w:hAnsi="宋体" w:hint="eastAsia"/>
          <w:sz w:val="20"/>
          <w:szCs w:val="20"/>
        </w:rPr>
        <w:t>)</w:t>
      </w:r>
      <w:r w:rsidRPr="009D1018">
        <w:rPr>
          <w:rFonts w:ascii="宋体" w:eastAsia="宋体" w:hAnsi="宋体"/>
          <w:sz w:val="20"/>
          <w:szCs w:val="20"/>
        </w:rPr>
        <w:t>表示这些因子</w:t>
      </w:r>
      <w:r w:rsidR="00110033">
        <w:rPr>
          <w:rFonts w:ascii="宋体" w:eastAsia="宋体" w:hAnsi="宋体" w:hint="eastAsia"/>
          <w:sz w:val="20"/>
          <w:szCs w:val="20"/>
        </w:rPr>
        <w:t>,</w:t>
      </w:r>
      <w:r w:rsidRPr="009D1018">
        <w:rPr>
          <w:rFonts w:ascii="宋体" w:eastAsia="宋体" w:hAnsi="宋体"/>
          <w:sz w:val="20"/>
          <w:szCs w:val="20"/>
        </w:rPr>
        <w:t>则可以简单地计算双乘积积分</w:t>
      </w:r>
      <w:r w:rsidR="00110033">
        <w:rPr>
          <w:rFonts w:ascii="宋体" w:eastAsia="宋体" w:hAnsi="宋体" w:hint="eastAsia"/>
          <w:sz w:val="20"/>
          <w:szCs w:val="20"/>
        </w:rPr>
        <w:t>.</w:t>
      </w:r>
      <w:r w:rsidRPr="009D1018">
        <w:rPr>
          <w:rFonts w:ascii="宋体" w:eastAsia="宋体" w:hAnsi="宋体"/>
          <w:sz w:val="20"/>
          <w:szCs w:val="20"/>
        </w:rPr>
        <w:t>它是其系数向量的点积</w:t>
      </w:r>
      <w:r w:rsidR="00110033">
        <w:rPr>
          <w:rFonts w:ascii="宋体" w:eastAsia="宋体" w:hAnsi="宋体" w:hint="eastAsia"/>
          <w:sz w:val="20"/>
          <w:szCs w:val="20"/>
        </w:rPr>
        <w:t>(</w:t>
      </w:r>
      <w:r w:rsidRPr="009D1018">
        <w:rPr>
          <w:rFonts w:ascii="宋体" w:eastAsia="宋体" w:hAnsi="宋体"/>
          <w:sz w:val="20"/>
          <w:szCs w:val="20"/>
        </w:rPr>
        <w:t>第10.3.2节</w:t>
      </w:r>
      <w:r w:rsidR="00110033">
        <w:rPr>
          <w:rFonts w:ascii="宋体" w:eastAsia="宋体" w:hAnsi="宋体" w:hint="eastAsia"/>
          <w:sz w:val="20"/>
          <w:szCs w:val="20"/>
        </w:rPr>
        <w:t>).</w:t>
      </w:r>
    </w:p>
    <w:p w14:paraId="2A9F4DA5" w14:textId="77777777" w:rsidR="00110033" w:rsidRDefault="00110033" w:rsidP="005D55A4">
      <w:pPr>
        <w:rPr>
          <w:rFonts w:ascii="宋体" w:eastAsia="宋体" w:hAnsi="宋体"/>
          <w:sz w:val="20"/>
          <w:szCs w:val="20"/>
        </w:rPr>
      </w:pPr>
      <w:r>
        <w:rPr>
          <w:rFonts w:ascii="宋体" w:eastAsia="宋体" w:hAnsi="宋体"/>
          <w:sz w:val="20"/>
          <w:szCs w:val="20"/>
        </w:rPr>
        <w:tab/>
      </w:r>
      <w:r w:rsidR="009D1018" w:rsidRPr="009D1018">
        <w:rPr>
          <w:rFonts w:ascii="宋体" w:eastAsia="宋体" w:hAnsi="宋体"/>
          <w:sz w:val="20"/>
          <w:szCs w:val="20"/>
        </w:rPr>
        <w:t>我们仍然需要计算</w:t>
      </w:r>
      <m:oMath>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e>
        </m:ba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9D1018">
        <w:rPr>
          <w:rFonts w:ascii="宋体" w:eastAsia="宋体" w:hAnsi="宋体"/>
          <w:sz w:val="20"/>
          <w:szCs w:val="20"/>
        </w:rPr>
        <w:t>和</w:t>
      </w:r>
      <m:oMath>
        <m:bar>
          <m:barPr>
            <m:pos m:val="top"/>
            <m:ctrlPr>
              <w:rPr>
                <w:rFonts w:ascii="Cambria Math" w:eastAsia="宋体" w:hAnsi="Cambria Math"/>
                <w:i/>
                <w:sz w:val="20"/>
                <w:szCs w:val="20"/>
              </w:rPr>
            </m:ctrlPr>
          </m:barPr>
          <m:e>
            <m:r>
              <w:rPr>
                <w:rFonts w:ascii="Cambria Math" w:eastAsia="宋体" w:hAnsi="Cambria Math"/>
                <w:sz w:val="20"/>
                <w:szCs w:val="20"/>
              </w:rPr>
              <m:t>v</m:t>
            </m:r>
          </m:e>
        </m:ba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w:t>
      </w:r>
      <w:r w:rsidR="009D1018" w:rsidRPr="009D1018">
        <w:rPr>
          <w:rFonts w:ascii="宋体" w:eastAsia="宋体" w:hAnsi="宋体"/>
          <w:sz w:val="20"/>
          <w:szCs w:val="20"/>
        </w:rPr>
        <w:t>但是因为它们涉及余弦</w:t>
      </w:r>
      <w:r>
        <w:rPr>
          <w:rFonts w:ascii="宋体" w:eastAsia="宋体" w:hAnsi="宋体" w:hint="eastAsia"/>
          <w:sz w:val="20"/>
          <w:szCs w:val="20"/>
        </w:rPr>
        <w:t>,</w:t>
      </w:r>
      <w:r w:rsidR="009D1018" w:rsidRPr="009D1018">
        <w:rPr>
          <w:rFonts w:ascii="宋体" w:eastAsia="宋体" w:hAnsi="宋体"/>
          <w:sz w:val="20"/>
          <w:szCs w:val="20"/>
        </w:rPr>
        <w:t>所以这比完全普通的情况要简单</w:t>
      </w:r>
      <w:r>
        <w:rPr>
          <w:rFonts w:ascii="宋体" w:eastAsia="宋体" w:hAnsi="宋体" w:hint="eastAsia"/>
          <w:sz w:val="20"/>
          <w:szCs w:val="20"/>
        </w:rPr>
        <w:t>.</w:t>
      </w:r>
      <w:r w:rsidR="009D1018" w:rsidRPr="009D1018">
        <w:rPr>
          <w:rFonts w:ascii="宋体" w:eastAsia="宋体" w:hAnsi="宋体"/>
          <w:sz w:val="20"/>
          <w:szCs w:val="20"/>
        </w:rPr>
        <w:t>如果我们用球谐函数表示函数</w:t>
      </w:r>
      <w:r>
        <w:rPr>
          <w:rFonts w:ascii="宋体" w:eastAsia="宋体" w:hAnsi="宋体" w:hint="eastAsia"/>
          <w:sz w:val="20"/>
          <w:szCs w:val="20"/>
        </w:rPr>
        <w:t>,</w:t>
      </w:r>
      <w:r w:rsidR="009D1018" w:rsidRPr="009D1018">
        <w:rPr>
          <w:rFonts w:ascii="宋体" w:eastAsia="宋体" w:hAnsi="宋体"/>
          <w:sz w:val="20"/>
          <w:szCs w:val="20"/>
        </w:rPr>
        <w:t>则余弦会投影到区域谐波</w:t>
      </w:r>
      <w:r>
        <w:rPr>
          <w:rFonts w:ascii="宋体" w:eastAsia="宋体" w:hAnsi="宋体" w:hint="eastAsia"/>
          <w:sz w:val="20"/>
          <w:szCs w:val="20"/>
        </w:rPr>
        <w:t>(</w:t>
      </w:r>
      <w:r w:rsidR="009D1018" w:rsidRPr="009D1018">
        <w:rPr>
          <w:rFonts w:ascii="宋体" w:eastAsia="宋体" w:hAnsi="宋体"/>
          <w:sz w:val="20"/>
          <w:szCs w:val="20"/>
        </w:rPr>
        <w:t>ZH</w:t>
      </w:r>
      <w:r>
        <w:rPr>
          <w:rFonts w:ascii="宋体" w:eastAsia="宋体" w:hAnsi="宋体" w:hint="eastAsia"/>
          <w:sz w:val="20"/>
          <w:szCs w:val="20"/>
        </w:rPr>
        <w:t>),</w:t>
      </w:r>
      <w:r w:rsidR="009D1018" w:rsidRPr="009D1018">
        <w:rPr>
          <w:rFonts w:ascii="宋体" w:eastAsia="宋体" w:hAnsi="宋体"/>
          <w:sz w:val="20"/>
          <w:szCs w:val="20"/>
        </w:rPr>
        <w:t>这是</w:t>
      </w:r>
      <w:r w:rsidR="009D1018" w:rsidRPr="009D1018">
        <w:rPr>
          <w:rFonts w:ascii="宋体" w:eastAsia="宋体" w:hAnsi="宋体" w:hint="eastAsia"/>
          <w:sz w:val="20"/>
          <w:szCs w:val="20"/>
        </w:rPr>
        <w:t>球谐函数的子集</w:t>
      </w:r>
      <w:r>
        <w:rPr>
          <w:rFonts w:ascii="宋体" w:eastAsia="宋体" w:hAnsi="宋体" w:hint="eastAsia"/>
          <w:sz w:val="20"/>
          <w:szCs w:val="20"/>
        </w:rPr>
        <w:t>,</w:t>
      </w:r>
      <w:r w:rsidR="009D1018" w:rsidRPr="009D1018">
        <w:rPr>
          <w:rFonts w:ascii="宋体" w:eastAsia="宋体" w:hAnsi="宋体" w:hint="eastAsia"/>
          <w:sz w:val="20"/>
          <w:szCs w:val="20"/>
        </w:rPr>
        <w:t>其每个频带中只有一个系数为非零</w:t>
      </w:r>
      <w:r>
        <w:rPr>
          <w:rFonts w:ascii="宋体" w:eastAsia="宋体" w:hAnsi="宋体" w:hint="eastAsia"/>
          <w:sz w:val="20"/>
          <w:szCs w:val="20"/>
        </w:rPr>
        <w:t>(</w:t>
      </w:r>
      <w:r w:rsidR="009D1018" w:rsidRPr="009D1018">
        <w:rPr>
          <w:rFonts w:ascii="宋体" w:eastAsia="宋体" w:hAnsi="宋体"/>
          <w:sz w:val="20"/>
          <w:szCs w:val="20"/>
        </w:rPr>
        <w:t>10.3.2节</w:t>
      </w:r>
      <w:r>
        <w:rPr>
          <w:rFonts w:ascii="宋体" w:eastAsia="宋体" w:hAnsi="宋体" w:hint="eastAsia"/>
          <w:sz w:val="20"/>
          <w:szCs w:val="20"/>
        </w:rPr>
        <w:t>).</w:t>
      </w:r>
      <w:r w:rsidR="009D1018" w:rsidRPr="009D1018">
        <w:rPr>
          <w:rFonts w:ascii="宋体" w:eastAsia="宋体" w:hAnsi="宋体"/>
          <w:sz w:val="20"/>
          <w:szCs w:val="20"/>
        </w:rPr>
        <w:t>该投影的系数具有简单的解析公式[1656]</w:t>
      </w:r>
      <w:r>
        <w:rPr>
          <w:rFonts w:ascii="宋体" w:eastAsia="宋体" w:hAnsi="宋体" w:hint="eastAsia"/>
          <w:sz w:val="20"/>
          <w:szCs w:val="20"/>
        </w:rPr>
        <w:t>.</w:t>
      </w:r>
      <w:r w:rsidR="009D1018" w:rsidRPr="009D1018">
        <w:rPr>
          <w:rFonts w:ascii="宋体" w:eastAsia="宋体" w:hAnsi="宋体"/>
          <w:sz w:val="20"/>
          <w:szCs w:val="20"/>
        </w:rPr>
        <w:t>SH和ZH的乘积比SH和另一个SH的乘积的计算效率要高得多</w:t>
      </w:r>
      <w:r>
        <w:rPr>
          <w:rFonts w:ascii="宋体" w:eastAsia="宋体" w:hAnsi="宋体" w:hint="eastAsia"/>
          <w:sz w:val="20"/>
          <w:szCs w:val="20"/>
        </w:rPr>
        <w:t>.</w:t>
      </w:r>
    </w:p>
    <w:p w14:paraId="6A9F627C" w14:textId="21DD616B" w:rsidR="00110033" w:rsidRDefault="00110033" w:rsidP="005D55A4">
      <w:pPr>
        <w:rPr>
          <w:rFonts w:ascii="宋体" w:eastAsia="宋体" w:hAnsi="宋体"/>
          <w:sz w:val="20"/>
          <w:szCs w:val="20"/>
        </w:rPr>
      </w:pPr>
      <w:r>
        <w:rPr>
          <w:rFonts w:ascii="宋体" w:eastAsia="宋体" w:hAnsi="宋体"/>
          <w:sz w:val="20"/>
          <w:szCs w:val="20"/>
        </w:rPr>
        <w:tab/>
      </w:r>
      <w:r w:rsidR="009D1018" w:rsidRPr="009D1018">
        <w:rPr>
          <w:rFonts w:ascii="宋体" w:eastAsia="宋体" w:hAnsi="宋体"/>
          <w:sz w:val="20"/>
          <w:szCs w:val="20"/>
        </w:rPr>
        <w:t>如果我们决定先将余弦乘以</w:t>
      </w:r>
      <m:oMath>
        <m:r>
          <w:rPr>
            <w:rFonts w:ascii="Cambria Math" w:eastAsia="宋体" w:hAnsi="Cambria Math"/>
            <w:sz w:val="20"/>
            <w:szCs w:val="20"/>
          </w:rPr>
          <m:t>v</m:t>
        </m:r>
      </m:oMath>
      <w:r>
        <w:rPr>
          <w:rFonts w:ascii="宋体" w:eastAsia="宋体" w:hAnsi="宋体" w:hint="eastAsia"/>
          <w:sz w:val="20"/>
          <w:szCs w:val="20"/>
        </w:rPr>
        <w:t>(</w:t>
      </w:r>
      <w:r w:rsidR="009D1018" w:rsidRPr="009D1018">
        <w:rPr>
          <w:rFonts w:ascii="宋体" w:eastAsia="宋体" w:hAnsi="宋体"/>
          <w:sz w:val="20"/>
          <w:szCs w:val="20"/>
        </w:rPr>
        <w:t>公式11.32</w:t>
      </w:r>
      <w:r>
        <w:rPr>
          <w:rFonts w:ascii="宋体" w:eastAsia="宋体" w:hAnsi="宋体" w:hint="eastAsia"/>
          <w:sz w:val="20"/>
          <w:szCs w:val="20"/>
        </w:rPr>
        <w:t>),</w:t>
      </w:r>
      <w:r w:rsidR="009D1018" w:rsidRPr="009D1018">
        <w:rPr>
          <w:rFonts w:ascii="宋体" w:eastAsia="宋体" w:hAnsi="宋体"/>
          <w:sz w:val="20"/>
          <w:szCs w:val="20"/>
        </w:rPr>
        <w:t>则可以</w:t>
      </w:r>
      <w:r>
        <w:rPr>
          <w:rFonts w:ascii="宋体" w:eastAsia="宋体" w:hAnsi="宋体" w:hint="eastAsia"/>
          <w:sz w:val="20"/>
          <w:szCs w:val="20"/>
        </w:rPr>
        <w:t>离线</w:t>
      </w:r>
      <w:r w:rsidR="009D1018" w:rsidRPr="009D1018">
        <w:rPr>
          <w:rFonts w:ascii="宋体" w:eastAsia="宋体" w:hAnsi="宋体"/>
          <w:sz w:val="20"/>
          <w:szCs w:val="20"/>
        </w:rPr>
        <w:t>进行处理</w:t>
      </w:r>
      <w:r>
        <w:rPr>
          <w:rFonts w:ascii="宋体" w:eastAsia="宋体" w:hAnsi="宋体" w:hint="eastAsia"/>
          <w:sz w:val="20"/>
          <w:szCs w:val="20"/>
        </w:rPr>
        <w:t>,</w:t>
      </w:r>
      <w:r w:rsidR="009D1018" w:rsidRPr="009D1018">
        <w:rPr>
          <w:rFonts w:ascii="宋体" w:eastAsia="宋体" w:hAnsi="宋体"/>
          <w:sz w:val="20"/>
          <w:szCs w:val="20"/>
        </w:rPr>
        <w:t>而只存储可见性</w:t>
      </w:r>
      <w:r>
        <w:rPr>
          <w:rFonts w:ascii="宋体" w:eastAsia="宋体" w:hAnsi="宋体" w:hint="eastAsia"/>
          <w:sz w:val="20"/>
          <w:szCs w:val="20"/>
        </w:rPr>
        <w:t>.</w:t>
      </w:r>
      <w:r w:rsidR="009D1018" w:rsidRPr="009D1018">
        <w:rPr>
          <w:rFonts w:ascii="宋体" w:eastAsia="宋体" w:hAnsi="宋体"/>
          <w:sz w:val="20"/>
          <w:szCs w:val="20"/>
        </w:rPr>
        <w:t>如Sloan等人</w:t>
      </w:r>
      <w:r w:rsidRPr="009D1018">
        <w:rPr>
          <w:rFonts w:ascii="宋体" w:eastAsia="宋体" w:hAnsi="宋体"/>
          <w:sz w:val="20"/>
          <w:szCs w:val="20"/>
        </w:rPr>
        <w:t>[1651]</w:t>
      </w:r>
      <w:r w:rsidR="009D1018" w:rsidRPr="009D1018">
        <w:rPr>
          <w:rFonts w:ascii="宋体" w:eastAsia="宋体" w:hAnsi="宋体"/>
          <w:sz w:val="20"/>
          <w:szCs w:val="20"/>
        </w:rPr>
        <w:t>所述</w:t>
      </w:r>
      <w:r>
        <w:rPr>
          <w:rFonts w:ascii="宋体" w:eastAsia="宋体" w:hAnsi="宋体" w:hint="eastAsia"/>
          <w:sz w:val="20"/>
          <w:szCs w:val="20"/>
        </w:rPr>
        <w:t>,</w:t>
      </w:r>
      <w:r w:rsidR="009D1018" w:rsidRPr="009D1018">
        <w:rPr>
          <w:rFonts w:ascii="宋体" w:eastAsia="宋体" w:hAnsi="宋体"/>
          <w:sz w:val="20"/>
          <w:szCs w:val="20"/>
        </w:rPr>
        <w:t>这是一种预先计算的辐射传递形式</w:t>
      </w:r>
      <w:r>
        <w:rPr>
          <w:rFonts w:ascii="宋体" w:eastAsia="宋体" w:hAnsi="宋体" w:hint="eastAsia"/>
          <w:sz w:val="20"/>
          <w:szCs w:val="20"/>
        </w:rPr>
        <w:t>.(</w:t>
      </w:r>
      <w:r w:rsidR="009D1018" w:rsidRPr="009D1018">
        <w:rPr>
          <w:rFonts w:ascii="宋体" w:eastAsia="宋体" w:hAnsi="宋体"/>
          <w:sz w:val="20"/>
          <w:szCs w:val="20"/>
        </w:rPr>
        <w:t>第11.5.3节</w:t>
      </w:r>
      <w:r>
        <w:rPr>
          <w:rFonts w:ascii="宋体" w:eastAsia="宋体" w:hAnsi="宋体" w:hint="eastAsia"/>
          <w:sz w:val="20"/>
          <w:szCs w:val="20"/>
        </w:rPr>
        <w:t>).</w:t>
      </w:r>
      <w:r w:rsidR="009D1018" w:rsidRPr="009D1018">
        <w:rPr>
          <w:rFonts w:ascii="宋体" w:eastAsia="宋体" w:hAnsi="宋体"/>
          <w:sz w:val="20"/>
          <w:szCs w:val="20"/>
        </w:rPr>
        <w:t>但是</w:t>
      </w:r>
      <w:r>
        <w:rPr>
          <w:rFonts w:ascii="宋体" w:eastAsia="宋体" w:hAnsi="宋体" w:hint="eastAsia"/>
          <w:sz w:val="20"/>
          <w:szCs w:val="20"/>
        </w:rPr>
        <w:t>,</w:t>
      </w:r>
      <w:r w:rsidR="009D1018" w:rsidRPr="009D1018">
        <w:rPr>
          <w:rFonts w:ascii="宋体" w:eastAsia="宋体" w:hAnsi="宋体"/>
          <w:sz w:val="20"/>
          <w:szCs w:val="20"/>
        </w:rPr>
        <w:t>以这种形式</w:t>
      </w:r>
      <w:r>
        <w:rPr>
          <w:rFonts w:ascii="宋体" w:eastAsia="宋体" w:hAnsi="宋体" w:hint="eastAsia"/>
          <w:sz w:val="20"/>
          <w:szCs w:val="20"/>
        </w:rPr>
        <w:t>,</w:t>
      </w:r>
      <w:r w:rsidR="009D1018" w:rsidRPr="009D1018">
        <w:rPr>
          <w:rFonts w:ascii="宋体" w:eastAsia="宋体" w:hAnsi="宋体"/>
          <w:sz w:val="20"/>
          <w:szCs w:val="20"/>
        </w:rPr>
        <w:t>我们不能对法线进行任何精细的修改</w:t>
      </w:r>
      <w:r>
        <w:rPr>
          <w:rFonts w:ascii="宋体" w:eastAsia="宋体" w:hAnsi="宋体" w:hint="eastAsia"/>
          <w:sz w:val="20"/>
          <w:szCs w:val="20"/>
        </w:rPr>
        <w:t>,</w:t>
      </w:r>
      <w:r w:rsidR="009D1018" w:rsidRPr="009D1018">
        <w:rPr>
          <w:rFonts w:ascii="宋体" w:eastAsia="宋体" w:hAnsi="宋体"/>
          <w:sz w:val="20"/>
          <w:szCs w:val="20"/>
        </w:rPr>
        <w:t>因为由法线控制的余弦项已经与可见性融合在一起</w:t>
      </w:r>
      <w:r>
        <w:rPr>
          <w:rFonts w:ascii="宋体" w:eastAsia="宋体" w:hAnsi="宋体" w:hint="eastAsia"/>
          <w:sz w:val="20"/>
          <w:szCs w:val="20"/>
        </w:rPr>
        <w:t>.</w:t>
      </w:r>
      <w:r w:rsidR="009D1018" w:rsidRPr="009D1018">
        <w:rPr>
          <w:rFonts w:ascii="宋体" w:eastAsia="宋体" w:hAnsi="宋体"/>
          <w:sz w:val="20"/>
          <w:szCs w:val="20"/>
        </w:rPr>
        <w:t>如果要对精细尺度的正常细节建模</w:t>
      </w:r>
      <w:r>
        <w:rPr>
          <w:rFonts w:ascii="宋体" w:eastAsia="宋体" w:hAnsi="宋体" w:hint="eastAsia"/>
          <w:sz w:val="20"/>
          <w:szCs w:val="20"/>
        </w:rPr>
        <w:t>,</w:t>
      </w:r>
      <w:r w:rsidR="009D1018" w:rsidRPr="009D1018">
        <w:rPr>
          <w:rFonts w:ascii="宋体" w:eastAsia="宋体" w:hAnsi="宋体"/>
          <w:sz w:val="20"/>
          <w:szCs w:val="20"/>
        </w:rPr>
        <w:t>可以先将余弦乘以</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Pr>
          <w:rFonts w:ascii="宋体" w:eastAsia="宋体" w:hAnsi="宋体" w:hint="eastAsia"/>
          <w:sz w:val="20"/>
          <w:szCs w:val="20"/>
        </w:rPr>
        <w:t>(</w:t>
      </w:r>
      <w:r w:rsidR="009D1018" w:rsidRPr="009D1018">
        <w:rPr>
          <w:rFonts w:ascii="宋体" w:eastAsia="宋体" w:hAnsi="宋体"/>
          <w:sz w:val="20"/>
          <w:szCs w:val="20"/>
        </w:rPr>
        <w:t>公式11.31</w:t>
      </w:r>
      <w:r>
        <w:rPr>
          <w:rFonts w:ascii="宋体" w:eastAsia="宋体" w:hAnsi="宋体" w:hint="eastAsia"/>
          <w:sz w:val="20"/>
          <w:szCs w:val="20"/>
        </w:rPr>
        <w:t>).</w:t>
      </w:r>
      <w:r w:rsidR="009D1018" w:rsidRPr="009D1018">
        <w:rPr>
          <w:rFonts w:ascii="宋体" w:eastAsia="宋体" w:hAnsi="宋体" w:hint="eastAsia"/>
          <w:sz w:val="20"/>
          <w:szCs w:val="20"/>
        </w:rPr>
        <w:t>由于我们不预先知道法线方向</w:t>
      </w:r>
      <w:r>
        <w:rPr>
          <w:rFonts w:ascii="宋体" w:eastAsia="宋体" w:hAnsi="宋体" w:hint="eastAsia"/>
          <w:sz w:val="20"/>
          <w:szCs w:val="20"/>
        </w:rPr>
        <w:t>,</w:t>
      </w:r>
      <w:r w:rsidR="009D1018" w:rsidRPr="009D1018">
        <w:rPr>
          <w:rFonts w:ascii="宋体" w:eastAsia="宋体" w:hAnsi="宋体" w:hint="eastAsia"/>
          <w:sz w:val="20"/>
          <w:szCs w:val="20"/>
        </w:rPr>
        <w:t>因此我们可以针对不同的法线预先计算此乘积</w:t>
      </w:r>
      <w:r w:rsidR="009D1018" w:rsidRPr="009D1018">
        <w:rPr>
          <w:rFonts w:ascii="宋体" w:eastAsia="宋体" w:hAnsi="宋体"/>
          <w:sz w:val="20"/>
          <w:szCs w:val="20"/>
        </w:rPr>
        <w:t>[805]</w:t>
      </w:r>
      <w:r>
        <w:rPr>
          <w:rFonts w:ascii="宋体" w:eastAsia="宋体" w:hAnsi="宋体"/>
          <w:sz w:val="20"/>
          <w:szCs w:val="20"/>
        </w:rPr>
        <w:t>,</w:t>
      </w:r>
      <w:r w:rsidR="009D1018" w:rsidRPr="009D1018">
        <w:rPr>
          <w:rFonts w:ascii="宋体" w:eastAsia="宋体" w:hAnsi="宋体"/>
          <w:sz w:val="20"/>
          <w:szCs w:val="20"/>
        </w:rPr>
        <w:t>或者在运行时执行乘法[809]</w:t>
      </w:r>
      <w:r>
        <w:rPr>
          <w:rFonts w:ascii="宋体" w:eastAsia="宋体" w:hAnsi="宋体"/>
          <w:sz w:val="20"/>
          <w:szCs w:val="20"/>
        </w:rPr>
        <w:t>.</w:t>
      </w:r>
      <w:r w:rsidR="009D1018" w:rsidRPr="009D1018">
        <w:rPr>
          <w:rFonts w:ascii="宋体" w:eastAsia="宋体" w:hAnsi="宋体"/>
          <w:sz w:val="20"/>
          <w:szCs w:val="20"/>
        </w:rPr>
        <w:t>离线预先计算</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009D1018" w:rsidRPr="009D1018">
        <w:rPr>
          <w:rFonts w:ascii="宋体" w:eastAsia="宋体" w:hAnsi="宋体"/>
          <w:sz w:val="20"/>
          <w:szCs w:val="20"/>
        </w:rPr>
        <w:t>和余弦的乘积意味着依次限制照明的任何变化</w:t>
      </w:r>
      <w:r>
        <w:rPr>
          <w:rFonts w:ascii="宋体" w:eastAsia="宋体" w:hAnsi="宋体" w:hint="eastAsia"/>
          <w:sz w:val="20"/>
          <w:szCs w:val="20"/>
        </w:rPr>
        <w:t>,</w:t>
      </w:r>
      <w:r w:rsidR="009D1018" w:rsidRPr="009D1018">
        <w:rPr>
          <w:rFonts w:ascii="宋体" w:eastAsia="宋体" w:hAnsi="宋体"/>
          <w:sz w:val="20"/>
          <w:szCs w:val="20"/>
        </w:rPr>
        <w:t>并且允许照明在空间上变化将需要大量的内存</w:t>
      </w:r>
      <w:r>
        <w:rPr>
          <w:rFonts w:ascii="宋体" w:eastAsia="宋体" w:hAnsi="宋体" w:hint="eastAsia"/>
          <w:sz w:val="20"/>
          <w:szCs w:val="20"/>
        </w:rPr>
        <w:t>.</w:t>
      </w:r>
      <w:r w:rsidR="009D1018" w:rsidRPr="009D1018">
        <w:rPr>
          <w:rFonts w:ascii="宋体" w:eastAsia="宋体" w:hAnsi="宋体"/>
          <w:sz w:val="20"/>
          <w:szCs w:val="20"/>
        </w:rPr>
        <w:t>另一方面</w:t>
      </w:r>
      <w:r>
        <w:rPr>
          <w:rFonts w:ascii="宋体" w:eastAsia="宋体" w:hAnsi="宋体" w:hint="eastAsia"/>
          <w:sz w:val="20"/>
          <w:szCs w:val="20"/>
        </w:rPr>
        <w:t>,</w:t>
      </w:r>
      <w:r w:rsidR="009D1018" w:rsidRPr="009D1018">
        <w:rPr>
          <w:rFonts w:ascii="宋体" w:eastAsia="宋体" w:hAnsi="宋体"/>
          <w:sz w:val="20"/>
          <w:szCs w:val="20"/>
        </w:rPr>
        <w:t>在运行时计算</w:t>
      </w:r>
      <w:r>
        <w:rPr>
          <w:rFonts w:ascii="宋体" w:eastAsia="宋体" w:hAnsi="宋体" w:hint="eastAsia"/>
          <w:sz w:val="20"/>
          <w:szCs w:val="20"/>
        </w:rPr>
        <w:t>乘法</w:t>
      </w:r>
      <w:r w:rsidR="009D1018" w:rsidRPr="009D1018">
        <w:rPr>
          <w:rFonts w:ascii="宋体" w:eastAsia="宋体" w:hAnsi="宋体"/>
          <w:sz w:val="20"/>
          <w:szCs w:val="20"/>
        </w:rPr>
        <w:t>是昂贵的</w:t>
      </w:r>
      <w:r>
        <w:rPr>
          <w:rFonts w:ascii="宋体" w:eastAsia="宋体" w:hAnsi="宋体" w:hint="eastAsia"/>
          <w:sz w:val="20"/>
          <w:szCs w:val="20"/>
        </w:rPr>
        <w:t>.</w:t>
      </w:r>
      <w:proofErr w:type="spellStart"/>
      <w:r w:rsidR="009D1018" w:rsidRPr="009D1018">
        <w:rPr>
          <w:rFonts w:ascii="宋体" w:eastAsia="宋体" w:hAnsi="宋体"/>
          <w:sz w:val="20"/>
          <w:szCs w:val="20"/>
        </w:rPr>
        <w:t>Iwanicki</w:t>
      </w:r>
      <w:proofErr w:type="spellEnd"/>
      <w:r w:rsidR="009D1018" w:rsidRPr="009D1018">
        <w:rPr>
          <w:rFonts w:ascii="宋体" w:eastAsia="宋体" w:hAnsi="宋体"/>
          <w:sz w:val="20"/>
          <w:szCs w:val="20"/>
        </w:rPr>
        <w:t>和Sloan[809]描述了如何降低这一成本</w:t>
      </w:r>
      <w:r>
        <w:rPr>
          <w:rFonts w:ascii="宋体" w:eastAsia="宋体" w:hAnsi="宋体" w:hint="eastAsia"/>
          <w:sz w:val="20"/>
          <w:szCs w:val="20"/>
        </w:rPr>
        <w:t>.</w:t>
      </w:r>
      <w:r w:rsidR="009D1018" w:rsidRPr="009D1018">
        <w:rPr>
          <w:rFonts w:ascii="宋体" w:eastAsia="宋体" w:hAnsi="宋体"/>
          <w:sz w:val="20"/>
          <w:szCs w:val="20"/>
        </w:rPr>
        <w:t>可以以较低的粒度</w:t>
      </w:r>
      <w:r>
        <w:rPr>
          <w:rFonts w:ascii="宋体" w:eastAsia="宋体" w:hAnsi="宋体" w:hint="eastAsia"/>
          <w:sz w:val="20"/>
          <w:szCs w:val="20"/>
        </w:rPr>
        <w:t>(</w:t>
      </w:r>
      <w:r w:rsidR="009D1018" w:rsidRPr="009D1018">
        <w:rPr>
          <w:rFonts w:ascii="宋体" w:eastAsia="宋体" w:hAnsi="宋体"/>
          <w:sz w:val="20"/>
          <w:szCs w:val="20"/>
        </w:rPr>
        <w:t>在顶点上</w:t>
      </w:r>
      <w:r>
        <w:rPr>
          <w:rFonts w:ascii="宋体" w:eastAsia="宋体" w:hAnsi="宋体" w:hint="eastAsia"/>
          <w:sz w:val="20"/>
          <w:szCs w:val="20"/>
        </w:rPr>
        <w:t>)</w:t>
      </w:r>
      <w:r w:rsidR="009D1018" w:rsidRPr="009D1018">
        <w:rPr>
          <w:rFonts w:ascii="宋体" w:eastAsia="宋体" w:hAnsi="宋体"/>
          <w:sz w:val="20"/>
          <w:szCs w:val="20"/>
        </w:rPr>
        <w:t>计算乘积</w:t>
      </w:r>
      <w:r w:rsidR="008649D6">
        <w:rPr>
          <w:rFonts w:ascii="宋体" w:eastAsia="宋体" w:hAnsi="宋体" w:hint="eastAsia"/>
          <w:sz w:val="20"/>
          <w:szCs w:val="20"/>
        </w:rPr>
        <w:t>.</w:t>
      </w:r>
      <w:r w:rsidR="009D1018" w:rsidRPr="009D1018">
        <w:rPr>
          <w:rFonts w:ascii="宋体" w:eastAsia="宋体" w:hAnsi="宋体"/>
          <w:sz w:val="20"/>
          <w:szCs w:val="20"/>
        </w:rPr>
        <w:t>将结果与余弦项进行卷积</w:t>
      </w:r>
      <w:r w:rsidR="008649D6">
        <w:rPr>
          <w:rFonts w:ascii="宋体" w:eastAsia="宋体" w:hAnsi="宋体" w:hint="eastAsia"/>
          <w:sz w:val="20"/>
          <w:szCs w:val="20"/>
        </w:rPr>
        <w:t>,</w:t>
      </w:r>
      <w:r w:rsidR="009D1018" w:rsidRPr="009D1018">
        <w:rPr>
          <w:rFonts w:ascii="宋体" w:eastAsia="宋体" w:hAnsi="宋体"/>
          <w:sz w:val="20"/>
          <w:szCs w:val="20"/>
        </w:rPr>
        <w:t>投影到更简单的表示形式</w:t>
      </w:r>
      <w:r w:rsidR="008649D6">
        <w:rPr>
          <w:rFonts w:ascii="宋体" w:eastAsia="宋体" w:hAnsi="宋体" w:hint="eastAsia"/>
          <w:sz w:val="20"/>
          <w:szCs w:val="20"/>
        </w:rPr>
        <w:t>(</w:t>
      </w:r>
      <w:r w:rsidR="009D1018" w:rsidRPr="009D1018">
        <w:rPr>
          <w:rFonts w:ascii="宋体" w:eastAsia="宋体" w:hAnsi="宋体"/>
          <w:sz w:val="20"/>
          <w:szCs w:val="20"/>
        </w:rPr>
        <w:t>AHD</w:t>
      </w:r>
      <w:r w:rsidR="008649D6">
        <w:rPr>
          <w:rFonts w:ascii="宋体" w:eastAsia="宋体" w:hAnsi="宋体" w:hint="eastAsia"/>
          <w:sz w:val="20"/>
          <w:szCs w:val="20"/>
        </w:rPr>
        <w:t>)</w:t>
      </w:r>
      <w:r w:rsidR="009D1018" w:rsidRPr="009D1018">
        <w:rPr>
          <w:rFonts w:ascii="宋体" w:eastAsia="宋体" w:hAnsi="宋体"/>
          <w:sz w:val="20"/>
          <w:szCs w:val="20"/>
        </w:rPr>
        <w:t>上</w:t>
      </w:r>
      <w:r w:rsidR="008649D6">
        <w:rPr>
          <w:rFonts w:ascii="宋体" w:eastAsia="宋体" w:hAnsi="宋体" w:hint="eastAsia"/>
          <w:sz w:val="20"/>
          <w:szCs w:val="20"/>
        </w:rPr>
        <w:t>,</w:t>
      </w:r>
      <w:r w:rsidR="009D1018" w:rsidRPr="009D1018">
        <w:rPr>
          <w:rFonts w:ascii="宋体" w:eastAsia="宋体" w:hAnsi="宋体"/>
          <w:sz w:val="20"/>
          <w:szCs w:val="20"/>
        </w:rPr>
        <w:t>然后使用每像素法线进行插值和重构</w:t>
      </w:r>
      <w:r w:rsidR="008649D6">
        <w:rPr>
          <w:rFonts w:ascii="宋体" w:eastAsia="宋体" w:hAnsi="宋体" w:hint="eastAsia"/>
          <w:sz w:val="20"/>
          <w:szCs w:val="20"/>
        </w:rPr>
        <w:t>.</w:t>
      </w:r>
      <w:r w:rsidR="009D1018" w:rsidRPr="009D1018">
        <w:rPr>
          <w:rFonts w:ascii="宋体" w:eastAsia="宋体" w:hAnsi="宋体"/>
          <w:sz w:val="20"/>
          <w:szCs w:val="20"/>
        </w:rPr>
        <w:t>这种方法使他们可以在性能要求很高的60 FPS游戏中使用</w:t>
      </w:r>
      <w:r w:rsidR="009D1018" w:rsidRPr="009D1018">
        <w:rPr>
          <w:rFonts w:ascii="宋体" w:eastAsia="宋体" w:hAnsi="宋体" w:hint="eastAsia"/>
          <w:sz w:val="20"/>
          <w:szCs w:val="20"/>
        </w:rPr>
        <w:t>该方法。</w:t>
      </w:r>
    </w:p>
    <w:p w14:paraId="7E4BF0C1" w14:textId="77777777" w:rsidR="002C4891" w:rsidRDefault="00110033" w:rsidP="005D55A4">
      <w:pPr>
        <w:rPr>
          <w:rFonts w:ascii="宋体" w:eastAsia="宋体" w:hAnsi="宋体"/>
          <w:sz w:val="20"/>
          <w:szCs w:val="20"/>
        </w:rPr>
      </w:pPr>
      <w:r>
        <w:rPr>
          <w:rFonts w:ascii="宋体" w:eastAsia="宋体" w:hAnsi="宋体"/>
          <w:sz w:val="20"/>
          <w:szCs w:val="20"/>
        </w:rPr>
        <w:tab/>
      </w:r>
      <w:r w:rsidR="009D1018" w:rsidRPr="009D1018">
        <w:rPr>
          <w:rFonts w:ascii="宋体" w:eastAsia="宋体" w:hAnsi="宋体" w:hint="eastAsia"/>
          <w:sz w:val="20"/>
          <w:szCs w:val="20"/>
        </w:rPr>
        <w:t>克莱姆等</w:t>
      </w:r>
      <w:r w:rsidR="008649D6">
        <w:rPr>
          <w:rFonts w:ascii="宋体" w:eastAsia="宋体" w:hAnsi="宋体" w:hint="eastAsia"/>
          <w:sz w:val="20"/>
          <w:szCs w:val="20"/>
        </w:rPr>
        <w:t>人</w:t>
      </w:r>
      <w:r w:rsidR="009D1018" w:rsidRPr="009D1018">
        <w:rPr>
          <w:rFonts w:ascii="宋体" w:eastAsia="宋体" w:hAnsi="宋体"/>
          <w:sz w:val="20"/>
          <w:szCs w:val="20"/>
        </w:rPr>
        <w:t>[904]提出了一种解决方案</w:t>
      </w:r>
      <w:r w:rsidR="008649D6">
        <w:rPr>
          <w:rFonts w:ascii="宋体" w:eastAsia="宋体" w:hAnsi="宋体" w:hint="eastAsia"/>
          <w:sz w:val="20"/>
          <w:szCs w:val="20"/>
        </w:rPr>
        <w:t>,</w:t>
      </w:r>
      <w:r w:rsidR="009D1018" w:rsidRPr="009D1018">
        <w:rPr>
          <w:rFonts w:ascii="宋体" w:eastAsia="宋体" w:hAnsi="宋体"/>
          <w:sz w:val="20"/>
          <w:szCs w:val="20"/>
        </w:rPr>
        <w:t>用于以环境地图表示的照明和以视锥编码的可见性</w:t>
      </w:r>
      <w:r w:rsidR="008649D6">
        <w:rPr>
          <w:rFonts w:ascii="宋体" w:eastAsia="宋体" w:hAnsi="宋体" w:hint="eastAsia"/>
          <w:sz w:val="20"/>
          <w:szCs w:val="20"/>
        </w:rPr>
        <w:t>.</w:t>
      </w:r>
      <w:r w:rsidR="009D1018" w:rsidRPr="009D1018">
        <w:rPr>
          <w:rFonts w:ascii="宋体" w:eastAsia="宋体" w:hAnsi="宋体"/>
          <w:sz w:val="20"/>
          <w:szCs w:val="20"/>
        </w:rPr>
        <w:t>他们使用不同大小的内核过滤环境图</w:t>
      </w:r>
      <w:r w:rsidR="008649D6">
        <w:rPr>
          <w:rFonts w:ascii="宋体" w:eastAsia="宋体" w:hAnsi="宋体"/>
          <w:sz w:val="20"/>
          <w:szCs w:val="20"/>
        </w:rPr>
        <w:t>,</w:t>
      </w:r>
      <w:r w:rsidR="009D1018" w:rsidRPr="009D1018">
        <w:rPr>
          <w:rFonts w:ascii="宋体" w:eastAsia="宋体" w:hAnsi="宋体"/>
          <w:sz w:val="20"/>
          <w:szCs w:val="20"/>
        </w:rPr>
        <w:t>这些内核代表不同圆锥孔的可见性和照明</w:t>
      </w:r>
      <w:r w:rsidR="008649D6">
        <w:rPr>
          <w:rFonts w:ascii="宋体" w:eastAsia="宋体" w:hAnsi="宋体" w:hint="eastAsia"/>
          <w:sz w:val="20"/>
          <w:szCs w:val="20"/>
        </w:rPr>
        <w:t>乘积</w:t>
      </w:r>
      <w:r w:rsidR="009D1018" w:rsidRPr="009D1018">
        <w:rPr>
          <w:rFonts w:ascii="宋体" w:eastAsia="宋体" w:hAnsi="宋体"/>
          <w:sz w:val="20"/>
          <w:szCs w:val="20"/>
        </w:rPr>
        <w:t>的积分</w:t>
      </w:r>
      <w:r w:rsidR="008649D6">
        <w:rPr>
          <w:rFonts w:ascii="宋体" w:eastAsia="宋体" w:hAnsi="宋体" w:hint="eastAsia"/>
          <w:sz w:val="20"/>
          <w:szCs w:val="20"/>
        </w:rPr>
        <w:t>.</w:t>
      </w:r>
      <w:r w:rsidR="009D1018" w:rsidRPr="009D1018">
        <w:rPr>
          <w:rFonts w:ascii="宋体" w:eastAsia="宋体" w:hAnsi="宋体"/>
          <w:sz w:val="20"/>
          <w:szCs w:val="20"/>
        </w:rPr>
        <w:t>它们将增加圆锥角的结果存储在纹理的</w:t>
      </w:r>
      <w:proofErr w:type="spellStart"/>
      <w:r w:rsidR="009D1018" w:rsidRPr="009D1018">
        <w:rPr>
          <w:rFonts w:ascii="宋体" w:eastAsia="宋体" w:hAnsi="宋体"/>
          <w:sz w:val="20"/>
          <w:szCs w:val="20"/>
        </w:rPr>
        <w:t>mip</w:t>
      </w:r>
      <w:proofErr w:type="spellEnd"/>
      <w:r w:rsidR="009D1018" w:rsidRPr="009D1018">
        <w:rPr>
          <w:rFonts w:ascii="宋体" w:eastAsia="宋体" w:hAnsi="宋体"/>
          <w:sz w:val="20"/>
          <w:szCs w:val="20"/>
        </w:rPr>
        <w:t>级别中</w:t>
      </w:r>
      <w:r w:rsidR="008649D6">
        <w:rPr>
          <w:rFonts w:ascii="宋体" w:eastAsia="宋体" w:hAnsi="宋体" w:hint="eastAsia"/>
          <w:sz w:val="20"/>
          <w:szCs w:val="20"/>
        </w:rPr>
        <w:t>.</w:t>
      </w:r>
      <w:r w:rsidR="009D1018" w:rsidRPr="009D1018">
        <w:rPr>
          <w:rFonts w:ascii="宋体" w:eastAsia="宋体" w:hAnsi="宋体"/>
          <w:sz w:val="20"/>
          <w:szCs w:val="20"/>
        </w:rPr>
        <w:t>这是可能的</w:t>
      </w:r>
      <w:r w:rsidR="008649D6">
        <w:rPr>
          <w:rFonts w:ascii="宋体" w:eastAsia="宋体" w:hAnsi="宋体" w:hint="eastAsia"/>
          <w:sz w:val="20"/>
          <w:szCs w:val="20"/>
        </w:rPr>
        <w:t>,</w:t>
      </w:r>
      <w:r w:rsidR="009D1018" w:rsidRPr="009D1018">
        <w:rPr>
          <w:rFonts w:ascii="宋体" w:eastAsia="宋体" w:hAnsi="宋体"/>
          <w:sz w:val="20"/>
          <w:szCs w:val="20"/>
        </w:rPr>
        <w:t>因为大锥角的预滤波结果在整个球面上平滑变化</w:t>
      </w:r>
      <w:r w:rsidR="008649D6">
        <w:rPr>
          <w:rFonts w:ascii="宋体" w:eastAsia="宋体" w:hAnsi="宋体" w:hint="eastAsia"/>
          <w:sz w:val="20"/>
          <w:szCs w:val="20"/>
        </w:rPr>
        <w:t>,</w:t>
      </w:r>
      <w:r w:rsidR="009D1018" w:rsidRPr="009D1018">
        <w:rPr>
          <w:rFonts w:ascii="宋体" w:eastAsia="宋体" w:hAnsi="宋体"/>
          <w:sz w:val="20"/>
          <w:szCs w:val="20"/>
        </w:rPr>
        <w:t>并且不需要以高角度分辨率存储</w:t>
      </w:r>
      <w:r w:rsidR="008649D6">
        <w:rPr>
          <w:rFonts w:ascii="宋体" w:eastAsia="宋体" w:hAnsi="宋体" w:hint="eastAsia"/>
          <w:sz w:val="20"/>
          <w:szCs w:val="20"/>
        </w:rPr>
        <w:t>.</w:t>
      </w:r>
      <w:r w:rsidR="009D1018" w:rsidRPr="009D1018">
        <w:rPr>
          <w:rFonts w:ascii="宋体" w:eastAsia="宋体" w:hAnsi="宋体"/>
          <w:sz w:val="20"/>
          <w:szCs w:val="20"/>
        </w:rPr>
        <w:t>在预过滤期间</w:t>
      </w:r>
      <w:r w:rsidR="008649D6">
        <w:rPr>
          <w:rFonts w:ascii="宋体" w:eastAsia="宋体" w:hAnsi="宋体" w:hint="eastAsia"/>
          <w:sz w:val="20"/>
          <w:szCs w:val="20"/>
        </w:rPr>
        <w:t>,</w:t>
      </w:r>
      <w:r w:rsidR="009D1018" w:rsidRPr="009D1018">
        <w:rPr>
          <w:rFonts w:ascii="宋体" w:eastAsia="宋体" w:hAnsi="宋体"/>
          <w:sz w:val="20"/>
          <w:szCs w:val="20"/>
        </w:rPr>
        <w:t>他们假设可见性圆锥体的方向与法线对齐</w:t>
      </w:r>
      <w:r w:rsidR="008649D6">
        <w:rPr>
          <w:rFonts w:ascii="宋体" w:eastAsia="宋体" w:hAnsi="宋体" w:hint="eastAsia"/>
          <w:sz w:val="20"/>
          <w:szCs w:val="20"/>
        </w:rPr>
        <w:t>,</w:t>
      </w:r>
      <w:r w:rsidR="009D1018" w:rsidRPr="009D1018">
        <w:rPr>
          <w:rFonts w:ascii="宋体" w:eastAsia="宋体" w:hAnsi="宋体"/>
          <w:sz w:val="20"/>
          <w:szCs w:val="20"/>
        </w:rPr>
        <w:t>这是一个近似值</w:t>
      </w:r>
      <w:r w:rsidR="008649D6">
        <w:rPr>
          <w:rFonts w:ascii="宋体" w:eastAsia="宋体" w:hAnsi="宋体" w:hint="eastAsia"/>
          <w:sz w:val="20"/>
          <w:szCs w:val="20"/>
        </w:rPr>
        <w:t>,</w:t>
      </w:r>
      <w:r w:rsidR="009D1018" w:rsidRPr="009D1018">
        <w:rPr>
          <w:rFonts w:ascii="宋体" w:eastAsia="宋体" w:hAnsi="宋体"/>
          <w:sz w:val="20"/>
          <w:szCs w:val="20"/>
        </w:rPr>
        <w:t>但实际上给出的结果合理</w:t>
      </w:r>
      <w:r w:rsidR="008649D6">
        <w:rPr>
          <w:rFonts w:ascii="宋体" w:eastAsia="宋体" w:hAnsi="宋体" w:hint="eastAsia"/>
          <w:sz w:val="20"/>
          <w:szCs w:val="20"/>
        </w:rPr>
        <w:t>.</w:t>
      </w:r>
      <w:r w:rsidR="009D1018" w:rsidRPr="009D1018">
        <w:rPr>
          <w:rFonts w:ascii="宋体" w:eastAsia="宋体" w:hAnsi="宋体"/>
          <w:sz w:val="20"/>
          <w:szCs w:val="20"/>
        </w:rPr>
        <w:t>他们提供了有关此近似值如何影响最终质量的分析</w:t>
      </w:r>
      <w:r w:rsidR="008649D6">
        <w:rPr>
          <w:rFonts w:ascii="宋体" w:eastAsia="宋体" w:hAnsi="宋体" w:hint="eastAsia"/>
          <w:sz w:val="20"/>
          <w:szCs w:val="20"/>
        </w:rPr>
        <w:t>.</w:t>
      </w:r>
      <w:r w:rsidR="009D1018" w:rsidRPr="009D1018">
        <w:rPr>
          <w:rFonts w:ascii="宋体" w:eastAsia="宋体" w:hAnsi="宋体"/>
          <w:sz w:val="20"/>
          <w:szCs w:val="20"/>
        </w:rPr>
        <w:t>如果我们要处理有光泽的BRDF和环境照明</w:t>
      </w:r>
      <w:r w:rsidR="008649D6">
        <w:rPr>
          <w:rFonts w:ascii="宋体" w:eastAsia="宋体" w:hAnsi="宋体" w:hint="eastAsia"/>
          <w:sz w:val="20"/>
          <w:szCs w:val="20"/>
        </w:rPr>
        <w:t>,</w:t>
      </w:r>
    </w:p>
    <w:p w14:paraId="67E82876" w14:textId="61A7AA94" w:rsidR="009D1018" w:rsidRDefault="002C4891" w:rsidP="005D55A4">
      <w:pPr>
        <w:rPr>
          <w:rFonts w:ascii="宋体" w:eastAsia="宋体" w:hAnsi="宋体"/>
          <w:sz w:val="20"/>
          <w:szCs w:val="20"/>
        </w:rPr>
      </w:pPr>
      <w:r>
        <w:rPr>
          <w:rFonts w:ascii="宋体" w:eastAsia="宋体" w:hAnsi="宋体"/>
          <w:sz w:val="20"/>
          <w:szCs w:val="20"/>
        </w:rPr>
        <w:tab/>
      </w:r>
      <w:r w:rsidR="009D1018" w:rsidRPr="009D1018">
        <w:rPr>
          <w:rFonts w:ascii="宋体" w:eastAsia="宋体" w:hAnsi="宋体"/>
          <w:sz w:val="20"/>
          <w:szCs w:val="20"/>
        </w:rPr>
        <w:t>情况将更加复杂</w:t>
      </w:r>
      <w:r w:rsidR="008649D6">
        <w:rPr>
          <w:rFonts w:ascii="宋体" w:eastAsia="宋体" w:hAnsi="宋体" w:hint="eastAsia"/>
          <w:sz w:val="20"/>
          <w:szCs w:val="20"/>
        </w:rPr>
        <w:t>.</w:t>
      </w:r>
      <w:r w:rsidR="009D1018" w:rsidRPr="009D1018">
        <w:rPr>
          <w:rFonts w:ascii="宋体" w:eastAsia="宋体" w:hAnsi="宋体"/>
          <w:sz w:val="20"/>
          <w:szCs w:val="20"/>
        </w:rPr>
        <w:t>我们</w:t>
      </w:r>
      <w:r w:rsidR="009D1018" w:rsidRPr="009D1018">
        <w:rPr>
          <w:rFonts w:ascii="宋体" w:eastAsia="宋体" w:hAnsi="宋体" w:hint="eastAsia"/>
          <w:sz w:val="20"/>
          <w:szCs w:val="20"/>
        </w:rPr>
        <w:t>不能再将</w:t>
      </w:r>
      <w:r w:rsidR="009D1018" w:rsidRPr="009D1018">
        <w:rPr>
          <w:rFonts w:ascii="宋体" w:eastAsia="宋体" w:hAnsi="宋体"/>
          <w:sz w:val="20"/>
          <w:szCs w:val="20"/>
        </w:rPr>
        <w:t>BRDF从积分下方拉出</w:t>
      </w:r>
      <w:r w:rsidR="008649D6">
        <w:rPr>
          <w:rFonts w:ascii="宋体" w:eastAsia="宋体" w:hAnsi="宋体"/>
          <w:sz w:val="20"/>
          <w:szCs w:val="20"/>
        </w:rPr>
        <w:t>,</w:t>
      </w:r>
      <w:r w:rsidR="009D1018" w:rsidRPr="009D1018">
        <w:rPr>
          <w:rFonts w:ascii="宋体" w:eastAsia="宋体" w:hAnsi="宋体"/>
          <w:sz w:val="20"/>
          <w:szCs w:val="20"/>
        </w:rPr>
        <w:t>因为它不是恒定的</w:t>
      </w:r>
      <w:r w:rsidR="008649D6">
        <w:rPr>
          <w:rFonts w:ascii="宋体" w:eastAsia="宋体" w:hAnsi="宋体" w:hint="eastAsia"/>
          <w:sz w:val="20"/>
          <w:szCs w:val="20"/>
        </w:rPr>
        <w:t>.</w:t>
      </w:r>
      <w:r w:rsidR="009D1018" w:rsidRPr="009D1018">
        <w:rPr>
          <w:rFonts w:ascii="宋体" w:eastAsia="宋体" w:hAnsi="宋体"/>
          <w:sz w:val="20"/>
          <w:szCs w:val="20"/>
        </w:rPr>
        <w:t>为了解决这个问题，格林等</w:t>
      </w:r>
      <w:r w:rsidR="008649D6">
        <w:rPr>
          <w:rFonts w:ascii="宋体" w:eastAsia="宋体" w:hAnsi="宋体" w:hint="eastAsia"/>
          <w:sz w:val="20"/>
          <w:szCs w:val="20"/>
        </w:rPr>
        <w:t>人</w:t>
      </w:r>
      <w:r w:rsidR="009D1018" w:rsidRPr="009D1018">
        <w:rPr>
          <w:rFonts w:ascii="宋体" w:eastAsia="宋体" w:hAnsi="宋体"/>
          <w:sz w:val="20"/>
          <w:szCs w:val="20"/>
        </w:rPr>
        <w:t>[582]建议用一组球形高斯近似BRDF本身</w:t>
      </w:r>
      <w:r w:rsidR="008649D6">
        <w:rPr>
          <w:rFonts w:ascii="宋体" w:eastAsia="宋体" w:hAnsi="宋体" w:hint="eastAsia"/>
          <w:sz w:val="20"/>
          <w:szCs w:val="20"/>
        </w:rPr>
        <w:t>.</w:t>
      </w:r>
      <w:r w:rsidR="009D1018" w:rsidRPr="009D1018">
        <w:rPr>
          <w:rFonts w:ascii="宋体" w:eastAsia="宋体" w:hAnsi="宋体"/>
          <w:sz w:val="20"/>
          <w:szCs w:val="20"/>
        </w:rPr>
        <w:t>这些是径向对称函数</w:t>
      </w:r>
      <w:r w:rsidR="008649D6">
        <w:rPr>
          <w:rFonts w:ascii="宋体" w:eastAsia="宋体" w:hAnsi="宋体" w:hint="eastAsia"/>
          <w:sz w:val="20"/>
          <w:szCs w:val="20"/>
        </w:rPr>
        <w:t>,</w:t>
      </w:r>
      <w:r w:rsidR="009D1018" w:rsidRPr="009D1018">
        <w:rPr>
          <w:rFonts w:ascii="宋体" w:eastAsia="宋体" w:hAnsi="宋体"/>
          <w:sz w:val="20"/>
          <w:szCs w:val="20"/>
        </w:rPr>
        <w:t>可以仅用三个参数来紧凑表示</w:t>
      </w:r>
      <w:r w:rsidR="008649D6">
        <w:rPr>
          <w:rFonts w:ascii="宋体" w:eastAsia="宋体" w:hAnsi="宋体" w:hint="eastAsia"/>
          <w:sz w:val="20"/>
          <w:szCs w:val="20"/>
        </w:rPr>
        <w:t>:</w:t>
      </w:r>
      <w:r w:rsidR="009D1018" w:rsidRPr="009D1018">
        <w:rPr>
          <w:rFonts w:ascii="宋体" w:eastAsia="宋体" w:hAnsi="宋体"/>
          <w:sz w:val="20"/>
          <w:szCs w:val="20"/>
        </w:rPr>
        <w:t>方向</w:t>
      </w:r>
      <w:r w:rsidR="008649D6">
        <w:rPr>
          <w:rFonts w:ascii="宋体" w:eastAsia="宋体" w:hAnsi="宋体" w:hint="eastAsia"/>
          <w:sz w:val="20"/>
          <w:szCs w:val="20"/>
        </w:rPr>
        <w:t>(</w:t>
      </w:r>
      <w:r w:rsidR="009D1018" w:rsidRPr="009D1018">
        <w:rPr>
          <w:rFonts w:ascii="宋体" w:eastAsia="宋体" w:hAnsi="宋体"/>
          <w:sz w:val="20"/>
          <w:szCs w:val="20"/>
        </w:rPr>
        <w:t>或平均值</w:t>
      </w:r>
      <w:r w:rsidR="008649D6">
        <w:rPr>
          <w:rFonts w:ascii="宋体" w:eastAsia="宋体" w:hAnsi="宋体" w:hint="eastAsia"/>
          <w:sz w:val="20"/>
          <w:szCs w:val="20"/>
        </w:rPr>
        <w:t>)</w:t>
      </w:r>
      <m:oMath>
        <m:r>
          <m:rPr>
            <m:sty m:val="bi"/>
          </m:rPr>
          <w:rPr>
            <w:rFonts w:ascii="Cambria Math" w:eastAsia="宋体" w:hAnsi="Cambria Math"/>
            <w:sz w:val="20"/>
            <w:szCs w:val="20"/>
          </w:rPr>
          <m:t xml:space="preserve"> d</m:t>
        </m:r>
      </m:oMath>
      <w:r w:rsidR="008649D6">
        <w:rPr>
          <w:rFonts w:ascii="宋体" w:eastAsia="宋体" w:hAnsi="宋体" w:hint="eastAsia"/>
          <w:sz w:val="20"/>
          <w:szCs w:val="20"/>
        </w:rPr>
        <w:t>,</w:t>
      </w:r>
      <w:r w:rsidR="009D1018" w:rsidRPr="009D1018">
        <w:rPr>
          <w:rFonts w:ascii="宋体" w:eastAsia="宋体" w:hAnsi="宋体"/>
          <w:sz w:val="20"/>
          <w:szCs w:val="20"/>
        </w:rPr>
        <w:t>标准偏差</w:t>
      </w:r>
      <m:oMath>
        <m:r>
          <w:rPr>
            <w:rFonts w:ascii="Cambria Math" w:eastAsia="宋体" w:hAnsi="Cambria Math"/>
            <w:sz w:val="20"/>
            <w:szCs w:val="20"/>
          </w:rPr>
          <m:t>μ</m:t>
        </m:r>
      </m:oMath>
      <w:r w:rsidR="009D1018" w:rsidRPr="009D1018">
        <w:rPr>
          <w:rFonts w:ascii="宋体" w:eastAsia="宋体" w:hAnsi="宋体"/>
          <w:sz w:val="20"/>
          <w:szCs w:val="20"/>
        </w:rPr>
        <w:t>和幅度</w:t>
      </w:r>
      <m:oMath>
        <m:r>
          <w:rPr>
            <w:rFonts w:ascii="Cambria Math" w:eastAsia="宋体" w:hAnsi="Cambria Math"/>
            <w:sz w:val="20"/>
            <w:szCs w:val="20"/>
          </w:rPr>
          <m:t>ω</m:t>
        </m:r>
      </m:oMath>
      <w:r w:rsidR="008649D6">
        <w:rPr>
          <w:rFonts w:ascii="宋体" w:eastAsia="宋体" w:hAnsi="宋体" w:hint="eastAsia"/>
          <w:sz w:val="20"/>
          <w:szCs w:val="20"/>
        </w:rPr>
        <w:t>.</w:t>
      </w:r>
      <w:r w:rsidR="009D1018" w:rsidRPr="009D1018">
        <w:rPr>
          <w:rFonts w:ascii="宋体" w:eastAsia="宋体" w:hAnsi="宋体"/>
          <w:sz w:val="20"/>
          <w:szCs w:val="20"/>
        </w:rPr>
        <w:t>近似BRDF定义为球形高斯的总和</w:t>
      </w:r>
      <w:r w:rsidR="008649D6">
        <w:rPr>
          <w:rFonts w:ascii="宋体" w:eastAsia="宋体" w:hAnsi="宋体" w:hint="eastAsia"/>
          <w:sz w:val="20"/>
          <w:szCs w:val="20"/>
        </w:rPr>
        <w:t>:</w:t>
      </w:r>
    </w:p>
    <w:p w14:paraId="3E102B3F" w14:textId="1BC3CFC7" w:rsidR="008649D6" w:rsidRPr="002C4891" w:rsidRDefault="002C4891" w:rsidP="005D55A4">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m:rPr>
                      <m:sty m:val="bi"/>
                    </m:rPr>
                    <w:rPr>
                      <w:rFonts w:ascii="Cambria Math" w:eastAsia="宋体" w:hAnsi="Cambria Math"/>
                      <w:sz w:val="20"/>
                      <w:szCs w:val="20"/>
                    </w:rPr>
                    <m:t>l</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11.33</m:t>
              </m:r>
            </m:e>
          </m:d>
          <m:r>
            <w:rPr>
              <w:rFonts w:ascii="Cambria Math" w:eastAsia="宋体" w:hAnsi="Cambria Math"/>
              <w:sz w:val="20"/>
              <w:szCs w:val="20"/>
            </w:rPr>
            <m:t xml:space="preserve">          </m:t>
          </m:r>
        </m:oMath>
      </m:oMathPara>
    </w:p>
    <w:p w14:paraId="4206B8FE" w14:textId="339F46F8" w:rsidR="002C4891" w:rsidRPr="002C4891" w:rsidRDefault="002C4891" w:rsidP="005D55A4">
      <w:pPr>
        <w:rPr>
          <w:rFonts w:ascii="宋体" w:eastAsia="宋体" w:hAnsi="宋体" w:hint="eastAsia"/>
          <w:sz w:val="20"/>
          <w:szCs w:val="20"/>
        </w:rPr>
      </w:pPr>
      <w:r w:rsidRPr="002C4891">
        <w:rPr>
          <w:rFonts w:ascii="宋体" w:eastAsia="宋体" w:hAnsi="宋体" w:hint="eastAsia"/>
          <w:sz w:val="20"/>
          <w:szCs w:val="20"/>
        </w:rPr>
        <w:t>其中</w:t>
      </w:r>
      <m:oMath>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m:rPr>
                <m:sty m:val="bi"/>
              </m:rPr>
              <w:rPr>
                <w:rFonts w:ascii="Cambria Math" w:eastAsia="宋体" w:hAnsi="Cambria Math"/>
                <w:sz w:val="20"/>
                <w:szCs w:val="20"/>
              </w:rPr>
              <m:t>l</m:t>
            </m:r>
          </m:e>
        </m:d>
      </m:oMath>
      <w:r w:rsidRPr="002C4891">
        <w:rPr>
          <w:rFonts w:ascii="宋体" w:eastAsia="宋体" w:hAnsi="宋体"/>
          <w:sz w:val="20"/>
          <w:szCs w:val="20"/>
        </w:rPr>
        <w:t>是球形高斯波瓣</w:t>
      </w:r>
      <w:r>
        <w:rPr>
          <w:rFonts w:ascii="宋体" w:eastAsia="宋体" w:hAnsi="宋体"/>
          <w:sz w:val="20"/>
          <w:szCs w:val="20"/>
        </w:rPr>
        <w:t>,</w:t>
      </w:r>
      <w:r w:rsidRPr="002C4891">
        <w:rPr>
          <w:rFonts w:ascii="宋体" w:eastAsia="宋体" w:hAnsi="宋体"/>
          <w:sz w:val="20"/>
          <w:szCs w:val="20"/>
        </w:rPr>
        <w:t>沿</w:t>
      </w:r>
      <m:oMath>
        <m:r>
          <m:rPr>
            <m:sty m:val="bi"/>
          </m:rPr>
          <w:rPr>
            <w:rFonts w:ascii="Cambria Math" w:eastAsia="宋体" w:hAnsi="Cambria Math"/>
            <w:sz w:val="20"/>
            <w:szCs w:val="20"/>
          </w:rPr>
          <m:t>d</m:t>
        </m:r>
      </m:oMath>
      <w:r w:rsidRPr="002C4891">
        <w:rPr>
          <w:rFonts w:ascii="宋体" w:eastAsia="宋体" w:hAnsi="宋体"/>
          <w:sz w:val="20"/>
          <w:szCs w:val="20"/>
        </w:rPr>
        <w:t>方向</w:t>
      </w:r>
      <w:r>
        <w:rPr>
          <w:rFonts w:ascii="宋体" w:eastAsia="宋体" w:hAnsi="宋体" w:hint="eastAsia"/>
          <w:sz w:val="20"/>
          <w:szCs w:val="20"/>
        </w:rPr>
        <w:t>,</w:t>
      </w:r>
      <w:r w:rsidRPr="002C4891">
        <w:rPr>
          <w:rFonts w:ascii="宋体" w:eastAsia="宋体" w:hAnsi="宋体"/>
          <w:sz w:val="20"/>
          <w:szCs w:val="20"/>
        </w:rPr>
        <w:t>具有锐度</w:t>
      </w:r>
      <m:oMath>
        <m:r>
          <w:rPr>
            <w:rFonts w:ascii="Cambria Math" w:eastAsia="宋体" w:hAnsi="Cambria Math"/>
            <w:sz w:val="20"/>
            <w:szCs w:val="20"/>
          </w:rPr>
          <m:t>μ</m:t>
        </m:r>
      </m:oMath>
      <w:r>
        <w:rPr>
          <w:rFonts w:ascii="宋体" w:eastAsia="宋体" w:hAnsi="宋体" w:hint="eastAsia"/>
          <w:sz w:val="20"/>
          <w:szCs w:val="20"/>
        </w:rPr>
        <w:t>(</w:t>
      </w:r>
      <w:r w:rsidRPr="002C4891">
        <w:rPr>
          <w:rFonts w:ascii="宋体" w:eastAsia="宋体" w:hAnsi="宋体"/>
          <w:sz w:val="20"/>
          <w:szCs w:val="20"/>
        </w:rPr>
        <w:t>见10.3.2节</w:t>
      </w:r>
      <w:r>
        <w:rPr>
          <w:rFonts w:ascii="宋体" w:eastAsia="宋体" w:hAnsi="宋体" w:hint="eastAsia"/>
          <w:sz w:val="20"/>
          <w:szCs w:val="20"/>
        </w:rPr>
        <w:t>),</w:t>
      </w:r>
      <w:r w:rsidRPr="002C4891">
        <w:rPr>
          <w:rFonts w:ascii="宋体" w:eastAsia="宋体" w:hAnsi="宋体"/>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oMath>
      <w:r w:rsidRPr="002C4891">
        <w:rPr>
          <w:rFonts w:ascii="宋体" w:eastAsia="宋体" w:hAnsi="宋体"/>
          <w:sz w:val="20"/>
          <w:szCs w:val="20"/>
        </w:rPr>
        <w:t>在第</w:t>
      </w:r>
      <m:oMath>
        <m:r>
          <w:rPr>
            <w:rFonts w:ascii="Cambria Math" w:eastAsia="宋体" w:hAnsi="Cambria Math"/>
            <w:sz w:val="20"/>
            <w:szCs w:val="20"/>
          </w:rPr>
          <m:t>k</m:t>
        </m:r>
      </m:oMath>
      <w:r w:rsidRPr="002C4891">
        <w:rPr>
          <w:rFonts w:ascii="宋体" w:eastAsia="宋体" w:hAnsi="宋体"/>
          <w:sz w:val="20"/>
          <w:szCs w:val="20"/>
        </w:rPr>
        <w:t>个波瓣的振幅中</w:t>
      </w:r>
      <w:r w:rsidR="00451BDA">
        <w:rPr>
          <w:rFonts w:ascii="宋体" w:eastAsia="宋体" w:hAnsi="宋体" w:hint="eastAsia"/>
          <w:sz w:val="20"/>
          <w:szCs w:val="20"/>
        </w:rPr>
        <w:t>.</w:t>
      </w:r>
      <w:r w:rsidRPr="002C4891">
        <w:rPr>
          <w:rFonts w:ascii="宋体" w:eastAsia="宋体" w:hAnsi="宋体"/>
          <w:sz w:val="20"/>
          <w:szCs w:val="20"/>
        </w:rPr>
        <w:t>对于各向同性的BRDF</w:t>
      </w:r>
      <w:r w:rsidR="00451BDA">
        <w:rPr>
          <w:rFonts w:ascii="宋体" w:eastAsia="宋体" w:hAnsi="宋体" w:hint="eastAsia"/>
          <w:sz w:val="20"/>
          <w:szCs w:val="20"/>
        </w:rPr>
        <w:t>,</w:t>
      </w:r>
      <w:r w:rsidRPr="002C4891">
        <w:rPr>
          <w:rFonts w:ascii="宋体" w:eastAsia="宋体" w:hAnsi="宋体"/>
          <w:sz w:val="20"/>
          <w:szCs w:val="20"/>
        </w:rPr>
        <w:t>波瓣的形状仅取决于法线和视图方向之间的角度</w:t>
      </w:r>
      <w:r w:rsidR="00451BDA">
        <w:rPr>
          <w:rFonts w:ascii="宋体" w:eastAsia="宋体" w:hAnsi="宋体" w:hint="eastAsia"/>
          <w:sz w:val="20"/>
          <w:szCs w:val="20"/>
        </w:rPr>
        <w:t>.</w:t>
      </w:r>
      <w:r w:rsidRPr="002C4891">
        <w:rPr>
          <w:rFonts w:ascii="宋体" w:eastAsia="宋体" w:hAnsi="宋体"/>
          <w:sz w:val="20"/>
          <w:szCs w:val="20"/>
        </w:rPr>
        <w:t>近似值可以存储在一维查找表中并进行插值</w:t>
      </w:r>
      <w:r w:rsidR="00451BDA">
        <w:rPr>
          <w:rFonts w:ascii="宋体" w:eastAsia="宋体" w:hAnsi="宋体" w:hint="eastAsia"/>
          <w:sz w:val="20"/>
          <w:szCs w:val="20"/>
        </w:rPr>
        <w:t>.</w:t>
      </w:r>
    </w:p>
    <w:p w14:paraId="14CF1327" w14:textId="6C4ECBE0" w:rsidR="005D55A4" w:rsidRDefault="00451BDA">
      <w:pPr>
        <w:rPr>
          <w:rFonts w:ascii="宋体" w:eastAsia="宋体" w:hAnsi="宋体"/>
          <w:sz w:val="20"/>
          <w:szCs w:val="20"/>
        </w:rPr>
      </w:pPr>
      <w:r>
        <w:rPr>
          <w:rFonts w:ascii="宋体" w:eastAsia="宋体" w:hAnsi="宋体"/>
          <w:sz w:val="20"/>
          <w:szCs w:val="20"/>
        </w:rPr>
        <w:lastRenderedPageBreak/>
        <w:tab/>
      </w:r>
      <w:r w:rsidRPr="00451BDA">
        <w:rPr>
          <w:rFonts w:ascii="宋体" w:eastAsia="宋体" w:hAnsi="宋体" w:hint="eastAsia"/>
          <w:sz w:val="20"/>
          <w:szCs w:val="20"/>
        </w:rPr>
        <w:t>通过这种近似</w:t>
      </w:r>
      <w:r>
        <w:rPr>
          <w:rFonts w:ascii="宋体" w:eastAsia="宋体" w:hAnsi="宋体" w:hint="eastAsia"/>
          <w:sz w:val="20"/>
          <w:szCs w:val="20"/>
        </w:rPr>
        <w:t>,</w:t>
      </w:r>
      <w:r w:rsidRPr="00451BDA">
        <w:rPr>
          <w:rFonts w:ascii="宋体" w:eastAsia="宋体" w:hAnsi="宋体" w:hint="eastAsia"/>
          <w:sz w:val="20"/>
          <w:szCs w:val="20"/>
        </w:rPr>
        <w:t>我们可以将公式</w:t>
      </w:r>
      <w:r w:rsidRPr="00451BDA">
        <w:rPr>
          <w:rFonts w:ascii="宋体" w:eastAsia="宋体" w:hAnsi="宋体"/>
          <w:sz w:val="20"/>
          <w:szCs w:val="20"/>
        </w:rPr>
        <w:t>11.26写成</w:t>
      </w:r>
    </w:p>
    <w:p w14:paraId="25F02F9C" w14:textId="569DBCBA" w:rsidR="00451BDA" w:rsidRPr="008B11FA" w:rsidRDefault="0064015C">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m:rPr>
                              <m:sty m:val="bi"/>
                            </m:rPr>
                            <w:rPr>
                              <w:rFonts w:ascii="Cambria Math" w:eastAsia="宋体" w:hAnsi="Cambria Math"/>
                              <w:sz w:val="20"/>
                              <w:szCs w:val="20"/>
                            </w:rPr>
                            <m:t>l</m:t>
                          </m:r>
                        </m:e>
                      </m:d>
                    </m:e>
                  </m:nary>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d>
                    <m:dPr>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m:rPr>
                                  <m:sty m:val="bi"/>
                                </m:rPr>
                                <w:rPr>
                                  <w:rFonts w:ascii="Cambria Math" w:eastAsia="宋体" w:hAnsi="Cambria Math"/>
                                  <w:sz w:val="20"/>
                                  <w:szCs w:val="20"/>
                                </w:rPr>
                                <m:t>l</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e>
                  </m:d>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11.34</m:t>
              </m:r>
            </m:e>
          </m:d>
          <m:r>
            <w:rPr>
              <w:rFonts w:ascii="Cambria Math" w:eastAsia="宋体" w:hAnsi="Cambria Math"/>
              <w:sz w:val="20"/>
              <w:szCs w:val="20"/>
            </w:rPr>
            <m:t xml:space="preserve">    </m:t>
          </m:r>
        </m:oMath>
      </m:oMathPara>
    </w:p>
    <w:p w14:paraId="7A2435FB" w14:textId="65E68BB6" w:rsidR="008B11FA" w:rsidRDefault="008B11FA">
      <w:pPr>
        <w:rPr>
          <w:rFonts w:ascii="宋体" w:eastAsia="宋体" w:hAnsi="宋体"/>
          <w:sz w:val="20"/>
          <w:szCs w:val="20"/>
        </w:rPr>
      </w:pPr>
      <w:r w:rsidRPr="008B11FA">
        <w:rPr>
          <w:rFonts w:ascii="宋体" w:eastAsia="宋体" w:hAnsi="宋体" w:hint="eastAsia"/>
          <w:sz w:val="20"/>
          <w:szCs w:val="20"/>
        </w:rPr>
        <w:t>格林等</w:t>
      </w:r>
      <w:r>
        <w:rPr>
          <w:rFonts w:ascii="宋体" w:eastAsia="宋体" w:hAnsi="宋体" w:hint="eastAsia"/>
          <w:sz w:val="20"/>
          <w:szCs w:val="20"/>
        </w:rPr>
        <w:t>人</w:t>
      </w:r>
      <w:r w:rsidRPr="008B11FA">
        <w:rPr>
          <w:rFonts w:ascii="宋体" w:eastAsia="宋体" w:hAnsi="宋体"/>
          <w:sz w:val="20"/>
          <w:szCs w:val="20"/>
        </w:rPr>
        <w:t>还假设可见性函数在每个球形高斯的整个支撑范围内是恒定的</w:t>
      </w:r>
      <w:r>
        <w:rPr>
          <w:rFonts w:ascii="宋体" w:eastAsia="宋体" w:hAnsi="宋体" w:hint="eastAsia"/>
          <w:sz w:val="20"/>
          <w:szCs w:val="20"/>
        </w:rPr>
        <w:t>,</w:t>
      </w:r>
      <w:r w:rsidRPr="008B11FA">
        <w:rPr>
          <w:rFonts w:ascii="宋体" w:eastAsia="宋体" w:hAnsi="宋体"/>
          <w:sz w:val="20"/>
          <w:szCs w:val="20"/>
        </w:rPr>
        <w:t>这使他们可以将其从积分下方拉出</w:t>
      </w:r>
      <w:r>
        <w:rPr>
          <w:rFonts w:ascii="宋体" w:eastAsia="宋体" w:hAnsi="宋体" w:hint="eastAsia"/>
          <w:sz w:val="20"/>
          <w:szCs w:val="20"/>
        </w:rPr>
        <w:t>.</w:t>
      </w:r>
      <w:r w:rsidRPr="008B11FA">
        <w:rPr>
          <w:rFonts w:ascii="宋体" w:eastAsia="宋体" w:hAnsi="宋体"/>
          <w:sz w:val="20"/>
          <w:szCs w:val="20"/>
        </w:rPr>
        <w:t>他们评估在波瓣中心方向上的可见性函数</w:t>
      </w:r>
      <w:r>
        <w:rPr>
          <w:rFonts w:ascii="宋体" w:eastAsia="宋体" w:hAnsi="宋体" w:hint="eastAsia"/>
          <w:sz w:val="20"/>
          <w:szCs w:val="20"/>
        </w:rPr>
        <w:t>:</w:t>
      </w:r>
    </w:p>
    <w:p w14:paraId="588AC492" w14:textId="68F02808" w:rsidR="008B11FA" w:rsidRPr="0008703E" w:rsidRDefault="008B11F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e>
                  </m:d>
                  <m:d>
                    <m:dPr>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m:rPr>
                                  <m:sty m:val="bi"/>
                                </m:rPr>
                                <w:rPr>
                                  <w:rFonts w:ascii="Cambria Math" w:eastAsia="宋体" w:hAnsi="Cambria Math"/>
                                  <w:sz w:val="20"/>
                                  <w:szCs w:val="20"/>
                                </w:rPr>
                                <m:t>l</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e>
                  </m:d>
                </m:e>
              </m:d>
            </m:e>
          </m:nary>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m:t>
              </m:r>
              <m:r>
                <w:rPr>
                  <w:rFonts w:ascii="Cambria Math" w:eastAsia="宋体" w:hAnsi="Cambria Math"/>
                  <w:sz w:val="20"/>
                  <w:szCs w:val="20"/>
                </w:rPr>
                <m:t>5</m:t>
              </m:r>
            </m:e>
          </m:d>
          <m:r>
            <w:rPr>
              <w:rFonts w:ascii="Cambria Math" w:eastAsia="宋体" w:hAnsi="Cambria Math"/>
              <w:sz w:val="20"/>
              <w:szCs w:val="20"/>
            </w:rPr>
            <m:t xml:space="preserve">          </m:t>
          </m:r>
        </m:oMath>
      </m:oMathPara>
    </w:p>
    <w:p w14:paraId="1A392E7E" w14:textId="77777777" w:rsidR="0008703E" w:rsidRDefault="0008703E">
      <w:pPr>
        <w:rPr>
          <w:rFonts w:ascii="宋体" w:eastAsia="宋体" w:hAnsi="宋体"/>
          <w:sz w:val="20"/>
          <w:szCs w:val="20"/>
        </w:rPr>
      </w:pPr>
      <w:r>
        <w:rPr>
          <w:rFonts w:ascii="宋体" w:eastAsia="宋体" w:hAnsi="宋体"/>
          <w:sz w:val="20"/>
          <w:szCs w:val="20"/>
        </w:rPr>
        <w:tab/>
      </w:r>
      <w:r w:rsidRPr="0008703E">
        <w:rPr>
          <w:rFonts w:ascii="宋体" w:eastAsia="宋体" w:hAnsi="宋体" w:hint="eastAsia"/>
          <w:sz w:val="20"/>
          <w:szCs w:val="20"/>
        </w:rPr>
        <w:t>剩余的积分表示入射光与以给定方向和给定标准偏差定向的球形高斯卷积</w:t>
      </w:r>
      <w:r>
        <w:rPr>
          <w:rFonts w:ascii="宋体" w:eastAsia="宋体" w:hAnsi="宋体" w:hint="eastAsia"/>
          <w:sz w:val="20"/>
          <w:szCs w:val="20"/>
        </w:rPr>
        <w:t>.</w:t>
      </w:r>
      <w:r w:rsidRPr="0008703E">
        <w:rPr>
          <w:rFonts w:ascii="宋体" w:eastAsia="宋体" w:hAnsi="宋体" w:hint="eastAsia"/>
          <w:sz w:val="20"/>
          <w:szCs w:val="20"/>
        </w:rPr>
        <w:t>这种卷积的结果可以预先计算并存储在环境图中</w:t>
      </w:r>
      <w:r>
        <w:rPr>
          <w:rFonts w:ascii="宋体" w:eastAsia="宋体" w:hAnsi="宋体" w:hint="eastAsia"/>
          <w:sz w:val="20"/>
          <w:szCs w:val="20"/>
        </w:rPr>
        <w:t>,</w:t>
      </w:r>
      <w:r w:rsidRPr="0008703E">
        <w:rPr>
          <w:rFonts w:ascii="宋体" w:eastAsia="宋体" w:hAnsi="宋体" w:hint="eastAsia"/>
          <w:sz w:val="20"/>
          <w:szCs w:val="20"/>
        </w:rPr>
        <w:t>而较大</w:t>
      </w:r>
      <m:oMath>
        <m:r>
          <w:rPr>
            <w:rFonts w:ascii="Cambria Math" w:eastAsia="宋体" w:hAnsi="Cambria Math"/>
            <w:sz w:val="20"/>
            <w:szCs w:val="20"/>
          </w:rPr>
          <m:t>μ</m:t>
        </m:r>
      </m:oMath>
      <w:r w:rsidRPr="0008703E">
        <w:rPr>
          <w:rFonts w:ascii="宋体" w:eastAsia="宋体" w:hAnsi="宋体" w:hint="eastAsia"/>
          <w:sz w:val="20"/>
          <w:szCs w:val="20"/>
        </w:rPr>
        <w:t>的卷积则存储在较低的</w:t>
      </w:r>
      <w:proofErr w:type="spellStart"/>
      <w:r w:rsidRPr="0008703E">
        <w:rPr>
          <w:rFonts w:ascii="宋体" w:eastAsia="宋体" w:hAnsi="宋体"/>
          <w:sz w:val="20"/>
          <w:szCs w:val="20"/>
        </w:rPr>
        <w:t>mip</w:t>
      </w:r>
      <w:proofErr w:type="spellEnd"/>
      <w:r w:rsidRPr="0008703E">
        <w:rPr>
          <w:rFonts w:ascii="宋体" w:eastAsia="宋体" w:hAnsi="宋体"/>
          <w:sz w:val="20"/>
          <w:szCs w:val="20"/>
        </w:rPr>
        <w:t>级别中</w:t>
      </w:r>
      <w:r>
        <w:rPr>
          <w:rFonts w:ascii="宋体" w:eastAsia="宋体" w:hAnsi="宋体" w:hint="eastAsia"/>
          <w:sz w:val="20"/>
          <w:szCs w:val="20"/>
        </w:rPr>
        <w:t>.</w:t>
      </w:r>
      <w:r w:rsidRPr="0008703E">
        <w:rPr>
          <w:rFonts w:ascii="宋体" w:eastAsia="宋体" w:hAnsi="宋体"/>
          <w:sz w:val="20"/>
          <w:szCs w:val="20"/>
        </w:rPr>
        <w:t>可见性是用低阶球谐函数编码的</w:t>
      </w:r>
      <w:r>
        <w:rPr>
          <w:rFonts w:ascii="宋体" w:eastAsia="宋体" w:hAnsi="宋体" w:hint="eastAsia"/>
          <w:sz w:val="20"/>
          <w:szCs w:val="20"/>
        </w:rPr>
        <w:t>,</w:t>
      </w:r>
      <w:r w:rsidRPr="0008703E">
        <w:rPr>
          <w:rFonts w:ascii="宋体" w:eastAsia="宋体" w:hAnsi="宋体"/>
          <w:sz w:val="20"/>
          <w:szCs w:val="20"/>
        </w:rPr>
        <w:t>但是也可以使用任何其他表示形式</w:t>
      </w:r>
      <w:r>
        <w:rPr>
          <w:rFonts w:ascii="宋体" w:eastAsia="宋体" w:hAnsi="宋体" w:hint="eastAsia"/>
          <w:sz w:val="20"/>
          <w:szCs w:val="20"/>
        </w:rPr>
        <w:t>,</w:t>
      </w:r>
      <w:r w:rsidRPr="0008703E">
        <w:rPr>
          <w:rFonts w:ascii="宋体" w:eastAsia="宋体" w:hAnsi="宋体"/>
          <w:sz w:val="20"/>
          <w:szCs w:val="20"/>
        </w:rPr>
        <w:t>因为它仅是点评估的</w:t>
      </w:r>
      <w:r>
        <w:rPr>
          <w:rFonts w:ascii="宋体" w:eastAsia="宋体" w:hAnsi="宋体" w:hint="eastAsia"/>
          <w:sz w:val="20"/>
          <w:szCs w:val="20"/>
        </w:rPr>
        <w:t>.</w:t>
      </w:r>
    </w:p>
    <w:p w14:paraId="37F702BE" w14:textId="77777777" w:rsidR="005F0F49" w:rsidRDefault="0008703E">
      <w:pPr>
        <w:rPr>
          <w:rFonts w:ascii="宋体" w:eastAsia="宋体" w:hAnsi="宋体"/>
          <w:sz w:val="20"/>
          <w:szCs w:val="20"/>
        </w:rPr>
      </w:pPr>
      <w:r>
        <w:rPr>
          <w:rFonts w:ascii="宋体" w:eastAsia="宋体" w:hAnsi="宋体"/>
          <w:sz w:val="20"/>
          <w:szCs w:val="20"/>
        </w:rPr>
        <w:tab/>
      </w:r>
      <w:r w:rsidRPr="0008703E">
        <w:rPr>
          <w:rFonts w:ascii="宋体" w:eastAsia="宋体" w:hAnsi="宋体"/>
          <w:sz w:val="20"/>
          <w:szCs w:val="20"/>
        </w:rPr>
        <w:t>Wang等</w:t>
      </w:r>
      <w:r>
        <w:rPr>
          <w:rFonts w:ascii="宋体" w:eastAsia="宋体" w:hAnsi="宋体" w:hint="eastAsia"/>
          <w:sz w:val="20"/>
          <w:szCs w:val="20"/>
        </w:rPr>
        <w:t>人</w:t>
      </w:r>
      <w:r w:rsidRPr="0008703E">
        <w:rPr>
          <w:rFonts w:ascii="宋体" w:eastAsia="宋体" w:hAnsi="宋体"/>
          <w:sz w:val="20"/>
          <w:szCs w:val="20"/>
        </w:rPr>
        <w:t>[1838]以类似的方式近似BRDF</w:t>
      </w:r>
      <w:r>
        <w:rPr>
          <w:rFonts w:ascii="宋体" w:eastAsia="宋体" w:hAnsi="宋体" w:hint="eastAsia"/>
          <w:sz w:val="20"/>
          <w:szCs w:val="20"/>
        </w:rPr>
        <w:t>,</w:t>
      </w:r>
      <w:r w:rsidRPr="0008703E">
        <w:rPr>
          <w:rFonts w:ascii="宋体" w:eastAsia="宋体" w:hAnsi="宋体"/>
          <w:sz w:val="20"/>
          <w:szCs w:val="20"/>
        </w:rPr>
        <w:t>但是以更精确的方式处理可见性</w:t>
      </w:r>
      <w:r>
        <w:rPr>
          <w:rFonts w:ascii="宋体" w:eastAsia="宋体" w:hAnsi="宋体" w:hint="eastAsia"/>
          <w:sz w:val="20"/>
          <w:szCs w:val="20"/>
        </w:rPr>
        <w:t>.</w:t>
      </w:r>
      <w:r w:rsidRPr="0008703E">
        <w:rPr>
          <w:rFonts w:ascii="宋体" w:eastAsia="宋体" w:hAnsi="宋体"/>
          <w:sz w:val="20"/>
          <w:szCs w:val="20"/>
        </w:rPr>
        <w:t>它们的表示使他们能够在可见性函数的支持下计算单个球形高斯积分</w:t>
      </w:r>
      <w:r>
        <w:rPr>
          <w:rFonts w:ascii="宋体" w:eastAsia="宋体" w:hAnsi="宋体" w:hint="eastAsia"/>
          <w:sz w:val="20"/>
          <w:szCs w:val="20"/>
        </w:rPr>
        <w:t>.</w:t>
      </w:r>
      <w:r w:rsidRPr="0008703E">
        <w:rPr>
          <w:rFonts w:ascii="宋体" w:eastAsia="宋体" w:hAnsi="宋体"/>
          <w:sz w:val="20"/>
          <w:szCs w:val="20"/>
        </w:rPr>
        <w:t>他们使用该值引入了一个新的球形高斯分布</w:t>
      </w:r>
      <w:r>
        <w:rPr>
          <w:rFonts w:ascii="宋体" w:eastAsia="宋体" w:hAnsi="宋体" w:hint="eastAsia"/>
          <w:sz w:val="20"/>
          <w:szCs w:val="20"/>
        </w:rPr>
        <w:t>,</w:t>
      </w:r>
      <w:r w:rsidRPr="0008703E">
        <w:rPr>
          <w:rFonts w:ascii="宋体" w:eastAsia="宋体" w:hAnsi="宋体"/>
          <w:sz w:val="20"/>
          <w:szCs w:val="20"/>
        </w:rPr>
        <w:t>其方向和标准偏差相同</w:t>
      </w:r>
      <w:r>
        <w:rPr>
          <w:rFonts w:ascii="宋体" w:eastAsia="宋体" w:hAnsi="宋体" w:hint="eastAsia"/>
          <w:sz w:val="20"/>
          <w:szCs w:val="20"/>
        </w:rPr>
        <w:t>,</w:t>
      </w:r>
      <w:r w:rsidRPr="0008703E">
        <w:rPr>
          <w:rFonts w:ascii="宋体" w:eastAsia="宋体" w:hAnsi="宋体"/>
          <w:sz w:val="20"/>
          <w:szCs w:val="20"/>
        </w:rPr>
        <w:t>但幅度不同</w:t>
      </w:r>
      <w:r>
        <w:rPr>
          <w:rFonts w:ascii="宋体" w:eastAsia="宋体" w:hAnsi="宋体" w:hint="eastAsia"/>
          <w:sz w:val="20"/>
          <w:szCs w:val="20"/>
        </w:rPr>
        <w:t>.</w:t>
      </w:r>
      <w:r w:rsidRPr="0008703E">
        <w:rPr>
          <w:rFonts w:ascii="宋体" w:eastAsia="宋体" w:hAnsi="宋体"/>
          <w:sz w:val="20"/>
          <w:szCs w:val="20"/>
        </w:rPr>
        <w:t>他们在照明计算中使用了这一新功能</w:t>
      </w:r>
      <w:r w:rsidR="005F0F49">
        <w:rPr>
          <w:rFonts w:ascii="宋体" w:eastAsia="宋体" w:hAnsi="宋体" w:hint="eastAsia"/>
          <w:sz w:val="20"/>
          <w:szCs w:val="20"/>
        </w:rPr>
        <w:t>.</w:t>
      </w:r>
    </w:p>
    <w:p w14:paraId="603CA6E0" w14:textId="18D23485" w:rsidR="0008703E" w:rsidRDefault="005F0F49">
      <w:pPr>
        <w:rPr>
          <w:rFonts w:ascii="宋体" w:eastAsia="宋体" w:hAnsi="宋体"/>
          <w:sz w:val="20"/>
          <w:szCs w:val="20"/>
        </w:rPr>
      </w:pPr>
      <w:r>
        <w:rPr>
          <w:rFonts w:ascii="宋体" w:eastAsia="宋体" w:hAnsi="宋体"/>
          <w:sz w:val="20"/>
          <w:szCs w:val="20"/>
        </w:rPr>
        <w:tab/>
      </w:r>
      <w:r w:rsidR="0008703E" w:rsidRPr="0008703E">
        <w:rPr>
          <w:rFonts w:ascii="宋体" w:eastAsia="宋体" w:hAnsi="宋体"/>
          <w:sz w:val="20"/>
          <w:szCs w:val="20"/>
        </w:rPr>
        <w:t>对于某些应用</w:t>
      </w:r>
      <w:r>
        <w:rPr>
          <w:rFonts w:ascii="宋体" w:eastAsia="宋体" w:hAnsi="宋体" w:hint="eastAsia"/>
          <w:sz w:val="20"/>
          <w:szCs w:val="20"/>
        </w:rPr>
        <w:t>,</w:t>
      </w:r>
      <w:r w:rsidR="0008703E" w:rsidRPr="0008703E">
        <w:rPr>
          <w:rFonts w:ascii="宋体" w:eastAsia="宋体" w:hAnsi="宋体"/>
          <w:sz w:val="20"/>
          <w:szCs w:val="20"/>
        </w:rPr>
        <w:t>此方法可能</w:t>
      </w:r>
      <w:r w:rsidR="0008703E" w:rsidRPr="0008703E">
        <w:rPr>
          <w:rFonts w:ascii="宋体" w:eastAsia="宋体" w:hAnsi="宋体" w:hint="eastAsia"/>
          <w:sz w:val="20"/>
          <w:szCs w:val="20"/>
        </w:rPr>
        <w:t>太昂贵</w:t>
      </w:r>
      <w:r>
        <w:rPr>
          <w:rFonts w:ascii="宋体" w:eastAsia="宋体" w:hAnsi="宋体" w:hint="eastAsia"/>
          <w:sz w:val="20"/>
          <w:szCs w:val="20"/>
        </w:rPr>
        <w:t>.</w:t>
      </w:r>
      <w:r w:rsidR="0008703E" w:rsidRPr="0008703E">
        <w:rPr>
          <w:rFonts w:ascii="宋体" w:eastAsia="宋体" w:hAnsi="宋体" w:hint="eastAsia"/>
          <w:sz w:val="20"/>
          <w:szCs w:val="20"/>
        </w:rPr>
        <w:t>它需要从预过滤的环境贴图中获取多个样本</w:t>
      </w:r>
      <w:r>
        <w:rPr>
          <w:rFonts w:ascii="宋体" w:eastAsia="宋体" w:hAnsi="宋体" w:hint="eastAsia"/>
          <w:sz w:val="20"/>
          <w:szCs w:val="20"/>
        </w:rPr>
        <w:t>,</w:t>
      </w:r>
      <w:r w:rsidR="0008703E" w:rsidRPr="0008703E">
        <w:rPr>
          <w:rFonts w:ascii="宋体" w:eastAsia="宋体" w:hAnsi="宋体" w:hint="eastAsia"/>
          <w:sz w:val="20"/>
          <w:szCs w:val="20"/>
        </w:rPr>
        <w:t>并且纹理采样在渲染过程中通常已经成为瓶颈</w:t>
      </w:r>
      <w:r>
        <w:rPr>
          <w:rFonts w:ascii="宋体" w:eastAsia="宋体" w:hAnsi="宋体" w:hint="eastAsia"/>
          <w:sz w:val="20"/>
          <w:szCs w:val="20"/>
        </w:rPr>
        <w:t>.</w:t>
      </w:r>
      <w:r w:rsidR="0008703E" w:rsidRPr="0008703E">
        <w:rPr>
          <w:rFonts w:ascii="宋体" w:eastAsia="宋体" w:hAnsi="宋体"/>
          <w:sz w:val="20"/>
          <w:szCs w:val="20"/>
        </w:rPr>
        <w:t>Jimenez等</w:t>
      </w:r>
      <w:r>
        <w:rPr>
          <w:rFonts w:ascii="宋体" w:eastAsia="宋体" w:hAnsi="宋体" w:hint="eastAsia"/>
          <w:sz w:val="20"/>
          <w:szCs w:val="20"/>
        </w:rPr>
        <w:t>人</w:t>
      </w:r>
      <w:r w:rsidR="0008703E" w:rsidRPr="0008703E">
        <w:rPr>
          <w:rFonts w:ascii="宋体" w:eastAsia="宋体" w:hAnsi="宋体"/>
          <w:sz w:val="20"/>
          <w:szCs w:val="20"/>
        </w:rPr>
        <w:t xml:space="preserve">[835]和El </w:t>
      </w:r>
      <w:proofErr w:type="spellStart"/>
      <w:r w:rsidR="0008703E" w:rsidRPr="0008703E">
        <w:rPr>
          <w:rFonts w:ascii="宋体" w:eastAsia="宋体" w:hAnsi="宋体"/>
          <w:sz w:val="20"/>
          <w:szCs w:val="20"/>
        </w:rPr>
        <w:t>Garawany</w:t>
      </w:r>
      <w:proofErr w:type="spellEnd"/>
      <w:r w:rsidR="0008703E" w:rsidRPr="0008703E">
        <w:rPr>
          <w:rFonts w:ascii="宋体" w:eastAsia="宋体" w:hAnsi="宋体"/>
          <w:sz w:val="20"/>
          <w:szCs w:val="20"/>
        </w:rPr>
        <w:t>[414]提出了更简单的近似值</w:t>
      </w:r>
      <w:r>
        <w:rPr>
          <w:rFonts w:ascii="宋体" w:eastAsia="宋体" w:hAnsi="宋体" w:hint="eastAsia"/>
          <w:sz w:val="20"/>
          <w:szCs w:val="20"/>
        </w:rPr>
        <w:t>.</w:t>
      </w:r>
      <w:r w:rsidR="0008703E" w:rsidRPr="0008703E">
        <w:rPr>
          <w:rFonts w:ascii="宋体" w:eastAsia="宋体" w:hAnsi="宋体"/>
          <w:sz w:val="20"/>
          <w:szCs w:val="20"/>
        </w:rPr>
        <w:t>为了计算遮挡因子</w:t>
      </w:r>
      <w:r>
        <w:rPr>
          <w:rFonts w:ascii="宋体" w:eastAsia="宋体" w:hAnsi="宋体" w:hint="eastAsia"/>
          <w:sz w:val="20"/>
          <w:szCs w:val="20"/>
        </w:rPr>
        <w:t>,</w:t>
      </w:r>
      <w:r w:rsidR="0008703E" w:rsidRPr="0008703E">
        <w:rPr>
          <w:rFonts w:ascii="宋体" w:eastAsia="宋体" w:hAnsi="宋体"/>
          <w:sz w:val="20"/>
          <w:szCs w:val="20"/>
        </w:rPr>
        <w:t>它们用单个圆锥体表示整个BRDF瓣</w:t>
      </w:r>
      <w:r>
        <w:rPr>
          <w:rFonts w:ascii="宋体" w:eastAsia="宋体" w:hAnsi="宋体" w:hint="eastAsia"/>
          <w:sz w:val="20"/>
          <w:szCs w:val="20"/>
        </w:rPr>
        <w:t>,</w:t>
      </w:r>
      <w:r w:rsidR="0008703E" w:rsidRPr="0008703E">
        <w:rPr>
          <w:rFonts w:ascii="宋体" w:eastAsia="宋体" w:hAnsi="宋体"/>
          <w:sz w:val="20"/>
          <w:szCs w:val="20"/>
        </w:rPr>
        <w:t>而忽略了其对视角的依赖性</w:t>
      </w:r>
      <w:r>
        <w:rPr>
          <w:rFonts w:ascii="宋体" w:eastAsia="宋体" w:hAnsi="宋体" w:hint="eastAsia"/>
          <w:sz w:val="20"/>
          <w:szCs w:val="20"/>
        </w:rPr>
        <w:t>,</w:t>
      </w:r>
      <w:r w:rsidR="0008703E" w:rsidRPr="0008703E">
        <w:rPr>
          <w:rFonts w:ascii="宋体" w:eastAsia="宋体" w:hAnsi="宋体"/>
          <w:sz w:val="20"/>
          <w:szCs w:val="20"/>
        </w:rPr>
        <w:t>只考虑了诸如材料粗糙度之类的参数</w:t>
      </w:r>
      <w:r>
        <w:rPr>
          <w:rFonts w:ascii="宋体" w:eastAsia="宋体" w:hAnsi="宋体" w:hint="eastAsia"/>
          <w:sz w:val="20"/>
          <w:szCs w:val="20"/>
        </w:rPr>
        <w:t>(</w:t>
      </w:r>
      <w:r w:rsidR="0008703E" w:rsidRPr="0008703E">
        <w:rPr>
          <w:rFonts w:ascii="宋体" w:eastAsia="宋体" w:hAnsi="宋体"/>
          <w:sz w:val="20"/>
          <w:szCs w:val="20"/>
        </w:rPr>
        <w:t>图11.21</w:t>
      </w:r>
      <w:r>
        <w:rPr>
          <w:rFonts w:ascii="宋体" w:eastAsia="宋体" w:hAnsi="宋体" w:hint="eastAsia"/>
          <w:sz w:val="20"/>
          <w:szCs w:val="20"/>
        </w:rPr>
        <w:t>).</w:t>
      </w:r>
      <w:r w:rsidR="0008703E" w:rsidRPr="0008703E">
        <w:rPr>
          <w:rFonts w:ascii="宋体" w:eastAsia="宋体" w:hAnsi="宋体"/>
          <w:sz w:val="20"/>
          <w:szCs w:val="20"/>
        </w:rPr>
        <w:t>它们将可视性近似为圆锥形</w:t>
      </w:r>
      <w:r>
        <w:rPr>
          <w:rFonts w:ascii="宋体" w:eastAsia="宋体" w:hAnsi="宋体" w:hint="eastAsia"/>
          <w:sz w:val="20"/>
          <w:szCs w:val="20"/>
        </w:rPr>
        <w:t>,</w:t>
      </w:r>
      <w:r w:rsidR="0008703E" w:rsidRPr="0008703E">
        <w:rPr>
          <w:rFonts w:ascii="宋体" w:eastAsia="宋体" w:hAnsi="宋体"/>
          <w:sz w:val="20"/>
          <w:szCs w:val="20"/>
        </w:rPr>
        <w:t>并计算可视性与BRDF圆锥体相交的立体角</w:t>
      </w:r>
      <w:r>
        <w:rPr>
          <w:rFonts w:ascii="宋体" w:eastAsia="宋体" w:hAnsi="宋体" w:hint="eastAsia"/>
          <w:sz w:val="20"/>
          <w:szCs w:val="20"/>
        </w:rPr>
        <w:t>,</w:t>
      </w:r>
      <w:r w:rsidR="0008703E" w:rsidRPr="0008703E">
        <w:rPr>
          <w:rFonts w:ascii="宋体" w:eastAsia="宋体" w:hAnsi="宋体"/>
          <w:sz w:val="20"/>
          <w:szCs w:val="20"/>
        </w:rPr>
        <w:t>这与环境光圈照明非常相似</w:t>
      </w:r>
      <w:r>
        <w:rPr>
          <w:rFonts w:ascii="宋体" w:eastAsia="宋体" w:hAnsi="宋体" w:hint="eastAsia"/>
          <w:sz w:val="20"/>
          <w:szCs w:val="20"/>
        </w:rPr>
        <w:t>.</w:t>
      </w:r>
      <w:r w:rsidR="0008703E" w:rsidRPr="0008703E">
        <w:rPr>
          <w:rFonts w:ascii="宋体" w:eastAsia="宋体" w:hAnsi="宋体"/>
          <w:sz w:val="20"/>
          <w:szCs w:val="20"/>
        </w:rPr>
        <w:t>标量结果用于衰减照明</w:t>
      </w:r>
      <w:r>
        <w:rPr>
          <w:rFonts w:ascii="宋体" w:eastAsia="宋体" w:hAnsi="宋体" w:hint="eastAsia"/>
          <w:sz w:val="20"/>
          <w:szCs w:val="20"/>
        </w:rPr>
        <w:t>.</w:t>
      </w:r>
      <w:r w:rsidR="0008703E" w:rsidRPr="0008703E">
        <w:rPr>
          <w:rFonts w:ascii="宋体" w:eastAsia="宋体" w:hAnsi="宋体"/>
          <w:sz w:val="20"/>
          <w:szCs w:val="20"/>
        </w:rPr>
        <w:t>即使大大简化</w:t>
      </w:r>
      <w:r>
        <w:rPr>
          <w:rFonts w:ascii="宋体" w:eastAsia="宋体" w:hAnsi="宋体" w:hint="eastAsia"/>
          <w:sz w:val="20"/>
          <w:szCs w:val="20"/>
        </w:rPr>
        <w:t>,</w:t>
      </w:r>
      <w:r w:rsidR="0008703E" w:rsidRPr="0008703E">
        <w:rPr>
          <w:rFonts w:ascii="宋体" w:eastAsia="宋体" w:hAnsi="宋体"/>
          <w:sz w:val="20"/>
          <w:szCs w:val="20"/>
        </w:rPr>
        <w:t>结果还是可以相信的</w:t>
      </w:r>
      <w:r>
        <w:rPr>
          <w:rFonts w:ascii="宋体" w:eastAsia="宋体" w:hAnsi="宋体" w:hint="eastAsia"/>
          <w:sz w:val="20"/>
          <w:szCs w:val="20"/>
        </w:rPr>
        <w:t>.</w:t>
      </w:r>
    </w:p>
    <w:p w14:paraId="53359946" w14:textId="779A03D4" w:rsidR="005F0F49" w:rsidRDefault="005F0F49">
      <w:pPr>
        <w:rPr>
          <w:rFonts w:ascii="宋体" w:eastAsia="宋体" w:hAnsi="宋体"/>
          <w:sz w:val="20"/>
          <w:szCs w:val="20"/>
        </w:rPr>
      </w:pPr>
    </w:p>
    <w:p w14:paraId="6A91E548" w14:textId="212605CA" w:rsidR="005F0F49" w:rsidRDefault="005F0F49">
      <w:pPr>
        <w:rPr>
          <w:rFonts w:ascii="宋体" w:eastAsia="宋体" w:hAnsi="宋体"/>
          <w:sz w:val="20"/>
          <w:szCs w:val="20"/>
        </w:rPr>
      </w:pPr>
      <w:r w:rsidRPr="00C1538C">
        <w:rPr>
          <w:rFonts w:ascii="宋体" w:eastAsia="宋体" w:hAnsi="宋体"/>
          <w:b/>
          <w:bCs/>
          <w:color w:val="7030A0"/>
          <w:sz w:val="28"/>
          <w:szCs w:val="28"/>
        </w:rPr>
        <w:t>11.5</w:t>
      </w:r>
      <w:r w:rsidR="00C1538C" w:rsidRPr="00C1538C">
        <w:rPr>
          <w:rFonts w:ascii="宋体" w:eastAsia="宋体" w:hAnsi="宋体"/>
          <w:b/>
          <w:bCs/>
          <w:color w:val="7030A0"/>
          <w:sz w:val="28"/>
          <w:szCs w:val="28"/>
        </w:rPr>
        <w:t xml:space="preserve"> </w:t>
      </w:r>
      <w:r w:rsidRPr="00C1538C">
        <w:rPr>
          <w:rFonts w:ascii="宋体" w:eastAsia="宋体" w:hAnsi="宋体"/>
          <w:b/>
          <w:bCs/>
          <w:color w:val="7030A0"/>
          <w:sz w:val="28"/>
          <w:szCs w:val="28"/>
        </w:rPr>
        <w:t>漫反射全局照明</w:t>
      </w:r>
      <w:r w:rsidR="00C1538C">
        <w:rPr>
          <w:rFonts w:ascii="宋体" w:eastAsia="宋体" w:hAnsi="宋体" w:hint="eastAsia"/>
          <w:sz w:val="20"/>
          <w:szCs w:val="20"/>
        </w:rPr>
        <w:t xml:space="preserve"> 2020年4月24日13点54分</w:t>
      </w:r>
    </w:p>
    <w:p w14:paraId="4AB8EAD4" w14:textId="25A0C2BD" w:rsidR="00C1538C" w:rsidRDefault="006D5B50">
      <w:pPr>
        <w:rPr>
          <w:rFonts w:ascii="宋体" w:eastAsia="宋体" w:hAnsi="宋体"/>
          <w:sz w:val="20"/>
          <w:szCs w:val="20"/>
        </w:rPr>
      </w:pPr>
      <w:r w:rsidRPr="006D5B50">
        <w:rPr>
          <w:rFonts w:ascii="宋体" w:eastAsia="宋体" w:hAnsi="宋体"/>
          <w:noProof/>
          <w:sz w:val="20"/>
          <w:szCs w:val="20"/>
        </w:rPr>
        <mc:AlternateContent>
          <mc:Choice Requires="wps">
            <w:drawing>
              <wp:anchor distT="45720" distB="45720" distL="114300" distR="114300" simplePos="0" relativeHeight="251663360" behindDoc="0" locked="0" layoutInCell="1" allowOverlap="1" wp14:anchorId="7EDF0E67" wp14:editId="0AA83A6A">
                <wp:simplePos x="0" y="0"/>
                <wp:positionH relativeFrom="column">
                  <wp:posOffset>3131820</wp:posOffset>
                </wp:positionH>
                <wp:positionV relativeFrom="paragraph">
                  <wp:posOffset>1470660</wp:posOffset>
                </wp:positionV>
                <wp:extent cx="2887980" cy="1447800"/>
                <wp:effectExtent l="0" t="0" r="762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447800"/>
                        </a:xfrm>
                        <a:prstGeom prst="rect">
                          <a:avLst/>
                        </a:prstGeom>
                        <a:solidFill>
                          <a:srgbClr val="FFFFFF"/>
                        </a:solidFill>
                        <a:ln w="9525">
                          <a:noFill/>
                          <a:miter lim="800000"/>
                          <a:headEnd/>
                          <a:tailEnd/>
                        </a:ln>
                      </wps:spPr>
                      <wps:txbx>
                        <w:txbxContent>
                          <w:p w14:paraId="493F2C0D" w14:textId="274B54A2" w:rsidR="001F7F73" w:rsidRDefault="001F7F73" w:rsidP="006D5B50">
                            <w:pPr>
                              <w:rPr>
                                <w:rFonts w:ascii="宋体" w:eastAsia="宋体" w:hAnsi="宋体" w:hint="eastAsia"/>
                                <w:sz w:val="20"/>
                                <w:szCs w:val="20"/>
                              </w:rPr>
                            </w:pPr>
                            <w:r>
                              <w:rPr>
                                <w:rFonts w:ascii="楷体" w:eastAsia="楷体" w:hAnsi="楷体" w:hint="eastAsia"/>
                                <w:sz w:val="20"/>
                                <w:szCs w:val="20"/>
                              </w:rPr>
                              <w:t>图1</w:t>
                            </w:r>
                            <w:r>
                              <w:rPr>
                                <w:rFonts w:ascii="楷体" w:eastAsia="楷体" w:hAnsi="楷体"/>
                                <w:sz w:val="20"/>
                                <w:szCs w:val="20"/>
                              </w:rPr>
                              <w:t xml:space="preserve">1.21: </w:t>
                            </w:r>
                            <w:r w:rsidRPr="006D5B50">
                              <w:rPr>
                                <w:rFonts w:ascii="楷体" w:eastAsia="楷体" w:hAnsi="楷体" w:hint="eastAsia"/>
                                <w:sz w:val="20"/>
                                <w:szCs w:val="20"/>
                              </w:rPr>
                              <w:t>为了计算遮挡</w:t>
                            </w:r>
                            <w:r>
                              <w:rPr>
                                <w:rFonts w:ascii="楷体" w:eastAsia="楷体" w:hAnsi="楷体" w:hint="eastAsia"/>
                                <w:sz w:val="20"/>
                                <w:szCs w:val="20"/>
                              </w:rPr>
                              <w:t>,</w:t>
                            </w:r>
                            <w:r w:rsidRPr="006D5B50">
                              <w:rPr>
                                <w:rFonts w:ascii="楷体" w:eastAsia="楷体" w:hAnsi="楷体" w:hint="eastAsia"/>
                                <w:sz w:val="20"/>
                                <w:szCs w:val="20"/>
                              </w:rPr>
                              <w:t>可以将光泽材料的镜面波瓣表示为圆锥体</w:t>
                            </w:r>
                            <w:r>
                              <w:rPr>
                                <w:rFonts w:ascii="楷体" w:eastAsia="楷体" w:hAnsi="楷体" w:hint="eastAsia"/>
                                <w:sz w:val="20"/>
                                <w:szCs w:val="20"/>
                              </w:rPr>
                              <w:t>.</w:t>
                            </w:r>
                            <w:r w:rsidRPr="006D5B50">
                              <w:rPr>
                                <w:rFonts w:ascii="楷体" w:eastAsia="楷体" w:hAnsi="楷体"/>
                                <w:sz w:val="20"/>
                                <w:szCs w:val="20"/>
                              </w:rPr>
                              <w:t>如果将可见性近似为另一个圆锥体</w:t>
                            </w:r>
                            <w:r>
                              <w:rPr>
                                <w:rFonts w:ascii="楷体" w:eastAsia="楷体" w:hAnsi="楷体" w:hint="eastAsia"/>
                                <w:sz w:val="20"/>
                                <w:szCs w:val="20"/>
                              </w:rPr>
                              <w:t>,</w:t>
                            </w:r>
                            <w:r w:rsidRPr="006D5B50">
                              <w:rPr>
                                <w:rFonts w:ascii="楷体" w:eastAsia="楷体" w:hAnsi="楷体"/>
                                <w:sz w:val="20"/>
                                <w:szCs w:val="20"/>
                              </w:rPr>
                              <w:t>则可以使用与环境光圈照明相同的方式将遮挡因子计算为两者的交点的立体角</w:t>
                            </w:r>
                            <w:r>
                              <w:rPr>
                                <w:rFonts w:ascii="楷体" w:eastAsia="楷体" w:hAnsi="楷体" w:hint="eastAsia"/>
                                <w:sz w:val="20"/>
                                <w:szCs w:val="20"/>
                              </w:rPr>
                              <w:t>(</w:t>
                            </w:r>
                            <w:r w:rsidRPr="006D5B50">
                              <w:rPr>
                                <w:rFonts w:ascii="楷体" w:eastAsia="楷体" w:hAnsi="楷体"/>
                                <w:sz w:val="20"/>
                                <w:szCs w:val="20"/>
                              </w:rPr>
                              <w:t>图11.19</w:t>
                            </w:r>
                            <w:r>
                              <w:rPr>
                                <w:rFonts w:ascii="楷体" w:eastAsia="楷体" w:hAnsi="楷体" w:hint="eastAsia"/>
                                <w:sz w:val="20"/>
                                <w:szCs w:val="20"/>
                              </w:rPr>
                              <w:t>).</w:t>
                            </w:r>
                            <w:r w:rsidRPr="006D5B50">
                              <w:rPr>
                                <w:rFonts w:ascii="楷体" w:eastAsia="楷体" w:hAnsi="楷体"/>
                                <w:sz w:val="20"/>
                                <w:szCs w:val="20"/>
                              </w:rPr>
                              <w:t>该图显示了用圆锥体表示BRDF瓣的一般原理</w:t>
                            </w:r>
                            <w:r>
                              <w:rPr>
                                <w:rFonts w:ascii="楷体" w:eastAsia="楷体" w:hAnsi="楷体" w:hint="eastAsia"/>
                                <w:sz w:val="20"/>
                                <w:szCs w:val="20"/>
                              </w:rPr>
                              <w:t>,</w:t>
                            </w:r>
                            <w:r w:rsidRPr="006D5B50">
                              <w:rPr>
                                <w:rFonts w:ascii="楷体" w:eastAsia="楷体" w:hAnsi="楷体"/>
                                <w:sz w:val="20"/>
                                <w:szCs w:val="20"/>
                              </w:rPr>
                              <w:t>但仅作为示例</w:t>
                            </w:r>
                            <w:r>
                              <w:rPr>
                                <w:rFonts w:ascii="楷体" w:eastAsia="楷体" w:hAnsi="楷体" w:hint="eastAsia"/>
                                <w:sz w:val="20"/>
                                <w:szCs w:val="20"/>
                              </w:rPr>
                              <w:t>.</w:t>
                            </w:r>
                            <w:r w:rsidRPr="006D5B50">
                              <w:rPr>
                                <w:rFonts w:ascii="楷体" w:eastAsia="楷体" w:hAnsi="楷体"/>
                                <w:sz w:val="20"/>
                                <w:szCs w:val="20"/>
                              </w:rPr>
                              <w:t>在实践中</w:t>
                            </w:r>
                            <w:r>
                              <w:rPr>
                                <w:rFonts w:ascii="楷体" w:eastAsia="楷体" w:hAnsi="楷体" w:hint="eastAsia"/>
                                <w:sz w:val="20"/>
                                <w:szCs w:val="20"/>
                              </w:rPr>
                              <w:t>,</w:t>
                            </w:r>
                            <w:r w:rsidRPr="006D5B50">
                              <w:rPr>
                                <w:rFonts w:ascii="楷体" w:eastAsia="楷体" w:hAnsi="楷体"/>
                                <w:sz w:val="20"/>
                                <w:szCs w:val="20"/>
                              </w:rPr>
                              <w:t>为了产生合理的遮挡效果</w:t>
                            </w:r>
                            <w:r>
                              <w:rPr>
                                <w:rFonts w:ascii="楷体" w:eastAsia="楷体" w:hAnsi="楷体" w:hint="eastAsia"/>
                                <w:sz w:val="20"/>
                                <w:szCs w:val="20"/>
                              </w:rPr>
                              <w:t>,</w:t>
                            </w:r>
                            <w:r w:rsidRPr="006D5B50">
                              <w:rPr>
                                <w:rFonts w:ascii="楷体" w:eastAsia="楷体" w:hAnsi="楷体"/>
                                <w:sz w:val="20"/>
                                <w:szCs w:val="20"/>
                              </w:rPr>
                              <w:t>圆锥体需要更宽</w:t>
                            </w:r>
                            <w:r>
                              <w:rPr>
                                <w:rFonts w:ascii="宋体" w:eastAsia="宋体" w:hAnsi="宋体" w:hint="eastAsia"/>
                                <w:sz w:val="20"/>
                                <w:szCs w:val="20"/>
                              </w:rPr>
                              <w:t>.</w:t>
                            </w:r>
                          </w:p>
                          <w:p w14:paraId="1EC1184B" w14:textId="4FECC49A" w:rsidR="001F7F73" w:rsidRPr="006D5B50" w:rsidRDefault="001F7F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F0E67" id="_x0000_s1027" type="#_x0000_t202" style="position:absolute;left:0;text-align:left;margin-left:246.6pt;margin-top:115.8pt;width:227.4pt;height:11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" stroked="f">
                <v:textbox>
                  <w:txbxContent>
                    <w:p w14:paraId="493F2C0D" w14:textId="274B54A2" w:rsidR="001F7F73" w:rsidRDefault="001F7F73" w:rsidP="006D5B50">
                      <w:pPr>
                        <w:rPr>
                          <w:rFonts w:ascii="宋体" w:eastAsia="宋体" w:hAnsi="宋体" w:hint="eastAsia"/>
                          <w:sz w:val="20"/>
                          <w:szCs w:val="20"/>
                        </w:rPr>
                      </w:pPr>
                      <w:r>
                        <w:rPr>
                          <w:rFonts w:ascii="楷体" w:eastAsia="楷体" w:hAnsi="楷体" w:hint="eastAsia"/>
                          <w:sz w:val="20"/>
                          <w:szCs w:val="20"/>
                        </w:rPr>
                        <w:t>图1</w:t>
                      </w:r>
                      <w:r>
                        <w:rPr>
                          <w:rFonts w:ascii="楷体" w:eastAsia="楷体" w:hAnsi="楷体"/>
                          <w:sz w:val="20"/>
                          <w:szCs w:val="20"/>
                        </w:rPr>
                        <w:t xml:space="preserve">1.21: </w:t>
                      </w:r>
                      <w:r w:rsidRPr="006D5B50">
                        <w:rPr>
                          <w:rFonts w:ascii="楷体" w:eastAsia="楷体" w:hAnsi="楷体" w:hint="eastAsia"/>
                          <w:sz w:val="20"/>
                          <w:szCs w:val="20"/>
                        </w:rPr>
                        <w:t>为了计算遮挡</w:t>
                      </w:r>
                      <w:r>
                        <w:rPr>
                          <w:rFonts w:ascii="楷体" w:eastAsia="楷体" w:hAnsi="楷体" w:hint="eastAsia"/>
                          <w:sz w:val="20"/>
                          <w:szCs w:val="20"/>
                        </w:rPr>
                        <w:t>,</w:t>
                      </w:r>
                      <w:r w:rsidRPr="006D5B50">
                        <w:rPr>
                          <w:rFonts w:ascii="楷体" w:eastAsia="楷体" w:hAnsi="楷体" w:hint="eastAsia"/>
                          <w:sz w:val="20"/>
                          <w:szCs w:val="20"/>
                        </w:rPr>
                        <w:t>可以将光泽材料的镜面波瓣表示为圆锥体</w:t>
                      </w:r>
                      <w:r>
                        <w:rPr>
                          <w:rFonts w:ascii="楷体" w:eastAsia="楷体" w:hAnsi="楷体" w:hint="eastAsia"/>
                          <w:sz w:val="20"/>
                          <w:szCs w:val="20"/>
                        </w:rPr>
                        <w:t>.</w:t>
                      </w:r>
                      <w:r w:rsidRPr="006D5B50">
                        <w:rPr>
                          <w:rFonts w:ascii="楷体" w:eastAsia="楷体" w:hAnsi="楷体"/>
                          <w:sz w:val="20"/>
                          <w:szCs w:val="20"/>
                        </w:rPr>
                        <w:t>如果将可见性近似为另一个圆锥体</w:t>
                      </w:r>
                      <w:r>
                        <w:rPr>
                          <w:rFonts w:ascii="楷体" w:eastAsia="楷体" w:hAnsi="楷体" w:hint="eastAsia"/>
                          <w:sz w:val="20"/>
                          <w:szCs w:val="20"/>
                        </w:rPr>
                        <w:t>,</w:t>
                      </w:r>
                      <w:r w:rsidRPr="006D5B50">
                        <w:rPr>
                          <w:rFonts w:ascii="楷体" w:eastAsia="楷体" w:hAnsi="楷体"/>
                          <w:sz w:val="20"/>
                          <w:szCs w:val="20"/>
                        </w:rPr>
                        <w:t>则可以使用与环境光圈照明相同的方式将遮挡因子计算为两者的交点的立体角</w:t>
                      </w:r>
                      <w:r>
                        <w:rPr>
                          <w:rFonts w:ascii="楷体" w:eastAsia="楷体" w:hAnsi="楷体" w:hint="eastAsia"/>
                          <w:sz w:val="20"/>
                          <w:szCs w:val="20"/>
                        </w:rPr>
                        <w:t>(</w:t>
                      </w:r>
                      <w:r w:rsidRPr="006D5B50">
                        <w:rPr>
                          <w:rFonts w:ascii="楷体" w:eastAsia="楷体" w:hAnsi="楷体"/>
                          <w:sz w:val="20"/>
                          <w:szCs w:val="20"/>
                        </w:rPr>
                        <w:t>图11.19</w:t>
                      </w:r>
                      <w:r>
                        <w:rPr>
                          <w:rFonts w:ascii="楷体" w:eastAsia="楷体" w:hAnsi="楷体" w:hint="eastAsia"/>
                          <w:sz w:val="20"/>
                          <w:szCs w:val="20"/>
                        </w:rPr>
                        <w:t>).</w:t>
                      </w:r>
                      <w:r w:rsidRPr="006D5B50">
                        <w:rPr>
                          <w:rFonts w:ascii="楷体" w:eastAsia="楷体" w:hAnsi="楷体"/>
                          <w:sz w:val="20"/>
                          <w:szCs w:val="20"/>
                        </w:rPr>
                        <w:t>该图显示了用圆锥体表示BRDF瓣的一般原理</w:t>
                      </w:r>
                      <w:r>
                        <w:rPr>
                          <w:rFonts w:ascii="楷体" w:eastAsia="楷体" w:hAnsi="楷体" w:hint="eastAsia"/>
                          <w:sz w:val="20"/>
                          <w:szCs w:val="20"/>
                        </w:rPr>
                        <w:t>,</w:t>
                      </w:r>
                      <w:r w:rsidRPr="006D5B50">
                        <w:rPr>
                          <w:rFonts w:ascii="楷体" w:eastAsia="楷体" w:hAnsi="楷体"/>
                          <w:sz w:val="20"/>
                          <w:szCs w:val="20"/>
                        </w:rPr>
                        <w:t>但仅作为示例</w:t>
                      </w:r>
                      <w:r>
                        <w:rPr>
                          <w:rFonts w:ascii="楷体" w:eastAsia="楷体" w:hAnsi="楷体" w:hint="eastAsia"/>
                          <w:sz w:val="20"/>
                          <w:szCs w:val="20"/>
                        </w:rPr>
                        <w:t>.</w:t>
                      </w:r>
                      <w:r w:rsidRPr="006D5B50">
                        <w:rPr>
                          <w:rFonts w:ascii="楷体" w:eastAsia="楷体" w:hAnsi="楷体"/>
                          <w:sz w:val="20"/>
                          <w:szCs w:val="20"/>
                        </w:rPr>
                        <w:t>在实践中</w:t>
                      </w:r>
                      <w:r>
                        <w:rPr>
                          <w:rFonts w:ascii="楷体" w:eastAsia="楷体" w:hAnsi="楷体" w:hint="eastAsia"/>
                          <w:sz w:val="20"/>
                          <w:szCs w:val="20"/>
                        </w:rPr>
                        <w:t>,</w:t>
                      </w:r>
                      <w:r w:rsidRPr="006D5B50">
                        <w:rPr>
                          <w:rFonts w:ascii="楷体" w:eastAsia="楷体" w:hAnsi="楷体"/>
                          <w:sz w:val="20"/>
                          <w:szCs w:val="20"/>
                        </w:rPr>
                        <w:t>为了产生合理的遮挡效果</w:t>
                      </w:r>
                      <w:r>
                        <w:rPr>
                          <w:rFonts w:ascii="楷体" w:eastAsia="楷体" w:hAnsi="楷体" w:hint="eastAsia"/>
                          <w:sz w:val="20"/>
                          <w:szCs w:val="20"/>
                        </w:rPr>
                        <w:t>,</w:t>
                      </w:r>
                      <w:r w:rsidRPr="006D5B50">
                        <w:rPr>
                          <w:rFonts w:ascii="楷体" w:eastAsia="楷体" w:hAnsi="楷体"/>
                          <w:sz w:val="20"/>
                          <w:szCs w:val="20"/>
                        </w:rPr>
                        <w:t>圆锥体需要更宽</w:t>
                      </w:r>
                      <w:r>
                        <w:rPr>
                          <w:rFonts w:ascii="宋体" w:eastAsia="宋体" w:hAnsi="宋体" w:hint="eastAsia"/>
                          <w:sz w:val="20"/>
                          <w:szCs w:val="20"/>
                        </w:rPr>
                        <w:t>.</w:t>
                      </w:r>
                    </w:p>
                    <w:p w14:paraId="1EC1184B" w14:textId="4FECC49A" w:rsidR="001F7F73" w:rsidRPr="006D5B50" w:rsidRDefault="001F7F73"/>
                  </w:txbxContent>
                </v:textbox>
                <w10:wrap type="square"/>
              </v:shape>
            </w:pict>
          </mc:Fallback>
        </mc:AlternateContent>
      </w:r>
      <w:r>
        <w:rPr>
          <w:rFonts w:ascii="宋体" w:eastAsia="宋体" w:hAnsi="宋体"/>
          <w:noProof/>
          <w:sz w:val="20"/>
          <w:szCs w:val="20"/>
        </w:rPr>
        <w:drawing>
          <wp:anchor distT="0" distB="0" distL="114300" distR="114300" simplePos="0" relativeHeight="251661312" behindDoc="1" locked="0" layoutInCell="1" allowOverlap="1" wp14:anchorId="01F5D248" wp14:editId="2DD42EE6">
            <wp:simplePos x="0" y="0"/>
            <wp:positionH relativeFrom="margin">
              <wp:align>left</wp:align>
            </wp:positionH>
            <wp:positionV relativeFrom="paragraph">
              <wp:posOffset>1455420</wp:posOffset>
            </wp:positionV>
            <wp:extent cx="3045460" cy="1478280"/>
            <wp:effectExtent l="0" t="0" r="2540" b="7620"/>
            <wp:wrapTight wrapText="bothSides">
              <wp:wrapPolygon edited="0">
                <wp:start x="0" y="0"/>
                <wp:lineTo x="0" y="21433"/>
                <wp:lineTo x="21483" y="21433"/>
                <wp:lineTo x="21483"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28BC8D.tmp"/>
                    <pic:cNvPicPr/>
                  </pic:nvPicPr>
                  <pic:blipFill>
                    <a:blip r:embed="rId15">
                      <a:extLst>
                        <a:ext uri="{28A0092B-C50C-407E-A947-70E740481C1C}">
                          <a14:useLocalDpi xmlns:a14="http://schemas.microsoft.com/office/drawing/2010/main" val="0"/>
                        </a:ext>
                      </a:extLst>
                    </a:blip>
                    <a:stretch>
                      <a:fillRect/>
                    </a:stretch>
                  </pic:blipFill>
                  <pic:spPr>
                    <a:xfrm>
                      <a:off x="0" y="0"/>
                      <a:ext cx="3045460" cy="1478280"/>
                    </a:xfrm>
                    <a:prstGeom prst="rect">
                      <a:avLst/>
                    </a:prstGeom>
                  </pic:spPr>
                </pic:pic>
              </a:graphicData>
            </a:graphic>
            <wp14:sizeRelH relativeFrom="margin">
              <wp14:pctWidth>0</wp14:pctWidth>
            </wp14:sizeRelH>
            <wp14:sizeRelV relativeFrom="margin">
              <wp14:pctHeight>0</wp14:pctHeight>
            </wp14:sizeRelV>
          </wp:anchor>
        </w:drawing>
      </w:r>
      <w:r w:rsidR="00C1538C">
        <w:rPr>
          <w:rFonts w:ascii="宋体" w:eastAsia="宋体" w:hAnsi="宋体"/>
          <w:sz w:val="20"/>
          <w:szCs w:val="20"/>
        </w:rPr>
        <w:tab/>
      </w:r>
      <w:r w:rsidR="00C1538C" w:rsidRPr="00C1538C">
        <w:rPr>
          <w:rFonts w:ascii="宋体" w:eastAsia="宋体" w:hAnsi="宋体" w:hint="eastAsia"/>
          <w:sz w:val="20"/>
          <w:szCs w:val="20"/>
        </w:rPr>
        <w:t>下一部分将介绍各种方法</w:t>
      </w:r>
      <w:r w:rsidR="00C1538C">
        <w:rPr>
          <w:rFonts w:ascii="宋体" w:eastAsia="宋体" w:hAnsi="宋体" w:hint="eastAsia"/>
          <w:sz w:val="20"/>
          <w:szCs w:val="20"/>
        </w:rPr>
        <w:t>,</w:t>
      </w:r>
      <w:r w:rsidR="00C1538C" w:rsidRPr="00C1538C">
        <w:rPr>
          <w:rFonts w:ascii="宋体" w:eastAsia="宋体" w:hAnsi="宋体" w:hint="eastAsia"/>
          <w:sz w:val="20"/>
          <w:szCs w:val="20"/>
        </w:rPr>
        <w:t>不仅可以实时模拟遮挡</w:t>
      </w:r>
      <w:r w:rsidR="00C1538C">
        <w:rPr>
          <w:rFonts w:ascii="宋体" w:eastAsia="宋体" w:hAnsi="宋体"/>
          <w:sz w:val="20"/>
          <w:szCs w:val="20"/>
        </w:rPr>
        <w:t>,</w:t>
      </w:r>
      <w:r w:rsidR="00C1538C" w:rsidRPr="00C1538C">
        <w:rPr>
          <w:rFonts w:ascii="宋体" w:eastAsia="宋体" w:hAnsi="宋体" w:hint="eastAsia"/>
          <w:sz w:val="20"/>
          <w:szCs w:val="20"/>
        </w:rPr>
        <w:t>还可以模拟全光线反弹</w:t>
      </w:r>
      <w:r w:rsidR="00C1538C">
        <w:rPr>
          <w:rFonts w:ascii="宋体" w:eastAsia="宋体" w:hAnsi="宋体"/>
          <w:sz w:val="20"/>
          <w:szCs w:val="20"/>
        </w:rPr>
        <w:t>.</w:t>
      </w:r>
      <w:r w:rsidR="00C1538C" w:rsidRPr="00C1538C">
        <w:rPr>
          <w:rFonts w:ascii="宋体" w:eastAsia="宋体" w:hAnsi="宋体" w:hint="eastAsia"/>
          <w:sz w:val="20"/>
          <w:szCs w:val="20"/>
        </w:rPr>
        <w:t>它们可以粗略地划分为算法</w:t>
      </w:r>
      <w:r w:rsidR="00C1538C">
        <w:rPr>
          <w:rFonts w:ascii="宋体" w:eastAsia="宋体" w:hAnsi="宋体" w:hint="eastAsia"/>
          <w:sz w:val="20"/>
          <w:szCs w:val="20"/>
        </w:rPr>
        <w:t>,</w:t>
      </w:r>
      <w:r w:rsidR="00C1538C" w:rsidRPr="00C1538C">
        <w:rPr>
          <w:rFonts w:ascii="宋体" w:eastAsia="宋体" w:hAnsi="宋体" w:hint="eastAsia"/>
          <w:sz w:val="20"/>
          <w:szCs w:val="20"/>
        </w:rPr>
        <w:t>这些算法假定在到达眼睛之前</w:t>
      </w:r>
      <w:r w:rsidR="00C1538C">
        <w:rPr>
          <w:rFonts w:ascii="宋体" w:eastAsia="宋体" w:hAnsi="宋体" w:hint="eastAsia"/>
          <w:sz w:val="20"/>
          <w:szCs w:val="20"/>
        </w:rPr>
        <w:t>,</w:t>
      </w:r>
      <w:r w:rsidR="00C1538C" w:rsidRPr="00C1538C">
        <w:rPr>
          <w:rFonts w:ascii="宋体" w:eastAsia="宋体" w:hAnsi="宋体" w:hint="eastAsia"/>
          <w:sz w:val="20"/>
          <w:szCs w:val="20"/>
        </w:rPr>
        <w:t>光会从漫反射或镜面反射回来</w:t>
      </w:r>
      <w:r w:rsidR="00C1538C">
        <w:rPr>
          <w:rFonts w:ascii="宋体" w:eastAsia="宋体" w:hAnsi="宋体" w:hint="eastAsia"/>
          <w:sz w:val="20"/>
          <w:szCs w:val="20"/>
        </w:rPr>
        <w:t>.</w:t>
      </w:r>
      <w:r w:rsidR="00C1538C" w:rsidRPr="00C1538C">
        <w:rPr>
          <w:rFonts w:ascii="宋体" w:eastAsia="宋体" w:hAnsi="宋体" w:hint="eastAsia"/>
          <w:sz w:val="20"/>
          <w:szCs w:val="20"/>
        </w:rPr>
        <w:t>相应的光路可以写成</w:t>
      </w:r>
      <w:r w:rsidR="00C1538C" w:rsidRPr="00C1538C">
        <w:rPr>
          <w:rFonts w:ascii="宋体" w:eastAsia="宋体" w:hAnsi="宋体"/>
          <w:sz w:val="20"/>
          <w:szCs w:val="20"/>
        </w:rPr>
        <w:t>L</w:t>
      </w:r>
      <w:r w:rsidR="00C1538C">
        <w:rPr>
          <w:rFonts w:ascii="宋体" w:eastAsia="宋体" w:hAnsi="宋体" w:hint="eastAsia"/>
          <w:sz w:val="20"/>
          <w:szCs w:val="20"/>
        </w:rPr>
        <w:t>(</w:t>
      </w:r>
      <w:r w:rsidR="00C1538C" w:rsidRPr="00C1538C">
        <w:rPr>
          <w:rFonts w:ascii="宋体" w:eastAsia="宋体" w:hAnsi="宋体"/>
          <w:sz w:val="20"/>
          <w:szCs w:val="20"/>
        </w:rPr>
        <w:t>D</w:t>
      </w:r>
      <w:r w:rsidR="00C1538C">
        <w:rPr>
          <w:rFonts w:ascii="宋体" w:eastAsia="宋体" w:hAnsi="宋体"/>
          <w:sz w:val="20"/>
          <w:szCs w:val="20"/>
        </w:rPr>
        <w:t>|</w:t>
      </w:r>
      <w:r w:rsidR="00C1538C" w:rsidRPr="00C1538C">
        <w:rPr>
          <w:rFonts w:ascii="宋体" w:eastAsia="宋体" w:hAnsi="宋体"/>
          <w:sz w:val="20"/>
          <w:szCs w:val="20"/>
        </w:rPr>
        <w:t>S</w:t>
      </w:r>
      <w:r w:rsidR="00C1538C">
        <w:rPr>
          <w:rFonts w:ascii="宋体" w:eastAsia="宋体" w:hAnsi="宋体" w:hint="eastAsia"/>
          <w:sz w:val="20"/>
          <w:szCs w:val="20"/>
        </w:rPr>
        <w:t>)</w:t>
      </w:r>
      <w:r w:rsidR="00C1538C">
        <w:rPr>
          <w:rFonts w:ascii="宋体" w:eastAsia="宋体" w:hAnsi="宋体"/>
          <w:sz w:val="20"/>
          <w:szCs w:val="20"/>
        </w:rPr>
        <w:t>*</w:t>
      </w:r>
      <w:r w:rsidR="00C1538C" w:rsidRPr="00C1538C">
        <w:rPr>
          <w:rFonts w:ascii="宋体" w:eastAsia="宋体" w:hAnsi="宋体"/>
          <w:sz w:val="20"/>
          <w:szCs w:val="20"/>
        </w:rPr>
        <w:t>DE或L</w:t>
      </w:r>
      <w:r w:rsidR="00C1538C">
        <w:rPr>
          <w:rFonts w:ascii="宋体" w:eastAsia="宋体" w:hAnsi="宋体"/>
          <w:sz w:val="20"/>
          <w:szCs w:val="20"/>
        </w:rPr>
        <w:t>(</w:t>
      </w:r>
      <w:r w:rsidR="00C1538C" w:rsidRPr="00C1538C">
        <w:rPr>
          <w:rFonts w:ascii="宋体" w:eastAsia="宋体" w:hAnsi="宋体"/>
          <w:sz w:val="20"/>
          <w:szCs w:val="20"/>
        </w:rPr>
        <w:t>D</w:t>
      </w:r>
      <w:r w:rsidR="00C1538C">
        <w:rPr>
          <w:rFonts w:ascii="宋体" w:eastAsia="宋体" w:hAnsi="宋体"/>
          <w:sz w:val="20"/>
          <w:szCs w:val="20"/>
        </w:rPr>
        <w:t>|</w:t>
      </w:r>
      <w:r w:rsidR="00C1538C" w:rsidRPr="00C1538C">
        <w:rPr>
          <w:rFonts w:ascii="宋体" w:eastAsia="宋体" w:hAnsi="宋体"/>
          <w:sz w:val="20"/>
          <w:szCs w:val="20"/>
        </w:rPr>
        <w:t>S</w:t>
      </w:r>
      <w:r w:rsidR="00C1538C">
        <w:rPr>
          <w:rFonts w:ascii="宋体" w:eastAsia="宋体" w:hAnsi="宋体"/>
          <w:sz w:val="20"/>
          <w:szCs w:val="20"/>
        </w:rPr>
        <w:t>)</w:t>
      </w:r>
      <w:r w:rsidR="00C1538C" w:rsidRPr="00C1538C">
        <w:rPr>
          <w:rFonts w:ascii="宋体" w:eastAsia="宋体" w:hAnsi="宋体"/>
          <w:sz w:val="20"/>
          <w:szCs w:val="20"/>
        </w:rPr>
        <w:t>SE</w:t>
      </w:r>
      <w:r w:rsidR="00C1538C">
        <w:rPr>
          <w:rFonts w:ascii="宋体" w:eastAsia="宋体" w:hAnsi="宋体"/>
          <w:sz w:val="20"/>
          <w:szCs w:val="20"/>
        </w:rPr>
        <w:t>,</w:t>
      </w:r>
      <w:r w:rsidR="00C1538C" w:rsidRPr="00C1538C">
        <w:rPr>
          <w:rFonts w:ascii="宋体" w:eastAsia="宋体" w:hAnsi="宋体"/>
          <w:sz w:val="20"/>
          <w:szCs w:val="20"/>
        </w:rPr>
        <w:t>其中许多方法都对较早的反弹类型施加了一些约束</w:t>
      </w:r>
      <w:r w:rsidR="00C1538C">
        <w:rPr>
          <w:rFonts w:ascii="宋体" w:eastAsia="宋体" w:hAnsi="宋体" w:hint="eastAsia"/>
          <w:sz w:val="20"/>
          <w:szCs w:val="20"/>
        </w:rPr>
        <w:t>.</w:t>
      </w:r>
      <w:r w:rsidR="00C1538C" w:rsidRPr="00C1538C">
        <w:rPr>
          <w:rFonts w:ascii="宋体" w:eastAsia="宋体" w:hAnsi="宋体"/>
          <w:sz w:val="20"/>
          <w:szCs w:val="20"/>
        </w:rPr>
        <w:t>第一组中的解决方案假定传入照明在</w:t>
      </w:r>
      <w:r>
        <w:rPr>
          <w:rFonts w:ascii="宋体" w:eastAsia="宋体" w:hAnsi="宋体" w:hint="eastAsia"/>
          <w:sz w:val="20"/>
          <w:szCs w:val="20"/>
        </w:rPr>
        <w:t>着色</w:t>
      </w:r>
      <w:r w:rsidR="00C1538C" w:rsidRPr="00C1538C">
        <w:rPr>
          <w:rFonts w:ascii="宋体" w:eastAsia="宋体" w:hAnsi="宋体"/>
          <w:sz w:val="20"/>
          <w:szCs w:val="20"/>
        </w:rPr>
        <w:t>点上方的半球上平滑变化，或者完全忽略该变化</w:t>
      </w:r>
      <w:r>
        <w:rPr>
          <w:rFonts w:ascii="宋体" w:eastAsia="宋体" w:hAnsi="宋体" w:hint="eastAsia"/>
          <w:sz w:val="20"/>
          <w:szCs w:val="20"/>
        </w:rPr>
        <w:t>.</w:t>
      </w:r>
      <w:r w:rsidR="00C1538C" w:rsidRPr="00C1538C">
        <w:rPr>
          <w:rFonts w:ascii="宋体" w:eastAsia="宋体" w:hAnsi="宋体"/>
          <w:sz w:val="20"/>
          <w:szCs w:val="20"/>
        </w:rPr>
        <w:t>第二组算法假定入射方向的变化率很高</w:t>
      </w:r>
      <w:r>
        <w:rPr>
          <w:rFonts w:ascii="宋体" w:eastAsia="宋体" w:hAnsi="宋体" w:hint="eastAsia"/>
          <w:sz w:val="20"/>
          <w:szCs w:val="20"/>
        </w:rPr>
        <w:t>.</w:t>
      </w:r>
      <w:r w:rsidR="00C1538C" w:rsidRPr="00C1538C">
        <w:rPr>
          <w:rFonts w:ascii="宋体" w:eastAsia="宋体" w:hAnsi="宋体"/>
          <w:sz w:val="20"/>
          <w:szCs w:val="20"/>
        </w:rPr>
        <w:t>他们依靠这样的事实</w:t>
      </w:r>
      <w:r>
        <w:rPr>
          <w:rFonts w:ascii="宋体" w:eastAsia="宋体" w:hAnsi="宋体" w:hint="eastAsia"/>
          <w:sz w:val="20"/>
          <w:szCs w:val="20"/>
        </w:rPr>
        <w:t>,</w:t>
      </w:r>
      <w:r w:rsidR="00C1538C" w:rsidRPr="00C1538C">
        <w:rPr>
          <w:rFonts w:ascii="宋体" w:eastAsia="宋体" w:hAnsi="宋体"/>
          <w:sz w:val="20"/>
          <w:szCs w:val="20"/>
        </w:rPr>
        <w:t>即照明将仅在相对较小的立体角内进入</w:t>
      </w:r>
      <w:r>
        <w:rPr>
          <w:rFonts w:ascii="宋体" w:eastAsia="宋体" w:hAnsi="宋体" w:hint="eastAsia"/>
          <w:sz w:val="20"/>
          <w:szCs w:val="20"/>
        </w:rPr>
        <w:t>.</w:t>
      </w:r>
      <w:r w:rsidR="00C1538C" w:rsidRPr="00C1538C">
        <w:rPr>
          <w:rFonts w:ascii="宋体" w:eastAsia="宋体" w:hAnsi="宋体"/>
          <w:sz w:val="20"/>
          <w:szCs w:val="20"/>
        </w:rPr>
        <w:t>由于这些巨大的限制</w:t>
      </w:r>
      <w:r>
        <w:rPr>
          <w:rFonts w:ascii="宋体" w:eastAsia="宋体" w:hAnsi="宋体" w:hint="eastAsia"/>
          <w:sz w:val="20"/>
          <w:szCs w:val="20"/>
        </w:rPr>
        <w:t>,</w:t>
      </w:r>
      <w:r w:rsidR="00C1538C" w:rsidRPr="00C1538C">
        <w:rPr>
          <w:rFonts w:ascii="宋体" w:eastAsia="宋体" w:hAnsi="宋体"/>
          <w:sz w:val="20"/>
          <w:szCs w:val="20"/>
        </w:rPr>
        <w:t>因此分别处理这两个组是有益的</w:t>
      </w:r>
      <w:r>
        <w:rPr>
          <w:rFonts w:ascii="宋体" w:eastAsia="宋体" w:hAnsi="宋体" w:hint="eastAsia"/>
          <w:sz w:val="20"/>
          <w:szCs w:val="20"/>
        </w:rPr>
        <w:t>.</w:t>
      </w:r>
      <w:r w:rsidR="00C1538C" w:rsidRPr="00C1538C">
        <w:rPr>
          <w:rFonts w:ascii="宋体" w:eastAsia="宋体" w:hAnsi="宋体"/>
          <w:sz w:val="20"/>
          <w:szCs w:val="20"/>
        </w:rPr>
        <w:t>在本节中</w:t>
      </w:r>
      <w:r>
        <w:rPr>
          <w:rFonts w:ascii="宋体" w:eastAsia="宋体" w:hAnsi="宋体" w:hint="eastAsia"/>
          <w:sz w:val="20"/>
          <w:szCs w:val="20"/>
        </w:rPr>
        <w:t>,</w:t>
      </w:r>
      <w:r w:rsidR="00C1538C" w:rsidRPr="00C1538C">
        <w:rPr>
          <w:rFonts w:ascii="宋体" w:eastAsia="宋体" w:hAnsi="宋体"/>
          <w:sz w:val="20"/>
          <w:szCs w:val="20"/>
        </w:rPr>
        <w:t>我们将介绍漫反</w:t>
      </w:r>
      <w:r w:rsidR="00C1538C" w:rsidRPr="00C1538C">
        <w:rPr>
          <w:rFonts w:ascii="宋体" w:eastAsia="宋体" w:hAnsi="宋体" w:hint="eastAsia"/>
          <w:sz w:val="20"/>
          <w:szCs w:val="20"/>
        </w:rPr>
        <w:t>射全局照明的方法</w:t>
      </w:r>
      <w:r>
        <w:rPr>
          <w:rFonts w:ascii="宋体" w:eastAsia="宋体" w:hAnsi="宋体" w:hint="eastAsia"/>
          <w:sz w:val="20"/>
          <w:szCs w:val="20"/>
        </w:rPr>
        <w:t>,</w:t>
      </w:r>
      <w:r w:rsidR="00C1538C" w:rsidRPr="00C1538C">
        <w:rPr>
          <w:rFonts w:ascii="宋体" w:eastAsia="宋体" w:hAnsi="宋体" w:hint="eastAsia"/>
          <w:sz w:val="20"/>
          <w:szCs w:val="20"/>
        </w:rPr>
        <w:t>在下一部分中将讨论镜面反射</w:t>
      </w:r>
      <w:r>
        <w:rPr>
          <w:rFonts w:ascii="宋体" w:eastAsia="宋体" w:hAnsi="宋体" w:hint="eastAsia"/>
          <w:sz w:val="20"/>
          <w:szCs w:val="20"/>
        </w:rPr>
        <w:t>,</w:t>
      </w:r>
      <w:r w:rsidR="00C1538C" w:rsidRPr="00C1538C">
        <w:rPr>
          <w:rFonts w:ascii="宋体" w:eastAsia="宋体" w:hAnsi="宋体" w:hint="eastAsia"/>
          <w:sz w:val="20"/>
          <w:szCs w:val="20"/>
        </w:rPr>
        <w:t>然后在最后一节中介绍有希望的统一方法</w:t>
      </w:r>
      <w:r>
        <w:rPr>
          <w:rFonts w:ascii="宋体" w:eastAsia="宋体" w:hAnsi="宋体" w:hint="eastAsia"/>
          <w:sz w:val="20"/>
          <w:szCs w:val="20"/>
        </w:rPr>
        <w:t>.</w:t>
      </w:r>
    </w:p>
    <w:p w14:paraId="716928FF" w14:textId="1CE2130A" w:rsidR="006D5B50" w:rsidRDefault="006D5B50">
      <w:pPr>
        <w:rPr>
          <w:rFonts w:ascii="宋体" w:eastAsia="宋体" w:hAnsi="宋体"/>
          <w:sz w:val="20"/>
          <w:szCs w:val="20"/>
        </w:rPr>
      </w:pPr>
    </w:p>
    <w:p w14:paraId="560F2BCE" w14:textId="72D5BB2A" w:rsidR="005F0F49" w:rsidRDefault="005F0F49">
      <w:pPr>
        <w:rPr>
          <w:rFonts w:ascii="宋体" w:eastAsia="宋体" w:hAnsi="宋体"/>
          <w:sz w:val="20"/>
          <w:szCs w:val="20"/>
        </w:rPr>
      </w:pPr>
    </w:p>
    <w:p w14:paraId="0C7A1F1D" w14:textId="440861E5" w:rsidR="00797137" w:rsidRDefault="00797137">
      <w:pPr>
        <w:rPr>
          <w:rFonts w:ascii="宋体" w:eastAsia="宋体" w:hAnsi="宋体"/>
          <w:sz w:val="20"/>
          <w:szCs w:val="20"/>
        </w:rPr>
      </w:pPr>
    </w:p>
    <w:p w14:paraId="10A0572D" w14:textId="723D09AC" w:rsidR="00797137" w:rsidRDefault="00797137">
      <w:pPr>
        <w:rPr>
          <w:rFonts w:ascii="宋体" w:eastAsia="宋体" w:hAnsi="宋体"/>
          <w:sz w:val="20"/>
          <w:szCs w:val="20"/>
        </w:rPr>
      </w:pPr>
    </w:p>
    <w:p w14:paraId="2AA911C2" w14:textId="36EC573D" w:rsidR="00797137" w:rsidRDefault="00797137">
      <w:pPr>
        <w:rPr>
          <w:rFonts w:ascii="宋体" w:eastAsia="宋体" w:hAnsi="宋体"/>
          <w:sz w:val="20"/>
          <w:szCs w:val="20"/>
        </w:rPr>
      </w:pPr>
      <w:r>
        <w:rPr>
          <w:rFonts w:ascii="宋体" w:eastAsia="宋体" w:hAnsi="宋体" w:hint="eastAsia"/>
          <w:sz w:val="20"/>
          <w:szCs w:val="20"/>
        </w:rPr>
        <w:lastRenderedPageBreak/>
        <w:t>1</w:t>
      </w:r>
      <w:r>
        <w:rPr>
          <w:rFonts w:ascii="宋体" w:eastAsia="宋体" w:hAnsi="宋体"/>
          <w:sz w:val="20"/>
          <w:szCs w:val="20"/>
        </w:rPr>
        <w:t xml:space="preserve">1.5.1 </w:t>
      </w:r>
      <w:r w:rsidRPr="00797137">
        <w:rPr>
          <w:rFonts w:ascii="宋体" w:eastAsia="宋体" w:hAnsi="宋体" w:hint="eastAsia"/>
          <w:sz w:val="20"/>
          <w:szCs w:val="20"/>
        </w:rPr>
        <w:t>表面预</w:t>
      </w:r>
      <w:r>
        <w:rPr>
          <w:rFonts w:ascii="宋体" w:eastAsia="宋体" w:hAnsi="宋体" w:hint="eastAsia"/>
          <w:sz w:val="20"/>
          <w:szCs w:val="20"/>
        </w:rPr>
        <w:t>光照</w:t>
      </w:r>
    </w:p>
    <w:p w14:paraId="0DB3C90A" w14:textId="77777777" w:rsidR="00797137" w:rsidRDefault="00797137">
      <w:pPr>
        <w:rPr>
          <w:rFonts w:ascii="宋体" w:eastAsia="宋体" w:hAnsi="宋体"/>
          <w:sz w:val="20"/>
          <w:szCs w:val="20"/>
        </w:rPr>
      </w:pPr>
      <w:r>
        <w:rPr>
          <w:rFonts w:ascii="宋体" w:eastAsia="宋体" w:hAnsi="宋体"/>
          <w:sz w:val="20"/>
          <w:szCs w:val="20"/>
        </w:rPr>
        <w:tab/>
      </w:r>
      <w:r w:rsidRPr="00797137">
        <w:rPr>
          <w:rFonts w:ascii="宋体" w:eastAsia="宋体" w:hAnsi="宋体" w:hint="eastAsia"/>
          <w:sz w:val="20"/>
          <w:szCs w:val="20"/>
        </w:rPr>
        <w:t>光能传递和路径跟踪均设计用于</w:t>
      </w:r>
      <w:r>
        <w:rPr>
          <w:rFonts w:ascii="宋体" w:eastAsia="宋体" w:hAnsi="宋体" w:hint="eastAsia"/>
          <w:sz w:val="20"/>
          <w:szCs w:val="20"/>
        </w:rPr>
        <w:t>离线渲染.</w:t>
      </w:r>
      <w:r w:rsidRPr="00797137">
        <w:rPr>
          <w:rFonts w:ascii="宋体" w:eastAsia="宋体" w:hAnsi="宋体" w:hint="eastAsia"/>
          <w:sz w:val="20"/>
          <w:szCs w:val="20"/>
        </w:rPr>
        <w:t>尽管已努力在实时设置中使用它们</w:t>
      </w:r>
      <w:r>
        <w:rPr>
          <w:rFonts w:ascii="宋体" w:eastAsia="宋体" w:hAnsi="宋体" w:hint="eastAsia"/>
          <w:sz w:val="20"/>
          <w:szCs w:val="20"/>
        </w:rPr>
        <w:t>,</w:t>
      </w:r>
      <w:r w:rsidRPr="00797137">
        <w:rPr>
          <w:rFonts w:ascii="宋体" w:eastAsia="宋体" w:hAnsi="宋体" w:hint="eastAsia"/>
          <w:sz w:val="20"/>
          <w:szCs w:val="20"/>
        </w:rPr>
        <w:t>但结果仍然太不成熟</w:t>
      </w:r>
      <w:r>
        <w:rPr>
          <w:rFonts w:ascii="宋体" w:eastAsia="宋体" w:hAnsi="宋体" w:hint="eastAsia"/>
          <w:sz w:val="20"/>
          <w:szCs w:val="20"/>
        </w:rPr>
        <w:t>,</w:t>
      </w:r>
      <w:r w:rsidRPr="00797137">
        <w:rPr>
          <w:rFonts w:ascii="宋体" w:eastAsia="宋体" w:hAnsi="宋体" w:hint="eastAsia"/>
          <w:sz w:val="20"/>
          <w:szCs w:val="20"/>
        </w:rPr>
        <w:t>无法在生产中使用</w:t>
      </w:r>
      <w:r>
        <w:rPr>
          <w:rFonts w:ascii="宋体" w:eastAsia="宋体" w:hAnsi="宋体" w:hint="eastAsia"/>
          <w:sz w:val="20"/>
          <w:szCs w:val="20"/>
        </w:rPr>
        <w:t>.</w:t>
      </w:r>
      <w:r w:rsidRPr="00797137">
        <w:rPr>
          <w:rFonts w:ascii="宋体" w:eastAsia="宋体" w:hAnsi="宋体" w:hint="eastAsia"/>
          <w:sz w:val="20"/>
          <w:szCs w:val="20"/>
        </w:rPr>
        <w:t>当前</w:t>
      </w:r>
      <w:r>
        <w:rPr>
          <w:rFonts w:ascii="宋体" w:eastAsia="宋体" w:hAnsi="宋体" w:hint="eastAsia"/>
          <w:sz w:val="20"/>
          <w:szCs w:val="20"/>
        </w:rPr>
        <w:t>,</w:t>
      </w:r>
      <w:r w:rsidRPr="00797137">
        <w:rPr>
          <w:rFonts w:ascii="宋体" w:eastAsia="宋体" w:hAnsi="宋体" w:hint="eastAsia"/>
          <w:sz w:val="20"/>
          <w:szCs w:val="20"/>
        </w:rPr>
        <w:t>最常见的做法是使用它们来预先计算与照明有关的信息</w:t>
      </w:r>
      <w:r>
        <w:rPr>
          <w:rFonts w:ascii="宋体" w:eastAsia="宋体" w:hAnsi="宋体" w:hint="eastAsia"/>
          <w:sz w:val="20"/>
          <w:szCs w:val="20"/>
        </w:rPr>
        <w:t>.</w:t>
      </w:r>
      <w:r w:rsidRPr="00797137">
        <w:rPr>
          <w:rFonts w:ascii="宋体" w:eastAsia="宋体" w:hAnsi="宋体" w:hint="eastAsia"/>
          <w:sz w:val="20"/>
          <w:szCs w:val="20"/>
        </w:rPr>
        <w:t>昂贵的离线过程会提前运行</w:t>
      </w:r>
      <w:r>
        <w:rPr>
          <w:rFonts w:ascii="宋体" w:eastAsia="宋体" w:hAnsi="宋体" w:hint="eastAsia"/>
          <w:sz w:val="20"/>
          <w:szCs w:val="20"/>
        </w:rPr>
        <w:t>,</w:t>
      </w:r>
      <w:r w:rsidRPr="00797137">
        <w:rPr>
          <w:rFonts w:ascii="宋体" w:eastAsia="宋体" w:hAnsi="宋体" w:hint="eastAsia"/>
          <w:sz w:val="20"/>
          <w:szCs w:val="20"/>
        </w:rPr>
        <w:t>其结果将存储起来</w:t>
      </w:r>
      <w:r>
        <w:rPr>
          <w:rFonts w:ascii="宋体" w:eastAsia="宋体" w:hAnsi="宋体" w:hint="eastAsia"/>
          <w:sz w:val="20"/>
          <w:szCs w:val="20"/>
        </w:rPr>
        <w:t>,</w:t>
      </w:r>
      <w:r w:rsidRPr="00797137">
        <w:rPr>
          <w:rFonts w:ascii="宋体" w:eastAsia="宋体" w:hAnsi="宋体" w:hint="eastAsia"/>
          <w:sz w:val="20"/>
          <w:szCs w:val="20"/>
        </w:rPr>
        <w:t>然后在显示期间用于提供高质量的照明</w:t>
      </w:r>
      <w:r>
        <w:rPr>
          <w:rFonts w:ascii="宋体" w:eastAsia="宋体" w:hAnsi="宋体" w:hint="eastAsia"/>
          <w:sz w:val="20"/>
          <w:szCs w:val="20"/>
        </w:rPr>
        <w:t>.</w:t>
      </w:r>
      <w:r w:rsidRPr="00797137">
        <w:rPr>
          <w:rFonts w:ascii="宋体" w:eastAsia="宋体" w:hAnsi="宋体" w:hint="eastAsia"/>
          <w:sz w:val="20"/>
          <w:szCs w:val="20"/>
        </w:rPr>
        <w:t>如</w:t>
      </w:r>
      <w:r w:rsidRPr="00797137">
        <w:rPr>
          <w:rFonts w:ascii="宋体" w:eastAsia="宋体" w:hAnsi="宋体"/>
          <w:sz w:val="20"/>
          <w:szCs w:val="20"/>
        </w:rPr>
        <w:t>11.3.4节所述</w:t>
      </w:r>
      <w:r>
        <w:rPr>
          <w:rFonts w:ascii="宋体" w:eastAsia="宋体" w:hAnsi="宋体" w:hint="eastAsia"/>
          <w:sz w:val="20"/>
          <w:szCs w:val="20"/>
        </w:rPr>
        <w:t>,</w:t>
      </w:r>
      <w:r w:rsidRPr="00797137">
        <w:rPr>
          <w:rFonts w:ascii="宋体" w:eastAsia="宋体" w:hAnsi="宋体"/>
          <w:sz w:val="20"/>
          <w:szCs w:val="20"/>
        </w:rPr>
        <w:t>以这种方式对静态场景进行预计算称为烘焙</w:t>
      </w:r>
      <w:r>
        <w:rPr>
          <w:rFonts w:ascii="宋体" w:eastAsia="宋体" w:hAnsi="宋体" w:hint="eastAsia"/>
          <w:sz w:val="20"/>
          <w:szCs w:val="20"/>
        </w:rPr>
        <w:t>.</w:t>
      </w:r>
    </w:p>
    <w:p w14:paraId="21FF5108" w14:textId="77777777" w:rsidR="00797137" w:rsidRDefault="00797137">
      <w:pPr>
        <w:rPr>
          <w:rFonts w:ascii="宋体" w:eastAsia="宋体" w:hAnsi="宋体"/>
          <w:sz w:val="20"/>
          <w:szCs w:val="20"/>
        </w:rPr>
      </w:pPr>
      <w:r>
        <w:rPr>
          <w:rFonts w:ascii="宋体" w:eastAsia="宋体" w:hAnsi="宋体"/>
          <w:sz w:val="20"/>
          <w:szCs w:val="20"/>
        </w:rPr>
        <w:tab/>
      </w:r>
      <w:r w:rsidRPr="00797137">
        <w:rPr>
          <w:rFonts w:ascii="宋体" w:eastAsia="宋体" w:hAnsi="宋体"/>
          <w:sz w:val="20"/>
          <w:szCs w:val="20"/>
        </w:rPr>
        <w:t>这种做法带有一定的限制</w:t>
      </w:r>
      <w:r>
        <w:rPr>
          <w:rFonts w:ascii="宋体" w:eastAsia="宋体" w:hAnsi="宋体" w:hint="eastAsia"/>
          <w:sz w:val="20"/>
          <w:szCs w:val="20"/>
        </w:rPr>
        <w:t>.</w:t>
      </w:r>
      <w:r w:rsidRPr="00797137">
        <w:rPr>
          <w:rFonts w:ascii="宋体" w:eastAsia="宋体" w:hAnsi="宋体"/>
          <w:sz w:val="20"/>
          <w:szCs w:val="20"/>
        </w:rPr>
        <w:t>如果我们提前执行光照计算</w:t>
      </w:r>
      <w:r>
        <w:rPr>
          <w:rFonts w:ascii="宋体" w:eastAsia="宋体" w:hAnsi="宋体" w:hint="eastAsia"/>
          <w:sz w:val="20"/>
          <w:szCs w:val="20"/>
        </w:rPr>
        <w:t>,</w:t>
      </w:r>
      <w:r w:rsidRPr="00797137">
        <w:rPr>
          <w:rFonts w:ascii="宋体" w:eastAsia="宋体" w:hAnsi="宋体"/>
          <w:sz w:val="20"/>
          <w:szCs w:val="20"/>
        </w:rPr>
        <w:t>则无法在运行时更改场景设置</w:t>
      </w:r>
      <w:r>
        <w:rPr>
          <w:rFonts w:ascii="宋体" w:eastAsia="宋体" w:hAnsi="宋体" w:hint="eastAsia"/>
          <w:sz w:val="20"/>
          <w:szCs w:val="20"/>
        </w:rPr>
        <w:t>.</w:t>
      </w:r>
      <w:r w:rsidRPr="00797137">
        <w:rPr>
          <w:rFonts w:ascii="宋体" w:eastAsia="宋体" w:hAnsi="宋体"/>
          <w:sz w:val="20"/>
          <w:szCs w:val="20"/>
        </w:rPr>
        <w:t>所有场景几何</w:t>
      </w:r>
      <w:r>
        <w:rPr>
          <w:rFonts w:ascii="宋体" w:eastAsia="宋体" w:hAnsi="宋体" w:hint="eastAsia"/>
          <w:sz w:val="20"/>
          <w:szCs w:val="20"/>
        </w:rPr>
        <w:t>,</w:t>
      </w:r>
      <w:r w:rsidRPr="00797137">
        <w:rPr>
          <w:rFonts w:ascii="宋体" w:eastAsia="宋体" w:hAnsi="宋体"/>
          <w:sz w:val="20"/>
          <w:szCs w:val="20"/>
        </w:rPr>
        <w:t>灯光和材质都需要保持不变</w:t>
      </w:r>
      <w:r>
        <w:rPr>
          <w:rFonts w:ascii="宋体" w:eastAsia="宋体" w:hAnsi="宋体" w:hint="eastAsia"/>
          <w:sz w:val="20"/>
          <w:szCs w:val="20"/>
        </w:rPr>
        <w:t>.</w:t>
      </w:r>
      <w:r w:rsidRPr="00797137">
        <w:rPr>
          <w:rFonts w:ascii="宋体" w:eastAsia="宋体" w:hAnsi="宋体"/>
          <w:sz w:val="20"/>
          <w:szCs w:val="20"/>
        </w:rPr>
        <w:t>我们不能改变一天中的时间或在墙上打洞</w:t>
      </w:r>
      <w:r>
        <w:rPr>
          <w:rFonts w:ascii="宋体" w:eastAsia="宋体" w:hAnsi="宋体" w:hint="eastAsia"/>
          <w:sz w:val="20"/>
          <w:szCs w:val="20"/>
        </w:rPr>
        <w:t>.</w:t>
      </w:r>
      <w:r w:rsidRPr="00797137">
        <w:rPr>
          <w:rFonts w:ascii="宋体" w:eastAsia="宋体" w:hAnsi="宋体"/>
          <w:sz w:val="20"/>
          <w:szCs w:val="20"/>
        </w:rPr>
        <w:t>在许多情况下</w:t>
      </w:r>
      <w:r>
        <w:rPr>
          <w:rFonts w:ascii="宋体" w:eastAsia="宋体" w:hAnsi="宋体" w:hint="eastAsia"/>
          <w:sz w:val="20"/>
          <w:szCs w:val="20"/>
        </w:rPr>
        <w:t>,</w:t>
      </w:r>
      <w:r w:rsidRPr="00797137">
        <w:rPr>
          <w:rFonts w:ascii="宋体" w:eastAsia="宋体" w:hAnsi="宋体"/>
          <w:sz w:val="20"/>
          <w:szCs w:val="20"/>
        </w:rPr>
        <w:t>此限制是可以接受的折衷方案</w:t>
      </w:r>
      <w:r>
        <w:rPr>
          <w:rFonts w:ascii="宋体" w:eastAsia="宋体" w:hAnsi="宋体" w:hint="eastAsia"/>
          <w:sz w:val="20"/>
          <w:szCs w:val="20"/>
        </w:rPr>
        <w:t>.</w:t>
      </w:r>
      <w:r w:rsidRPr="00797137">
        <w:rPr>
          <w:rFonts w:ascii="宋体" w:eastAsia="宋体" w:hAnsi="宋体"/>
          <w:sz w:val="20"/>
          <w:szCs w:val="20"/>
        </w:rPr>
        <w:t>建筑可视</w:t>
      </w:r>
      <w:r w:rsidRPr="00797137">
        <w:rPr>
          <w:rFonts w:ascii="宋体" w:eastAsia="宋体" w:hAnsi="宋体" w:hint="eastAsia"/>
          <w:sz w:val="20"/>
          <w:szCs w:val="20"/>
        </w:rPr>
        <w:t>化可以假定用户仅在虚拟环境中走动</w:t>
      </w:r>
      <w:r>
        <w:rPr>
          <w:rFonts w:ascii="宋体" w:eastAsia="宋体" w:hAnsi="宋体" w:hint="eastAsia"/>
          <w:sz w:val="20"/>
          <w:szCs w:val="20"/>
        </w:rPr>
        <w:t>.</w:t>
      </w:r>
      <w:r w:rsidRPr="00797137">
        <w:rPr>
          <w:rFonts w:ascii="宋体" w:eastAsia="宋体" w:hAnsi="宋体" w:hint="eastAsia"/>
          <w:sz w:val="20"/>
          <w:szCs w:val="20"/>
        </w:rPr>
        <w:t>游戏也限制了玩家的动作</w:t>
      </w:r>
      <w:r>
        <w:rPr>
          <w:rFonts w:ascii="宋体" w:eastAsia="宋体" w:hAnsi="宋体" w:hint="eastAsia"/>
          <w:sz w:val="20"/>
          <w:szCs w:val="20"/>
        </w:rPr>
        <w:t>.</w:t>
      </w:r>
      <w:r w:rsidRPr="00797137">
        <w:rPr>
          <w:rFonts w:ascii="宋体" w:eastAsia="宋体" w:hAnsi="宋体" w:hint="eastAsia"/>
          <w:sz w:val="20"/>
          <w:szCs w:val="20"/>
        </w:rPr>
        <w:t>在此类应用中</w:t>
      </w:r>
      <w:r>
        <w:rPr>
          <w:rFonts w:ascii="宋体" w:eastAsia="宋体" w:hAnsi="宋体" w:hint="eastAsia"/>
          <w:sz w:val="20"/>
          <w:szCs w:val="20"/>
        </w:rPr>
        <w:t>,</w:t>
      </w:r>
      <w:r w:rsidRPr="00797137">
        <w:rPr>
          <w:rFonts w:ascii="宋体" w:eastAsia="宋体" w:hAnsi="宋体" w:hint="eastAsia"/>
          <w:sz w:val="20"/>
          <w:szCs w:val="20"/>
        </w:rPr>
        <w:t>我们可以将几何分为静态对象和动态对象</w:t>
      </w:r>
      <w:r>
        <w:rPr>
          <w:rFonts w:ascii="宋体" w:eastAsia="宋体" w:hAnsi="宋体" w:hint="eastAsia"/>
          <w:sz w:val="20"/>
          <w:szCs w:val="20"/>
        </w:rPr>
        <w:t>.</w:t>
      </w:r>
      <w:r w:rsidRPr="00797137">
        <w:rPr>
          <w:rFonts w:ascii="宋体" w:eastAsia="宋体" w:hAnsi="宋体" w:hint="eastAsia"/>
          <w:sz w:val="20"/>
          <w:szCs w:val="20"/>
        </w:rPr>
        <w:t>静态对象用于预计算过程</w:t>
      </w:r>
      <w:r>
        <w:rPr>
          <w:rFonts w:ascii="宋体" w:eastAsia="宋体" w:hAnsi="宋体" w:hint="eastAsia"/>
          <w:sz w:val="20"/>
          <w:szCs w:val="20"/>
        </w:rPr>
        <w:t>,</w:t>
      </w:r>
      <w:r w:rsidRPr="00797137">
        <w:rPr>
          <w:rFonts w:ascii="宋体" w:eastAsia="宋体" w:hAnsi="宋体" w:hint="eastAsia"/>
          <w:sz w:val="20"/>
          <w:szCs w:val="20"/>
        </w:rPr>
        <w:t>它们与照明完全交互</w:t>
      </w:r>
      <w:r>
        <w:rPr>
          <w:rFonts w:ascii="宋体" w:eastAsia="宋体" w:hAnsi="宋体" w:hint="eastAsia"/>
          <w:sz w:val="20"/>
          <w:szCs w:val="20"/>
        </w:rPr>
        <w:t>.</w:t>
      </w:r>
      <w:r w:rsidRPr="00797137">
        <w:rPr>
          <w:rFonts w:ascii="宋体" w:eastAsia="宋体" w:hAnsi="宋体" w:hint="eastAsia"/>
          <w:sz w:val="20"/>
          <w:szCs w:val="20"/>
        </w:rPr>
        <w:t>静止的墙壁投下阴影</w:t>
      </w:r>
      <w:r>
        <w:rPr>
          <w:rFonts w:ascii="宋体" w:eastAsia="宋体" w:hAnsi="宋体" w:hint="eastAsia"/>
          <w:sz w:val="20"/>
          <w:szCs w:val="20"/>
        </w:rPr>
        <w:t>,</w:t>
      </w:r>
      <w:r w:rsidRPr="00797137">
        <w:rPr>
          <w:rFonts w:ascii="宋体" w:eastAsia="宋体" w:hAnsi="宋体" w:hint="eastAsia"/>
          <w:sz w:val="20"/>
          <w:szCs w:val="20"/>
        </w:rPr>
        <w:t>静止的红色地毯反射红光</w:t>
      </w:r>
      <w:r>
        <w:rPr>
          <w:rFonts w:ascii="宋体" w:eastAsia="宋体" w:hAnsi="宋体" w:hint="eastAsia"/>
          <w:sz w:val="20"/>
          <w:szCs w:val="20"/>
        </w:rPr>
        <w:t>.</w:t>
      </w:r>
      <w:r w:rsidRPr="00797137">
        <w:rPr>
          <w:rFonts w:ascii="宋体" w:eastAsia="宋体" w:hAnsi="宋体" w:hint="eastAsia"/>
          <w:sz w:val="20"/>
          <w:szCs w:val="20"/>
        </w:rPr>
        <w:t>动态对象仅充当接收者</w:t>
      </w:r>
      <w:r>
        <w:rPr>
          <w:rFonts w:ascii="宋体" w:eastAsia="宋体" w:hAnsi="宋体" w:hint="eastAsia"/>
          <w:sz w:val="20"/>
          <w:szCs w:val="20"/>
        </w:rPr>
        <w:t>.</w:t>
      </w:r>
      <w:r w:rsidRPr="00797137">
        <w:rPr>
          <w:rFonts w:ascii="宋体" w:eastAsia="宋体" w:hAnsi="宋体" w:hint="eastAsia"/>
          <w:sz w:val="20"/>
          <w:szCs w:val="20"/>
        </w:rPr>
        <w:t>它们不会阻挡光线</w:t>
      </w:r>
      <w:r>
        <w:rPr>
          <w:rFonts w:ascii="宋体" w:eastAsia="宋体" w:hAnsi="宋体" w:hint="eastAsia"/>
          <w:sz w:val="20"/>
          <w:szCs w:val="20"/>
        </w:rPr>
        <w:t>,</w:t>
      </w:r>
      <w:r w:rsidRPr="00797137">
        <w:rPr>
          <w:rFonts w:ascii="宋体" w:eastAsia="宋体" w:hAnsi="宋体" w:hint="eastAsia"/>
          <w:sz w:val="20"/>
          <w:szCs w:val="20"/>
        </w:rPr>
        <w:t>也不会产生间接照明效果</w:t>
      </w:r>
      <w:r>
        <w:rPr>
          <w:rFonts w:ascii="宋体" w:eastAsia="宋体" w:hAnsi="宋体" w:hint="eastAsia"/>
          <w:sz w:val="20"/>
          <w:szCs w:val="20"/>
        </w:rPr>
        <w:t>.</w:t>
      </w:r>
      <w:r w:rsidRPr="00797137">
        <w:rPr>
          <w:rFonts w:ascii="宋体" w:eastAsia="宋体" w:hAnsi="宋体" w:hint="eastAsia"/>
          <w:sz w:val="20"/>
          <w:szCs w:val="20"/>
        </w:rPr>
        <w:t>在这种情况下</w:t>
      </w:r>
      <w:r>
        <w:rPr>
          <w:rFonts w:ascii="宋体" w:eastAsia="宋体" w:hAnsi="宋体" w:hint="eastAsia"/>
          <w:sz w:val="20"/>
          <w:szCs w:val="20"/>
        </w:rPr>
        <w:t>,</w:t>
      </w:r>
      <w:r w:rsidRPr="00797137">
        <w:rPr>
          <w:rFonts w:ascii="宋体" w:eastAsia="宋体" w:hAnsi="宋体" w:hint="eastAsia"/>
          <w:sz w:val="20"/>
          <w:szCs w:val="20"/>
        </w:rPr>
        <w:t>通常将动态几何图形限制为相对较小</w:t>
      </w:r>
      <w:r>
        <w:rPr>
          <w:rFonts w:ascii="宋体" w:eastAsia="宋体" w:hAnsi="宋体" w:hint="eastAsia"/>
          <w:sz w:val="20"/>
          <w:szCs w:val="20"/>
        </w:rPr>
        <w:t>,</w:t>
      </w:r>
      <w:r w:rsidRPr="00797137">
        <w:rPr>
          <w:rFonts w:ascii="宋体" w:eastAsia="宋体" w:hAnsi="宋体" w:hint="eastAsia"/>
          <w:sz w:val="20"/>
          <w:szCs w:val="20"/>
        </w:rPr>
        <w:t>因此可以忽略其对其余照明的影响</w:t>
      </w:r>
      <w:r>
        <w:rPr>
          <w:rFonts w:ascii="宋体" w:eastAsia="宋体" w:hAnsi="宋体" w:hint="eastAsia"/>
          <w:sz w:val="20"/>
          <w:szCs w:val="20"/>
        </w:rPr>
        <w:t>,</w:t>
      </w:r>
      <w:r w:rsidRPr="00797137">
        <w:rPr>
          <w:rFonts w:ascii="宋体" w:eastAsia="宋体" w:hAnsi="宋体" w:hint="eastAsia"/>
          <w:sz w:val="20"/>
          <w:szCs w:val="20"/>
        </w:rPr>
        <w:t>也可以使用其他技术对其进行建模</w:t>
      </w:r>
      <w:r>
        <w:rPr>
          <w:rFonts w:ascii="宋体" w:eastAsia="宋体" w:hAnsi="宋体" w:hint="eastAsia"/>
          <w:sz w:val="20"/>
          <w:szCs w:val="20"/>
        </w:rPr>
        <w:t>,</w:t>
      </w:r>
      <w:r w:rsidRPr="00797137">
        <w:rPr>
          <w:rFonts w:ascii="宋体" w:eastAsia="宋体" w:hAnsi="宋体" w:hint="eastAsia"/>
          <w:sz w:val="20"/>
          <w:szCs w:val="20"/>
        </w:rPr>
        <w:t>而质量损失最小</w:t>
      </w:r>
      <w:r>
        <w:rPr>
          <w:rFonts w:ascii="宋体" w:eastAsia="宋体" w:hAnsi="宋体" w:hint="eastAsia"/>
          <w:sz w:val="20"/>
          <w:szCs w:val="20"/>
        </w:rPr>
        <w:t>.</w:t>
      </w:r>
      <w:r w:rsidRPr="00797137">
        <w:rPr>
          <w:rFonts w:ascii="宋体" w:eastAsia="宋体" w:hAnsi="宋体" w:hint="eastAsia"/>
          <w:sz w:val="20"/>
          <w:szCs w:val="20"/>
        </w:rPr>
        <w:t>动态几何可以例如使用屏幕空间方法来生成遮挡</w:t>
      </w:r>
      <w:r>
        <w:rPr>
          <w:rFonts w:ascii="宋体" w:eastAsia="宋体" w:hAnsi="宋体" w:hint="eastAsia"/>
          <w:sz w:val="20"/>
          <w:szCs w:val="20"/>
        </w:rPr>
        <w:t>.</w:t>
      </w:r>
      <w:r w:rsidRPr="00797137">
        <w:rPr>
          <w:rFonts w:ascii="宋体" w:eastAsia="宋体" w:hAnsi="宋体" w:hint="eastAsia"/>
          <w:sz w:val="20"/>
          <w:szCs w:val="20"/>
        </w:rPr>
        <w:t>典型的动态对象集包括角色</w:t>
      </w:r>
      <w:r>
        <w:rPr>
          <w:rFonts w:ascii="宋体" w:eastAsia="宋体" w:hAnsi="宋体" w:hint="eastAsia"/>
          <w:sz w:val="20"/>
          <w:szCs w:val="20"/>
        </w:rPr>
        <w:t>,</w:t>
      </w:r>
      <w:r w:rsidRPr="00797137">
        <w:rPr>
          <w:rFonts w:ascii="宋体" w:eastAsia="宋体" w:hAnsi="宋体" w:hint="eastAsia"/>
          <w:sz w:val="20"/>
          <w:szCs w:val="20"/>
        </w:rPr>
        <w:t>装饰几何和车辆</w:t>
      </w:r>
      <w:r>
        <w:rPr>
          <w:rFonts w:ascii="宋体" w:eastAsia="宋体" w:hAnsi="宋体" w:hint="eastAsia"/>
          <w:sz w:val="20"/>
          <w:szCs w:val="20"/>
        </w:rPr>
        <w:t>.</w:t>
      </w:r>
    </w:p>
    <w:p w14:paraId="72D930EA" w14:textId="77777777" w:rsidR="00797137" w:rsidRDefault="00797137">
      <w:pPr>
        <w:rPr>
          <w:rFonts w:ascii="宋体" w:eastAsia="宋体" w:hAnsi="宋体"/>
          <w:sz w:val="20"/>
          <w:szCs w:val="20"/>
        </w:rPr>
      </w:pPr>
      <w:r>
        <w:rPr>
          <w:rFonts w:ascii="宋体" w:eastAsia="宋体" w:hAnsi="宋体"/>
          <w:sz w:val="20"/>
          <w:szCs w:val="20"/>
        </w:rPr>
        <w:tab/>
      </w:r>
      <w:r w:rsidRPr="00797137">
        <w:rPr>
          <w:rFonts w:ascii="宋体" w:eastAsia="宋体" w:hAnsi="宋体" w:hint="eastAsia"/>
          <w:sz w:val="20"/>
          <w:szCs w:val="20"/>
        </w:rPr>
        <w:t>可以预先计算的最简单形式的照明信息是辐照度</w:t>
      </w:r>
      <w:r>
        <w:rPr>
          <w:rFonts w:ascii="宋体" w:eastAsia="宋体" w:hAnsi="宋体" w:hint="eastAsia"/>
          <w:sz w:val="20"/>
          <w:szCs w:val="20"/>
        </w:rPr>
        <w:t>.</w:t>
      </w:r>
      <w:r w:rsidRPr="00797137">
        <w:rPr>
          <w:rFonts w:ascii="宋体" w:eastAsia="宋体" w:hAnsi="宋体" w:hint="eastAsia"/>
          <w:sz w:val="20"/>
          <w:szCs w:val="20"/>
        </w:rPr>
        <w:t>对于平坦的朗伯表面以及表面颜色</w:t>
      </w:r>
      <w:r>
        <w:rPr>
          <w:rFonts w:ascii="宋体" w:eastAsia="宋体" w:hAnsi="宋体" w:hint="eastAsia"/>
          <w:sz w:val="20"/>
          <w:szCs w:val="20"/>
        </w:rPr>
        <w:t>,</w:t>
      </w:r>
      <w:r w:rsidRPr="00797137">
        <w:rPr>
          <w:rFonts w:ascii="宋体" w:eastAsia="宋体" w:hAnsi="宋体" w:hint="eastAsia"/>
          <w:sz w:val="20"/>
          <w:szCs w:val="20"/>
        </w:rPr>
        <w:t>它可以充分描述材料对照明的反应</w:t>
      </w:r>
      <w:r>
        <w:rPr>
          <w:rFonts w:ascii="宋体" w:eastAsia="宋体" w:hAnsi="宋体" w:hint="eastAsia"/>
          <w:sz w:val="20"/>
          <w:szCs w:val="20"/>
        </w:rPr>
        <w:t>.</w:t>
      </w:r>
      <w:r w:rsidRPr="00797137">
        <w:rPr>
          <w:rFonts w:ascii="宋体" w:eastAsia="宋体" w:hAnsi="宋体" w:hint="eastAsia"/>
          <w:sz w:val="20"/>
          <w:szCs w:val="20"/>
        </w:rPr>
        <w:t>由于照明源的效果与其他光源无关</w:t>
      </w:r>
      <w:r>
        <w:rPr>
          <w:rFonts w:ascii="宋体" w:eastAsia="宋体" w:hAnsi="宋体" w:hint="eastAsia"/>
          <w:sz w:val="20"/>
          <w:szCs w:val="20"/>
        </w:rPr>
        <w:t>,</w:t>
      </w:r>
      <w:r w:rsidRPr="00797137">
        <w:rPr>
          <w:rFonts w:ascii="宋体" w:eastAsia="宋体" w:hAnsi="宋体" w:hint="eastAsia"/>
          <w:sz w:val="20"/>
          <w:szCs w:val="20"/>
        </w:rPr>
        <w:t>因此可以在预先计算的辐照度之上添加动态光</w:t>
      </w:r>
      <w:r>
        <w:rPr>
          <w:rFonts w:ascii="宋体" w:eastAsia="宋体" w:hAnsi="宋体" w:hint="eastAsia"/>
          <w:sz w:val="20"/>
          <w:szCs w:val="20"/>
        </w:rPr>
        <w:t>(</w:t>
      </w:r>
      <w:r w:rsidRPr="00797137">
        <w:rPr>
          <w:rFonts w:ascii="宋体" w:eastAsia="宋体" w:hAnsi="宋体" w:hint="eastAsia"/>
          <w:sz w:val="20"/>
          <w:szCs w:val="20"/>
        </w:rPr>
        <w:t>图</w:t>
      </w:r>
      <w:r w:rsidRPr="00797137">
        <w:rPr>
          <w:rFonts w:ascii="宋体" w:eastAsia="宋体" w:hAnsi="宋体"/>
          <w:sz w:val="20"/>
          <w:szCs w:val="20"/>
        </w:rPr>
        <w:t>11.22</w:t>
      </w:r>
      <w:r>
        <w:rPr>
          <w:rFonts w:ascii="宋体" w:eastAsia="宋体" w:hAnsi="宋体" w:hint="eastAsia"/>
          <w:sz w:val="20"/>
          <w:szCs w:val="20"/>
        </w:rPr>
        <w:t>).</w:t>
      </w:r>
    </w:p>
    <w:p w14:paraId="492E92F8" w14:textId="77777777" w:rsidR="00797137" w:rsidRDefault="00797137">
      <w:pPr>
        <w:rPr>
          <w:rFonts w:ascii="宋体" w:eastAsia="宋体" w:hAnsi="宋体"/>
          <w:sz w:val="20"/>
          <w:szCs w:val="20"/>
        </w:rPr>
      </w:pPr>
      <w:r>
        <w:rPr>
          <w:rFonts w:ascii="宋体" w:eastAsia="宋体" w:hAnsi="宋体"/>
          <w:sz w:val="20"/>
          <w:szCs w:val="20"/>
        </w:rPr>
        <w:tab/>
      </w:r>
      <w:r w:rsidRPr="00797137">
        <w:rPr>
          <w:rFonts w:ascii="宋体" w:eastAsia="宋体" w:hAnsi="宋体"/>
          <w:sz w:val="20"/>
          <w:szCs w:val="20"/>
        </w:rPr>
        <w:t>1996年的Quake和1997年的Quake II是第一个利用预计算辐照度值的商业交互式应用程序</w:t>
      </w:r>
      <w:r>
        <w:rPr>
          <w:rFonts w:ascii="宋体" w:eastAsia="宋体" w:hAnsi="宋体" w:hint="eastAsia"/>
          <w:sz w:val="20"/>
          <w:szCs w:val="20"/>
        </w:rPr>
        <w:t>.</w:t>
      </w:r>
      <w:r w:rsidRPr="00797137">
        <w:rPr>
          <w:rFonts w:ascii="宋体" w:eastAsia="宋体" w:hAnsi="宋体"/>
          <w:sz w:val="20"/>
          <w:szCs w:val="20"/>
        </w:rPr>
        <w:t>Quake正在预先计算静态光的直接贡献</w:t>
      </w:r>
      <w:r>
        <w:rPr>
          <w:rFonts w:ascii="宋体" w:eastAsia="宋体" w:hAnsi="宋体" w:hint="eastAsia"/>
          <w:sz w:val="20"/>
          <w:szCs w:val="20"/>
        </w:rPr>
        <w:t>,</w:t>
      </w:r>
      <w:r w:rsidRPr="00797137">
        <w:rPr>
          <w:rFonts w:ascii="宋体" w:eastAsia="宋体" w:hAnsi="宋体"/>
          <w:sz w:val="20"/>
          <w:szCs w:val="20"/>
        </w:rPr>
        <w:t>主要是为了提高性能</w:t>
      </w:r>
      <w:r>
        <w:rPr>
          <w:rFonts w:ascii="宋体" w:eastAsia="宋体" w:hAnsi="宋体" w:hint="eastAsia"/>
          <w:sz w:val="20"/>
          <w:szCs w:val="20"/>
        </w:rPr>
        <w:t>.</w:t>
      </w:r>
      <w:r w:rsidRPr="00797137">
        <w:rPr>
          <w:rFonts w:ascii="宋体" w:eastAsia="宋体" w:hAnsi="宋体"/>
          <w:sz w:val="20"/>
          <w:szCs w:val="20"/>
        </w:rPr>
        <w:t>Quake</w:t>
      </w:r>
      <w:r>
        <w:rPr>
          <w:rFonts w:ascii="宋体" w:eastAsia="宋体" w:hAnsi="宋体"/>
          <w:sz w:val="20"/>
          <w:szCs w:val="20"/>
        </w:rPr>
        <w:t xml:space="preserve"> </w:t>
      </w:r>
      <w:r w:rsidRPr="00797137">
        <w:rPr>
          <w:rFonts w:ascii="宋体" w:eastAsia="宋体" w:hAnsi="宋体"/>
          <w:sz w:val="20"/>
          <w:szCs w:val="20"/>
        </w:rPr>
        <w:t>II还包含一个间接组件</w:t>
      </w:r>
      <w:r>
        <w:rPr>
          <w:rFonts w:ascii="宋体" w:eastAsia="宋体" w:hAnsi="宋体" w:hint="eastAsia"/>
          <w:sz w:val="20"/>
          <w:szCs w:val="20"/>
        </w:rPr>
        <w:t>,</w:t>
      </w:r>
      <w:r w:rsidRPr="00797137">
        <w:rPr>
          <w:rFonts w:ascii="宋体" w:eastAsia="宋体" w:hAnsi="宋体"/>
          <w:sz w:val="20"/>
          <w:szCs w:val="20"/>
        </w:rPr>
        <w:t>使它成为第一款使用全局照明算法生成更逼真的照明的游戏</w:t>
      </w:r>
      <w:r>
        <w:rPr>
          <w:rFonts w:ascii="宋体" w:eastAsia="宋体" w:hAnsi="宋体" w:hint="eastAsia"/>
          <w:sz w:val="20"/>
          <w:szCs w:val="20"/>
        </w:rPr>
        <w:t>.</w:t>
      </w:r>
      <w:r w:rsidRPr="00797137">
        <w:rPr>
          <w:rFonts w:ascii="宋体" w:eastAsia="宋体" w:hAnsi="宋体"/>
          <w:sz w:val="20"/>
          <w:szCs w:val="20"/>
        </w:rPr>
        <w:t>它使用了基于光能传递的算法</w:t>
      </w:r>
      <w:r>
        <w:rPr>
          <w:rFonts w:ascii="宋体" w:eastAsia="宋体" w:hAnsi="宋体" w:hint="eastAsia"/>
          <w:sz w:val="20"/>
          <w:szCs w:val="20"/>
        </w:rPr>
        <w:t>,</w:t>
      </w:r>
      <w:r w:rsidRPr="00797137">
        <w:rPr>
          <w:rFonts w:ascii="宋体" w:eastAsia="宋体" w:hAnsi="宋体"/>
          <w:sz w:val="20"/>
          <w:szCs w:val="20"/>
        </w:rPr>
        <w:t>因为该技术非常适合在朗伯环境中计算辐照度</w:t>
      </w:r>
      <w:r>
        <w:rPr>
          <w:rFonts w:ascii="宋体" w:eastAsia="宋体" w:hAnsi="宋体" w:hint="eastAsia"/>
          <w:sz w:val="20"/>
          <w:szCs w:val="20"/>
        </w:rPr>
        <w:t>.</w:t>
      </w:r>
      <w:r w:rsidRPr="00797137">
        <w:rPr>
          <w:rFonts w:ascii="宋体" w:eastAsia="宋体" w:hAnsi="宋体"/>
          <w:sz w:val="20"/>
          <w:szCs w:val="20"/>
        </w:rPr>
        <w:t>同样</w:t>
      </w:r>
      <w:r>
        <w:rPr>
          <w:rFonts w:ascii="宋体" w:eastAsia="宋体" w:hAnsi="宋体" w:hint="eastAsia"/>
          <w:sz w:val="20"/>
          <w:szCs w:val="20"/>
        </w:rPr>
        <w:t>,</w:t>
      </w:r>
      <w:r w:rsidRPr="00797137">
        <w:rPr>
          <w:rFonts w:ascii="宋体" w:eastAsia="宋体" w:hAnsi="宋体"/>
          <w:sz w:val="20"/>
          <w:szCs w:val="20"/>
        </w:rPr>
        <w:t>时间的存储约束将照明限制</w:t>
      </w:r>
      <w:r w:rsidRPr="00797137">
        <w:rPr>
          <w:rFonts w:ascii="宋体" w:eastAsia="宋体" w:hAnsi="宋体" w:hint="eastAsia"/>
          <w:sz w:val="20"/>
          <w:szCs w:val="20"/>
        </w:rPr>
        <w:t>为相对较低的分辨率</w:t>
      </w:r>
      <w:r>
        <w:rPr>
          <w:rFonts w:ascii="宋体" w:eastAsia="宋体" w:hAnsi="宋体" w:hint="eastAsia"/>
          <w:sz w:val="20"/>
          <w:szCs w:val="20"/>
        </w:rPr>
        <w:t>,</w:t>
      </w:r>
      <w:r w:rsidRPr="00797137">
        <w:rPr>
          <w:rFonts w:ascii="宋体" w:eastAsia="宋体" w:hAnsi="宋体" w:hint="eastAsia"/>
          <w:sz w:val="20"/>
          <w:szCs w:val="20"/>
        </w:rPr>
        <w:t>这与光能传递解决方案中常见的模糊低频阴影很好地匹配</w:t>
      </w:r>
      <w:r>
        <w:rPr>
          <w:rFonts w:ascii="宋体" w:eastAsia="宋体" w:hAnsi="宋体" w:hint="eastAsia"/>
          <w:sz w:val="20"/>
          <w:szCs w:val="20"/>
        </w:rPr>
        <w:t>.</w:t>
      </w:r>
    </w:p>
    <w:p w14:paraId="23DB904F" w14:textId="032576B5" w:rsidR="00797137" w:rsidRDefault="00797137">
      <w:pPr>
        <w:rPr>
          <w:rFonts w:ascii="宋体" w:eastAsia="宋体" w:hAnsi="宋体"/>
          <w:sz w:val="20"/>
          <w:szCs w:val="20"/>
        </w:rPr>
      </w:pPr>
      <w:r>
        <w:rPr>
          <w:rFonts w:ascii="宋体" w:eastAsia="宋体" w:hAnsi="宋体"/>
          <w:sz w:val="20"/>
          <w:szCs w:val="20"/>
        </w:rPr>
        <w:tab/>
      </w:r>
      <w:r w:rsidRPr="00797137">
        <w:rPr>
          <w:rFonts w:ascii="宋体" w:eastAsia="宋体" w:hAnsi="宋体" w:hint="eastAsia"/>
          <w:sz w:val="20"/>
          <w:szCs w:val="20"/>
        </w:rPr>
        <w:t>通常将预先计算的辐照度值与存储在一组单独纹理中的漫反射色或反照率贴图相乘</w:t>
      </w:r>
      <w:r>
        <w:rPr>
          <w:rFonts w:ascii="宋体" w:eastAsia="宋体" w:hAnsi="宋体" w:hint="eastAsia"/>
          <w:sz w:val="20"/>
          <w:szCs w:val="20"/>
        </w:rPr>
        <w:t>.</w:t>
      </w:r>
      <w:r w:rsidRPr="00797137">
        <w:rPr>
          <w:rFonts w:ascii="宋体" w:eastAsia="宋体" w:hAnsi="宋体" w:hint="eastAsia"/>
          <w:sz w:val="20"/>
          <w:szCs w:val="20"/>
        </w:rPr>
        <w:t>尽管理论上可以预先计算出出射量</w:t>
      </w:r>
      <w:r w:rsidR="00726841">
        <w:rPr>
          <w:rFonts w:ascii="宋体" w:eastAsia="宋体" w:hAnsi="宋体" w:hint="eastAsia"/>
          <w:sz w:val="20"/>
          <w:szCs w:val="20"/>
        </w:rPr>
        <w:t>(</w:t>
      </w:r>
      <w:r w:rsidRPr="00797137">
        <w:rPr>
          <w:rFonts w:ascii="宋体" w:eastAsia="宋体" w:hAnsi="宋体" w:hint="eastAsia"/>
          <w:sz w:val="20"/>
          <w:szCs w:val="20"/>
        </w:rPr>
        <w:t>辐照度乘以散布的颜色</w:t>
      </w:r>
      <w:r w:rsidR="00726841">
        <w:rPr>
          <w:rFonts w:ascii="宋体" w:eastAsia="宋体" w:hAnsi="宋体" w:hint="eastAsia"/>
          <w:sz w:val="20"/>
          <w:szCs w:val="20"/>
        </w:rPr>
        <w:t>)</w:t>
      </w:r>
      <w:r w:rsidRPr="00797137">
        <w:rPr>
          <w:rFonts w:ascii="宋体" w:eastAsia="宋体" w:hAnsi="宋体" w:hint="eastAsia"/>
          <w:sz w:val="20"/>
          <w:szCs w:val="20"/>
        </w:rPr>
        <w:t>并存储在一组纹理中</w:t>
      </w:r>
      <w:r w:rsidR="00726841">
        <w:rPr>
          <w:rFonts w:ascii="宋体" w:eastAsia="宋体" w:hAnsi="宋体" w:hint="eastAsia"/>
          <w:sz w:val="20"/>
          <w:szCs w:val="20"/>
        </w:rPr>
        <w:t>,</w:t>
      </w:r>
      <w:r w:rsidRPr="00797137">
        <w:rPr>
          <w:rFonts w:ascii="宋体" w:eastAsia="宋体" w:hAnsi="宋体" w:hint="eastAsia"/>
          <w:sz w:val="20"/>
          <w:szCs w:val="20"/>
        </w:rPr>
        <w:t>但是在大多数情况下</w:t>
      </w:r>
      <w:r w:rsidR="00726841">
        <w:rPr>
          <w:rFonts w:ascii="宋体" w:eastAsia="宋体" w:hAnsi="宋体" w:hint="eastAsia"/>
          <w:sz w:val="20"/>
          <w:szCs w:val="20"/>
        </w:rPr>
        <w:t>,</w:t>
      </w:r>
      <w:r w:rsidRPr="00797137">
        <w:rPr>
          <w:rFonts w:ascii="宋体" w:eastAsia="宋体" w:hAnsi="宋体" w:hint="eastAsia"/>
          <w:sz w:val="20"/>
          <w:szCs w:val="20"/>
        </w:rPr>
        <w:t>许多实际考虑都排除了该选项</w:t>
      </w:r>
      <w:r w:rsidR="00726841">
        <w:rPr>
          <w:rFonts w:ascii="宋体" w:eastAsia="宋体" w:hAnsi="宋体" w:hint="eastAsia"/>
          <w:sz w:val="20"/>
          <w:szCs w:val="20"/>
        </w:rPr>
        <w:t>.</w:t>
      </w:r>
      <w:r w:rsidRPr="00797137">
        <w:rPr>
          <w:rFonts w:ascii="宋体" w:eastAsia="宋体" w:hAnsi="宋体" w:hint="eastAsia"/>
          <w:sz w:val="20"/>
          <w:szCs w:val="20"/>
        </w:rPr>
        <w:t>彩色贴图的频率通常很高</w:t>
      </w:r>
      <w:r w:rsidR="00726841">
        <w:rPr>
          <w:rFonts w:ascii="宋体" w:eastAsia="宋体" w:hAnsi="宋体" w:hint="eastAsia"/>
          <w:sz w:val="20"/>
          <w:szCs w:val="20"/>
        </w:rPr>
        <w:t>,</w:t>
      </w:r>
      <w:r w:rsidRPr="00797137">
        <w:rPr>
          <w:rFonts w:ascii="宋体" w:eastAsia="宋体" w:hAnsi="宋体" w:hint="eastAsia"/>
          <w:sz w:val="20"/>
          <w:szCs w:val="20"/>
        </w:rPr>
        <w:t>它们使用各种平铺方式</w:t>
      </w:r>
      <w:r w:rsidR="00726841">
        <w:rPr>
          <w:rFonts w:ascii="宋体" w:eastAsia="宋体" w:hAnsi="宋体" w:hint="eastAsia"/>
          <w:sz w:val="20"/>
          <w:szCs w:val="20"/>
        </w:rPr>
        <w:t>,</w:t>
      </w:r>
      <w:r w:rsidRPr="00797137">
        <w:rPr>
          <w:rFonts w:ascii="宋体" w:eastAsia="宋体" w:hAnsi="宋体" w:hint="eastAsia"/>
          <w:sz w:val="20"/>
          <w:szCs w:val="20"/>
        </w:rPr>
        <w:t>并且它们的各个部分经常在整个模型中重复使用</w:t>
      </w:r>
      <w:r w:rsidR="00726841">
        <w:rPr>
          <w:rFonts w:ascii="宋体" w:eastAsia="宋体" w:hAnsi="宋体" w:hint="eastAsia"/>
          <w:sz w:val="20"/>
          <w:szCs w:val="20"/>
        </w:rPr>
        <w:t>,</w:t>
      </w:r>
      <w:r w:rsidRPr="00797137">
        <w:rPr>
          <w:rFonts w:ascii="宋体" w:eastAsia="宋体" w:hAnsi="宋体" w:hint="eastAsia"/>
          <w:sz w:val="20"/>
          <w:szCs w:val="20"/>
        </w:rPr>
        <w:t>以保持合理的内存使用率</w:t>
      </w:r>
      <w:r w:rsidR="00726841">
        <w:rPr>
          <w:rFonts w:ascii="宋体" w:eastAsia="宋体" w:hAnsi="宋体" w:hint="eastAsia"/>
          <w:sz w:val="20"/>
          <w:szCs w:val="20"/>
        </w:rPr>
        <w:t>.</w:t>
      </w:r>
      <w:r w:rsidRPr="00797137">
        <w:rPr>
          <w:rFonts w:ascii="宋体" w:eastAsia="宋体" w:hAnsi="宋体" w:hint="eastAsia"/>
          <w:sz w:val="20"/>
          <w:szCs w:val="20"/>
        </w:rPr>
        <w:t>辐照度值通常是低得多的频率</w:t>
      </w:r>
      <w:r w:rsidR="00726841">
        <w:rPr>
          <w:rFonts w:ascii="宋体" w:eastAsia="宋体" w:hAnsi="宋体" w:hint="eastAsia"/>
          <w:sz w:val="20"/>
          <w:szCs w:val="20"/>
        </w:rPr>
        <w:t>,</w:t>
      </w:r>
      <w:r w:rsidRPr="00797137">
        <w:rPr>
          <w:rFonts w:ascii="宋体" w:eastAsia="宋体" w:hAnsi="宋体" w:hint="eastAsia"/>
          <w:sz w:val="20"/>
          <w:szCs w:val="20"/>
        </w:rPr>
        <w:t>不能轻易重复使用</w:t>
      </w:r>
      <w:r w:rsidR="00726841">
        <w:rPr>
          <w:rFonts w:ascii="宋体" w:eastAsia="宋体" w:hAnsi="宋体" w:hint="eastAsia"/>
          <w:sz w:val="20"/>
          <w:szCs w:val="20"/>
        </w:rPr>
        <w:t>.</w:t>
      </w:r>
      <w:r w:rsidRPr="00797137">
        <w:rPr>
          <w:rFonts w:ascii="宋体" w:eastAsia="宋体" w:hAnsi="宋体" w:hint="eastAsia"/>
          <w:sz w:val="20"/>
          <w:szCs w:val="20"/>
        </w:rPr>
        <w:t>保持照明和表面颜色的分离会消耗更少的内存</w:t>
      </w:r>
      <w:r w:rsidR="00726841">
        <w:rPr>
          <w:rFonts w:ascii="宋体" w:eastAsia="宋体" w:hAnsi="宋体" w:hint="eastAsia"/>
          <w:sz w:val="20"/>
          <w:szCs w:val="20"/>
        </w:rPr>
        <w:t>.</w:t>
      </w:r>
      <w:r w:rsidRPr="00797137">
        <w:rPr>
          <w:rFonts w:ascii="宋体" w:eastAsia="宋体" w:hAnsi="宋体" w:hint="eastAsia"/>
          <w:sz w:val="20"/>
          <w:szCs w:val="20"/>
        </w:rPr>
        <w:t>如今</w:t>
      </w:r>
      <w:r w:rsidR="00726841">
        <w:rPr>
          <w:rFonts w:ascii="宋体" w:eastAsia="宋体" w:hAnsi="宋体" w:hint="eastAsia"/>
          <w:sz w:val="20"/>
          <w:szCs w:val="20"/>
        </w:rPr>
        <w:t>,</w:t>
      </w:r>
      <w:r w:rsidRPr="00797137">
        <w:rPr>
          <w:rFonts w:ascii="宋体" w:eastAsia="宋体" w:hAnsi="宋体" w:hint="eastAsia"/>
          <w:sz w:val="20"/>
          <w:szCs w:val="20"/>
        </w:rPr>
        <w:t>除了最严格的硬件平台外</w:t>
      </w:r>
      <w:r w:rsidR="00726841">
        <w:rPr>
          <w:rFonts w:ascii="宋体" w:eastAsia="宋体" w:hAnsi="宋体" w:hint="eastAsia"/>
          <w:sz w:val="20"/>
          <w:szCs w:val="20"/>
        </w:rPr>
        <w:t>,</w:t>
      </w:r>
      <w:r w:rsidRPr="00797137">
        <w:rPr>
          <w:rFonts w:ascii="宋体" w:eastAsia="宋体" w:hAnsi="宋体" w:hint="eastAsia"/>
          <w:sz w:val="20"/>
          <w:szCs w:val="20"/>
        </w:rPr>
        <w:t>很少使用预先计算的辐照度</w:t>
      </w:r>
      <w:r w:rsidR="00726841">
        <w:rPr>
          <w:rFonts w:ascii="宋体" w:eastAsia="宋体" w:hAnsi="宋体" w:hint="eastAsia"/>
          <w:sz w:val="20"/>
          <w:szCs w:val="20"/>
        </w:rPr>
        <w:t>.</w:t>
      </w:r>
      <w:r w:rsidRPr="00797137">
        <w:rPr>
          <w:rFonts w:ascii="宋体" w:eastAsia="宋体" w:hAnsi="宋体" w:hint="eastAsia"/>
          <w:sz w:val="20"/>
          <w:szCs w:val="20"/>
        </w:rPr>
        <w:t>由于按照定义</w:t>
      </w:r>
      <w:r w:rsidR="00726841">
        <w:rPr>
          <w:rFonts w:ascii="宋体" w:eastAsia="宋体" w:hAnsi="宋体" w:hint="eastAsia"/>
          <w:sz w:val="20"/>
          <w:szCs w:val="20"/>
        </w:rPr>
        <w:t>,</w:t>
      </w:r>
      <w:r w:rsidRPr="00797137">
        <w:rPr>
          <w:rFonts w:ascii="宋体" w:eastAsia="宋体" w:hAnsi="宋体" w:hint="eastAsia"/>
          <w:sz w:val="20"/>
          <w:szCs w:val="20"/>
        </w:rPr>
        <w:t>辐照度是针对给定法线方向计算的</w:t>
      </w:r>
      <w:r w:rsidR="00726841">
        <w:rPr>
          <w:rFonts w:ascii="宋体" w:eastAsia="宋体" w:hAnsi="宋体" w:hint="eastAsia"/>
          <w:sz w:val="20"/>
          <w:szCs w:val="20"/>
        </w:rPr>
        <w:t>,</w:t>
      </w:r>
      <w:r w:rsidRPr="00797137">
        <w:rPr>
          <w:rFonts w:ascii="宋体" w:eastAsia="宋体" w:hAnsi="宋体" w:hint="eastAsia"/>
          <w:sz w:val="20"/>
          <w:szCs w:val="20"/>
        </w:rPr>
        <w:t>因此我们无法使用法线贴图来提供高频细节</w:t>
      </w:r>
      <w:r w:rsidR="00726841">
        <w:rPr>
          <w:rFonts w:ascii="宋体" w:eastAsia="宋体" w:hAnsi="宋体" w:hint="eastAsia"/>
          <w:sz w:val="20"/>
          <w:szCs w:val="20"/>
        </w:rPr>
        <w:t>.</w:t>
      </w:r>
      <w:r w:rsidRPr="00797137">
        <w:rPr>
          <w:rFonts w:ascii="宋体" w:eastAsia="宋体" w:hAnsi="宋体" w:hint="eastAsia"/>
          <w:sz w:val="20"/>
          <w:szCs w:val="20"/>
        </w:rPr>
        <w:t>这也意味着只能针对平坦表面预先计算辐照度</w:t>
      </w:r>
      <w:r w:rsidR="00726841">
        <w:rPr>
          <w:rFonts w:ascii="宋体" w:eastAsia="宋体" w:hAnsi="宋体" w:hint="eastAsia"/>
          <w:sz w:val="20"/>
          <w:szCs w:val="20"/>
        </w:rPr>
        <w:t>.</w:t>
      </w:r>
      <w:r w:rsidRPr="00797137">
        <w:rPr>
          <w:rFonts w:ascii="宋体" w:eastAsia="宋体" w:hAnsi="宋体" w:hint="eastAsia"/>
          <w:sz w:val="20"/>
          <w:szCs w:val="20"/>
        </w:rPr>
        <w:t>如果需要在动态几何体上使用烘焙的照明</w:t>
      </w:r>
      <w:r w:rsidR="00726841">
        <w:rPr>
          <w:rFonts w:ascii="宋体" w:eastAsia="宋体" w:hAnsi="宋体" w:hint="eastAsia"/>
          <w:sz w:val="20"/>
          <w:szCs w:val="20"/>
        </w:rPr>
        <w:t>,</w:t>
      </w:r>
      <w:r w:rsidRPr="00797137">
        <w:rPr>
          <w:rFonts w:ascii="宋体" w:eastAsia="宋体" w:hAnsi="宋体" w:hint="eastAsia"/>
          <w:sz w:val="20"/>
          <w:szCs w:val="20"/>
        </w:rPr>
        <w:t>则需要其他方法来存储它</w:t>
      </w:r>
      <w:r w:rsidR="00726841">
        <w:rPr>
          <w:rFonts w:ascii="宋体" w:eastAsia="宋体" w:hAnsi="宋体" w:hint="eastAsia"/>
          <w:sz w:val="20"/>
          <w:szCs w:val="20"/>
        </w:rPr>
        <w:t>.</w:t>
      </w:r>
      <w:r w:rsidRPr="00797137">
        <w:rPr>
          <w:rFonts w:ascii="宋体" w:eastAsia="宋体" w:hAnsi="宋体" w:hint="eastAsia"/>
          <w:sz w:val="20"/>
          <w:szCs w:val="20"/>
        </w:rPr>
        <w:t>这些局限性促使人们寻找一种方法来存储带有方向分量的预先计算的照明</w:t>
      </w:r>
      <w:r w:rsidR="00726841">
        <w:rPr>
          <w:rFonts w:ascii="宋体" w:eastAsia="宋体" w:hAnsi="宋体" w:hint="eastAsia"/>
          <w:sz w:val="20"/>
          <w:szCs w:val="20"/>
        </w:rPr>
        <w:t>.</w:t>
      </w:r>
    </w:p>
    <w:p w14:paraId="4F47B846" w14:textId="0D7529F4" w:rsidR="00726841" w:rsidRDefault="00726841">
      <w:pPr>
        <w:rPr>
          <w:rFonts w:ascii="宋体" w:eastAsia="宋体" w:hAnsi="宋体"/>
          <w:sz w:val="20"/>
          <w:szCs w:val="20"/>
        </w:rPr>
      </w:pPr>
    </w:p>
    <w:p w14:paraId="62D73BEC" w14:textId="2F3D234B" w:rsidR="00726841" w:rsidRDefault="0072684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1.5.2 </w:t>
      </w:r>
      <w:r w:rsidRPr="00726841">
        <w:rPr>
          <w:rFonts w:ascii="宋体" w:eastAsia="宋体" w:hAnsi="宋体" w:hint="eastAsia"/>
          <w:sz w:val="20"/>
          <w:szCs w:val="20"/>
        </w:rPr>
        <w:t>定向表面预</w:t>
      </w:r>
      <w:r>
        <w:rPr>
          <w:rFonts w:ascii="宋体" w:eastAsia="宋体" w:hAnsi="宋体" w:hint="eastAsia"/>
          <w:sz w:val="20"/>
          <w:szCs w:val="20"/>
        </w:rPr>
        <w:t>光照</w:t>
      </w:r>
    </w:p>
    <w:p w14:paraId="32C3A7B6" w14:textId="3F118CC7" w:rsidR="00726841" w:rsidRDefault="00726841">
      <w:pPr>
        <w:rPr>
          <w:rFonts w:ascii="宋体" w:eastAsia="宋体" w:hAnsi="宋体" w:hint="eastAsia"/>
          <w:sz w:val="20"/>
          <w:szCs w:val="20"/>
        </w:rPr>
      </w:pPr>
      <w:r>
        <w:rPr>
          <w:rFonts w:ascii="宋体" w:eastAsia="宋体" w:hAnsi="宋体"/>
          <w:sz w:val="20"/>
          <w:szCs w:val="20"/>
        </w:rPr>
        <w:tab/>
      </w:r>
      <w:r w:rsidRPr="00726841">
        <w:rPr>
          <w:rFonts w:ascii="宋体" w:eastAsia="宋体" w:hAnsi="宋体" w:hint="eastAsia"/>
          <w:sz w:val="20"/>
          <w:szCs w:val="20"/>
        </w:rPr>
        <w:t>要将预照明与法线贴图一起使用在</w:t>
      </w:r>
      <w:r w:rsidRPr="00726841">
        <w:rPr>
          <w:rFonts w:ascii="宋体" w:eastAsia="宋体" w:hAnsi="宋体"/>
          <w:sz w:val="20"/>
          <w:szCs w:val="20"/>
        </w:rPr>
        <w:t>Lambertian曲面上</w:t>
      </w:r>
      <w:r>
        <w:rPr>
          <w:rFonts w:ascii="宋体" w:eastAsia="宋体" w:hAnsi="宋体" w:hint="eastAsia"/>
          <w:sz w:val="20"/>
          <w:szCs w:val="20"/>
        </w:rPr>
        <w:t>,</w:t>
      </w:r>
      <w:r w:rsidRPr="00726841">
        <w:rPr>
          <w:rFonts w:ascii="宋体" w:eastAsia="宋体" w:hAnsi="宋体"/>
          <w:sz w:val="20"/>
          <w:szCs w:val="20"/>
        </w:rPr>
        <w:t>我们需要一种表示辐照度如何随曲面法线变化的方法</w:t>
      </w:r>
      <w:r>
        <w:rPr>
          <w:rFonts w:ascii="宋体" w:eastAsia="宋体" w:hAnsi="宋体" w:hint="eastAsia"/>
          <w:sz w:val="20"/>
          <w:szCs w:val="20"/>
        </w:rPr>
        <w:t>.</w:t>
      </w:r>
      <w:r w:rsidRPr="00726841">
        <w:rPr>
          <w:rFonts w:ascii="宋体" w:eastAsia="宋体" w:hAnsi="宋体"/>
          <w:sz w:val="20"/>
          <w:szCs w:val="20"/>
        </w:rPr>
        <w:t>为了</w:t>
      </w:r>
      <w:r>
        <w:rPr>
          <w:rFonts w:ascii="宋体" w:eastAsia="宋体" w:hAnsi="宋体" w:hint="eastAsia"/>
          <w:sz w:val="20"/>
          <w:szCs w:val="20"/>
        </w:rPr>
        <w:t>给</w:t>
      </w:r>
      <w:r w:rsidRPr="00726841">
        <w:rPr>
          <w:rFonts w:ascii="宋体" w:eastAsia="宋体" w:hAnsi="宋体"/>
          <w:sz w:val="20"/>
          <w:szCs w:val="20"/>
        </w:rPr>
        <w:t>动态几何体提供间接照明</w:t>
      </w:r>
      <w:r>
        <w:rPr>
          <w:rFonts w:ascii="宋体" w:eastAsia="宋体" w:hAnsi="宋体" w:hint="eastAsia"/>
          <w:sz w:val="20"/>
          <w:szCs w:val="20"/>
        </w:rPr>
        <w:t>,</w:t>
      </w:r>
      <w:r w:rsidRPr="00726841">
        <w:rPr>
          <w:rFonts w:ascii="宋体" w:eastAsia="宋体" w:hAnsi="宋体"/>
          <w:sz w:val="20"/>
          <w:szCs w:val="20"/>
        </w:rPr>
        <w:t>我们还需要为每个可能的表面方向提供其值</w:t>
      </w:r>
      <w:r>
        <w:rPr>
          <w:rFonts w:ascii="宋体" w:eastAsia="宋体" w:hAnsi="宋体" w:hint="eastAsia"/>
          <w:sz w:val="20"/>
          <w:szCs w:val="20"/>
        </w:rPr>
        <w:t>.</w:t>
      </w:r>
      <w:r w:rsidRPr="00726841">
        <w:rPr>
          <w:rFonts w:ascii="宋体" w:eastAsia="宋体" w:hAnsi="宋体"/>
          <w:sz w:val="20"/>
          <w:szCs w:val="20"/>
        </w:rPr>
        <w:t>幸运的是</w:t>
      </w:r>
      <w:r>
        <w:rPr>
          <w:rFonts w:ascii="宋体" w:eastAsia="宋体" w:hAnsi="宋体" w:hint="eastAsia"/>
          <w:sz w:val="20"/>
          <w:szCs w:val="20"/>
        </w:rPr>
        <w:t>,</w:t>
      </w:r>
      <w:r w:rsidRPr="00726841">
        <w:rPr>
          <w:rFonts w:ascii="宋体" w:eastAsia="宋体" w:hAnsi="宋体"/>
          <w:sz w:val="20"/>
          <w:szCs w:val="20"/>
        </w:rPr>
        <w:t>我们已经有了代表这些功能的工具</w:t>
      </w:r>
      <w:r>
        <w:rPr>
          <w:rFonts w:ascii="宋体" w:eastAsia="宋体" w:hAnsi="宋体" w:hint="eastAsia"/>
          <w:sz w:val="20"/>
          <w:szCs w:val="20"/>
        </w:rPr>
        <w:t>.</w:t>
      </w:r>
      <w:r w:rsidRPr="00726841">
        <w:rPr>
          <w:rFonts w:ascii="宋体" w:eastAsia="宋体" w:hAnsi="宋体"/>
          <w:sz w:val="20"/>
          <w:szCs w:val="20"/>
        </w:rPr>
        <w:t>在10.3节中</w:t>
      </w:r>
      <w:r>
        <w:rPr>
          <w:rFonts w:ascii="宋体" w:eastAsia="宋体" w:hAnsi="宋体" w:hint="eastAsia"/>
          <w:sz w:val="20"/>
          <w:szCs w:val="20"/>
        </w:rPr>
        <w:t>,</w:t>
      </w:r>
      <w:r w:rsidRPr="00726841">
        <w:rPr>
          <w:rFonts w:ascii="宋体" w:eastAsia="宋体" w:hAnsi="宋体"/>
          <w:sz w:val="20"/>
          <w:szCs w:val="20"/>
        </w:rPr>
        <w:t>我们介绍了根据法线方向确定照明的各种方法</w:t>
      </w:r>
      <w:r>
        <w:rPr>
          <w:rFonts w:ascii="宋体" w:eastAsia="宋体" w:hAnsi="宋体" w:hint="eastAsia"/>
          <w:sz w:val="20"/>
          <w:szCs w:val="20"/>
        </w:rPr>
        <w:t>.</w:t>
      </w:r>
      <w:r w:rsidRPr="00726841">
        <w:rPr>
          <w:rFonts w:ascii="宋体" w:eastAsia="宋体" w:hAnsi="宋体"/>
          <w:sz w:val="20"/>
          <w:szCs w:val="20"/>
        </w:rPr>
        <w:t>这些包括针对</w:t>
      </w:r>
      <w:r>
        <w:rPr>
          <w:rFonts w:ascii="宋体" w:eastAsia="宋体" w:hAnsi="宋体" w:hint="eastAsia"/>
          <w:sz w:val="20"/>
          <w:szCs w:val="20"/>
        </w:rPr>
        <w:t>函数</w:t>
      </w:r>
      <w:r w:rsidRPr="00726841">
        <w:rPr>
          <w:rFonts w:ascii="宋体" w:eastAsia="宋体" w:hAnsi="宋体"/>
          <w:sz w:val="20"/>
          <w:szCs w:val="20"/>
        </w:rPr>
        <w:t>域为半球形且球体下半部分的值无关紧要的特殊解决方案</w:t>
      </w:r>
      <w:r>
        <w:rPr>
          <w:rFonts w:ascii="宋体" w:eastAsia="宋体" w:hAnsi="宋体" w:hint="eastAsia"/>
          <w:sz w:val="20"/>
          <w:szCs w:val="20"/>
        </w:rPr>
        <w:t>,</w:t>
      </w:r>
      <w:r w:rsidRPr="00726841">
        <w:rPr>
          <w:rFonts w:ascii="宋体" w:eastAsia="宋体" w:hAnsi="宋体"/>
          <w:sz w:val="20"/>
          <w:szCs w:val="20"/>
        </w:rPr>
        <w:t>不透明表面的情况也是如此</w:t>
      </w:r>
      <w:r>
        <w:rPr>
          <w:rFonts w:ascii="宋体" w:eastAsia="宋体" w:hAnsi="宋体" w:hint="eastAsia"/>
          <w:sz w:val="20"/>
          <w:szCs w:val="20"/>
        </w:rPr>
        <w:t>.</w:t>
      </w:r>
    </w:p>
    <w:p w14:paraId="46EF99FA" w14:textId="77777777" w:rsidR="00C11C8E" w:rsidRDefault="00726841">
      <w:pPr>
        <w:rPr>
          <w:rFonts w:ascii="宋体" w:eastAsia="宋体" w:hAnsi="宋体"/>
          <w:sz w:val="20"/>
          <w:szCs w:val="20"/>
        </w:rPr>
      </w:pPr>
      <w:r>
        <w:rPr>
          <w:rFonts w:ascii="宋体" w:eastAsia="宋体" w:hAnsi="宋体"/>
          <w:sz w:val="20"/>
          <w:szCs w:val="20"/>
        </w:rPr>
        <w:tab/>
      </w:r>
      <w:r w:rsidRPr="00726841">
        <w:rPr>
          <w:rFonts w:ascii="宋体" w:eastAsia="宋体" w:hAnsi="宋体"/>
          <w:sz w:val="20"/>
          <w:szCs w:val="20"/>
        </w:rPr>
        <w:t>最通用的方法是存储完整的球形辐照度信息</w:t>
      </w:r>
      <w:r>
        <w:rPr>
          <w:rFonts w:ascii="宋体" w:eastAsia="宋体" w:hAnsi="宋体" w:hint="eastAsia"/>
          <w:sz w:val="20"/>
          <w:szCs w:val="20"/>
        </w:rPr>
        <w:t>,</w:t>
      </w:r>
      <w:r w:rsidRPr="00726841">
        <w:rPr>
          <w:rFonts w:ascii="宋体" w:eastAsia="宋体" w:hAnsi="宋体"/>
          <w:sz w:val="20"/>
          <w:szCs w:val="20"/>
        </w:rPr>
        <w:t>例如通过使用球形谐波</w:t>
      </w:r>
      <w:r>
        <w:rPr>
          <w:rFonts w:ascii="宋体" w:eastAsia="宋体" w:hAnsi="宋体" w:hint="eastAsia"/>
          <w:sz w:val="20"/>
          <w:szCs w:val="20"/>
        </w:rPr>
        <w:t>.</w:t>
      </w:r>
      <w:r w:rsidRPr="00726841">
        <w:rPr>
          <w:rFonts w:ascii="宋体" w:eastAsia="宋体" w:hAnsi="宋体"/>
          <w:sz w:val="20"/>
          <w:szCs w:val="20"/>
        </w:rPr>
        <w:t>该方案由Good和Taylor[564]首先在加速光子映射的背景下提出</w:t>
      </w:r>
      <w:r>
        <w:rPr>
          <w:rFonts w:ascii="宋体" w:eastAsia="宋体" w:hAnsi="宋体" w:hint="eastAsia"/>
          <w:sz w:val="20"/>
          <w:szCs w:val="20"/>
        </w:rPr>
        <w:t>,</w:t>
      </w:r>
      <w:r w:rsidRPr="00726841">
        <w:rPr>
          <w:rFonts w:ascii="宋体" w:eastAsia="宋体" w:hAnsi="宋体"/>
          <w:sz w:val="20"/>
          <w:szCs w:val="20"/>
        </w:rPr>
        <w:t>并由</w:t>
      </w:r>
      <w:proofErr w:type="spellStart"/>
      <w:r w:rsidRPr="00726841">
        <w:rPr>
          <w:rFonts w:ascii="宋体" w:eastAsia="宋体" w:hAnsi="宋体"/>
          <w:sz w:val="20"/>
          <w:szCs w:val="20"/>
        </w:rPr>
        <w:t>Shopf</w:t>
      </w:r>
      <w:proofErr w:type="spellEnd"/>
      <w:r w:rsidRPr="00726841">
        <w:rPr>
          <w:rFonts w:ascii="宋体" w:eastAsia="宋体" w:hAnsi="宋体"/>
          <w:sz w:val="20"/>
          <w:szCs w:val="20"/>
        </w:rPr>
        <w:t>等人[1637]在实时设置中使用</w:t>
      </w:r>
      <w:r>
        <w:rPr>
          <w:rFonts w:ascii="宋体" w:eastAsia="宋体" w:hAnsi="宋体" w:hint="eastAsia"/>
          <w:sz w:val="20"/>
          <w:szCs w:val="20"/>
        </w:rPr>
        <w:t>.</w:t>
      </w:r>
      <w:r w:rsidRPr="00726841">
        <w:rPr>
          <w:rFonts w:ascii="宋体" w:eastAsia="宋体" w:hAnsi="宋体"/>
          <w:sz w:val="20"/>
          <w:szCs w:val="20"/>
        </w:rPr>
        <w:t>在这两种情况下</w:t>
      </w:r>
      <w:r>
        <w:rPr>
          <w:rFonts w:ascii="宋体" w:eastAsia="宋体" w:hAnsi="宋体" w:hint="eastAsia"/>
          <w:sz w:val="20"/>
          <w:szCs w:val="20"/>
        </w:rPr>
        <w:t>,</w:t>
      </w:r>
      <w:r w:rsidRPr="00726841">
        <w:rPr>
          <w:rFonts w:ascii="宋体" w:eastAsia="宋体" w:hAnsi="宋体"/>
          <w:sz w:val="20"/>
          <w:szCs w:val="20"/>
        </w:rPr>
        <w:t>定向辐照度都存储在纹理中</w:t>
      </w:r>
      <w:r>
        <w:rPr>
          <w:rFonts w:ascii="宋体" w:eastAsia="宋体" w:hAnsi="宋体" w:hint="eastAsia"/>
          <w:sz w:val="20"/>
          <w:szCs w:val="20"/>
        </w:rPr>
        <w:t>.</w:t>
      </w:r>
      <w:r w:rsidRPr="00726841">
        <w:rPr>
          <w:rFonts w:ascii="宋体" w:eastAsia="宋体" w:hAnsi="宋体"/>
          <w:sz w:val="20"/>
          <w:szCs w:val="20"/>
        </w:rPr>
        <w:t>如果使用九个球谐系数</w:t>
      </w:r>
      <w:r>
        <w:rPr>
          <w:rFonts w:ascii="宋体" w:eastAsia="宋体" w:hAnsi="宋体" w:hint="eastAsia"/>
          <w:sz w:val="20"/>
          <w:szCs w:val="20"/>
        </w:rPr>
        <w:t>(</w:t>
      </w:r>
      <w:r w:rsidRPr="00726841">
        <w:rPr>
          <w:rFonts w:ascii="宋体" w:eastAsia="宋体" w:hAnsi="宋体"/>
          <w:sz w:val="20"/>
          <w:szCs w:val="20"/>
        </w:rPr>
        <w:t>三阶SH</w:t>
      </w:r>
      <w:r>
        <w:rPr>
          <w:rFonts w:ascii="宋体" w:eastAsia="宋体" w:hAnsi="宋体" w:hint="eastAsia"/>
          <w:sz w:val="20"/>
          <w:szCs w:val="20"/>
        </w:rPr>
        <w:t>),</w:t>
      </w:r>
      <w:r w:rsidRPr="00726841">
        <w:rPr>
          <w:rFonts w:ascii="宋体" w:eastAsia="宋体" w:hAnsi="宋体"/>
          <w:sz w:val="20"/>
          <w:szCs w:val="20"/>
        </w:rPr>
        <w:t>则质量很好</w:t>
      </w:r>
      <w:r>
        <w:rPr>
          <w:rFonts w:ascii="宋体" w:eastAsia="宋体" w:hAnsi="宋体" w:hint="eastAsia"/>
          <w:sz w:val="20"/>
          <w:szCs w:val="20"/>
        </w:rPr>
        <w:t>,</w:t>
      </w:r>
      <w:r w:rsidRPr="00726841">
        <w:rPr>
          <w:rFonts w:ascii="宋体" w:eastAsia="宋体" w:hAnsi="宋体"/>
          <w:sz w:val="20"/>
          <w:szCs w:val="20"/>
        </w:rPr>
        <w:t>但是存储和带宽成本很高</w:t>
      </w:r>
      <w:r>
        <w:rPr>
          <w:rFonts w:ascii="宋体" w:eastAsia="宋体" w:hAnsi="宋体" w:hint="eastAsia"/>
          <w:sz w:val="20"/>
          <w:szCs w:val="20"/>
        </w:rPr>
        <w:t>.</w:t>
      </w:r>
      <w:r w:rsidRPr="00726841">
        <w:rPr>
          <w:rFonts w:ascii="宋体" w:eastAsia="宋体" w:hAnsi="宋体"/>
          <w:sz w:val="20"/>
          <w:szCs w:val="20"/>
        </w:rPr>
        <w:t>仅使用四个系数</w:t>
      </w:r>
      <w:r>
        <w:rPr>
          <w:rFonts w:ascii="宋体" w:eastAsia="宋体" w:hAnsi="宋体" w:hint="eastAsia"/>
          <w:sz w:val="20"/>
          <w:szCs w:val="20"/>
        </w:rPr>
        <w:t>(</w:t>
      </w:r>
      <w:r w:rsidRPr="00726841">
        <w:rPr>
          <w:rFonts w:ascii="宋体" w:eastAsia="宋体" w:hAnsi="宋体"/>
          <w:sz w:val="20"/>
          <w:szCs w:val="20"/>
        </w:rPr>
        <w:t>二阶SH</w:t>
      </w:r>
      <w:r>
        <w:rPr>
          <w:rFonts w:ascii="宋体" w:eastAsia="宋体" w:hAnsi="宋体" w:hint="eastAsia"/>
          <w:sz w:val="20"/>
          <w:szCs w:val="20"/>
        </w:rPr>
        <w:t>)</w:t>
      </w:r>
      <w:r w:rsidRPr="00726841">
        <w:rPr>
          <w:rFonts w:ascii="宋体" w:eastAsia="宋体" w:hAnsi="宋体"/>
          <w:sz w:val="20"/>
          <w:szCs w:val="20"/>
        </w:rPr>
        <w:t>的成本较低</w:t>
      </w:r>
      <w:r>
        <w:rPr>
          <w:rFonts w:ascii="宋体" w:eastAsia="宋体" w:hAnsi="宋体" w:hint="eastAsia"/>
          <w:sz w:val="20"/>
          <w:szCs w:val="20"/>
        </w:rPr>
        <w:t>,</w:t>
      </w:r>
      <w:r w:rsidRPr="00726841">
        <w:rPr>
          <w:rFonts w:ascii="宋体" w:eastAsia="宋体" w:hAnsi="宋体"/>
          <w:sz w:val="20"/>
          <w:szCs w:val="20"/>
        </w:rPr>
        <w:t>但会丢失许多</w:t>
      </w:r>
      <w:r>
        <w:rPr>
          <w:rFonts w:ascii="宋体" w:eastAsia="宋体" w:hAnsi="宋体" w:hint="eastAsia"/>
          <w:sz w:val="20"/>
          <w:szCs w:val="20"/>
        </w:rPr>
        <w:t>细节,</w:t>
      </w:r>
      <w:r w:rsidRPr="00726841">
        <w:rPr>
          <w:rFonts w:ascii="宋体" w:eastAsia="宋体" w:hAnsi="宋体"/>
          <w:sz w:val="20"/>
          <w:szCs w:val="20"/>
        </w:rPr>
        <w:t>照明的对比度较小</w:t>
      </w:r>
      <w:r>
        <w:rPr>
          <w:rFonts w:ascii="宋体" w:eastAsia="宋体" w:hAnsi="宋体" w:hint="eastAsia"/>
          <w:sz w:val="20"/>
          <w:szCs w:val="20"/>
        </w:rPr>
        <w:t>,</w:t>
      </w:r>
      <w:r w:rsidRPr="00726841">
        <w:rPr>
          <w:rFonts w:ascii="宋体" w:eastAsia="宋体" w:hAnsi="宋体"/>
          <w:sz w:val="20"/>
          <w:szCs w:val="20"/>
        </w:rPr>
        <w:t>法线贴图的发音不太明显</w:t>
      </w:r>
      <w:r>
        <w:rPr>
          <w:rFonts w:ascii="宋体" w:eastAsia="宋体" w:hAnsi="宋体" w:hint="eastAsia"/>
          <w:sz w:val="20"/>
          <w:szCs w:val="20"/>
        </w:rPr>
        <w:t>.</w:t>
      </w:r>
    </w:p>
    <w:p w14:paraId="1BAFE988" w14:textId="77777777" w:rsidR="00C11C8E" w:rsidRDefault="00C11C8E">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Chen[257]使用Halo 3方法的一种变体</w:t>
      </w:r>
      <w:r w:rsidR="00726841">
        <w:rPr>
          <w:rFonts w:ascii="宋体" w:eastAsia="宋体" w:hAnsi="宋体" w:hint="eastAsia"/>
          <w:sz w:val="20"/>
          <w:szCs w:val="20"/>
        </w:rPr>
        <w:t>,</w:t>
      </w:r>
      <w:r w:rsidR="00726841" w:rsidRPr="00726841">
        <w:rPr>
          <w:rFonts w:ascii="宋体" w:eastAsia="宋体" w:hAnsi="宋体"/>
          <w:sz w:val="20"/>
          <w:szCs w:val="20"/>
        </w:rPr>
        <w:t>旨在降低成本获得三阶SH的质量</w:t>
      </w:r>
      <w:r w:rsidR="00726841">
        <w:rPr>
          <w:rFonts w:ascii="宋体" w:eastAsia="宋体" w:hAnsi="宋体" w:hint="eastAsia"/>
          <w:sz w:val="20"/>
          <w:szCs w:val="20"/>
        </w:rPr>
        <w:t>.</w:t>
      </w:r>
      <w:r w:rsidR="00726841" w:rsidRPr="00726841">
        <w:rPr>
          <w:rFonts w:ascii="宋体" w:eastAsia="宋体" w:hAnsi="宋体"/>
          <w:sz w:val="20"/>
          <w:szCs w:val="20"/>
        </w:rPr>
        <w:t>他从球形信号中提取出最主要的光</w:t>
      </w:r>
      <w:r w:rsidR="00726841">
        <w:rPr>
          <w:rFonts w:ascii="宋体" w:eastAsia="宋体" w:hAnsi="宋体" w:hint="eastAsia"/>
          <w:sz w:val="20"/>
          <w:szCs w:val="20"/>
        </w:rPr>
        <w:t>,</w:t>
      </w:r>
      <w:r w:rsidR="00726841" w:rsidRPr="00726841">
        <w:rPr>
          <w:rFonts w:ascii="宋体" w:eastAsia="宋体" w:hAnsi="宋体"/>
          <w:sz w:val="20"/>
          <w:szCs w:val="20"/>
        </w:rPr>
        <w:t>并将其分别存储为颜色和方向</w:t>
      </w:r>
      <w:r w:rsidR="00726841">
        <w:rPr>
          <w:rFonts w:ascii="宋体" w:eastAsia="宋体" w:hAnsi="宋体" w:hint="eastAsia"/>
          <w:sz w:val="20"/>
          <w:szCs w:val="20"/>
        </w:rPr>
        <w:t>.</w:t>
      </w:r>
      <w:r w:rsidR="00726841" w:rsidRPr="00726841">
        <w:rPr>
          <w:rFonts w:ascii="宋体" w:eastAsia="宋体" w:hAnsi="宋体"/>
          <w:sz w:val="20"/>
          <w:szCs w:val="20"/>
        </w:rPr>
        <w:t>残基使用二阶SH编码</w:t>
      </w:r>
      <w:r w:rsidR="00726841">
        <w:rPr>
          <w:rFonts w:ascii="宋体" w:eastAsia="宋体" w:hAnsi="宋体" w:hint="eastAsia"/>
          <w:sz w:val="20"/>
          <w:szCs w:val="20"/>
        </w:rPr>
        <w:t>.</w:t>
      </w:r>
      <w:r w:rsidR="00726841" w:rsidRPr="00726841">
        <w:rPr>
          <w:rFonts w:ascii="宋体" w:eastAsia="宋体" w:hAnsi="宋体"/>
          <w:sz w:val="20"/>
          <w:szCs w:val="20"/>
        </w:rPr>
        <w:t>这将系数的数量从27</w:t>
      </w:r>
      <w:r w:rsidR="00726841" w:rsidRPr="00726841">
        <w:rPr>
          <w:rFonts w:ascii="宋体" w:eastAsia="宋体" w:hAnsi="宋体"/>
          <w:sz w:val="20"/>
          <w:szCs w:val="20"/>
        </w:rPr>
        <w:lastRenderedPageBreak/>
        <w:t>个减少到18个</w:t>
      </w:r>
      <w:r w:rsidR="00726841">
        <w:rPr>
          <w:rFonts w:ascii="宋体" w:eastAsia="宋体" w:hAnsi="宋体" w:hint="eastAsia"/>
          <w:sz w:val="20"/>
          <w:szCs w:val="20"/>
        </w:rPr>
        <w:t>,</w:t>
      </w:r>
      <w:r w:rsidR="00726841" w:rsidRPr="00726841">
        <w:rPr>
          <w:rFonts w:ascii="宋体" w:eastAsia="宋体" w:hAnsi="宋体"/>
          <w:sz w:val="20"/>
          <w:szCs w:val="20"/>
        </w:rPr>
        <w:t>而质量损失很小</w:t>
      </w:r>
      <w:r w:rsidR="00726841">
        <w:rPr>
          <w:rFonts w:ascii="宋体" w:eastAsia="宋体" w:hAnsi="宋体" w:hint="eastAsia"/>
          <w:sz w:val="20"/>
          <w:szCs w:val="20"/>
        </w:rPr>
        <w:t>.</w:t>
      </w:r>
      <w:r w:rsidR="00726841" w:rsidRPr="00726841">
        <w:rPr>
          <w:rFonts w:ascii="宋体" w:eastAsia="宋体" w:hAnsi="宋体"/>
          <w:sz w:val="20"/>
          <w:szCs w:val="20"/>
        </w:rPr>
        <w:t>Hu[780]描述了如何进一</w:t>
      </w:r>
      <w:r w:rsidR="00726841" w:rsidRPr="00726841">
        <w:rPr>
          <w:rFonts w:ascii="宋体" w:eastAsia="宋体" w:hAnsi="宋体" w:hint="eastAsia"/>
          <w:sz w:val="20"/>
          <w:szCs w:val="20"/>
        </w:rPr>
        <w:t>步压缩这些数据</w:t>
      </w:r>
      <w:r w:rsidR="00726841">
        <w:rPr>
          <w:rFonts w:ascii="宋体" w:eastAsia="宋体" w:hAnsi="宋体" w:hint="eastAsia"/>
          <w:sz w:val="20"/>
          <w:szCs w:val="20"/>
        </w:rPr>
        <w:t>.</w:t>
      </w:r>
      <w:r w:rsidR="00726841" w:rsidRPr="00726841">
        <w:rPr>
          <w:rFonts w:ascii="宋体" w:eastAsia="宋体" w:hAnsi="宋体"/>
          <w:sz w:val="20"/>
          <w:szCs w:val="20"/>
        </w:rPr>
        <w:t>Chen和</w:t>
      </w:r>
      <w:proofErr w:type="spellStart"/>
      <w:r w:rsidR="00726841" w:rsidRPr="00726841">
        <w:rPr>
          <w:rFonts w:ascii="宋体" w:eastAsia="宋体" w:hAnsi="宋体"/>
          <w:sz w:val="20"/>
          <w:szCs w:val="20"/>
        </w:rPr>
        <w:t>Tatarchuk</w:t>
      </w:r>
      <w:proofErr w:type="spellEnd"/>
      <w:r w:rsidR="00726841" w:rsidRPr="00726841">
        <w:rPr>
          <w:rFonts w:ascii="宋体" w:eastAsia="宋体" w:hAnsi="宋体"/>
          <w:sz w:val="20"/>
          <w:szCs w:val="20"/>
        </w:rPr>
        <w:t xml:space="preserve"> [258]提供了有关他们在生产中使用的基于GPU的烘烤管道的更多信息</w:t>
      </w:r>
      <w:r w:rsidR="00726841">
        <w:rPr>
          <w:rFonts w:ascii="宋体" w:eastAsia="宋体" w:hAnsi="宋体" w:hint="eastAsia"/>
          <w:sz w:val="20"/>
          <w:szCs w:val="20"/>
        </w:rPr>
        <w:t>.</w:t>
      </w:r>
      <w:r w:rsidR="00726841" w:rsidRPr="00726841">
        <w:rPr>
          <w:rFonts w:ascii="宋体" w:eastAsia="宋体" w:hAnsi="宋体"/>
          <w:sz w:val="20"/>
          <w:szCs w:val="20"/>
        </w:rPr>
        <w:t xml:space="preserve"> </w:t>
      </w:r>
    </w:p>
    <w:p w14:paraId="577FC265" w14:textId="469EC3B3" w:rsidR="00726841" w:rsidRDefault="00C11C8E">
      <w:pPr>
        <w:rPr>
          <w:rFonts w:ascii="宋体" w:eastAsia="宋体" w:hAnsi="宋体"/>
          <w:sz w:val="20"/>
          <w:szCs w:val="20"/>
        </w:rPr>
      </w:pPr>
      <w:r>
        <w:rPr>
          <w:rFonts w:ascii="宋体" w:eastAsia="宋体" w:hAnsi="宋体"/>
          <w:sz w:val="20"/>
          <w:szCs w:val="20"/>
        </w:rPr>
        <w:tab/>
      </w:r>
      <w:proofErr w:type="spellStart"/>
      <w:r w:rsidR="00726841" w:rsidRPr="00726841">
        <w:rPr>
          <w:rFonts w:ascii="宋体" w:eastAsia="宋体" w:hAnsi="宋体"/>
          <w:sz w:val="20"/>
          <w:szCs w:val="20"/>
        </w:rPr>
        <w:t>Habel</w:t>
      </w:r>
      <w:proofErr w:type="spellEnd"/>
      <w:r w:rsidR="00726841" w:rsidRPr="00726841">
        <w:rPr>
          <w:rFonts w:ascii="宋体" w:eastAsia="宋体" w:hAnsi="宋体"/>
          <w:sz w:val="20"/>
          <w:szCs w:val="20"/>
        </w:rPr>
        <w:t>等人[627]的H基础</w:t>
      </w:r>
      <w:r w:rsidR="00726841">
        <w:rPr>
          <w:rFonts w:ascii="宋体" w:eastAsia="宋体" w:hAnsi="宋体" w:hint="eastAsia"/>
          <w:sz w:val="20"/>
          <w:szCs w:val="20"/>
        </w:rPr>
        <w:t>,</w:t>
      </w:r>
      <w:r w:rsidR="00726841" w:rsidRPr="00726841">
        <w:rPr>
          <w:rFonts w:ascii="宋体" w:eastAsia="宋体" w:hAnsi="宋体"/>
          <w:sz w:val="20"/>
          <w:szCs w:val="20"/>
        </w:rPr>
        <w:t>是另一种替代解决方案</w:t>
      </w:r>
      <w:r w:rsidR="00726841">
        <w:rPr>
          <w:rFonts w:ascii="宋体" w:eastAsia="宋体" w:hAnsi="宋体" w:hint="eastAsia"/>
          <w:sz w:val="20"/>
          <w:szCs w:val="20"/>
        </w:rPr>
        <w:t>.</w:t>
      </w:r>
      <w:r w:rsidR="00726841" w:rsidRPr="00726841">
        <w:rPr>
          <w:rFonts w:ascii="宋体" w:eastAsia="宋体" w:hAnsi="宋体"/>
          <w:sz w:val="20"/>
          <w:szCs w:val="20"/>
        </w:rPr>
        <w:t>由于它仅编码半球形信号</w:t>
      </w:r>
      <w:r w:rsidR="00726841">
        <w:rPr>
          <w:rFonts w:ascii="宋体" w:eastAsia="宋体" w:hAnsi="宋体" w:hint="eastAsia"/>
          <w:sz w:val="20"/>
          <w:szCs w:val="20"/>
        </w:rPr>
        <w:t>,</w:t>
      </w:r>
      <w:r w:rsidR="00726841" w:rsidRPr="00726841">
        <w:rPr>
          <w:rFonts w:ascii="宋体" w:eastAsia="宋体" w:hAnsi="宋体"/>
          <w:sz w:val="20"/>
          <w:szCs w:val="20"/>
        </w:rPr>
        <w:t>因此</w:t>
      </w:r>
      <w:r w:rsidR="00726841">
        <w:rPr>
          <w:rFonts w:ascii="宋体" w:eastAsia="宋体" w:hAnsi="宋体" w:hint="eastAsia"/>
          <w:sz w:val="20"/>
          <w:szCs w:val="20"/>
        </w:rPr>
        <w:t>,</w:t>
      </w:r>
      <w:r w:rsidR="00726841" w:rsidRPr="00726841">
        <w:rPr>
          <w:rFonts w:ascii="宋体" w:eastAsia="宋体" w:hAnsi="宋体"/>
          <w:sz w:val="20"/>
          <w:szCs w:val="20"/>
        </w:rPr>
        <w:t>较少的系数可以提供与球形谐波相同的精度</w:t>
      </w:r>
      <w:r w:rsidR="00726841">
        <w:rPr>
          <w:rFonts w:ascii="宋体" w:eastAsia="宋体" w:hAnsi="宋体" w:hint="eastAsia"/>
          <w:sz w:val="20"/>
          <w:szCs w:val="20"/>
        </w:rPr>
        <w:t>.</w:t>
      </w:r>
      <w:r w:rsidR="00726841" w:rsidRPr="00726841">
        <w:rPr>
          <w:rFonts w:ascii="宋体" w:eastAsia="宋体" w:hAnsi="宋体"/>
          <w:sz w:val="20"/>
          <w:szCs w:val="20"/>
        </w:rPr>
        <w:t>只需六个系数即可获得与三阶SH相当的质量</w:t>
      </w:r>
      <w:r w:rsidR="00726841">
        <w:rPr>
          <w:rFonts w:ascii="宋体" w:eastAsia="宋体" w:hAnsi="宋体" w:hint="eastAsia"/>
          <w:sz w:val="20"/>
          <w:szCs w:val="20"/>
        </w:rPr>
        <w:t>.</w:t>
      </w:r>
      <w:r w:rsidR="00726841" w:rsidRPr="00726841">
        <w:rPr>
          <w:rFonts w:ascii="宋体" w:eastAsia="宋体" w:hAnsi="宋体"/>
          <w:sz w:val="20"/>
          <w:szCs w:val="20"/>
        </w:rPr>
        <w:t>由于仅针对半球定义了基础</w:t>
      </w:r>
      <w:r w:rsidR="00726841">
        <w:rPr>
          <w:rFonts w:ascii="宋体" w:eastAsia="宋体" w:hAnsi="宋体" w:hint="eastAsia"/>
          <w:sz w:val="20"/>
          <w:szCs w:val="20"/>
        </w:rPr>
        <w:t>,</w:t>
      </w:r>
      <w:r w:rsidR="00726841" w:rsidRPr="00726841">
        <w:rPr>
          <w:rFonts w:ascii="宋体" w:eastAsia="宋体" w:hAnsi="宋体"/>
          <w:sz w:val="20"/>
          <w:szCs w:val="20"/>
        </w:rPr>
        <w:t>因此我们需要在表面上具有一些局部坐标系以使其正确定向</w:t>
      </w:r>
      <w:r w:rsidR="00726841">
        <w:rPr>
          <w:rFonts w:ascii="宋体" w:eastAsia="宋体" w:hAnsi="宋体" w:hint="eastAsia"/>
          <w:sz w:val="20"/>
          <w:szCs w:val="20"/>
        </w:rPr>
        <w:t>.</w:t>
      </w:r>
      <w:r w:rsidR="00726841" w:rsidRPr="00726841">
        <w:rPr>
          <w:rFonts w:ascii="宋体" w:eastAsia="宋体" w:hAnsi="宋体"/>
          <w:sz w:val="20"/>
          <w:szCs w:val="20"/>
        </w:rPr>
        <w:t>通常</w:t>
      </w:r>
      <w:r w:rsidR="00726841">
        <w:rPr>
          <w:rFonts w:ascii="宋体" w:eastAsia="宋体" w:hAnsi="宋体" w:hint="eastAsia"/>
          <w:sz w:val="20"/>
          <w:szCs w:val="20"/>
        </w:rPr>
        <w:t>,</w:t>
      </w:r>
      <w:r w:rsidR="00726841" w:rsidRPr="00726841">
        <w:rPr>
          <w:rFonts w:ascii="宋体" w:eastAsia="宋体" w:hAnsi="宋体"/>
          <w:sz w:val="20"/>
          <w:szCs w:val="20"/>
        </w:rPr>
        <w:t>将由</w:t>
      </w:r>
      <w:proofErr w:type="spellStart"/>
      <w:r w:rsidR="00726841" w:rsidRPr="00726841">
        <w:rPr>
          <w:rFonts w:ascii="宋体" w:eastAsia="宋体" w:hAnsi="宋体"/>
          <w:sz w:val="20"/>
          <w:szCs w:val="20"/>
        </w:rPr>
        <w:t>uv</w:t>
      </w:r>
      <w:proofErr w:type="spellEnd"/>
      <w:r w:rsidR="00726841" w:rsidRPr="00726841">
        <w:rPr>
          <w:rFonts w:ascii="宋体" w:eastAsia="宋体" w:hAnsi="宋体"/>
          <w:sz w:val="20"/>
          <w:szCs w:val="20"/>
        </w:rPr>
        <w:t>参数化产生的切线框架用于此目的</w:t>
      </w:r>
      <w:r w:rsidR="00726841">
        <w:rPr>
          <w:rFonts w:ascii="宋体" w:eastAsia="宋体" w:hAnsi="宋体" w:hint="eastAsia"/>
          <w:sz w:val="20"/>
          <w:szCs w:val="20"/>
        </w:rPr>
        <w:t>.</w:t>
      </w:r>
      <w:r w:rsidR="00726841" w:rsidRPr="00726841">
        <w:rPr>
          <w:rFonts w:ascii="宋体" w:eastAsia="宋体" w:hAnsi="宋体"/>
          <w:sz w:val="20"/>
          <w:szCs w:val="20"/>
        </w:rPr>
        <w:t>如果将H基分量存储在纹理中</w:t>
      </w:r>
      <w:r w:rsidR="00726841">
        <w:rPr>
          <w:rFonts w:ascii="宋体" w:eastAsia="宋体" w:hAnsi="宋体" w:hint="eastAsia"/>
          <w:sz w:val="20"/>
          <w:szCs w:val="20"/>
        </w:rPr>
        <w:t>,</w:t>
      </w:r>
      <w:r w:rsidR="00726841" w:rsidRPr="00726841">
        <w:rPr>
          <w:rFonts w:ascii="宋体" w:eastAsia="宋体" w:hAnsi="宋体"/>
          <w:sz w:val="20"/>
          <w:szCs w:val="20"/>
        </w:rPr>
        <w:t>则其分辨率应足够高以适应基础切线空间的变化</w:t>
      </w:r>
      <w:r w:rsidR="00726841">
        <w:rPr>
          <w:rFonts w:ascii="宋体" w:eastAsia="宋体" w:hAnsi="宋体" w:hint="eastAsia"/>
          <w:sz w:val="20"/>
          <w:szCs w:val="20"/>
        </w:rPr>
        <w:t>.</w:t>
      </w:r>
      <w:r w:rsidR="00726841" w:rsidRPr="00726841">
        <w:rPr>
          <w:rFonts w:ascii="宋体" w:eastAsia="宋体" w:hAnsi="宋体"/>
          <w:sz w:val="20"/>
          <w:szCs w:val="20"/>
        </w:rPr>
        <w:t>如果切线空间明显不同的</w:t>
      </w:r>
      <w:r w:rsidR="00726841" w:rsidRPr="00726841">
        <w:rPr>
          <w:rFonts w:ascii="宋体" w:eastAsia="宋体" w:hAnsi="宋体" w:hint="eastAsia"/>
          <w:sz w:val="20"/>
          <w:szCs w:val="20"/>
        </w:rPr>
        <w:t>多个三角形覆盖相同的纹理像素</w:t>
      </w:r>
      <w:r w:rsidR="00726841">
        <w:rPr>
          <w:rFonts w:ascii="宋体" w:eastAsia="宋体" w:hAnsi="宋体" w:hint="eastAsia"/>
          <w:sz w:val="20"/>
          <w:szCs w:val="20"/>
        </w:rPr>
        <w:t>,</w:t>
      </w:r>
      <w:r w:rsidR="00726841" w:rsidRPr="00726841">
        <w:rPr>
          <w:rFonts w:ascii="宋体" w:eastAsia="宋体" w:hAnsi="宋体" w:hint="eastAsia"/>
          <w:sz w:val="20"/>
          <w:szCs w:val="20"/>
        </w:rPr>
        <w:t>则重构的信号将不精确</w:t>
      </w:r>
      <w:r w:rsidR="00726841">
        <w:rPr>
          <w:rFonts w:ascii="宋体" w:eastAsia="宋体" w:hAnsi="宋体" w:hint="eastAsia"/>
          <w:sz w:val="20"/>
          <w:szCs w:val="20"/>
        </w:rPr>
        <w:t>.</w:t>
      </w:r>
    </w:p>
    <w:p w14:paraId="16FD89FC" w14:textId="77777777" w:rsidR="00A92FA3" w:rsidRDefault="00726841">
      <w:pPr>
        <w:rPr>
          <w:rFonts w:ascii="宋体" w:eastAsia="宋体" w:hAnsi="宋体"/>
          <w:sz w:val="20"/>
          <w:szCs w:val="20"/>
        </w:rPr>
      </w:pPr>
      <w:r>
        <w:rPr>
          <w:rFonts w:ascii="宋体" w:eastAsia="宋体" w:hAnsi="宋体"/>
          <w:sz w:val="20"/>
          <w:szCs w:val="20"/>
        </w:rPr>
        <w:tab/>
      </w:r>
      <w:r w:rsidRPr="00726841">
        <w:rPr>
          <w:rFonts w:ascii="宋体" w:eastAsia="宋体" w:hAnsi="宋体" w:hint="eastAsia"/>
          <w:sz w:val="20"/>
          <w:szCs w:val="20"/>
        </w:rPr>
        <w:t>球形谐波和</w:t>
      </w:r>
      <w:r w:rsidRPr="00726841">
        <w:rPr>
          <w:rFonts w:ascii="宋体" w:eastAsia="宋体" w:hAnsi="宋体"/>
          <w:sz w:val="20"/>
          <w:szCs w:val="20"/>
        </w:rPr>
        <w:t>H基的一个问题是它们会出现振铃</w:t>
      </w:r>
      <w:r w:rsidR="00A92FA3">
        <w:rPr>
          <w:rFonts w:ascii="宋体" w:eastAsia="宋体" w:hAnsi="宋体" w:hint="eastAsia"/>
          <w:sz w:val="20"/>
          <w:szCs w:val="20"/>
        </w:rPr>
        <w:t>(</w:t>
      </w:r>
      <w:r w:rsidRPr="00726841">
        <w:rPr>
          <w:rFonts w:ascii="宋体" w:eastAsia="宋体" w:hAnsi="宋体"/>
          <w:sz w:val="20"/>
          <w:szCs w:val="20"/>
        </w:rPr>
        <w:t>第10.6.1节</w:t>
      </w:r>
      <w:r w:rsidR="00A92FA3">
        <w:rPr>
          <w:rFonts w:ascii="宋体" w:eastAsia="宋体" w:hAnsi="宋体" w:hint="eastAsia"/>
          <w:sz w:val="20"/>
          <w:szCs w:val="20"/>
        </w:rPr>
        <w:t>).虽然</w:t>
      </w:r>
      <w:r w:rsidRPr="00726841">
        <w:rPr>
          <w:rFonts w:ascii="宋体" w:eastAsia="宋体" w:hAnsi="宋体"/>
          <w:sz w:val="20"/>
          <w:szCs w:val="20"/>
        </w:rPr>
        <w:t>预过滤可以减轻这种影响</w:t>
      </w:r>
      <w:r w:rsidR="00A92FA3">
        <w:rPr>
          <w:rFonts w:ascii="宋体" w:eastAsia="宋体" w:hAnsi="宋体" w:hint="eastAsia"/>
          <w:sz w:val="20"/>
          <w:szCs w:val="20"/>
        </w:rPr>
        <w:t>,但</w:t>
      </w:r>
      <w:r w:rsidRPr="00726841">
        <w:rPr>
          <w:rFonts w:ascii="宋体" w:eastAsia="宋体" w:hAnsi="宋体"/>
          <w:sz w:val="20"/>
          <w:szCs w:val="20"/>
        </w:rPr>
        <w:t>也</w:t>
      </w:r>
      <w:r w:rsidR="00A92FA3">
        <w:rPr>
          <w:rFonts w:ascii="宋体" w:eastAsia="宋体" w:hAnsi="宋体" w:hint="eastAsia"/>
          <w:sz w:val="20"/>
          <w:szCs w:val="20"/>
        </w:rPr>
        <w:t>能</w:t>
      </w:r>
      <w:r w:rsidRPr="00726841">
        <w:rPr>
          <w:rFonts w:ascii="宋体" w:eastAsia="宋体" w:hAnsi="宋体"/>
          <w:sz w:val="20"/>
          <w:szCs w:val="20"/>
        </w:rPr>
        <w:t>使照明变得平滑</w:t>
      </w:r>
      <w:r w:rsidR="00A92FA3">
        <w:rPr>
          <w:rFonts w:ascii="宋体" w:eastAsia="宋体" w:hAnsi="宋体" w:hint="eastAsia"/>
          <w:sz w:val="20"/>
          <w:szCs w:val="20"/>
        </w:rPr>
        <w:t>,</w:t>
      </w:r>
      <w:r w:rsidRPr="00726841">
        <w:rPr>
          <w:rFonts w:ascii="宋体" w:eastAsia="宋体" w:hAnsi="宋体"/>
          <w:sz w:val="20"/>
          <w:szCs w:val="20"/>
        </w:rPr>
        <w:t>这可能并不总是希望的</w:t>
      </w:r>
      <w:r w:rsidR="00A92FA3">
        <w:rPr>
          <w:rFonts w:ascii="宋体" w:eastAsia="宋体" w:hAnsi="宋体" w:hint="eastAsia"/>
          <w:sz w:val="20"/>
          <w:szCs w:val="20"/>
        </w:rPr>
        <w:t>.</w:t>
      </w:r>
      <w:r w:rsidRPr="00726841">
        <w:rPr>
          <w:rFonts w:ascii="宋体" w:eastAsia="宋体" w:hAnsi="宋体"/>
          <w:sz w:val="20"/>
          <w:szCs w:val="20"/>
        </w:rPr>
        <w:t>另外</w:t>
      </w:r>
      <w:r w:rsidR="00A92FA3">
        <w:rPr>
          <w:rFonts w:ascii="宋体" w:eastAsia="宋体" w:hAnsi="宋体" w:hint="eastAsia"/>
          <w:sz w:val="20"/>
          <w:szCs w:val="20"/>
        </w:rPr>
        <w:t>,</w:t>
      </w:r>
      <w:r w:rsidRPr="00726841">
        <w:rPr>
          <w:rFonts w:ascii="宋体" w:eastAsia="宋体" w:hAnsi="宋体"/>
          <w:sz w:val="20"/>
          <w:szCs w:val="20"/>
        </w:rPr>
        <w:t>就存储和计算而言</w:t>
      </w:r>
      <w:r w:rsidR="00A92FA3">
        <w:rPr>
          <w:rFonts w:ascii="宋体" w:eastAsia="宋体" w:hAnsi="宋体" w:hint="eastAsia"/>
          <w:sz w:val="20"/>
          <w:szCs w:val="20"/>
        </w:rPr>
        <w:t>,</w:t>
      </w:r>
      <w:r w:rsidRPr="00726841">
        <w:rPr>
          <w:rFonts w:ascii="宋体" w:eastAsia="宋体" w:hAnsi="宋体"/>
          <w:sz w:val="20"/>
          <w:szCs w:val="20"/>
        </w:rPr>
        <w:t>即使是较便宜的变体也具有相对较高的成本</w:t>
      </w:r>
      <w:r w:rsidR="00A92FA3">
        <w:rPr>
          <w:rFonts w:ascii="宋体" w:eastAsia="宋体" w:hAnsi="宋体" w:hint="eastAsia"/>
          <w:sz w:val="20"/>
          <w:szCs w:val="20"/>
        </w:rPr>
        <w:t>.</w:t>
      </w:r>
      <w:r w:rsidRPr="00726841">
        <w:rPr>
          <w:rFonts w:ascii="宋体" w:eastAsia="宋体" w:hAnsi="宋体"/>
          <w:sz w:val="20"/>
          <w:szCs w:val="20"/>
        </w:rPr>
        <w:t>在限制性更强的情况下</w:t>
      </w:r>
      <w:r w:rsidR="00A92FA3">
        <w:rPr>
          <w:rFonts w:ascii="宋体" w:eastAsia="宋体" w:hAnsi="宋体" w:hint="eastAsia"/>
          <w:sz w:val="20"/>
          <w:szCs w:val="20"/>
        </w:rPr>
        <w:t>,</w:t>
      </w:r>
      <w:r w:rsidRPr="00726841">
        <w:rPr>
          <w:rFonts w:ascii="宋体" w:eastAsia="宋体" w:hAnsi="宋体"/>
          <w:sz w:val="20"/>
          <w:szCs w:val="20"/>
        </w:rPr>
        <w:t>例如在低端平台上或为虚拟现实进行渲染时</w:t>
      </w:r>
      <w:r w:rsidR="00A92FA3">
        <w:rPr>
          <w:rFonts w:ascii="宋体" w:eastAsia="宋体" w:hAnsi="宋体" w:hint="eastAsia"/>
          <w:sz w:val="20"/>
          <w:szCs w:val="20"/>
        </w:rPr>
        <w:t>,</w:t>
      </w:r>
      <w:r w:rsidRPr="00726841">
        <w:rPr>
          <w:rFonts w:ascii="宋体" w:eastAsia="宋体" w:hAnsi="宋体"/>
          <w:sz w:val="20"/>
          <w:szCs w:val="20"/>
        </w:rPr>
        <w:t>此费用可能是禁止的</w:t>
      </w:r>
      <w:r w:rsidR="00A92FA3">
        <w:rPr>
          <w:rFonts w:ascii="宋体" w:eastAsia="宋体" w:hAnsi="宋体" w:hint="eastAsia"/>
          <w:sz w:val="20"/>
          <w:szCs w:val="20"/>
        </w:rPr>
        <w:t>.</w:t>
      </w:r>
    </w:p>
    <w:p w14:paraId="73380151"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成本是为什么简单替代方法仍然很受欢迎的原因</w:t>
      </w:r>
      <w:r>
        <w:rPr>
          <w:rFonts w:ascii="宋体" w:eastAsia="宋体" w:hAnsi="宋体" w:hint="eastAsia"/>
          <w:sz w:val="20"/>
          <w:szCs w:val="20"/>
        </w:rPr>
        <w:t>.</w:t>
      </w:r>
      <w:r w:rsidR="00726841" w:rsidRPr="00726841">
        <w:rPr>
          <w:rFonts w:ascii="宋体" w:eastAsia="宋体" w:hAnsi="宋体"/>
          <w:sz w:val="20"/>
          <w:szCs w:val="20"/>
        </w:rPr>
        <w:t>《半条命2》使用自定义的半球形基础</w:t>
      </w:r>
      <w:r>
        <w:rPr>
          <w:rFonts w:ascii="宋体" w:eastAsia="宋体" w:hAnsi="宋体" w:hint="eastAsia"/>
          <w:sz w:val="20"/>
          <w:szCs w:val="20"/>
        </w:rPr>
        <w:t>(</w:t>
      </w:r>
      <w:r w:rsidR="00726841" w:rsidRPr="00726841">
        <w:rPr>
          <w:rFonts w:ascii="宋体" w:eastAsia="宋体" w:hAnsi="宋体"/>
          <w:sz w:val="20"/>
          <w:szCs w:val="20"/>
        </w:rPr>
        <w:t>第10.3.3节</w:t>
      </w:r>
      <w:r>
        <w:rPr>
          <w:rFonts w:ascii="宋体" w:eastAsia="宋体" w:hAnsi="宋体" w:hint="eastAsia"/>
          <w:sz w:val="20"/>
          <w:szCs w:val="20"/>
        </w:rPr>
        <w:t>),</w:t>
      </w:r>
      <w:r w:rsidR="00726841" w:rsidRPr="00726841">
        <w:rPr>
          <w:rFonts w:ascii="宋体" w:eastAsia="宋体" w:hAnsi="宋体"/>
          <w:sz w:val="20"/>
          <w:szCs w:val="20"/>
        </w:rPr>
        <w:t>该基存储了三个颜色值</w:t>
      </w:r>
      <w:r>
        <w:rPr>
          <w:rFonts w:ascii="宋体" w:eastAsia="宋体" w:hAnsi="宋体" w:hint="eastAsia"/>
          <w:sz w:val="20"/>
          <w:szCs w:val="20"/>
        </w:rPr>
        <w:t>,</w:t>
      </w:r>
      <w:r w:rsidR="00726841" w:rsidRPr="00726841">
        <w:rPr>
          <w:rFonts w:ascii="宋体" w:eastAsia="宋体" w:hAnsi="宋体"/>
          <w:sz w:val="20"/>
          <w:szCs w:val="20"/>
        </w:rPr>
        <w:t>每个样本总共有九个系数</w:t>
      </w:r>
      <w:r>
        <w:rPr>
          <w:rFonts w:ascii="宋体" w:eastAsia="宋体" w:hAnsi="宋体" w:hint="eastAsia"/>
          <w:sz w:val="20"/>
          <w:szCs w:val="20"/>
        </w:rPr>
        <w:t>.</w:t>
      </w:r>
      <w:r w:rsidR="00726841" w:rsidRPr="00726841">
        <w:rPr>
          <w:rFonts w:ascii="宋体" w:eastAsia="宋体" w:hAnsi="宋体"/>
          <w:sz w:val="20"/>
          <w:szCs w:val="20"/>
        </w:rPr>
        <w:t>尽管很简单</w:t>
      </w:r>
      <w:r>
        <w:rPr>
          <w:rFonts w:ascii="宋体" w:eastAsia="宋体" w:hAnsi="宋体" w:hint="eastAsia"/>
          <w:sz w:val="20"/>
          <w:szCs w:val="20"/>
        </w:rPr>
        <w:t>,</w:t>
      </w:r>
      <w:r w:rsidR="00726841" w:rsidRPr="00726841">
        <w:rPr>
          <w:rFonts w:ascii="宋体" w:eastAsia="宋体" w:hAnsi="宋体"/>
          <w:sz w:val="20"/>
          <w:szCs w:val="20"/>
        </w:rPr>
        <w:t>但环境/高光/方向</w:t>
      </w:r>
      <w:r>
        <w:rPr>
          <w:rFonts w:ascii="宋体" w:eastAsia="宋体" w:hAnsi="宋体" w:hint="eastAsia"/>
          <w:sz w:val="20"/>
          <w:szCs w:val="20"/>
        </w:rPr>
        <w:t>(</w:t>
      </w:r>
      <w:r w:rsidR="00726841" w:rsidRPr="00726841">
        <w:rPr>
          <w:rFonts w:ascii="宋体" w:eastAsia="宋体" w:hAnsi="宋体"/>
          <w:sz w:val="20"/>
          <w:szCs w:val="20"/>
        </w:rPr>
        <w:t>AHD</w:t>
      </w:r>
      <w:r>
        <w:rPr>
          <w:rFonts w:ascii="宋体" w:eastAsia="宋体" w:hAnsi="宋体" w:hint="eastAsia"/>
          <w:sz w:val="20"/>
          <w:szCs w:val="20"/>
        </w:rPr>
        <w:t>)</w:t>
      </w:r>
      <w:r w:rsidR="00726841" w:rsidRPr="00726841">
        <w:rPr>
          <w:rFonts w:ascii="宋体" w:eastAsia="宋体" w:hAnsi="宋体"/>
          <w:sz w:val="20"/>
          <w:szCs w:val="20"/>
        </w:rPr>
        <w:t>基</w:t>
      </w:r>
      <w:r>
        <w:rPr>
          <w:rFonts w:ascii="宋体" w:eastAsia="宋体" w:hAnsi="宋体" w:hint="eastAsia"/>
          <w:sz w:val="20"/>
          <w:szCs w:val="20"/>
        </w:rPr>
        <w:t>(</w:t>
      </w:r>
      <w:r w:rsidR="00726841" w:rsidRPr="00726841">
        <w:rPr>
          <w:rFonts w:ascii="宋体" w:eastAsia="宋体" w:hAnsi="宋体"/>
          <w:sz w:val="20"/>
          <w:szCs w:val="20"/>
        </w:rPr>
        <w:t>第10.3.3节</w:t>
      </w:r>
      <w:r>
        <w:rPr>
          <w:rFonts w:ascii="宋体" w:eastAsia="宋体" w:hAnsi="宋体" w:hint="eastAsia"/>
          <w:sz w:val="20"/>
          <w:szCs w:val="20"/>
        </w:rPr>
        <w:t>)</w:t>
      </w:r>
      <w:r w:rsidR="00726841" w:rsidRPr="00726841">
        <w:rPr>
          <w:rFonts w:ascii="宋体" w:eastAsia="宋体" w:hAnsi="宋体"/>
          <w:sz w:val="20"/>
          <w:szCs w:val="20"/>
        </w:rPr>
        <w:t>也是一个受欢迎</w:t>
      </w:r>
      <w:r w:rsidR="00726841" w:rsidRPr="00726841">
        <w:rPr>
          <w:rFonts w:ascii="宋体" w:eastAsia="宋体" w:hAnsi="宋体" w:hint="eastAsia"/>
          <w:sz w:val="20"/>
          <w:szCs w:val="20"/>
        </w:rPr>
        <w:t>的选择</w:t>
      </w:r>
      <w:r>
        <w:rPr>
          <w:rFonts w:ascii="宋体" w:eastAsia="宋体" w:hAnsi="宋体" w:hint="eastAsia"/>
          <w:sz w:val="20"/>
          <w:szCs w:val="20"/>
        </w:rPr>
        <w:t>.</w:t>
      </w:r>
      <w:r w:rsidR="00726841" w:rsidRPr="00726841">
        <w:rPr>
          <w:rFonts w:ascii="宋体" w:eastAsia="宋体" w:hAnsi="宋体" w:hint="eastAsia"/>
          <w:sz w:val="20"/>
          <w:szCs w:val="20"/>
        </w:rPr>
        <w:t>它已用于诸如《使命召唤》</w:t>
      </w:r>
      <w:r w:rsidR="00726841" w:rsidRPr="00726841">
        <w:rPr>
          <w:rFonts w:ascii="宋体" w:eastAsia="宋体" w:hAnsi="宋体"/>
          <w:sz w:val="20"/>
          <w:szCs w:val="20"/>
        </w:rPr>
        <w:t>[809</w:t>
      </w:r>
      <w:r>
        <w:rPr>
          <w:rFonts w:ascii="宋体" w:eastAsia="宋体" w:hAnsi="宋体"/>
          <w:sz w:val="20"/>
          <w:szCs w:val="20"/>
        </w:rPr>
        <w:t>,</w:t>
      </w:r>
      <w:r w:rsidR="00726841" w:rsidRPr="00726841">
        <w:rPr>
          <w:rFonts w:ascii="宋体" w:eastAsia="宋体" w:hAnsi="宋体"/>
          <w:sz w:val="20"/>
          <w:szCs w:val="20"/>
        </w:rPr>
        <w:t>998]系列和《</w:t>
      </w:r>
      <w:r>
        <w:rPr>
          <w:rFonts w:ascii="宋体" w:eastAsia="宋体" w:hAnsi="宋体" w:hint="eastAsia"/>
          <w:sz w:val="20"/>
          <w:szCs w:val="20"/>
        </w:rPr>
        <w:t>最后生还者</w:t>
      </w:r>
      <w:r w:rsidR="00726841" w:rsidRPr="00726841">
        <w:rPr>
          <w:rFonts w:ascii="宋体" w:eastAsia="宋体" w:hAnsi="宋体"/>
          <w:sz w:val="20"/>
          <w:szCs w:val="20"/>
        </w:rPr>
        <w:t>》[806]之类的游戏中</w:t>
      </w:r>
      <w:r>
        <w:rPr>
          <w:rFonts w:ascii="宋体" w:eastAsia="宋体" w:hAnsi="宋体" w:hint="eastAsia"/>
          <w:sz w:val="20"/>
          <w:szCs w:val="20"/>
        </w:rPr>
        <w:t>.</w:t>
      </w:r>
      <w:r w:rsidR="00726841" w:rsidRPr="00726841">
        <w:rPr>
          <w:rFonts w:ascii="宋体" w:eastAsia="宋体" w:hAnsi="宋体"/>
          <w:sz w:val="20"/>
          <w:szCs w:val="20"/>
        </w:rPr>
        <w:t>参见图11.23</w:t>
      </w:r>
      <w:r>
        <w:rPr>
          <w:rFonts w:ascii="宋体" w:eastAsia="宋体" w:hAnsi="宋体" w:hint="eastAsia"/>
          <w:sz w:val="20"/>
          <w:szCs w:val="20"/>
        </w:rPr>
        <w:t>.</w:t>
      </w:r>
    </w:p>
    <w:p w14:paraId="4C1F34A7"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Crytek在《孤岛惊魂》[1227]游戏中使用了一个变体</w:t>
      </w:r>
      <w:r>
        <w:rPr>
          <w:rFonts w:ascii="宋体" w:eastAsia="宋体" w:hAnsi="宋体" w:hint="eastAsia"/>
          <w:sz w:val="20"/>
          <w:szCs w:val="20"/>
        </w:rPr>
        <w:t>.</w:t>
      </w:r>
      <w:r w:rsidR="00726841" w:rsidRPr="00726841">
        <w:rPr>
          <w:rFonts w:ascii="宋体" w:eastAsia="宋体" w:hAnsi="宋体"/>
          <w:sz w:val="20"/>
          <w:szCs w:val="20"/>
        </w:rPr>
        <w:t>Crytek表示由切线空间中的平均光线方向</w:t>
      </w:r>
      <w:r>
        <w:rPr>
          <w:rFonts w:ascii="宋体" w:eastAsia="宋体" w:hAnsi="宋体" w:hint="eastAsia"/>
          <w:sz w:val="20"/>
          <w:szCs w:val="20"/>
        </w:rPr>
        <w:t>,</w:t>
      </w:r>
      <w:r w:rsidR="00726841" w:rsidRPr="00726841">
        <w:rPr>
          <w:rFonts w:ascii="宋体" w:eastAsia="宋体" w:hAnsi="宋体"/>
          <w:sz w:val="20"/>
          <w:szCs w:val="20"/>
        </w:rPr>
        <w:t>平均光线颜色和标量方向性因子组成</w:t>
      </w:r>
      <w:r>
        <w:rPr>
          <w:rFonts w:ascii="宋体" w:eastAsia="宋体" w:hAnsi="宋体" w:hint="eastAsia"/>
          <w:sz w:val="20"/>
          <w:szCs w:val="20"/>
        </w:rPr>
        <w:t>.</w:t>
      </w:r>
      <w:r w:rsidR="00726841" w:rsidRPr="00726841">
        <w:rPr>
          <w:rFonts w:ascii="宋体" w:eastAsia="宋体" w:hAnsi="宋体"/>
          <w:sz w:val="20"/>
          <w:szCs w:val="20"/>
        </w:rPr>
        <w:t>最后一个值用于混合使用相同颜色的环境和方向分量</w:t>
      </w:r>
      <w:r>
        <w:rPr>
          <w:rFonts w:ascii="宋体" w:eastAsia="宋体" w:hAnsi="宋体" w:hint="eastAsia"/>
          <w:sz w:val="20"/>
          <w:szCs w:val="20"/>
        </w:rPr>
        <w:t>.</w:t>
      </w:r>
      <w:r w:rsidR="00726841" w:rsidRPr="00726841">
        <w:rPr>
          <w:rFonts w:ascii="宋体" w:eastAsia="宋体" w:hAnsi="宋体"/>
          <w:sz w:val="20"/>
          <w:szCs w:val="20"/>
        </w:rPr>
        <w:t>这样可以将每个样本的存储量减少到六个系数</w:t>
      </w:r>
      <w:r>
        <w:rPr>
          <w:rFonts w:ascii="宋体" w:eastAsia="宋体" w:hAnsi="宋体" w:hint="eastAsia"/>
          <w:sz w:val="20"/>
          <w:szCs w:val="20"/>
        </w:rPr>
        <w:t>:</w:t>
      </w:r>
      <w:r w:rsidR="00726841" w:rsidRPr="00726841">
        <w:rPr>
          <w:rFonts w:ascii="宋体" w:eastAsia="宋体" w:hAnsi="宋体"/>
          <w:sz w:val="20"/>
          <w:szCs w:val="20"/>
        </w:rPr>
        <w:t>三个用于颜色的值</w:t>
      </w:r>
      <w:r>
        <w:rPr>
          <w:rFonts w:ascii="宋体" w:eastAsia="宋体" w:hAnsi="宋体" w:hint="eastAsia"/>
          <w:sz w:val="20"/>
          <w:szCs w:val="20"/>
        </w:rPr>
        <w:t>,</w:t>
      </w:r>
      <w:r w:rsidR="00726841" w:rsidRPr="00726841">
        <w:rPr>
          <w:rFonts w:ascii="宋体" w:eastAsia="宋体" w:hAnsi="宋体"/>
          <w:sz w:val="20"/>
          <w:szCs w:val="20"/>
        </w:rPr>
        <w:t>两个用于方向的值和一个用于方向性因子的值</w:t>
      </w:r>
      <w:r>
        <w:rPr>
          <w:rFonts w:ascii="宋体" w:eastAsia="宋体" w:hAnsi="宋体" w:hint="eastAsia"/>
          <w:sz w:val="20"/>
          <w:szCs w:val="20"/>
        </w:rPr>
        <w:t>.</w:t>
      </w:r>
      <w:r w:rsidR="00726841" w:rsidRPr="00726841">
        <w:rPr>
          <w:rFonts w:ascii="宋体" w:eastAsia="宋体" w:hAnsi="宋体"/>
          <w:sz w:val="20"/>
          <w:szCs w:val="20"/>
        </w:rPr>
        <w:t>Unity引擎在其模式之一中也使用类似的方法[315]</w:t>
      </w:r>
      <w:r>
        <w:rPr>
          <w:rFonts w:ascii="宋体" w:eastAsia="宋体" w:hAnsi="宋体" w:hint="eastAsia"/>
          <w:sz w:val="20"/>
          <w:szCs w:val="20"/>
        </w:rPr>
        <w:t>.</w:t>
      </w:r>
    </w:p>
    <w:p w14:paraId="1345ACF4"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这种类型的表示是非线性的</w:t>
      </w:r>
      <w:r>
        <w:rPr>
          <w:rFonts w:ascii="宋体" w:eastAsia="宋体" w:hAnsi="宋体" w:hint="eastAsia"/>
          <w:sz w:val="20"/>
          <w:szCs w:val="20"/>
        </w:rPr>
        <w:t>,</w:t>
      </w:r>
      <w:r w:rsidR="00726841" w:rsidRPr="00726841">
        <w:rPr>
          <w:rFonts w:ascii="宋体" w:eastAsia="宋体" w:hAnsi="宋体"/>
          <w:sz w:val="20"/>
          <w:szCs w:val="20"/>
        </w:rPr>
        <w:t>这意味着从技术上讲</w:t>
      </w:r>
      <w:r>
        <w:rPr>
          <w:rFonts w:ascii="宋体" w:eastAsia="宋体" w:hAnsi="宋体" w:hint="eastAsia"/>
          <w:sz w:val="20"/>
          <w:szCs w:val="20"/>
        </w:rPr>
        <w:t>,</w:t>
      </w:r>
      <w:r w:rsidR="00726841" w:rsidRPr="00726841">
        <w:rPr>
          <w:rFonts w:ascii="宋体" w:eastAsia="宋体" w:hAnsi="宋体" w:hint="eastAsia"/>
          <w:sz w:val="20"/>
          <w:szCs w:val="20"/>
        </w:rPr>
        <w:t>在纹理像素或顶点之间线性内插单个组件在数学上是不正确的</w:t>
      </w:r>
      <w:r>
        <w:rPr>
          <w:rFonts w:ascii="宋体" w:eastAsia="宋体" w:hAnsi="宋体" w:hint="eastAsia"/>
          <w:sz w:val="20"/>
          <w:szCs w:val="20"/>
        </w:rPr>
        <w:t>.</w:t>
      </w:r>
      <w:r w:rsidR="00726841" w:rsidRPr="00726841">
        <w:rPr>
          <w:rFonts w:ascii="宋体" w:eastAsia="宋体" w:hAnsi="宋体" w:hint="eastAsia"/>
          <w:sz w:val="20"/>
          <w:szCs w:val="20"/>
        </w:rPr>
        <w:t>如果主导光的方向快速变化</w:t>
      </w:r>
      <w:r>
        <w:rPr>
          <w:rFonts w:ascii="宋体" w:eastAsia="宋体" w:hAnsi="宋体" w:hint="eastAsia"/>
          <w:sz w:val="20"/>
          <w:szCs w:val="20"/>
        </w:rPr>
        <w:t>,</w:t>
      </w:r>
      <w:r w:rsidR="00726841" w:rsidRPr="00726841">
        <w:rPr>
          <w:rFonts w:ascii="宋体" w:eastAsia="宋体" w:hAnsi="宋体" w:hint="eastAsia"/>
          <w:sz w:val="20"/>
          <w:szCs w:val="20"/>
        </w:rPr>
        <w:t>例如在阴影边界上</w:t>
      </w:r>
      <w:r>
        <w:rPr>
          <w:rFonts w:ascii="宋体" w:eastAsia="宋体" w:hAnsi="宋体" w:hint="eastAsia"/>
          <w:sz w:val="20"/>
          <w:szCs w:val="20"/>
        </w:rPr>
        <w:t>,</w:t>
      </w:r>
      <w:r w:rsidR="00726841" w:rsidRPr="00726841">
        <w:rPr>
          <w:rFonts w:ascii="宋体" w:eastAsia="宋体" w:hAnsi="宋体" w:hint="eastAsia"/>
          <w:sz w:val="20"/>
          <w:szCs w:val="20"/>
        </w:rPr>
        <w:t>则可能在阴影中出现视觉伪像</w:t>
      </w:r>
      <w:r>
        <w:rPr>
          <w:rFonts w:ascii="宋体" w:eastAsia="宋体" w:hAnsi="宋体" w:hint="eastAsia"/>
          <w:sz w:val="20"/>
          <w:szCs w:val="20"/>
        </w:rPr>
        <w:t>.</w:t>
      </w:r>
      <w:r w:rsidR="00726841" w:rsidRPr="00726841">
        <w:rPr>
          <w:rFonts w:ascii="宋体" w:eastAsia="宋体" w:hAnsi="宋体" w:hint="eastAsia"/>
          <w:sz w:val="20"/>
          <w:szCs w:val="20"/>
        </w:rPr>
        <w:t>尽管存在这些错误</w:t>
      </w:r>
      <w:r>
        <w:rPr>
          <w:rFonts w:ascii="宋体" w:eastAsia="宋体" w:hAnsi="宋体" w:hint="eastAsia"/>
          <w:sz w:val="20"/>
          <w:szCs w:val="20"/>
        </w:rPr>
        <w:t>,</w:t>
      </w:r>
      <w:r w:rsidR="00726841" w:rsidRPr="00726841">
        <w:rPr>
          <w:rFonts w:ascii="宋体" w:eastAsia="宋体" w:hAnsi="宋体" w:hint="eastAsia"/>
          <w:sz w:val="20"/>
          <w:szCs w:val="20"/>
        </w:rPr>
        <w:t>但结果看起来还是令人愉悦的</w:t>
      </w:r>
      <w:r>
        <w:rPr>
          <w:rFonts w:ascii="宋体" w:eastAsia="宋体" w:hAnsi="宋体" w:hint="eastAsia"/>
          <w:sz w:val="20"/>
          <w:szCs w:val="20"/>
        </w:rPr>
        <w:t>.</w:t>
      </w:r>
      <w:r w:rsidR="00726841" w:rsidRPr="00726841">
        <w:rPr>
          <w:rFonts w:ascii="宋体" w:eastAsia="宋体" w:hAnsi="宋体" w:hint="eastAsia"/>
          <w:sz w:val="20"/>
          <w:szCs w:val="20"/>
        </w:rPr>
        <w:t>由于周围环境和定向照明区域之间的对比度很高</w:t>
      </w:r>
      <w:r>
        <w:rPr>
          <w:rFonts w:ascii="宋体" w:eastAsia="宋体" w:hAnsi="宋体" w:hint="eastAsia"/>
          <w:sz w:val="20"/>
          <w:szCs w:val="20"/>
        </w:rPr>
        <w:t>,</w:t>
      </w:r>
      <w:r w:rsidR="00726841" w:rsidRPr="00726841">
        <w:rPr>
          <w:rFonts w:ascii="宋体" w:eastAsia="宋体" w:hAnsi="宋体" w:hint="eastAsia"/>
          <w:sz w:val="20"/>
          <w:szCs w:val="20"/>
        </w:rPr>
        <w:t>因此通常会希望突出法线贴图的效果</w:t>
      </w:r>
      <w:r>
        <w:rPr>
          <w:rFonts w:ascii="宋体" w:eastAsia="宋体" w:hAnsi="宋体" w:hint="eastAsia"/>
          <w:sz w:val="20"/>
          <w:szCs w:val="20"/>
        </w:rPr>
        <w:t>.</w:t>
      </w:r>
      <w:r w:rsidR="00726841" w:rsidRPr="00726841">
        <w:rPr>
          <w:rFonts w:ascii="宋体" w:eastAsia="宋体" w:hAnsi="宋体" w:hint="eastAsia"/>
          <w:sz w:val="20"/>
          <w:szCs w:val="20"/>
        </w:rPr>
        <w:t>另外</w:t>
      </w:r>
      <w:r>
        <w:rPr>
          <w:rFonts w:ascii="宋体" w:eastAsia="宋体" w:hAnsi="宋体" w:hint="eastAsia"/>
          <w:sz w:val="20"/>
          <w:szCs w:val="20"/>
        </w:rPr>
        <w:t>,</w:t>
      </w:r>
      <w:r w:rsidR="00726841" w:rsidRPr="00726841">
        <w:rPr>
          <w:rFonts w:ascii="宋体" w:eastAsia="宋体" w:hAnsi="宋体" w:hint="eastAsia"/>
          <w:sz w:val="20"/>
          <w:szCs w:val="20"/>
        </w:rPr>
        <w:t>在计算</w:t>
      </w:r>
      <w:r w:rsidR="00726841" w:rsidRPr="00726841">
        <w:rPr>
          <w:rFonts w:ascii="宋体" w:eastAsia="宋体" w:hAnsi="宋体"/>
          <w:sz w:val="20"/>
          <w:szCs w:val="20"/>
        </w:rPr>
        <w:t>BRDF的镜面响应时</w:t>
      </w:r>
      <w:r>
        <w:rPr>
          <w:rFonts w:ascii="宋体" w:eastAsia="宋体" w:hAnsi="宋体" w:hint="eastAsia"/>
          <w:sz w:val="20"/>
          <w:szCs w:val="20"/>
        </w:rPr>
        <w:t>,</w:t>
      </w:r>
      <w:r w:rsidR="00726841" w:rsidRPr="00726841">
        <w:rPr>
          <w:rFonts w:ascii="宋体" w:eastAsia="宋体" w:hAnsi="宋体"/>
          <w:sz w:val="20"/>
          <w:szCs w:val="20"/>
        </w:rPr>
        <w:t>可以使用方向分量</w:t>
      </w:r>
      <w:r>
        <w:rPr>
          <w:rFonts w:ascii="宋体" w:eastAsia="宋体" w:hAnsi="宋体" w:hint="eastAsia"/>
          <w:sz w:val="20"/>
          <w:szCs w:val="20"/>
        </w:rPr>
        <w:t>,</w:t>
      </w:r>
      <w:r w:rsidR="00726841" w:rsidRPr="00726841">
        <w:rPr>
          <w:rFonts w:ascii="宋体" w:eastAsia="宋体" w:hAnsi="宋体"/>
          <w:sz w:val="20"/>
          <w:szCs w:val="20"/>
        </w:rPr>
        <w:t>以提供一种低成本替代环境的低光泽度材质贴图</w:t>
      </w:r>
      <w:r>
        <w:rPr>
          <w:rFonts w:ascii="宋体" w:eastAsia="宋体" w:hAnsi="宋体" w:hint="eastAsia"/>
          <w:sz w:val="20"/>
          <w:szCs w:val="20"/>
        </w:rPr>
        <w:t>.</w:t>
      </w:r>
    </w:p>
    <w:p w14:paraId="091F8A42"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在频谱的另一端是为高视觉质量而设计的方法</w:t>
      </w:r>
      <w:r>
        <w:rPr>
          <w:rFonts w:ascii="宋体" w:eastAsia="宋体" w:hAnsi="宋体" w:hint="eastAsia"/>
          <w:sz w:val="20"/>
          <w:szCs w:val="20"/>
        </w:rPr>
        <w:t>.</w:t>
      </w:r>
      <w:proofErr w:type="spellStart"/>
      <w:r w:rsidR="00726841" w:rsidRPr="00726841">
        <w:rPr>
          <w:rFonts w:ascii="宋体" w:eastAsia="宋体" w:hAnsi="宋体"/>
          <w:sz w:val="20"/>
          <w:szCs w:val="20"/>
        </w:rPr>
        <w:t>Neubelt</w:t>
      </w:r>
      <w:proofErr w:type="spellEnd"/>
      <w:r w:rsidR="00726841" w:rsidRPr="00726841">
        <w:rPr>
          <w:rFonts w:ascii="宋体" w:eastAsia="宋体" w:hAnsi="宋体"/>
          <w:sz w:val="20"/>
          <w:szCs w:val="20"/>
        </w:rPr>
        <w:t>和</w:t>
      </w:r>
      <w:proofErr w:type="spellStart"/>
      <w:r w:rsidR="00726841" w:rsidRPr="00726841">
        <w:rPr>
          <w:rFonts w:ascii="宋体" w:eastAsia="宋体" w:hAnsi="宋体"/>
          <w:sz w:val="20"/>
          <w:szCs w:val="20"/>
        </w:rPr>
        <w:t>Pettineo</w:t>
      </w:r>
      <w:proofErr w:type="spellEnd"/>
      <w:r w:rsidR="00726841" w:rsidRPr="00726841">
        <w:rPr>
          <w:rFonts w:ascii="宋体" w:eastAsia="宋体" w:hAnsi="宋体"/>
          <w:sz w:val="20"/>
          <w:szCs w:val="20"/>
        </w:rPr>
        <w:t>[1268]在游戏《</w:t>
      </w:r>
      <w:r>
        <w:rPr>
          <w:rFonts w:ascii="宋体" w:eastAsia="宋体" w:hAnsi="宋体" w:hint="eastAsia"/>
          <w:sz w:val="20"/>
          <w:szCs w:val="20"/>
        </w:rPr>
        <w:t>教团:</w:t>
      </w:r>
      <w:r w:rsidR="00726841" w:rsidRPr="00726841">
        <w:rPr>
          <w:rFonts w:ascii="宋体" w:eastAsia="宋体" w:hAnsi="宋体"/>
          <w:sz w:val="20"/>
          <w:szCs w:val="20"/>
        </w:rPr>
        <w:t>1886》中使用纹理图存储了球形高斯系数</w:t>
      </w:r>
      <w:r>
        <w:rPr>
          <w:rFonts w:ascii="宋体" w:eastAsia="宋体" w:hAnsi="宋体" w:hint="eastAsia"/>
          <w:sz w:val="20"/>
          <w:szCs w:val="20"/>
        </w:rPr>
        <w:t>.(</w:t>
      </w:r>
      <w:r w:rsidR="00726841" w:rsidRPr="00726841">
        <w:rPr>
          <w:rFonts w:ascii="宋体" w:eastAsia="宋体" w:hAnsi="宋体"/>
          <w:sz w:val="20"/>
          <w:szCs w:val="20"/>
        </w:rPr>
        <w:t>图11.24</w:t>
      </w:r>
      <w:r>
        <w:rPr>
          <w:rFonts w:ascii="宋体" w:eastAsia="宋体" w:hAnsi="宋体" w:hint="eastAsia"/>
          <w:sz w:val="20"/>
          <w:szCs w:val="20"/>
        </w:rPr>
        <w:t>).</w:t>
      </w:r>
      <w:r w:rsidR="00726841" w:rsidRPr="00726841">
        <w:rPr>
          <w:rFonts w:ascii="宋体" w:eastAsia="宋体" w:hAnsi="宋体" w:hint="eastAsia"/>
          <w:sz w:val="20"/>
          <w:szCs w:val="20"/>
        </w:rPr>
        <w:t>它们存储</w:t>
      </w:r>
      <w:r>
        <w:rPr>
          <w:rFonts w:ascii="宋体" w:eastAsia="宋体" w:hAnsi="宋体" w:hint="eastAsia"/>
          <w:sz w:val="20"/>
          <w:szCs w:val="20"/>
        </w:rPr>
        <w:t>入射</w:t>
      </w:r>
      <w:r w:rsidR="00726841" w:rsidRPr="00726841">
        <w:rPr>
          <w:rFonts w:ascii="宋体" w:eastAsia="宋体" w:hAnsi="宋体" w:hint="eastAsia"/>
          <w:sz w:val="20"/>
          <w:szCs w:val="20"/>
        </w:rPr>
        <w:t>辐照度</w:t>
      </w:r>
      <w:r>
        <w:rPr>
          <w:rFonts w:ascii="宋体" w:eastAsia="宋体" w:hAnsi="宋体" w:hint="eastAsia"/>
          <w:sz w:val="20"/>
          <w:szCs w:val="20"/>
        </w:rPr>
        <w:t>,</w:t>
      </w:r>
      <w:r w:rsidR="00726841" w:rsidRPr="00726841">
        <w:rPr>
          <w:rFonts w:ascii="宋体" w:eastAsia="宋体" w:hAnsi="宋体" w:hint="eastAsia"/>
          <w:sz w:val="20"/>
          <w:szCs w:val="20"/>
        </w:rPr>
        <w:t>而不是辐照度</w:t>
      </w:r>
      <w:r>
        <w:rPr>
          <w:rFonts w:ascii="宋体" w:eastAsia="宋体" w:hAnsi="宋体" w:hint="eastAsia"/>
          <w:sz w:val="20"/>
          <w:szCs w:val="20"/>
        </w:rPr>
        <w:t>,</w:t>
      </w:r>
      <w:r w:rsidR="00726841" w:rsidRPr="00726841">
        <w:rPr>
          <w:rFonts w:ascii="宋体" w:eastAsia="宋体" w:hAnsi="宋体" w:hint="eastAsia"/>
          <w:sz w:val="20"/>
          <w:szCs w:val="20"/>
        </w:rPr>
        <w:t>它被投影到切线框架中定义的一组高斯波瓣</w:t>
      </w:r>
      <w:r>
        <w:rPr>
          <w:rFonts w:ascii="宋体" w:eastAsia="宋体" w:hAnsi="宋体" w:hint="eastAsia"/>
          <w:sz w:val="20"/>
          <w:szCs w:val="20"/>
        </w:rPr>
        <w:t>(</w:t>
      </w:r>
      <w:r w:rsidR="00726841" w:rsidRPr="00726841">
        <w:rPr>
          <w:rFonts w:ascii="宋体" w:eastAsia="宋体" w:hAnsi="宋体" w:hint="eastAsia"/>
          <w:sz w:val="20"/>
          <w:szCs w:val="20"/>
        </w:rPr>
        <w:t>第</w:t>
      </w:r>
      <w:r w:rsidR="00726841" w:rsidRPr="00726841">
        <w:rPr>
          <w:rFonts w:ascii="宋体" w:eastAsia="宋体" w:hAnsi="宋体"/>
          <w:sz w:val="20"/>
          <w:szCs w:val="20"/>
        </w:rPr>
        <w:t>10.3.2节</w:t>
      </w:r>
      <w:r>
        <w:rPr>
          <w:rFonts w:ascii="宋体" w:eastAsia="宋体" w:hAnsi="宋体" w:hint="eastAsia"/>
          <w:sz w:val="20"/>
          <w:szCs w:val="20"/>
        </w:rPr>
        <w:t>).</w:t>
      </w:r>
      <w:r w:rsidR="00726841" w:rsidRPr="00726841">
        <w:rPr>
          <w:rFonts w:ascii="宋体" w:eastAsia="宋体" w:hAnsi="宋体"/>
          <w:sz w:val="20"/>
          <w:szCs w:val="20"/>
        </w:rPr>
        <w:t>根据特定场景中照明的复杂性</w:t>
      </w:r>
      <w:r>
        <w:rPr>
          <w:rFonts w:ascii="宋体" w:eastAsia="宋体" w:hAnsi="宋体" w:hint="eastAsia"/>
          <w:sz w:val="20"/>
          <w:szCs w:val="20"/>
        </w:rPr>
        <w:t>,</w:t>
      </w:r>
      <w:r w:rsidR="00726841" w:rsidRPr="00726841">
        <w:rPr>
          <w:rFonts w:ascii="宋体" w:eastAsia="宋体" w:hAnsi="宋体"/>
          <w:sz w:val="20"/>
          <w:szCs w:val="20"/>
        </w:rPr>
        <w:t>它们使用五到九个瓣</w:t>
      </w:r>
      <w:r>
        <w:rPr>
          <w:rFonts w:ascii="宋体" w:eastAsia="宋体" w:hAnsi="宋体" w:hint="eastAsia"/>
          <w:sz w:val="20"/>
          <w:szCs w:val="20"/>
        </w:rPr>
        <w:t>.</w:t>
      </w:r>
      <w:r w:rsidR="00726841" w:rsidRPr="00726841">
        <w:rPr>
          <w:rFonts w:ascii="宋体" w:eastAsia="宋体" w:hAnsi="宋体"/>
          <w:sz w:val="20"/>
          <w:szCs w:val="20"/>
        </w:rPr>
        <w:t>为了产生</w:t>
      </w:r>
      <w:r>
        <w:rPr>
          <w:rFonts w:ascii="宋体" w:eastAsia="宋体" w:hAnsi="宋体" w:hint="eastAsia"/>
          <w:sz w:val="20"/>
          <w:szCs w:val="20"/>
        </w:rPr>
        <w:t>漫反射</w:t>
      </w:r>
      <w:r w:rsidR="00726841" w:rsidRPr="00726841">
        <w:rPr>
          <w:rFonts w:ascii="宋体" w:eastAsia="宋体" w:hAnsi="宋体"/>
          <w:sz w:val="20"/>
          <w:szCs w:val="20"/>
        </w:rPr>
        <w:t>响应</w:t>
      </w:r>
      <w:r>
        <w:rPr>
          <w:rFonts w:ascii="宋体" w:eastAsia="宋体" w:hAnsi="宋体" w:hint="eastAsia"/>
          <w:sz w:val="20"/>
          <w:szCs w:val="20"/>
        </w:rPr>
        <w:t>,</w:t>
      </w:r>
      <w:r w:rsidR="00726841" w:rsidRPr="00726841">
        <w:rPr>
          <w:rFonts w:ascii="宋体" w:eastAsia="宋体" w:hAnsi="宋体"/>
          <w:sz w:val="20"/>
          <w:szCs w:val="20"/>
        </w:rPr>
        <w:t>将球形高斯与沿曲面法线定向的余弦波瓣卷积</w:t>
      </w:r>
      <w:r>
        <w:rPr>
          <w:rFonts w:ascii="宋体" w:eastAsia="宋体" w:hAnsi="宋体" w:hint="eastAsia"/>
          <w:sz w:val="20"/>
          <w:szCs w:val="20"/>
        </w:rPr>
        <w:t>.</w:t>
      </w:r>
      <w:r w:rsidR="00726841" w:rsidRPr="00726841">
        <w:rPr>
          <w:rFonts w:ascii="宋体" w:eastAsia="宋体" w:hAnsi="宋体"/>
          <w:sz w:val="20"/>
          <w:szCs w:val="20"/>
        </w:rPr>
        <w:t>通过使高斯与BRDF高光波瓣卷积</w:t>
      </w:r>
      <w:r>
        <w:rPr>
          <w:rFonts w:ascii="宋体" w:eastAsia="宋体" w:hAnsi="宋体" w:hint="eastAsia"/>
          <w:sz w:val="20"/>
          <w:szCs w:val="20"/>
        </w:rPr>
        <w:t>,</w:t>
      </w:r>
      <w:r w:rsidR="00726841" w:rsidRPr="00726841">
        <w:rPr>
          <w:rFonts w:ascii="宋体" w:eastAsia="宋体" w:hAnsi="宋体"/>
          <w:sz w:val="20"/>
          <w:szCs w:val="20"/>
        </w:rPr>
        <w:t>该表示也足够精确</w:t>
      </w:r>
      <w:r>
        <w:rPr>
          <w:rFonts w:ascii="宋体" w:eastAsia="宋体" w:hAnsi="宋体" w:hint="eastAsia"/>
          <w:sz w:val="20"/>
          <w:szCs w:val="20"/>
        </w:rPr>
        <w:t>,</w:t>
      </w:r>
      <w:r w:rsidR="00726841" w:rsidRPr="00726841">
        <w:rPr>
          <w:rFonts w:ascii="宋体" w:eastAsia="宋体" w:hAnsi="宋体"/>
          <w:sz w:val="20"/>
          <w:szCs w:val="20"/>
        </w:rPr>
        <w:t>可以提供低光泽的高光效果</w:t>
      </w:r>
      <w:r>
        <w:rPr>
          <w:rFonts w:ascii="宋体" w:eastAsia="宋体" w:hAnsi="宋体" w:hint="eastAsia"/>
          <w:sz w:val="20"/>
          <w:szCs w:val="20"/>
        </w:rPr>
        <w:t>.</w:t>
      </w:r>
      <w:proofErr w:type="spellStart"/>
      <w:r w:rsidR="00726841" w:rsidRPr="00726841">
        <w:rPr>
          <w:rFonts w:ascii="宋体" w:eastAsia="宋体" w:hAnsi="宋体"/>
          <w:sz w:val="20"/>
          <w:szCs w:val="20"/>
        </w:rPr>
        <w:t>Pettineo</w:t>
      </w:r>
      <w:proofErr w:type="spellEnd"/>
      <w:r w:rsidR="00726841" w:rsidRPr="00726841">
        <w:rPr>
          <w:rFonts w:ascii="宋体" w:eastAsia="宋体" w:hAnsi="宋体"/>
          <w:sz w:val="20"/>
          <w:szCs w:val="20"/>
        </w:rPr>
        <w:t>详细描述了整个系统[1408]</w:t>
      </w:r>
      <w:r>
        <w:rPr>
          <w:rFonts w:ascii="宋体" w:eastAsia="宋体" w:hAnsi="宋体" w:hint="eastAsia"/>
          <w:sz w:val="20"/>
          <w:szCs w:val="20"/>
        </w:rPr>
        <w:t>.</w:t>
      </w:r>
      <w:r w:rsidR="00726841" w:rsidRPr="00726841">
        <w:rPr>
          <w:rFonts w:ascii="宋体" w:eastAsia="宋体" w:hAnsi="宋体"/>
          <w:sz w:val="20"/>
          <w:szCs w:val="20"/>
        </w:rPr>
        <w:t>他还向能够烘焙和渲染不同照明表示形式的应用程序提供源代码</w:t>
      </w:r>
      <w:r>
        <w:rPr>
          <w:rFonts w:ascii="宋体" w:eastAsia="宋体" w:hAnsi="宋体" w:hint="eastAsia"/>
          <w:sz w:val="20"/>
          <w:szCs w:val="20"/>
        </w:rPr>
        <w:t>.</w:t>
      </w:r>
    </w:p>
    <w:p w14:paraId="06BAA6AB"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如果我们需要有关任意方向的照明信息</w:t>
      </w:r>
      <w:r>
        <w:rPr>
          <w:rFonts w:ascii="宋体" w:eastAsia="宋体" w:hAnsi="宋体" w:hint="eastAsia"/>
          <w:sz w:val="20"/>
          <w:szCs w:val="20"/>
        </w:rPr>
        <w:t>,</w:t>
      </w:r>
      <w:r w:rsidR="00726841" w:rsidRPr="00726841">
        <w:rPr>
          <w:rFonts w:ascii="宋体" w:eastAsia="宋体" w:hAnsi="宋体"/>
          <w:sz w:val="20"/>
          <w:szCs w:val="20"/>
        </w:rPr>
        <w:t>而不仅仅是在表面上方的半球内</w:t>
      </w:r>
      <w:r>
        <w:rPr>
          <w:rFonts w:ascii="宋体" w:eastAsia="宋体" w:hAnsi="宋体" w:hint="eastAsia"/>
          <w:sz w:val="20"/>
          <w:szCs w:val="20"/>
        </w:rPr>
        <w:t>(</w:t>
      </w:r>
      <w:r w:rsidR="00726841" w:rsidRPr="00726841">
        <w:rPr>
          <w:rFonts w:ascii="宋体" w:eastAsia="宋体" w:hAnsi="宋体"/>
          <w:sz w:val="20"/>
          <w:szCs w:val="20"/>
        </w:rPr>
        <w:t>例如</w:t>
      </w:r>
      <w:r>
        <w:rPr>
          <w:rFonts w:ascii="宋体" w:eastAsia="宋体" w:hAnsi="宋体" w:hint="eastAsia"/>
          <w:sz w:val="20"/>
          <w:szCs w:val="20"/>
        </w:rPr>
        <w:t>,</w:t>
      </w:r>
      <w:r w:rsidR="00726841" w:rsidRPr="00726841">
        <w:rPr>
          <w:rFonts w:ascii="宋体" w:eastAsia="宋体" w:hAnsi="宋体"/>
          <w:sz w:val="20"/>
          <w:szCs w:val="20"/>
        </w:rPr>
        <w:t>为动态几何图形提供间接照明</w:t>
      </w:r>
      <w:r>
        <w:rPr>
          <w:rFonts w:ascii="宋体" w:eastAsia="宋体" w:hAnsi="宋体" w:hint="eastAsia"/>
          <w:sz w:val="20"/>
          <w:szCs w:val="20"/>
        </w:rPr>
        <w:t>)</w:t>
      </w:r>
      <w:r>
        <w:rPr>
          <w:rFonts w:ascii="宋体" w:eastAsia="宋体" w:hAnsi="宋体"/>
          <w:sz w:val="20"/>
          <w:szCs w:val="20"/>
        </w:rPr>
        <w:t>,</w:t>
      </w:r>
      <w:r w:rsidR="00726841" w:rsidRPr="00726841">
        <w:rPr>
          <w:rFonts w:ascii="宋体" w:eastAsia="宋体" w:hAnsi="宋体"/>
          <w:sz w:val="20"/>
          <w:szCs w:val="20"/>
        </w:rPr>
        <w:t>则可以使用对完整球形信</w:t>
      </w:r>
      <w:r w:rsidR="00726841" w:rsidRPr="00726841">
        <w:rPr>
          <w:rFonts w:ascii="宋体" w:eastAsia="宋体" w:hAnsi="宋体" w:hint="eastAsia"/>
          <w:sz w:val="20"/>
          <w:szCs w:val="20"/>
        </w:rPr>
        <w:t>号进行编码的方法</w:t>
      </w:r>
      <w:r>
        <w:rPr>
          <w:rFonts w:ascii="宋体" w:eastAsia="宋体" w:hAnsi="宋体" w:hint="eastAsia"/>
          <w:sz w:val="20"/>
          <w:szCs w:val="20"/>
        </w:rPr>
        <w:t>.</w:t>
      </w:r>
      <w:r w:rsidR="00726841" w:rsidRPr="00726841">
        <w:rPr>
          <w:rFonts w:ascii="宋体" w:eastAsia="宋体" w:hAnsi="宋体" w:hint="eastAsia"/>
          <w:sz w:val="20"/>
          <w:szCs w:val="20"/>
        </w:rPr>
        <w:t>球谐函数在这里很自然</w:t>
      </w:r>
      <w:r>
        <w:rPr>
          <w:rFonts w:ascii="宋体" w:eastAsia="宋体" w:hAnsi="宋体" w:hint="eastAsia"/>
          <w:sz w:val="20"/>
          <w:szCs w:val="20"/>
        </w:rPr>
        <w:t>.</w:t>
      </w:r>
      <w:r w:rsidR="00726841" w:rsidRPr="00726841">
        <w:rPr>
          <w:rFonts w:ascii="宋体" w:eastAsia="宋体" w:hAnsi="宋体" w:hint="eastAsia"/>
          <w:sz w:val="20"/>
          <w:szCs w:val="20"/>
        </w:rPr>
        <w:t>当内存问题较少时</w:t>
      </w:r>
      <w:r>
        <w:rPr>
          <w:rFonts w:ascii="宋体" w:eastAsia="宋体" w:hAnsi="宋体" w:hint="eastAsia"/>
          <w:sz w:val="20"/>
          <w:szCs w:val="20"/>
        </w:rPr>
        <w:t>,</w:t>
      </w:r>
      <w:r w:rsidR="00726841" w:rsidRPr="00726841">
        <w:rPr>
          <w:rFonts w:ascii="宋体" w:eastAsia="宋体" w:hAnsi="宋体" w:hint="eastAsia"/>
          <w:sz w:val="20"/>
          <w:szCs w:val="20"/>
        </w:rPr>
        <w:t>三阶</w:t>
      </w:r>
      <w:r w:rsidR="00726841" w:rsidRPr="00726841">
        <w:rPr>
          <w:rFonts w:ascii="宋体" w:eastAsia="宋体" w:hAnsi="宋体"/>
          <w:sz w:val="20"/>
          <w:szCs w:val="20"/>
        </w:rPr>
        <w:t>SH</w:t>
      </w:r>
      <w:r>
        <w:rPr>
          <w:rFonts w:ascii="宋体" w:eastAsia="宋体" w:hAnsi="宋体" w:hint="eastAsia"/>
          <w:sz w:val="20"/>
          <w:szCs w:val="20"/>
        </w:rPr>
        <w:t>(</w:t>
      </w:r>
      <w:r w:rsidR="00726841" w:rsidRPr="00726841">
        <w:rPr>
          <w:rFonts w:ascii="宋体" w:eastAsia="宋体" w:hAnsi="宋体"/>
          <w:sz w:val="20"/>
          <w:szCs w:val="20"/>
        </w:rPr>
        <w:t>每个颜色通道有9个系数</w:t>
      </w:r>
      <w:r>
        <w:rPr>
          <w:rFonts w:ascii="宋体" w:eastAsia="宋体" w:hAnsi="宋体" w:hint="eastAsia"/>
          <w:sz w:val="20"/>
          <w:szCs w:val="20"/>
        </w:rPr>
        <w:t>)</w:t>
      </w:r>
      <w:r w:rsidR="00726841" w:rsidRPr="00726841">
        <w:rPr>
          <w:rFonts w:ascii="宋体" w:eastAsia="宋体" w:hAnsi="宋体"/>
          <w:sz w:val="20"/>
          <w:szCs w:val="20"/>
        </w:rPr>
        <w:t>是流行的选择</w:t>
      </w:r>
      <w:r>
        <w:rPr>
          <w:rFonts w:ascii="宋体" w:eastAsia="宋体" w:hAnsi="宋体" w:hint="eastAsia"/>
          <w:sz w:val="20"/>
          <w:szCs w:val="20"/>
        </w:rPr>
        <w:t>.</w:t>
      </w:r>
      <w:r w:rsidR="00726841" w:rsidRPr="00726841">
        <w:rPr>
          <w:rFonts w:ascii="宋体" w:eastAsia="宋体" w:hAnsi="宋体"/>
          <w:sz w:val="20"/>
          <w:szCs w:val="20"/>
        </w:rPr>
        <w:t>否则</w:t>
      </w:r>
      <w:r>
        <w:rPr>
          <w:rFonts w:ascii="宋体" w:eastAsia="宋体" w:hAnsi="宋体" w:hint="eastAsia"/>
          <w:sz w:val="20"/>
          <w:szCs w:val="20"/>
        </w:rPr>
        <w:t>,</w:t>
      </w:r>
      <w:r w:rsidR="00726841" w:rsidRPr="00726841">
        <w:rPr>
          <w:rFonts w:ascii="宋体" w:eastAsia="宋体" w:hAnsi="宋体"/>
          <w:sz w:val="20"/>
          <w:szCs w:val="20"/>
        </w:rPr>
        <w:t>将使用二阶</w:t>
      </w:r>
      <w:r>
        <w:rPr>
          <w:rFonts w:ascii="宋体" w:eastAsia="宋体" w:hAnsi="宋体" w:hint="eastAsia"/>
          <w:sz w:val="20"/>
          <w:szCs w:val="20"/>
        </w:rPr>
        <w:t>(</w:t>
      </w:r>
      <w:r w:rsidR="00726841" w:rsidRPr="00726841">
        <w:rPr>
          <w:rFonts w:ascii="宋体" w:eastAsia="宋体" w:hAnsi="宋体"/>
          <w:sz w:val="20"/>
          <w:szCs w:val="20"/>
        </w:rPr>
        <w:t>每个颜色通道四个系数</w:t>
      </w:r>
      <w:r>
        <w:rPr>
          <w:rFonts w:ascii="宋体" w:eastAsia="宋体" w:hAnsi="宋体" w:hint="eastAsia"/>
          <w:sz w:val="20"/>
          <w:szCs w:val="20"/>
        </w:rPr>
        <w:t>,</w:t>
      </w:r>
      <w:r w:rsidR="00726841" w:rsidRPr="00726841">
        <w:rPr>
          <w:rFonts w:ascii="宋体" w:eastAsia="宋体" w:hAnsi="宋体"/>
          <w:sz w:val="20"/>
          <w:szCs w:val="20"/>
        </w:rPr>
        <w:t>这些系数与RGBA纹理中的组件数量匹配</w:t>
      </w:r>
      <w:r>
        <w:rPr>
          <w:rFonts w:ascii="宋体" w:eastAsia="宋体" w:hAnsi="宋体" w:hint="eastAsia"/>
          <w:sz w:val="20"/>
          <w:szCs w:val="20"/>
        </w:rPr>
        <w:t>,</w:t>
      </w:r>
      <w:r w:rsidR="00726841" w:rsidRPr="00726841">
        <w:rPr>
          <w:rFonts w:ascii="宋体" w:eastAsia="宋体" w:hAnsi="宋体"/>
          <w:sz w:val="20"/>
          <w:szCs w:val="20"/>
        </w:rPr>
        <w:t>因此单个贴图可以存储一个颜色通道的系数</w:t>
      </w:r>
      <w:r>
        <w:rPr>
          <w:rFonts w:ascii="宋体" w:eastAsia="宋体" w:hAnsi="宋体" w:hint="eastAsia"/>
          <w:sz w:val="20"/>
          <w:szCs w:val="20"/>
        </w:rPr>
        <w:t>).</w:t>
      </w:r>
      <w:r w:rsidR="00726841" w:rsidRPr="00726841">
        <w:rPr>
          <w:rFonts w:ascii="宋体" w:eastAsia="宋体" w:hAnsi="宋体"/>
          <w:sz w:val="20"/>
          <w:szCs w:val="20"/>
        </w:rPr>
        <w:t>球形高斯也可以在完全球形的环境中工作</w:t>
      </w:r>
      <w:r>
        <w:rPr>
          <w:rFonts w:ascii="宋体" w:eastAsia="宋体" w:hAnsi="宋体" w:hint="eastAsia"/>
          <w:sz w:val="20"/>
          <w:szCs w:val="20"/>
        </w:rPr>
        <w:t>,</w:t>
      </w:r>
      <w:r w:rsidR="00726841" w:rsidRPr="00726841">
        <w:rPr>
          <w:rFonts w:ascii="宋体" w:eastAsia="宋体" w:hAnsi="宋体"/>
          <w:sz w:val="20"/>
          <w:szCs w:val="20"/>
        </w:rPr>
        <w:t>因为波瓣可以分布在整个球体或法线周围的半球中</w:t>
      </w:r>
      <w:r>
        <w:rPr>
          <w:rFonts w:ascii="宋体" w:eastAsia="宋体" w:hAnsi="宋体" w:hint="eastAsia"/>
          <w:sz w:val="20"/>
          <w:szCs w:val="20"/>
        </w:rPr>
        <w:t>.</w:t>
      </w:r>
      <w:r w:rsidR="00726841" w:rsidRPr="00726841">
        <w:rPr>
          <w:rFonts w:ascii="宋体" w:eastAsia="宋体" w:hAnsi="宋体"/>
          <w:sz w:val="20"/>
          <w:szCs w:val="20"/>
        </w:rPr>
        <w:t>但是</w:t>
      </w:r>
      <w:r>
        <w:rPr>
          <w:rFonts w:ascii="宋体" w:eastAsia="宋体" w:hAnsi="宋体" w:hint="eastAsia"/>
          <w:sz w:val="20"/>
          <w:szCs w:val="20"/>
        </w:rPr>
        <w:t>,</w:t>
      </w:r>
      <w:r w:rsidR="00726841" w:rsidRPr="00726841">
        <w:rPr>
          <w:rFonts w:ascii="宋体" w:eastAsia="宋体" w:hAnsi="宋体"/>
          <w:sz w:val="20"/>
          <w:szCs w:val="20"/>
        </w:rPr>
        <w:t>由于球形技术需要叶片覆盖的立体角是原来的两倍</w:t>
      </w:r>
      <w:r>
        <w:rPr>
          <w:rFonts w:ascii="宋体" w:eastAsia="宋体" w:hAnsi="宋体" w:hint="eastAsia"/>
          <w:sz w:val="20"/>
          <w:szCs w:val="20"/>
        </w:rPr>
        <w:t>,</w:t>
      </w:r>
      <w:r w:rsidR="00726841" w:rsidRPr="00726841">
        <w:rPr>
          <w:rFonts w:ascii="宋体" w:eastAsia="宋体" w:hAnsi="宋体"/>
          <w:sz w:val="20"/>
          <w:szCs w:val="20"/>
        </w:rPr>
        <w:t>因此我们可能需要使用更多的叶片来保持相同的质量</w:t>
      </w:r>
      <w:r>
        <w:rPr>
          <w:rFonts w:ascii="宋体" w:eastAsia="宋体" w:hAnsi="宋体" w:hint="eastAsia"/>
          <w:sz w:val="20"/>
          <w:szCs w:val="20"/>
        </w:rPr>
        <w:t>.</w:t>
      </w:r>
    </w:p>
    <w:p w14:paraId="6C4714BE"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如果我们想避免振铃</w:t>
      </w:r>
      <w:r>
        <w:rPr>
          <w:rFonts w:ascii="宋体" w:eastAsia="宋体" w:hAnsi="宋体" w:hint="eastAsia"/>
          <w:sz w:val="20"/>
          <w:szCs w:val="20"/>
        </w:rPr>
        <w:t>,</w:t>
      </w:r>
      <w:r w:rsidR="00726841" w:rsidRPr="00726841">
        <w:rPr>
          <w:rFonts w:ascii="宋体" w:eastAsia="宋体" w:hAnsi="宋体"/>
          <w:sz w:val="20"/>
          <w:szCs w:val="20"/>
        </w:rPr>
        <w:t>但又不能使用大量的波瓣</w:t>
      </w:r>
      <w:r>
        <w:rPr>
          <w:rFonts w:ascii="宋体" w:eastAsia="宋体" w:hAnsi="宋体" w:hint="eastAsia"/>
          <w:sz w:val="20"/>
          <w:szCs w:val="20"/>
        </w:rPr>
        <w:t>,</w:t>
      </w:r>
      <w:r w:rsidR="00726841" w:rsidRPr="00726841">
        <w:rPr>
          <w:rFonts w:ascii="宋体" w:eastAsia="宋体" w:hAnsi="宋体"/>
          <w:sz w:val="20"/>
          <w:szCs w:val="20"/>
        </w:rPr>
        <w:t>则环境立方[1193]</w:t>
      </w:r>
      <w:r>
        <w:rPr>
          <w:rFonts w:ascii="宋体" w:eastAsia="宋体" w:hAnsi="宋体" w:hint="eastAsia"/>
          <w:sz w:val="20"/>
          <w:szCs w:val="20"/>
        </w:rPr>
        <w:t>(</w:t>
      </w:r>
      <w:r w:rsidR="00726841" w:rsidRPr="00726841">
        <w:rPr>
          <w:rFonts w:ascii="宋体" w:eastAsia="宋体" w:hAnsi="宋体"/>
          <w:sz w:val="20"/>
          <w:szCs w:val="20"/>
        </w:rPr>
        <w:t>第10.3.1节</w:t>
      </w:r>
      <w:r>
        <w:rPr>
          <w:rFonts w:ascii="宋体" w:eastAsia="宋体" w:hAnsi="宋体" w:hint="eastAsia"/>
          <w:sz w:val="20"/>
          <w:szCs w:val="20"/>
        </w:rPr>
        <w:t>)</w:t>
      </w:r>
      <w:r w:rsidR="00726841" w:rsidRPr="00726841">
        <w:rPr>
          <w:rFonts w:ascii="宋体" w:eastAsia="宋体" w:hAnsi="宋体"/>
          <w:sz w:val="20"/>
          <w:szCs w:val="20"/>
        </w:rPr>
        <w:t>是可行的选择</w:t>
      </w:r>
      <w:r>
        <w:rPr>
          <w:rFonts w:ascii="宋体" w:eastAsia="宋体" w:hAnsi="宋体" w:hint="eastAsia"/>
          <w:sz w:val="20"/>
          <w:szCs w:val="20"/>
        </w:rPr>
        <w:t>.</w:t>
      </w:r>
      <w:r w:rsidR="00726841" w:rsidRPr="00726841">
        <w:rPr>
          <w:rFonts w:ascii="宋体" w:eastAsia="宋体" w:hAnsi="宋体" w:hint="eastAsia"/>
          <w:sz w:val="20"/>
          <w:szCs w:val="20"/>
        </w:rPr>
        <w:t>它由六个夹紧的</w:t>
      </w:r>
      <w:r w:rsidR="00726841" w:rsidRPr="00726841">
        <w:rPr>
          <w:rFonts w:ascii="宋体" w:eastAsia="宋体" w:hAnsi="宋体"/>
          <w:sz w:val="20"/>
          <w:szCs w:val="20"/>
        </w:rPr>
        <w:t>cos2瓣组成</w:t>
      </w:r>
      <w:r>
        <w:rPr>
          <w:rFonts w:ascii="宋体" w:eastAsia="宋体" w:hAnsi="宋体" w:hint="eastAsia"/>
          <w:sz w:val="20"/>
          <w:szCs w:val="20"/>
        </w:rPr>
        <w:t>,</w:t>
      </w:r>
      <w:r w:rsidR="00726841" w:rsidRPr="00726841">
        <w:rPr>
          <w:rFonts w:ascii="宋体" w:eastAsia="宋体" w:hAnsi="宋体"/>
          <w:sz w:val="20"/>
          <w:szCs w:val="20"/>
        </w:rPr>
        <w:t>沿主轴方向</w:t>
      </w:r>
      <w:r>
        <w:rPr>
          <w:rFonts w:ascii="宋体" w:eastAsia="宋体" w:hAnsi="宋体" w:hint="eastAsia"/>
          <w:sz w:val="20"/>
          <w:szCs w:val="20"/>
        </w:rPr>
        <w:t>.</w:t>
      </w:r>
      <w:r w:rsidR="00726841" w:rsidRPr="00726841">
        <w:rPr>
          <w:rFonts w:ascii="宋体" w:eastAsia="宋体" w:hAnsi="宋体"/>
          <w:sz w:val="20"/>
          <w:szCs w:val="20"/>
        </w:rPr>
        <w:t>余弦波瓣仅覆盖一个半球</w:t>
      </w:r>
      <w:r>
        <w:rPr>
          <w:rFonts w:ascii="宋体" w:eastAsia="宋体" w:hAnsi="宋体" w:hint="eastAsia"/>
          <w:sz w:val="20"/>
          <w:szCs w:val="20"/>
        </w:rPr>
        <w:t>,</w:t>
      </w:r>
      <w:r w:rsidR="00726841" w:rsidRPr="00726841">
        <w:rPr>
          <w:rFonts w:ascii="宋体" w:eastAsia="宋体" w:hAnsi="宋体"/>
          <w:sz w:val="20"/>
          <w:szCs w:val="20"/>
        </w:rPr>
        <w:t>因为它们具有局部支持</w:t>
      </w:r>
      <w:r>
        <w:rPr>
          <w:rFonts w:ascii="宋体" w:eastAsia="宋体" w:hAnsi="宋体" w:hint="eastAsia"/>
          <w:sz w:val="20"/>
          <w:szCs w:val="20"/>
        </w:rPr>
        <w:t>,</w:t>
      </w:r>
      <w:r w:rsidR="00726841" w:rsidRPr="00726841">
        <w:rPr>
          <w:rFonts w:ascii="宋体" w:eastAsia="宋体" w:hAnsi="宋体"/>
          <w:sz w:val="20"/>
          <w:szCs w:val="20"/>
        </w:rPr>
        <w:t>这意味着它们仅在其球域的子集上具有非零值</w:t>
      </w:r>
      <w:r>
        <w:rPr>
          <w:rFonts w:ascii="宋体" w:eastAsia="宋体" w:hAnsi="宋体" w:hint="eastAsia"/>
          <w:sz w:val="20"/>
          <w:szCs w:val="20"/>
        </w:rPr>
        <w:t>.</w:t>
      </w:r>
      <w:r w:rsidR="00726841" w:rsidRPr="00726841">
        <w:rPr>
          <w:rFonts w:ascii="宋体" w:eastAsia="宋体" w:hAnsi="宋体"/>
          <w:sz w:val="20"/>
          <w:szCs w:val="20"/>
        </w:rPr>
        <w:t>因此</w:t>
      </w:r>
      <w:r>
        <w:rPr>
          <w:rFonts w:ascii="宋体" w:eastAsia="宋体" w:hAnsi="宋体" w:hint="eastAsia"/>
          <w:sz w:val="20"/>
          <w:szCs w:val="20"/>
        </w:rPr>
        <w:t>,</w:t>
      </w:r>
      <w:r w:rsidR="00726841" w:rsidRPr="00726841">
        <w:rPr>
          <w:rFonts w:ascii="宋体" w:eastAsia="宋体" w:hAnsi="宋体"/>
          <w:sz w:val="20"/>
          <w:szCs w:val="20"/>
        </w:rPr>
        <w:t>在重建过程中仅需要六个存储值中的三个可见瓣</w:t>
      </w:r>
      <w:r>
        <w:rPr>
          <w:rFonts w:ascii="宋体" w:eastAsia="宋体" w:hAnsi="宋体" w:hint="eastAsia"/>
          <w:sz w:val="20"/>
          <w:szCs w:val="20"/>
        </w:rPr>
        <w:t>.</w:t>
      </w:r>
      <w:r w:rsidR="00726841" w:rsidRPr="00726841">
        <w:rPr>
          <w:rFonts w:ascii="宋体" w:eastAsia="宋体" w:hAnsi="宋体"/>
          <w:sz w:val="20"/>
          <w:szCs w:val="20"/>
        </w:rPr>
        <w:t>这限制了照明计算的带宽成本</w:t>
      </w:r>
      <w:r>
        <w:rPr>
          <w:rFonts w:ascii="宋体" w:eastAsia="宋体" w:hAnsi="宋体" w:hint="eastAsia"/>
          <w:sz w:val="20"/>
          <w:szCs w:val="20"/>
        </w:rPr>
        <w:t>.</w:t>
      </w:r>
      <w:r w:rsidR="00726841" w:rsidRPr="00726841">
        <w:rPr>
          <w:rFonts w:ascii="宋体" w:eastAsia="宋体" w:hAnsi="宋体"/>
          <w:sz w:val="20"/>
          <w:szCs w:val="20"/>
        </w:rPr>
        <w:t>重建的质量类似于二阶球谐函数</w:t>
      </w:r>
      <w:r>
        <w:rPr>
          <w:rFonts w:ascii="宋体" w:eastAsia="宋体" w:hAnsi="宋体" w:hint="eastAsia"/>
          <w:sz w:val="20"/>
          <w:szCs w:val="20"/>
        </w:rPr>
        <w:t>.</w:t>
      </w:r>
    </w:p>
    <w:p w14:paraId="1CA5510A" w14:textId="6841E4CA" w:rsidR="00726841" w:rsidRPr="0008703E" w:rsidRDefault="00A92FA3">
      <w:pPr>
        <w:rPr>
          <w:rFonts w:ascii="宋体" w:eastAsia="宋体" w:hAnsi="宋体" w:hint="eastAsia"/>
          <w:sz w:val="20"/>
          <w:szCs w:val="20"/>
        </w:rPr>
      </w:pPr>
      <w:r>
        <w:rPr>
          <w:rFonts w:ascii="宋体" w:eastAsia="宋体" w:hAnsi="宋体"/>
          <w:sz w:val="20"/>
          <w:szCs w:val="20"/>
        </w:rPr>
        <w:tab/>
      </w:r>
      <w:r w:rsidR="00726841" w:rsidRPr="00726841">
        <w:rPr>
          <w:rFonts w:ascii="宋体" w:eastAsia="宋体" w:hAnsi="宋体"/>
          <w:sz w:val="20"/>
          <w:szCs w:val="20"/>
        </w:rPr>
        <w:t>环境骰子[808]</w:t>
      </w:r>
      <w:r>
        <w:rPr>
          <w:rFonts w:ascii="宋体" w:eastAsia="宋体" w:hAnsi="宋体" w:hint="eastAsia"/>
          <w:sz w:val="20"/>
          <w:szCs w:val="20"/>
        </w:rPr>
        <w:t>(</w:t>
      </w:r>
      <w:r w:rsidR="00726841" w:rsidRPr="00726841">
        <w:rPr>
          <w:rFonts w:ascii="宋体" w:eastAsia="宋体" w:hAnsi="宋体"/>
          <w:sz w:val="20"/>
          <w:szCs w:val="20"/>
        </w:rPr>
        <w:t>也见第10.3.1节</w:t>
      </w:r>
      <w:r>
        <w:rPr>
          <w:rFonts w:ascii="宋体" w:eastAsia="宋体" w:hAnsi="宋体" w:hint="eastAsia"/>
          <w:sz w:val="20"/>
          <w:szCs w:val="20"/>
        </w:rPr>
        <w:t>)</w:t>
      </w:r>
      <w:r w:rsidR="00726841" w:rsidRPr="00726841">
        <w:rPr>
          <w:rFonts w:ascii="宋体" w:eastAsia="宋体" w:hAnsi="宋体"/>
          <w:sz w:val="20"/>
          <w:szCs w:val="20"/>
        </w:rPr>
        <w:t>可用于获得比环境立方体更高的质量</w:t>
      </w:r>
      <w:r>
        <w:rPr>
          <w:rFonts w:ascii="宋体" w:eastAsia="宋体" w:hAnsi="宋体" w:hint="eastAsia"/>
          <w:sz w:val="20"/>
          <w:szCs w:val="20"/>
        </w:rPr>
        <w:t>.</w:t>
      </w:r>
      <w:r w:rsidR="00726841" w:rsidRPr="00726841">
        <w:rPr>
          <w:rFonts w:ascii="宋体" w:eastAsia="宋体" w:hAnsi="宋体"/>
          <w:sz w:val="20"/>
          <w:szCs w:val="20"/>
        </w:rPr>
        <w:t>此方案使用沿二十面体的顶点定向的十二个裂片</w:t>
      </w:r>
      <w:r>
        <w:rPr>
          <w:rFonts w:ascii="宋体" w:eastAsia="宋体" w:hAnsi="宋体" w:hint="eastAsia"/>
          <w:sz w:val="20"/>
          <w:szCs w:val="20"/>
        </w:rPr>
        <w:t>,</w:t>
      </w:r>
      <w:r w:rsidR="00726841" w:rsidRPr="00726841">
        <w:rPr>
          <w:rFonts w:ascii="宋体" w:eastAsia="宋体" w:hAnsi="宋体"/>
          <w:sz w:val="20"/>
          <w:szCs w:val="20"/>
        </w:rPr>
        <w:t>它们是cos2和cos4裂片的线性组合</w:t>
      </w:r>
      <w:r>
        <w:rPr>
          <w:rFonts w:ascii="宋体" w:eastAsia="宋体" w:hAnsi="宋体" w:hint="eastAsia"/>
          <w:sz w:val="20"/>
          <w:szCs w:val="20"/>
        </w:rPr>
        <w:t>.</w:t>
      </w:r>
      <w:r w:rsidR="00726841" w:rsidRPr="00726841">
        <w:rPr>
          <w:rFonts w:ascii="宋体" w:eastAsia="宋体" w:hAnsi="宋体"/>
          <w:sz w:val="20"/>
          <w:szCs w:val="20"/>
        </w:rPr>
        <w:t>重建过程中使用了十二个</w:t>
      </w:r>
      <w:r w:rsidR="00726841" w:rsidRPr="00726841">
        <w:rPr>
          <w:rFonts w:ascii="宋体" w:eastAsia="宋体" w:hAnsi="宋体"/>
          <w:sz w:val="20"/>
          <w:szCs w:val="20"/>
        </w:rPr>
        <w:lastRenderedPageBreak/>
        <w:t>存储值中的六个</w:t>
      </w:r>
      <w:r>
        <w:rPr>
          <w:rFonts w:ascii="宋体" w:eastAsia="宋体" w:hAnsi="宋体" w:hint="eastAsia"/>
          <w:sz w:val="20"/>
          <w:szCs w:val="20"/>
        </w:rPr>
        <w:t>.</w:t>
      </w:r>
      <w:r w:rsidR="00726841" w:rsidRPr="00726841">
        <w:rPr>
          <w:rFonts w:ascii="宋体" w:eastAsia="宋体" w:hAnsi="宋体"/>
          <w:sz w:val="20"/>
          <w:szCs w:val="20"/>
        </w:rPr>
        <w:t>其质量可与三阶球形谐波媲美</w:t>
      </w:r>
      <w:r>
        <w:rPr>
          <w:rFonts w:ascii="宋体" w:eastAsia="宋体" w:hAnsi="宋体" w:hint="eastAsia"/>
          <w:sz w:val="20"/>
          <w:szCs w:val="20"/>
        </w:rPr>
        <w:t>.</w:t>
      </w:r>
      <w:r w:rsidR="00726841" w:rsidRPr="00726841">
        <w:rPr>
          <w:rFonts w:ascii="宋体" w:eastAsia="宋体" w:hAnsi="宋体" w:hint="eastAsia"/>
          <w:sz w:val="20"/>
          <w:szCs w:val="20"/>
        </w:rPr>
        <w:t>这些和其他类似表示形式</w:t>
      </w:r>
      <w:r>
        <w:rPr>
          <w:rFonts w:ascii="宋体" w:eastAsia="宋体" w:hAnsi="宋体" w:hint="eastAsia"/>
          <w:sz w:val="20"/>
          <w:szCs w:val="20"/>
        </w:rPr>
        <w:t>(</w:t>
      </w:r>
      <w:r w:rsidR="00726841" w:rsidRPr="00726841">
        <w:rPr>
          <w:rFonts w:ascii="宋体" w:eastAsia="宋体" w:hAnsi="宋体" w:hint="eastAsia"/>
          <w:sz w:val="20"/>
          <w:szCs w:val="20"/>
        </w:rPr>
        <w:t>例如</w:t>
      </w:r>
      <w:r>
        <w:rPr>
          <w:rFonts w:ascii="宋体" w:eastAsia="宋体" w:hAnsi="宋体" w:hint="eastAsia"/>
          <w:sz w:val="20"/>
          <w:szCs w:val="20"/>
        </w:rPr>
        <w:t>,</w:t>
      </w:r>
      <w:r w:rsidR="00726841" w:rsidRPr="00726841">
        <w:rPr>
          <w:rFonts w:ascii="宋体" w:eastAsia="宋体" w:hAnsi="宋体" w:hint="eastAsia"/>
          <w:sz w:val="20"/>
          <w:szCs w:val="20"/>
        </w:rPr>
        <w:t>由三个</w:t>
      </w:r>
      <w:r w:rsidR="00726841" w:rsidRPr="00726841">
        <w:rPr>
          <w:rFonts w:ascii="宋体" w:eastAsia="宋体" w:hAnsi="宋体"/>
          <w:sz w:val="20"/>
          <w:szCs w:val="20"/>
        </w:rPr>
        <w:t>cos2瓣和一个余弦瓣组成的基</w:t>
      </w:r>
      <w:r>
        <w:rPr>
          <w:rFonts w:ascii="宋体" w:eastAsia="宋体" w:hAnsi="宋体" w:hint="eastAsia"/>
          <w:sz w:val="20"/>
          <w:szCs w:val="20"/>
        </w:rPr>
        <w:t>,</w:t>
      </w:r>
      <w:r w:rsidR="00726841" w:rsidRPr="00726841">
        <w:rPr>
          <w:rFonts w:ascii="宋体" w:eastAsia="宋体" w:hAnsi="宋体"/>
          <w:sz w:val="20"/>
          <w:szCs w:val="20"/>
        </w:rPr>
        <w:t>扭曲以覆盖整个球体</w:t>
      </w:r>
      <w:r>
        <w:rPr>
          <w:rFonts w:ascii="宋体" w:eastAsia="宋体" w:hAnsi="宋体" w:hint="eastAsia"/>
          <w:sz w:val="20"/>
          <w:szCs w:val="20"/>
        </w:rPr>
        <w:t>)</w:t>
      </w:r>
      <w:r w:rsidR="00726841" w:rsidRPr="00726841">
        <w:rPr>
          <w:rFonts w:ascii="宋体" w:eastAsia="宋体" w:hAnsi="宋体"/>
          <w:sz w:val="20"/>
          <w:szCs w:val="20"/>
        </w:rPr>
        <w:t>已在许多商业上成功的游戏中使用</w:t>
      </w:r>
      <w:r>
        <w:rPr>
          <w:rFonts w:ascii="宋体" w:eastAsia="宋体" w:hAnsi="宋体" w:hint="eastAsia"/>
          <w:sz w:val="20"/>
          <w:szCs w:val="20"/>
        </w:rPr>
        <w:t>,</w:t>
      </w:r>
      <w:r w:rsidR="00726841" w:rsidRPr="00726841">
        <w:rPr>
          <w:rFonts w:ascii="宋体" w:eastAsia="宋体" w:hAnsi="宋体"/>
          <w:sz w:val="20"/>
          <w:szCs w:val="20"/>
        </w:rPr>
        <w:t>例如Half-Life 2 [1193]</w:t>
      </w:r>
      <w:r>
        <w:rPr>
          <w:rFonts w:ascii="宋体" w:eastAsia="宋体" w:hAnsi="宋体"/>
          <w:sz w:val="20"/>
          <w:szCs w:val="20"/>
        </w:rPr>
        <w:t>,</w:t>
      </w:r>
      <w:r w:rsidR="00B778BC">
        <w:rPr>
          <w:rFonts w:ascii="宋体" w:eastAsia="宋体" w:hAnsi="宋体" w:hint="eastAsia"/>
          <w:sz w:val="20"/>
          <w:szCs w:val="20"/>
        </w:rPr>
        <w:t>《使命召唤》</w:t>
      </w:r>
      <w:r w:rsidR="00726841" w:rsidRPr="00726841">
        <w:rPr>
          <w:rFonts w:ascii="宋体" w:eastAsia="宋体" w:hAnsi="宋体"/>
          <w:sz w:val="20"/>
          <w:szCs w:val="20"/>
        </w:rPr>
        <w:t>系列[766</w:t>
      </w:r>
      <w:r>
        <w:rPr>
          <w:rFonts w:ascii="宋体" w:eastAsia="宋体" w:hAnsi="宋体"/>
          <w:sz w:val="20"/>
          <w:szCs w:val="20"/>
        </w:rPr>
        <w:t>,</w:t>
      </w:r>
      <w:r w:rsidR="00726841" w:rsidRPr="00726841">
        <w:rPr>
          <w:rFonts w:ascii="宋体" w:eastAsia="宋体" w:hAnsi="宋体"/>
          <w:sz w:val="20"/>
          <w:szCs w:val="20"/>
        </w:rPr>
        <w:t>808]</w:t>
      </w:r>
      <w:r>
        <w:rPr>
          <w:rFonts w:ascii="宋体" w:eastAsia="宋体" w:hAnsi="宋体"/>
          <w:sz w:val="20"/>
          <w:szCs w:val="20"/>
        </w:rPr>
        <w:t>,</w:t>
      </w:r>
      <w:r w:rsidR="00726841" w:rsidRPr="00726841">
        <w:rPr>
          <w:rFonts w:ascii="宋体" w:eastAsia="宋体" w:hAnsi="宋体"/>
          <w:sz w:val="20"/>
          <w:szCs w:val="20"/>
        </w:rPr>
        <w:t>《孤岛惊魂3》[533]</w:t>
      </w:r>
      <w:r w:rsidR="00CC4639">
        <w:rPr>
          <w:rFonts w:ascii="宋体" w:eastAsia="宋体" w:hAnsi="宋体" w:hint="eastAsia"/>
          <w:sz w:val="20"/>
          <w:szCs w:val="20"/>
        </w:rPr>
        <w:t>,</w:t>
      </w:r>
      <w:r w:rsidR="00726841" w:rsidRPr="00726841">
        <w:rPr>
          <w:rFonts w:ascii="宋体" w:eastAsia="宋体" w:hAnsi="宋体"/>
          <w:sz w:val="20"/>
          <w:szCs w:val="20"/>
        </w:rPr>
        <w:t>《</w:t>
      </w:r>
      <w:r w:rsidR="006C5D77">
        <w:rPr>
          <w:rFonts w:ascii="宋体" w:eastAsia="宋体" w:hAnsi="宋体" w:hint="eastAsia"/>
          <w:sz w:val="20"/>
          <w:szCs w:val="20"/>
        </w:rPr>
        <w:t>全境封锁</w:t>
      </w:r>
      <w:r w:rsidR="00726841" w:rsidRPr="00726841">
        <w:rPr>
          <w:rFonts w:ascii="宋体" w:eastAsia="宋体" w:hAnsi="宋体"/>
          <w:sz w:val="20"/>
          <w:szCs w:val="20"/>
        </w:rPr>
        <w:t>》[1694]和《刺客信条4</w:t>
      </w:r>
      <w:r w:rsidR="00CC4639">
        <w:rPr>
          <w:rFonts w:ascii="宋体" w:eastAsia="宋体" w:hAnsi="宋体" w:hint="eastAsia"/>
          <w:sz w:val="20"/>
          <w:szCs w:val="20"/>
        </w:rPr>
        <w:t>:</w:t>
      </w:r>
      <w:r w:rsidR="00726841" w:rsidRPr="00726841">
        <w:rPr>
          <w:rFonts w:ascii="宋体" w:eastAsia="宋体" w:hAnsi="宋体"/>
          <w:sz w:val="20"/>
          <w:szCs w:val="20"/>
        </w:rPr>
        <w:t>黑旗》[1911]等</w:t>
      </w:r>
      <w:r>
        <w:rPr>
          <w:rFonts w:ascii="宋体" w:eastAsia="宋体" w:hAnsi="宋体" w:hint="eastAsia"/>
          <w:sz w:val="20"/>
          <w:szCs w:val="20"/>
        </w:rPr>
        <w:t>.</w:t>
      </w:r>
    </w:p>
    <w:p w14:paraId="50336993" w14:textId="42F315C4" w:rsidR="004443F4" w:rsidRDefault="004443F4">
      <w:pPr>
        <w:rPr>
          <w:rFonts w:ascii="宋体" w:eastAsia="宋体" w:hAnsi="宋体"/>
          <w:sz w:val="20"/>
          <w:szCs w:val="20"/>
        </w:rPr>
      </w:pPr>
    </w:p>
    <w:p w14:paraId="0296C7C4" w14:textId="724A8BB6" w:rsidR="006C5D77" w:rsidRDefault="006C5D77">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1.5.3 </w:t>
      </w:r>
      <w:r>
        <w:rPr>
          <w:rFonts w:ascii="宋体" w:eastAsia="宋体" w:hAnsi="宋体" w:hint="eastAsia"/>
          <w:sz w:val="20"/>
          <w:szCs w:val="20"/>
        </w:rPr>
        <w:t>预计算辐射传输</w:t>
      </w:r>
    </w:p>
    <w:p w14:paraId="62F97914" w14:textId="77777777" w:rsidR="00FA2221" w:rsidRDefault="006C5D77">
      <w:pPr>
        <w:rPr>
          <w:rFonts w:ascii="宋体" w:eastAsia="宋体" w:hAnsi="宋体"/>
          <w:sz w:val="20"/>
          <w:szCs w:val="20"/>
        </w:rPr>
      </w:pPr>
      <w:r>
        <w:rPr>
          <w:rFonts w:ascii="宋体" w:eastAsia="宋体" w:hAnsi="宋体"/>
          <w:sz w:val="20"/>
          <w:szCs w:val="20"/>
        </w:rPr>
        <w:tab/>
      </w:r>
      <w:r w:rsidRPr="006C5D77">
        <w:rPr>
          <w:rFonts w:ascii="宋体" w:eastAsia="宋体" w:hAnsi="宋体" w:hint="eastAsia"/>
          <w:sz w:val="20"/>
          <w:szCs w:val="20"/>
        </w:rPr>
        <w:t>尽管预计算的照明看起来很漂亮</w:t>
      </w:r>
      <w:r>
        <w:rPr>
          <w:rFonts w:ascii="宋体" w:eastAsia="宋体" w:hAnsi="宋体" w:hint="eastAsia"/>
          <w:sz w:val="20"/>
          <w:szCs w:val="20"/>
        </w:rPr>
        <w:t>,</w:t>
      </w:r>
      <w:r w:rsidRPr="006C5D77">
        <w:rPr>
          <w:rFonts w:ascii="宋体" w:eastAsia="宋体" w:hAnsi="宋体" w:hint="eastAsia"/>
          <w:sz w:val="20"/>
          <w:szCs w:val="20"/>
        </w:rPr>
        <w:t>但它本身也是静态的</w:t>
      </w:r>
      <w:r>
        <w:rPr>
          <w:rFonts w:ascii="宋体" w:eastAsia="宋体" w:hAnsi="宋体" w:hint="eastAsia"/>
          <w:sz w:val="20"/>
          <w:szCs w:val="20"/>
        </w:rPr>
        <w:t>.</w:t>
      </w:r>
      <w:r w:rsidRPr="006C5D77">
        <w:rPr>
          <w:rFonts w:ascii="宋体" w:eastAsia="宋体" w:hAnsi="宋体" w:hint="eastAsia"/>
          <w:sz w:val="20"/>
          <w:szCs w:val="20"/>
        </w:rPr>
        <w:t>几何形状或照明的任何更改都可能使整个解决方案无效</w:t>
      </w:r>
      <w:r>
        <w:rPr>
          <w:rFonts w:ascii="宋体" w:eastAsia="宋体" w:hAnsi="宋体" w:hint="eastAsia"/>
          <w:sz w:val="20"/>
          <w:szCs w:val="20"/>
        </w:rPr>
        <w:t>.</w:t>
      </w:r>
      <w:r w:rsidRPr="006C5D77">
        <w:rPr>
          <w:rFonts w:ascii="宋体" w:eastAsia="宋体" w:hAnsi="宋体" w:hint="eastAsia"/>
          <w:sz w:val="20"/>
          <w:szCs w:val="20"/>
        </w:rPr>
        <w:t>就像在现实世界中一样</w:t>
      </w:r>
      <w:r>
        <w:rPr>
          <w:rFonts w:ascii="宋体" w:eastAsia="宋体" w:hAnsi="宋体" w:hint="eastAsia"/>
          <w:sz w:val="20"/>
          <w:szCs w:val="20"/>
        </w:rPr>
        <w:t>,</w:t>
      </w:r>
      <w:r w:rsidRPr="006C5D77">
        <w:rPr>
          <w:rFonts w:ascii="宋体" w:eastAsia="宋体" w:hAnsi="宋体" w:hint="eastAsia"/>
          <w:sz w:val="20"/>
          <w:szCs w:val="20"/>
        </w:rPr>
        <w:t>打开窗帘</w:t>
      </w:r>
      <w:r>
        <w:rPr>
          <w:rFonts w:ascii="宋体" w:eastAsia="宋体" w:hAnsi="宋体" w:hint="eastAsia"/>
          <w:sz w:val="20"/>
          <w:szCs w:val="20"/>
        </w:rPr>
        <w:t>(</w:t>
      </w:r>
      <w:r w:rsidRPr="006C5D77">
        <w:rPr>
          <w:rFonts w:ascii="宋体" w:eastAsia="宋体" w:hAnsi="宋体" w:hint="eastAsia"/>
          <w:sz w:val="20"/>
          <w:szCs w:val="20"/>
        </w:rPr>
        <w:t>场景中几何体的局部变化</w:t>
      </w:r>
      <w:r>
        <w:rPr>
          <w:rFonts w:ascii="宋体" w:eastAsia="宋体" w:hAnsi="宋体" w:hint="eastAsia"/>
          <w:sz w:val="20"/>
          <w:szCs w:val="20"/>
        </w:rPr>
        <w:t>)</w:t>
      </w:r>
      <w:r w:rsidRPr="006C5D77">
        <w:rPr>
          <w:rFonts w:ascii="宋体" w:eastAsia="宋体" w:hAnsi="宋体" w:hint="eastAsia"/>
          <w:sz w:val="20"/>
          <w:szCs w:val="20"/>
        </w:rPr>
        <w:t>可能会使整个房间充满光线</w:t>
      </w:r>
      <w:r>
        <w:rPr>
          <w:rFonts w:ascii="宋体" w:eastAsia="宋体" w:hAnsi="宋体" w:hint="eastAsia"/>
          <w:sz w:val="20"/>
          <w:szCs w:val="20"/>
        </w:rPr>
        <w:t>(</w:t>
      </w:r>
      <w:r w:rsidRPr="006C5D77">
        <w:rPr>
          <w:rFonts w:ascii="宋体" w:eastAsia="宋体" w:hAnsi="宋体" w:hint="eastAsia"/>
          <w:sz w:val="20"/>
          <w:szCs w:val="20"/>
        </w:rPr>
        <w:t>照明的全局变化</w:t>
      </w:r>
      <w:r>
        <w:rPr>
          <w:rFonts w:ascii="宋体" w:eastAsia="宋体" w:hAnsi="宋体" w:hint="eastAsia"/>
          <w:sz w:val="20"/>
          <w:szCs w:val="20"/>
        </w:rPr>
        <w:t>).</w:t>
      </w:r>
      <w:r w:rsidRPr="006C5D77">
        <w:rPr>
          <w:rFonts w:ascii="宋体" w:eastAsia="宋体" w:hAnsi="宋体" w:hint="eastAsia"/>
          <w:sz w:val="20"/>
          <w:szCs w:val="20"/>
        </w:rPr>
        <w:t>在寻找允许某些类型的更改的解决方案上已经花费了很多研究工作</w:t>
      </w:r>
      <w:r>
        <w:rPr>
          <w:rFonts w:ascii="宋体" w:eastAsia="宋体" w:hAnsi="宋体" w:hint="eastAsia"/>
          <w:sz w:val="20"/>
          <w:szCs w:val="20"/>
        </w:rPr>
        <w:t>.</w:t>
      </w:r>
    </w:p>
    <w:p w14:paraId="67653378" w14:textId="77777777" w:rsidR="00FA2221" w:rsidRDefault="00FA2221">
      <w:pPr>
        <w:rPr>
          <w:rFonts w:ascii="宋体" w:eastAsia="宋体" w:hAnsi="宋体"/>
          <w:sz w:val="20"/>
          <w:szCs w:val="20"/>
        </w:rPr>
      </w:pPr>
      <w:r>
        <w:rPr>
          <w:rFonts w:ascii="宋体" w:eastAsia="宋体" w:hAnsi="宋体"/>
          <w:sz w:val="20"/>
          <w:szCs w:val="20"/>
        </w:rPr>
        <w:tab/>
      </w:r>
      <w:r w:rsidR="006C5D77" w:rsidRPr="006C5D77">
        <w:rPr>
          <w:rFonts w:ascii="宋体" w:eastAsia="宋体" w:hAnsi="宋体" w:hint="eastAsia"/>
          <w:sz w:val="20"/>
          <w:szCs w:val="20"/>
        </w:rPr>
        <w:t>如果我们假设场景的几何形状不会改变</w:t>
      </w:r>
      <w:r w:rsidR="006C5D77">
        <w:rPr>
          <w:rFonts w:ascii="宋体" w:eastAsia="宋体" w:hAnsi="宋体" w:hint="eastAsia"/>
          <w:sz w:val="20"/>
          <w:szCs w:val="20"/>
        </w:rPr>
        <w:t>,</w:t>
      </w:r>
      <w:r w:rsidR="006C5D77" w:rsidRPr="006C5D77">
        <w:rPr>
          <w:rFonts w:ascii="宋体" w:eastAsia="宋体" w:hAnsi="宋体" w:hint="eastAsia"/>
          <w:sz w:val="20"/>
          <w:szCs w:val="20"/>
        </w:rPr>
        <w:t>仅改变照明</w:t>
      </w:r>
      <w:r w:rsidR="006C5D77">
        <w:rPr>
          <w:rFonts w:ascii="宋体" w:eastAsia="宋体" w:hAnsi="宋体" w:hint="eastAsia"/>
          <w:sz w:val="20"/>
          <w:szCs w:val="20"/>
        </w:rPr>
        <w:t>,</w:t>
      </w:r>
      <w:r w:rsidR="006C5D77" w:rsidRPr="006C5D77">
        <w:rPr>
          <w:rFonts w:ascii="宋体" w:eastAsia="宋体" w:hAnsi="宋体" w:hint="eastAsia"/>
          <w:sz w:val="20"/>
          <w:szCs w:val="20"/>
        </w:rPr>
        <w:t>则可以预先计算光线与模型的交互方式</w:t>
      </w:r>
      <w:r w:rsidR="006C5D77">
        <w:rPr>
          <w:rFonts w:ascii="宋体" w:eastAsia="宋体" w:hAnsi="宋体" w:hint="eastAsia"/>
          <w:sz w:val="20"/>
          <w:szCs w:val="20"/>
        </w:rPr>
        <w:t>.</w:t>
      </w:r>
      <w:r w:rsidR="006C5D77" w:rsidRPr="006C5D77">
        <w:rPr>
          <w:rFonts w:ascii="宋体" w:eastAsia="宋体" w:hAnsi="宋体" w:hint="eastAsia"/>
          <w:sz w:val="20"/>
          <w:szCs w:val="20"/>
        </w:rPr>
        <w:t>可以在某种程度上预先分析对象间的影响</w:t>
      </w:r>
      <w:r w:rsidR="006C5D77">
        <w:rPr>
          <w:rFonts w:ascii="宋体" w:eastAsia="宋体" w:hAnsi="宋体" w:hint="eastAsia"/>
          <w:sz w:val="20"/>
          <w:szCs w:val="20"/>
        </w:rPr>
        <w:t>,</w:t>
      </w:r>
      <w:r w:rsidR="006C5D77" w:rsidRPr="006C5D77">
        <w:rPr>
          <w:rFonts w:ascii="宋体" w:eastAsia="宋体" w:hAnsi="宋体" w:hint="eastAsia"/>
          <w:sz w:val="20"/>
          <w:szCs w:val="20"/>
        </w:rPr>
        <w:t>例如相互反射或地下散射</w:t>
      </w:r>
      <w:r w:rsidR="006C5D77">
        <w:rPr>
          <w:rFonts w:ascii="宋体" w:eastAsia="宋体" w:hAnsi="宋体" w:hint="eastAsia"/>
          <w:sz w:val="20"/>
          <w:szCs w:val="20"/>
        </w:rPr>
        <w:t>,</w:t>
      </w:r>
      <w:r w:rsidR="006C5D77" w:rsidRPr="006C5D77">
        <w:rPr>
          <w:rFonts w:ascii="宋体" w:eastAsia="宋体" w:hAnsi="宋体" w:hint="eastAsia"/>
          <w:sz w:val="20"/>
          <w:szCs w:val="20"/>
        </w:rPr>
        <w:t>并存储结果</w:t>
      </w:r>
      <w:r w:rsidR="006C5D77">
        <w:rPr>
          <w:rFonts w:ascii="宋体" w:eastAsia="宋体" w:hAnsi="宋体" w:hint="eastAsia"/>
          <w:sz w:val="20"/>
          <w:szCs w:val="20"/>
        </w:rPr>
        <w:t>,</w:t>
      </w:r>
      <w:r w:rsidR="006C5D77" w:rsidRPr="006C5D77">
        <w:rPr>
          <w:rFonts w:ascii="宋体" w:eastAsia="宋体" w:hAnsi="宋体" w:hint="eastAsia"/>
          <w:sz w:val="20"/>
          <w:szCs w:val="20"/>
        </w:rPr>
        <w:t>而无需对实际辐射值进行操作</w:t>
      </w:r>
      <w:r w:rsidR="006C5D77">
        <w:rPr>
          <w:rFonts w:ascii="宋体" w:eastAsia="宋体" w:hAnsi="宋体" w:hint="eastAsia"/>
          <w:sz w:val="20"/>
          <w:szCs w:val="20"/>
        </w:rPr>
        <w:t>.</w:t>
      </w:r>
      <w:r w:rsidR="006C5D77" w:rsidRPr="006C5D77">
        <w:rPr>
          <w:rFonts w:ascii="宋体" w:eastAsia="宋体" w:hAnsi="宋体" w:hint="eastAsia"/>
          <w:sz w:val="20"/>
          <w:szCs w:val="20"/>
        </w:rPr>
        <w:t>将传入的光照转换为整个场景中的辐射分布的描述的函数称为</w:t>
      </w:r>
      <w:r w:rsidR="006C5D77">
        <w:rPr>
          <w:rFonts w:ascii="宋体" w:eastAsia="宋体" w:hAnsi="宋体" w:hint="eastAsia"/>
          <w:sz w:val="20"/>
          <w:szCs w:val="20"/>
        </w:rPr>
        <w:t>传输</w:t>
      </w:r>
      <w:r w:rsidR="006C5D77" w:rsidRPr="006C5D77">
        <w:rPr>
          <w:rFonts w:ascii="宋体" w:eastAsia="宋体" w:hAnsi="宋体" w:hint="eastAsia"/>
          <w:sz w:val="20"/>
          <w:szCs w:val="20"/>
        </w:rPr>
        <w:t>函数</w:t>
      </w:r>
      <w:r w:rsidR="006C5D77">
        <w:rPr>
          <w:rFonts w:ascii="宋体" w:eastAsia="宋体" w:hAnsi="宋体" w:hint="eastAsia"/>
          <w:sz w:val="20"/>
          <w:szCs w:val="20"/>
        </w:rPr>
        <w:t>.</w:t>
      </w:r>
      <w:r w:rsidR="006C5D77" w:rsidRPr="006C5D77">
        <w:rPr>
          <w:rFonts w:ascii="宋体" w:eastAsia="宋体" w:hAnsi="宋体" w:hint="eastAsia"/>
          <w:sz w:val="20"/>
          <w:szCs w:val="20"/>
        </w:rPr>
        <w:t>对此进行预先计算的解决方案称为预计算</w:t>
      </w:r>
      <w:r w:rsidR="00950163">
        <w:rPr>
          <w:rFonts w:ascii="宋体" w:eastAsia="宋体" w:hAnsi="宋体" w:hint="eastAsia"/>
          <w:sz w:val="20"/>
          <w:szCs w:val="20"/>
        </w:rPr>
        <w:t>传输</w:t>
      </w:r>
      <w:r w:rsidR="006C5D77" w:rsidRPr="006C5D77">
        <w:rPr>
          <w:rFonts w:ascii="宋体" w:eastAsia="宋体" w:hAnsi="宋体" w:hint="eastAsia"/>
          <w:sz w:val="20"/>
          <w:szCs w:val="20"/>
        </w:rPr>
        <w:t>或预计算辐射</w:t>
      </w:r>
      <w:r w:rsidR="006C5D77">
        <w:rPr>
          <w:rFonts w:ascii="宋体" w:eastAsia="宋体" w:hAnsi="宋体" w:hint="eastAsia"/>
          <w:sz w:val="20"/>
          <w:szCs w:val="20"/>
        </w:rPr>
        <w:t>传输(</w:t>
      </w:r>
      <w:r w:rsidR="006C5D77" w:rsidRPr="006C5D77">
        <w:rPr>
          <w:rFonts w:ascii="宋体" w:eastAsia="宋体" w:hAnsi="宋体"/>
          <w:sz w:val="20"/>
          <w:szCs w:val="20"/>
        </w:rPr>
        <w:t>PRT</w:t>
      </w:r>
      <w:r w:rsidR="006C5D77">
        <w:rPr>
          <w:rFonts w:ascii="宋体" w:eastAsia="宋体" w:hAnsi="宋体" w:hint="eastAsia"/>
          <w:sz w:val="20"/>
          <w:szCs w:val="20"/>
        </w:rPr>
        <w:t>)</w:t>
      </w:r>
      <w:r w:rsidR="006C5D77" w:rsidRPr="006C5D77">
        <w:rPr>
          <w:rFonts w:ascii="宋体" w:eastAsia="宋体" w:hAnsi="宋体"/>
          <w:sz w:val="20"/>
          <w:szCs w:val="20"/>
        </w:rPr>
        <w:t>方法</w:t>
      </w:r>
      <w:r w:rsidR="006C5D77">
        <w:rPr>
          <w:rFonts w:ascii="宋体" w:eastAsia="宋体" w:hAnsi="宋体" w:hint="eastAsia"/>
          <w:sz w:val="20"/>
          <w:szCs w:val="20"/>
        </w:rPr>
        <w:t>.</w:t>
      </w:r>
    </w:p>
    <w:p w14:paraId="30DEAF24" w14:textId="0F784DDB" w:rsidR="006C5D77" w:rsidRDefault="00FA2221">
      <w:pPr>
        <w:rPr>
          <w:rFonts w:ascii="宋体" w:eastAsia="宋体" w:hAnsi="宋体"/>
          <w:sz w:val="20"/>
          <w:szCs w:val="20"/>
        </w:rPr>
      </w:pPr>
      <w:r>
        <w:rPr>
          <w:rFonts w:ascii="宋体" w:eastAsia="宋体" w:hAnsi="宋体"/>
          <w:sz w:val="20"/>
          <w:szCs w:val="20"/>
        </w:rPr>
        <w:tab/>
      </w:r>
      <w:r w:rsidR="006C5D77" w:rsidRPr="006C5D77">
        <w:rPr>
          <w:rFonts w:ascii="宋体" w:eastAsia="宋体" w:hAnsi="宋体"/>
          <w:sz w:val="20"/>
          <w:szCs w:val="20"/>
        </w:rPr>
        <w:t>与将光源完全脱机烘烤相比</w:t>
      </w:r>
      <w:r>
        <w:rPr>
          <w:rFonts w:ascii="宋体" w:eastAsia="宋体" w:hAnsi="宋体" w:hint="eastAsia"/>
          <w:sz w:val="20"/>
          <w:szCs w:val="20"/>
        </w:rPr>
        <w:t>,</w:t>
      </w:r>
      <w:r w:rsidR="006C5D77" w:rsidRPr="006C5D77">
        <w:rPr>
          <w:rFonts w:ascii="宋体" w:eastAsia="宋体" w:hAnsi="宋体"/>
          <w:sz w:val="20"/>
          <w:szCs w:val="20"/>
        </w:rPr>
        <w:t>这些技术确实具有明显的运行时成本</w:t>
      </w:r>
      <w:r>
        <w:rPr>
          <w:rFonts w:ascii="宋体" w:eastAsia="宋体" w:hAnsi="宋体" w:hint="eastAsia"/>
          <w:sz w:val="20"/>
          <w:szCs w:val="20"/>
        </w:rPr>
        <w:t>.</w:t>
      </w:r>
      <w:r w:rsidR="006C5D77" w:rsidRPr="006C5D77">
        <w:rPr>
          <w:rFonts w:ascii="宋体" w:eastAsia="宋体" w:hAnsi="宋体"/>
          <w:sz w:val="20"/>
          <w:szCs w:val="20"/>
        </w:rPr>
        <w:t>在屏幕上显示场景时</w:t>
      </w:r>
      <w:r>
        <w:rPr>
          <w:rFonts w:ascii="宋体" w:eastAsia="宋体" w:hAnsi="宋体" w:hint="eastAsia"/>
          <w:sz w:val="20"/>
          <w:szCs w:val="20"/>
        </w:rPr>
        <w:t>,</w:t>
      </w:r>
      <w:r w:rsidR="006C5D77" w:rsidRPr="006C5D77">
        <w:rPr>
          <w:rFonts w:ascii="宋体" w:eastAsia="宋体" w:hAnsi="宋体"/>
          <w:sz w:val="20"/>
          <w:szCs w:val="20"/>
        </w:rPr>
        <w:t>我们需要计算特定照明设置的辐射值</w:t>
      </w:r>
      <w:r>
        <w:rPr>
          <w:rFonts w:ascii="宋体" w:eastAsia="宋体" w:hAnsi="宋体" w:hint="eastAsia"/>
          <w:sz w:val="20"/>
          <w:szCs w:val="20"/>
        </w:rPr>
        <w:t>.</w:t>
      </w:r>
      <w:r w:rsidR="006C5D77" w:rsidRPr="006C5D77">
        <w:rPr>
          <w:rFonts w:ascii="宋体" w:eastAsia="宋体" w:hAnsi="宋体"/>
          <w:sz w:val="20"/>
          <w:szCs w:val="20"/>
        </w:rPr>
        <w:t>为此</w:t>
      </w:r>
      <w:r>
        <w:rPr>
          <w:rFonts w:ascii="宋体" w:eastAsia="宋体" w:hAnsi="宋体" w:hint="eastAsia"/>
          <w:sz w:val="20"/>
          <w:szCs w:val="20"/>
        </w:rPr>
        <w:t>,</w:t>
      </w:r>
      <w:r w:rsidR="006C5D77" w:rsidRPr="006C5D77">
        <w:rPr>
          <w:rFonts w:ascii="宋体" w:eastAsia="宋体" w:hAnsi="宋体"/>
          <w:sz w:val="20"/>
          <w:szCs w:val="20"/>
        </w:rPr>
        <w:t>将实际的直接光量“注入”到系统中</w:t>
      </w:r>
      <w:r>
        <w:rPr>
          <w:rFonts w:ascii="宋体" w:eastAsia="宋体" w:hAnsi="宋体" w:hint="eastAsia"/>
          <w:sz w:val="20"/>
          <w:szCs w:val="20"/>
        </w:rPr>
        <w:t>,</w:t>
      </w:r>
      <w:r w:rsidR="006C5D77" w:rsidRPr="006C5D77">
        <w:rPr>
          <w:rFonts w:ascii="宋体" w:eastAsia="宋体" w:hAnsi="宋体"/>
          <w:sz w:val="20"/>
          <w:szCs w:val="20"/>
        </w:rPr>
        <w:t>然后应用传递函数在整个场景中传播</w:t>
      </w:r>
      <w:r>
        <w:rPr>
          <w:rFonts w:ascii="宋体" w:eastAsia="宋体" w:hAnsi="宋体" w:hint="eastAsia"/>
          <w:sz w:val="20"/>
          <w:szCs w:val="20"/>
        </w:rPr>
        <w:t>.</w:t>
      </w:r>
      <w:r w:rsidR="006C5D77" w:rsidRPr="006C5D77">
        <w:rPr>
          <w:rFonts w:ascii="宋体" w:eastAsia="宋体" w:hAnsi="宋体"/>
          <w:sz w:val="20"/>
          <w:szCs w:val="20"/>
        </w:rPr>
        <w:t>一些方法假定这种直接照明来自环境地图</w:t>
      </w:r>
      <w:r>
        <w:rPr>
          <w:rFonts w:ascii="宋体" w:eastAsia="宋体" w:hAnsi="宋体" w:hint="eastAsia"/>
          <w:sz w:val="20"/>
          <w:szCs w:val="20"/>
        </w:rPr>
        <w:t>.</w:t>
      </w:r>
      <w:r w:rsidR="006C5D77" w:rsidRPr="006C5D77">
        <w:rPr>
          <w:rFonts w:ascii="宋体" w:eastAsia="宋体" w:hAnsi="宋体"/>
          <w:sz w:val="20"/>
          <w:szCs w:val="20"/>
        </w:rPr>
        <w:t>其他方案允许照明设置是任意的并以灵活的方式进行更改</w:t>
      </w:r>
      <w:r>
        <w:rPr>
          <w:rFonts w:ascii="宋体" w:eastAsia="宋体" w:hAnsi="宋体" w:hint="eastAsia"/>
          <w:sz w:val="20"/>
          <w:szCs w:val="20"/>
        </w:rPr>
        <w:t>.</w:t>
      </w:r>
    </w:p>
    <w:p w14:paraId="154F8D53" w14:textId="27ED5690" w:rsidR="00FA2221" w:rsidRDefault="00FA2221">
      <w:pPr>
        <w:rPr>
          <w:rFonts w:ascii="宋体" w:eastAsia="宋体" w:hAnsi="宋体"/>
          <w:sz w:val="20"/>
          <w:szCs w:val="20"/>
        </w:rPr>
      </w:pPr>
    </w:p>
    <w:p w14:paraId="76520DBA" w14:textId="77777777" w:rsidR="00FA2221" w:rsidRDefault="00FA2221">
      <w:pPr>
        <w:rPr>
          <w:rFonts w:ascii="宋体" w:eastAsia="宋体" w:hAnsi="宋体"/>
          <w:sz w:val="20"/>
          <w:szCs w:val="20"/>
        </w:rPr>
      </w:pPr>
      <w:r>
        <w:rPr>
          <w:rFonts w:ascii="宋体" w:eastAsia="宋体" w:hAnsi="宋体"/>
          <w:sz w:val="20"/>
          <w:szCs w:val="20"/>
        </w:rPr>
        <w:tab/>
      </w:r>
      <w:r w:rsidRPr="00FA2221">
        <w:rPr>
          <w:rFonts w:ascii="宋体" w:eastAsia="宋体" w:hAnsi="宋体"/>
          <w:sz w:val="20"/>
          <w:szCs w:val="20"/>
        </w:rPr>
        <w:t>Sloan等人[1651]在图形中引入了预先计算的辐射传递的概念</w:t>
      </w:r>
      <w:r>
        <w:rPr>
          <w:rFonts w:ascii="宋体" w:eastAsia="宋体" w:hAnsi="宋体" w:hint="eastAsia"/>
          <w:sz w:val="20"/>
          <w:szCs w:val="20"/>
        </w:rPr>
        <w:t>.</w:t>
      </w:r>
      <w:r w:rsidRPr="00FA2221">
        <w:rPr>
          <w:rFonts w:ascii="宋体" w:eastAsia="宋体" w:hAnsi="宋体"/>
          <w:sz w:val="20"/>
          <w:szCs w:val="20"/>
        </w:rPr>
        <w:t>他们用球谐函数来描述它</w:t>
      </w:r>
      <w:r>
        <w:rPr>
          <w:rFonts w:ascii="宋体" w:eastAsia="宋体" w:hAnsi="宋体" w:hint="eastAsia"/>
          <w:sz w:val="20"/>
          <w:szCs w:val="20"/>
        </w:rPr>
        <w:t>,</w:t>
      </w:r>
      <w:r w:rsidRPr="00FA2221">
        <w:rPr>
          <w:rFonts w:ascii="宋体" w:eastAsia="宋体" w:hAnsi="宋体"/>
          <w:sz w:val="20"/>
          <w:szCs w:val="20"/>
        </w:rPr>
        <w:t>但是该方法不必使用SH</w:t>
      </w:r>
      <w:r>
        <w:rPr>
          <w:rFonts w:ascii="宋体" w:eastAsia="宋体" w:hAnsi="宋体" w:hint="eastAsia"/>
          <w:sz w:val="20"/>
          <w:szCs w:val="20"/>
        </w:rPr>
        <w:t>.</w:t>
      </w:r>
      <w:r w:rsidRPr="00FA2221">
        <w:rPr>
          <w:rFonts w:ascii="宋体" w:eastAsia="宋体" w:hAnsi="宋体"/>
          <w:sz w:val="20"/>
          <w:szCs w:val="20"/>
        </w:rPr>
        <w:t>基本思想很简单</w:t>
      </w:r>
      <w:r>
        <w:rPr>
          <w:rFonts w:ascii="宋体" w:eastAsia="宋体" w:hAnsi="宋体" w:hint="eastAsia"/>
          <w:sz w:val="20"/>
          <w:szCs w:val="20"/>
        </w:rPr>
        <w:t>.</w:t>
      </w:r>
      <w:r w:rsidRPr="00FA2221">
        <w:rPr>
          <w:rFonts w:ascii="宋体" w:eastAsia="宋体" w:hAnsi="宋体"/>
          <w:sz w:val="20"/>
          <w:szCs w:val="20"/>
        </w:rPr>
        <w:t>如果我们使用一些</w:t>
      </w:r>
      <w:r>
        <w:rPr>
          <w:rFonts w:ascii="宋体" w:eastAsia="宋体" w:hAnsi="宋体" w:hint="eastAsia"/>
          <w:sz w:val="20"/>
          <w:szCs w:val="20"/>
        </w:rPr>
        <w:t>(</w:t>
      </w:r>
      <w:r w:rsidRPr="00FA2221">
        <w:rPr>
          <w:rFonts w:ascii="宋体" w:eastAsia="宋体" w:hAnsi="宋体"/>
          <w:sz w:val="20"/>
          <w:szCs w:val="20"/>
        </w:rPr>
        <w:t>最好是较低数量</w:t>
      </w:r>
      <w:r>
        <w:rPr>
          <w:rFonts w:ascii="宋体" w:eastAsia="宋体" w:hAnsi="宋体" w:hint="eastAsia"/>
          <w:sz w:val="20"/>
          <w:szCs w:val="20"/>
        </w:rPr>
        <w:t>)</w:t>
      </w:r>
      <w:r w:rsidRPr="00FA2221">
        <w:rPr>
          <w:rFonts w:ascii="宋体" w:eastAsia="宋体" w:hAnsi="宋体"/>
          <w:sz w:val="20"/>
          <w:szCs w:val="20"/>
        </w:rPr>
        <w:t>的“构件”灯来描述直接照明</w:t>
      </w:r>
      <w:r>
        <w:rPr>
          <w:rFonts w:ascii="宋体" w:eastAsia="宋体" w:hAnsi="宋体" w:hint="eastAsia"/>
          <w:sz w:val="20"/>
          <w:szCs w:val="20"/>
        </w:rPr>
        <w:t>,</w:t>
      </w:r>
      <w:r w:rsidRPr="00FA2221">
        <w:rPr>
          <w:rFonts w:ascii="宋体" w:eastAsia="宋体" w:hAnsi="宋体"/>
          <w:sz w:val="20"/>
          <w:szCs w:val="20"/>
        </w:rPr>
        <w:t>则可以预先计算其中的每一个如何照亮场景</w:t>
      </w:r>
      <w:r>
        <w:rPr>
          <w:rFonts w:ascii="宋体" w:eastAsia="宋体" w:hAnsi="宋体" w:hint="eastAsia"/>
          <w:sz w:val="20"/>
          <w:szCs w:val="20"/>
        </w:rPr>
        <w:t>.</w:t>
      </w:r>
      <w:r w:rsidRPr="00FA2221">
        <w:rPr>
          <w:rFonts w:ascii="宋体" w:eastAsia="宋体" w:hAnsi="宋体"/>
          <w:sz w:val="20"/>
          <w:szCs w:val="20"/>
        </w:rPr>
        <w:t>想象一下一个房间</w:t>
      </w:r>
      <w:r>
        <w:rPr>
          <w:rFonts w:ascii="宋体" w:eastAsia="宋体" w:hAnsi="宋体" w:hint="eastAsia"/>
          <w:sz w:val="20"/>
          <w:szCs w:val="20"/>
        </w:rPr>
        <w:t>,</w:t>
      </w:r>
      <w:r w:rsidRPr="00FA2221">
        <w:rPr>
          <w:rFonts w:ascii="宋体" w:eastAsia="宋体" w:hAnsi="宋体"/>
          <w:sz w:val="20"/>
          <w:szCs w:val="20"/>
        </w:rPr>
        <w:t>里面有三台计算机显示器</w:t>
      </w:r>
      <w:r>
        <w:rPr>
          <w:rFonts w:ascii="宋体" w:eastAsia="宋体" w:hAnsi="宋体" w:hint="eastAsia"/>
          <w:sz w:val="20"/>
          <w:szCs w:val="20"/>
        </w:rPr>
        <w:t>,</w:t>
      </w:r>
      <w:r w:rsidRPr="00FA2221">
        <w:rPr>
          <w:rFonts w:ascii="宋体" w:eastAsia="宋体" w:hAnsi="宋体"/>
          <w:sz w:val="20"/>
          <w:szCs w:val="20"/>
        </w:rPr>
        <w:t>并假设每个显示器只能显示一种颜色</w:t>
      </w:r>
      <w:r>
        <w:rPr>
          <w:rFonts w:ascii="宋体" w:eastAsia="宋体" w:hAnsi="宋体" w:hint="eastAsia"/>
          <w:sz w:val="20"/>
          <w:szCs w:val="20"/>
        </w:rPr>
        <w:t>,</w:t>
      </w:r>
      <w:r w:rsidRPr="00FA2221">
        <w:rPr>
          <w:rFonts w:ascii="宋体" w:eastAsia="宋体" w:hAnsi="宋体"/>
          <w:sz w:val="20"/>
          <w:szCs w:val="20"/>
        </w:rPr>
        <w:t>但是强度会有所不同</w:t>
      </w:r>
      <w:r>
        <w:rPr>
          <w:rFonts w:ascii="宋体" w:eastAsia="宋体" w:hAnsi="宋体" w:hint="eastAsia"/>
          <w:sz w:val="20"/>
          <w:szCs w:val="20"/>
        </w:rPr>
        <w:t>.</w:t>
      </w:r>
      <w:r w:rsidRPr="00FA2221">
        <w:rPr>
          <w:rFonts w:ascii="宋体" w:eastAsia="宋体" w:hAnsi="宋体"/>
          <w:sz w:val="20"/>
          <w:szCs w:val="20"/>
        </w:rPr>
        <w:t>考虑每个屏幕的最大亮度等于一个标准化的“单位”亮度</w:t>
      </w:r>
      <w:r>
        <w:rPr>
          <w:rFonts w:ascii="宋体" w:eastAsia="宋体" w:hAnsi="宋体" w:hint="eastAsia"/>
          <w:sz w:val="20"/>
          <w:szCs w:val="20"/>
        </w:rPr>
        <w:t>.</w:t>
      </w:r>
      <w:r w:rsidRPr="00FA2221">
        <w:rPr>
          <w:rFonts w:ascii="宋体" w:eastAsia="宋体" w:hAnsi="宋体"/>
          <w:sz w:val="20"/>
          <w:szCs w:val="20"/>
        </w:rPr>
        <w:t>我们可以独立地预先计算每个监视器对房间的影</w:t>
      </w:r>
      <w:r>
        <w:rPr>
          <w:rFonts w:ascii="宋体" w:eastAsia="宋体" w:hAnsi="宋体" w:hint="eastAsia"/>
          <w:sz w:val="20"/>
          <w:szCs w:val="20"/>
        </w:rPr>
        <w:t>.</w:t>
      </w:r>
      <w:r w:rsidRPr="00FA2221">
        <w:rPr>
          <w:rFonts w:ascii="宋体" w:eastAsia="宋体" w:hAnsi="宋体"/>
          <w:sz w:val="20"/>
          <w:szCs w:val="20"/>
        </w:rPr>
        <w:t>可以使用第11.2节介绍的方法完成此过程</w:t>
      </w:r>
      <w:r>
        <w:rPr>
          <w:rFonts w:ascii="宋体" w:eastAsia="宋体" w:hAnsi="宋体" w:hint="eastAsia"/>
          <w:sz w:val="20"/>
          <w:szCs w:val="20"/>
        </w:rPr>
        <w:t>.</w:t>
      </w:r>
      <w:r w:rsidRPr="00FA2221">
        <w:rPr>
          <w:rFonts w:ascii="宋体" w:eastAsia="宋体" w:hAnsi="宋体"/>
          <w:sz w:val="20"/>
          <w:szCs w:val="20"/>
        </w:rPr>
        <w:t>因为光传输是线性的</w:t>
      </w:r>
      <w:r>
        <w:rPr>
          <w:rFonts w:ascii="宋体" w:eastAsia="宋体" w:hAnsi="宋体" w:hint="eastAsia"/>
          <w:sz w:val="20"/>
          <w:szCs w:val="20"/>
        </w:rPr>
        <w:t>,</w:t>
      </w:r>
      <w:r w:rsidRPr="00FA2221">
        <w:rPr>
          <w:rFonts w:ascii="宋体" w:eastAsia="宋体" w:hAnsi="宋体"/>
          <w:sz w:val="20"/>
          <w:szCs w:val="20"/>
        </w:rPr>
        <w:t>所以用所有三</w:t>
      </w:r>
      <w:r w:rsidRPr="00FA2221">
        <w:rPr>
          <w:rFonts w:ascii="宋体" w:eastAsia="宋体" w:hAnsi="宋体" w:hint="eastAsia"/>
          <w:sz w:val="20"/>
          <w:szCs w:val="20"/>
        </w:rPr>
        <w:t>个监视器照亮场景的结果将等于直接或间接来自每个监视器的光的总和</w:t>
      </w:r>
      <w:r>
        <w:rPr>
          <w:rFonts w:ascii="宋体" w:eastAsia="宋体" w:hAnsi="宋体" w:hint="eastAsia"/>
          <w:sz w:val="20"/>
          <w:szCs w:val="20"/>
        </w:rPr>
        <w:t>.</w:t>
      </w:r>
      <w:r w:rsidRPr="00FA2221">
        <w:rPr>
          <w:rFonts w:ascii="宋体" w:eastAsia="宋体" w:hAnsi="宋体" w:hint="eastAsia"/>
          <w:sz w:val="20"/>
          <w:szCs w:val="20"/>
        </w:rPr>
        <w:t>每个监视器的照明不会影响其他解决方案</w:t>
      </w:r>
      <w:r>
        <w:rPr>
          <w:rFonts w:ascii="宋体" w:eastAsia="宋体" w:hAnsi="宋体" w:hint="eastAsia"/>
          <w:sz w:val="20"/>
          <w:szCs w:val="20"/>
        </w:rPr>
        <w:t>,</w:t>
      </w:r>
      <w:r w:rsidRPr="00FA2221">
        <w:rPr>
          <w:rFonts w:ascii="宋体" w:eastAsia="宋体" w:hAnsi="宋体" w:hint="eastAsia"/>
          <w:sz w:val="20"/>
          <w:szCs w:val="20"/>
        </w:rPr>
        <w:t>因此</w:t>
      </w:r>
      <w:r>
        <w:rPr>
          <w:rFonts w:ascii="宋体" w:eastAsia="宋体" w:hAnsi="宋体" w:hint="eastAsia"/>
          <w:sz w:val="20"/>
          <w:szCs w:val="20"/>
        </w:rPr>
        <w:t>,</w:t>
      </w:r>
      <w:r w:rsidRPr="00FA2221">
        <w:rPr>
          <w:rFonts w:ascii="宋体" w:eastAsia="宋体" w:hAnsi="宋体" w:hint="eastAsia"/>
          <w:sz w:val="20"/>
          <w:szCs w:val="20"/>
        </w:rPr>
        <w:t>如果将其中一个屏幕的亮度设置为一半</w:t>
      </w:r>
      <w:r>
        <w:rPr>
          <w:rFonts w:ascii="宋体" w:eastAsia="宋体" w:hAnsi="宋体" w:hint="eastAsia"/>
          <w:sz w:val="20"/>
          <w:szCs w:val="20"/>
        </w:rPr>
        <w:t>,</w:t>
      </w:r>
      <w:r w:rsidRPr="00FA2221">
        <w:rPr>
          <w:rFonts w:ascii="宋体" w:eastAsia="宋体" w:hAnsi="宋体" w:hint="eastAsia"/>
          <w:sz w:val="20"/>
          <w:szCs w:val="20"/>
        </w:rPr>
        <w:t>这样做只会改变其自身对总照明的贡献</w:t>
      </w:r>
      <w:r>
        <w:rPr>
          <w:rFonts w:ascii="宋体" w:eastAsia="宋体" w:hAnsi="宋体" w:hint="eastAsia"/>
          <w:sz w:val="20"/>
          <w:szCs w:val="20"/>
        </w:rPr>
        <w:t>.</w:t>
      </w:r>
    </w:p>
    <w:p w14:paraId="571E88A2" w14:textId="44E57EFF" w:rsidR="00FA2221" w:rsidRDefault="00FA2221">
      <w:pPr>
        <w:rPr>
          <w:rFonts w:ascii="宋体" w:eastAsia="宋体" w:hAnsi="宋体"/>
          <w:sz w:val="20"/>
          <w:szCs w:val="20"/>
        </w:rPr>
      </w:pPr>
      <w:r>
        <w:rPr>
          <w:rFonts w:ascii="宋体" w:eastAsia="宋体" w:hAnsi="宋体"/>
          <w:sz w:val="20"/>
          <w:szCs w:val="20"/>
        </w:rPr>
        <w:tab/>
      </w:r>
      <w:r w:rsidRPr="00FA2221">
        <w:rPr>
          <w:rFonts w:ascii="宋体" w:eastAsia="宋体" w:hAnsi="宋体" w:hint="eastAsia"/>
          <w:sz w:val="20"/>
          <w:szCs w:val="20"/>
        </w:rPr>
        <w:t>这使我们能够快速计算整个房间内的全反射光</w:t>
      </w:r>
      <w:r>
        <w:rPr>
          <w:rFonts w:ascii="宋体" w:eastAsia="宋体" w:hAnsi="宋体" w:hint="eastAsia"/>
          <w:sz w:val="20"/>
          <w:szCs w:val="20"/>
        </w:rPr>
        <w:t>.</w:t>
      </w:r>
      <w:r w:rsidRPr="00FA2221">
        <w:rPr>
          <w:rFonts w:ascii="宋体" w:eastAsia="宋体" w:hAnsi="宋体" w:hint="eastAsia"/>
          <w:sz w:val="20"/>
          <w:szCs w:val="20"/>
        </w:rPr>
        <w:t>我们采用每个预先计算的光源解决方案</w:t>
      </w:r>
      <w:r>
        <w:rPr>
          <w:rFonts w:ascii="宋体" w:eastAsia="宋体" w:hAnsi="宋体" w:hint="eastAsia"/>
          <w:sz w:val="20"/>
          <w:szCs w:val="20"/>
        </w:rPr>
        <w:t>,</w:t>
      </w:r>
      <w:r w:rsidRPr="00FA2221">
        <w:rPr>
          <w:rFonts w:ascii="宋体" w:eastAsia="宋体" w:hAnsi="宋体" w:hint="eastAsia"/>
          <w:sz w:val="20"/>
          <w:szCs w:val="20"/>
        </w:rPr>
        <w:t>将其乘以屏幕的实际亮度</w:t>
      </w:r>
      <w:r>
        <w:rPr>
          <w:rFonts w:ascii="宋体" w:eastAsia="宋体" w:hAnsi="宋体" w:hint="eastAsia"/>
          <w:sz w:val="20"/>
          <w:szCs w:val="20"/>
        </w:rPr>
        <w:t>,</w:t>
      </w:r>
      <w:r w:rsidRPr="00FA2221">
        <w:rPr>
          <w:rFonts w:ascii="宋体" w:eastAsia="宋体" w:hAnsi="宋体" w:hint="eastAsia"/>
          <w:sz w:val="20"/>
          <w:szCs w:val="20"/>
        </w:rPr>
        <w:t>然后对结果求和</w:t>
      </w:r>
      <w:r>
        <w:rPr>
          <w:rFonts w:ascii="宋体" w:eastAsia="宋体" w:hAnsi="宋体" w:hint="eastAsia"/>
          <w:sz w:val="20"/>
          <w:szCs w:val="20"/>
        </w:rPr>
        <w:t>.</w:t>
      </w:r>
      <w:r w:rsidRPr="00FA2221">
        <w:rPr>
          <w:rFonts w:ascii="宋体" w:eastAsia="宋体" w:hAnsi="宋体" w:hint="eastAsia"/>
          <w:sz w:val="20"/>
          <w:szCs w:val="20"/>
        </w:rPr>
        <w:t>我们可以打开和关闭显示器</w:t>
      </w:r>
      <w:r>
        <w:rPr>
          <w:rFonts w:ascii="宋体" w:eastAsia="宋体" w:hAnsi="宋体" w:hint="eastAsia"/>
          <w:sz w:val="20"/>
          <w:szCs w:val="20"/>
        </w:rPr>
        <w:t>,</w:t>
      </w:r>
      <w:r w:rsidRPr="00FA2221">
        <w:rPr>
          <w:rFonts w:ascii="宋体" w:eastAsia="宋体" w:hAnsi="宋体" w:hint="eastAsia"/>
          <w:sz w:val="20"/>
          <w:szCs w:val="20"/>
        </w:rPr>
        <w:t>使它们变亮或变暗</w:t>
      </w:r>
      <w:r>
        <w:rPr>
          <w:rFonts w:ascii="宋体" w:eastAsia="宋体" w:hAnsi="宋体" w:hint="eastAsia"/>
          <w:sz w:val="20"/>
          <w:szCs w:val="20"/>
        </w:rPr>
        <w:t>,</w:t>
      </w:r>
      <w:r w:rsidRPr="00FA2221">
        <w:rPr>
          <w:rFonts w:ascii="宋体" w:eastAsia="宋体" w:hAnsi="宋体" w:hint="eastAsia"/>
          <w:sz w:val="20"/>
          <w:szCs w:val="20"/>
        </w:rPr>
        <w:t>甚至改变它们的颜色</w:t>
      </w:r>
      <w:r>
        <w:rPr>
          <w:rFonts w:ascii="宋体" w:eastAsia="宋体" w:hAnsi="宋体" w:hint="eastAsia"/>
          <w:sz w:val="20"/>
          <w:szCs w:val="20"/>
        </w:rPr>
        <w:t>,</w:t>
      </w:r>
      <w:r w:rsidRPr="00FA2221">
        <w:rPr>
          <w:rFonts w:ascii="宋体" w:eastAsia="宋体" w:hAnsi="宋体" w:hint="eastAsia"/>
          <w:sz w:val="20"/>
          <w:szCs w:val="20"/>
        </w:rPr>
        <w:t>而要获得最终照明</w:t>
      </w:r>
      <w:r>
        <w:rPr>
          <w:rFonts w:ascii="宋体" w:eastAsia="宋体" w:hAnsi="宋体" w:hint="eastAsia"/>
          <w:sz w:val="20"/>
          <w:szCs w:val="20"/>
        </w:rPr>
        <w:t>,</w:t>
      </w:r>
      <w:r w:rsidRPr="00FA2221">
        <w:rPr>
          <w:rFonts w:ascii="宋体" w:eastAsia="宋体" w:hAnsi="宋体" w:hint="eastAsia"/>
          <w:sz w:val="20"/>
          <w:szCs w:val="20"/>
        </w:rPr>
        <w:t>需要做的就是这些乘数和加法运算</w:t>
      </w:r>
      <w:r>
        <w:rPr>
          <w:rFonts w:ascii="宋体" w:eastAsia="宋体" w:hAnsi="宋体" w:hint="eastAsia"/>
          <w:sz w:val="20"/>
          <w:szCs w:val="20"/>
        </w:rPr>
        <w:t>(</w:t>
      </w:r>
      <w:r w:rsidRPr="00FA2221">
        <w:rPr>
          <w:rFonts w:ascii="宋体" w:eastAsia="宋体" w:hAnsi="宋体" w:hint="eastAsia"/>
          <w:sz w:val="20"/>
          <w:szCs w:val="20"/>
        </w:rPr>
        <w:t>图</w:t>
      </w:r>
      <w:r w:rsidRPr="00FA2221">
        <w:rPr>
          <w:rFonts w:ascii="宋体" w:eastAsia="宋体" w:hAnsi="宋体"/>
          <w:sz w:val="20"/>
          <w:szCs w:val="20"/>
        </w:rPr>
        <w:t>11.25</w:t>
      </w:r>
      <w:r>
        <w:rPr>
          <w:rFonts w:ascii="宋体" w:eastAsia="宋体" w:hAnsi="宋体"/>
          <w:sz w:val="20"/>
          <w:szCs w:val="20"/>
        </w:rPr>
        <w:t>).</w:t>
      </w:r>
    </w:p>
    <w:p w14:paraId="67A27E76" w14:textId="1B0243D2" w:rsidR="00FA2221" w:rsidRDefault="00FA2221">
      <w:pPr>
        <w:rPr>
          <w:rFonts w:ascii="宋体" w:eastAsia="宋体" w:hAnsi="宋体"/>
          <w:sz w:val="20"/>
          <w:szCs w:val="20"/>
        </w:rPr>
      </w:pPr>
    </w:p>
    <w:p w14:paraId="40F08B9B" w14:textId="2060390D" w:rsidR="00FA2221" w:rsidRDefault="00FA222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我们可写为</w:t>
      </w:r>
    </w:p>
    <w:p w14:paraId="267978D6" w14:textId="6DC356B2" w:rsidR="00FA2221" w:rsidRPr="001F7F73" w:rsidRDefault="00FA2221">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m:t>
                  </m:r>
                </m:e>
              </m:d>
              <m:sSub>
                <m:sSubPr>
                  <m:ctrlPr>
                    <w:rPr>
                      <w:rFonts w:ascii="Cambria Math" w:eastAsia="宋体" w:hAnsi="Cambria Math"/>
                      <w:i/>
                      <w:sz w:val="20"/>
                      <w:szCs w:val="20"/>
                    </w:rPr>
                  </m:ctrlPr>
                </m:sSubPr>
                <m:e>
                  <m:r>
                    <m:rPr>
                      <m:sty m:val="bi"/>
                    </m:rPr>
                    <w:rPr>
                      <w:rFonts w:ascii="Cambria Math" w:eastAsia="宋体" w:hAnsi="Cambria Math"/>
                      <w:sz w:val="20"/>
                      <w:szCs w:val="20"/>
                    </w:rPr>
                    <m:t>w</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11.36</m:t>
              </m:r>
            </m:e>
          </m:d>
          <m:r>
            <w:rPr>
              <w:rFonts w:ascii="Cambria Math" w:eastAsia="宋体" w:hAnsi="Cambria Math"/>
              <w:sz w:val="20"/>
              <w:szCs w:val="20"/>
            </w:rPr>
            <m:t xml:space="preserve">          </m:t>
          </m:r>
        </m:oMath>
      </m:oMathPara>
    </w:p>
    <w:p w14:paraId="62462D60" w14:textId="77777777" w:rsidR="001F7F73" w:rsidRDefault="001F7F73">
      <w:pPr>
        <w:rPr>
          <w:rFonts w:ascii="宋体" w:eastAsia="宋体" w:hAnsi="宋体"/>
          <w:sz w:val="20"/>
          <w:szCs w:val="20"/>
        </w:rPr>
      </w:pPr>
      <w:r w:rsidRPr="001F7F73">
        <w:rPr>
          <w:rFonts w:ascii="宋体" w:eastAsia="宋体" w:hAnsi="宋体" w:hint="eastAsia"/>
          <w:sz w:val="20"/>
          <w:szCs w:val="20"/>
        </w:rPr>
        <w:t>其中</w:t>
      </w:r>
      <m:oMath>
        <m:r>
          <w:rPr>
            <w:rFonts w:ascii="Cambria Math" w:eastAsia="宋体" w:hAnsi="Cambria Math"/>
            <w:sz w:val="20"/>
            <w:szCs w:val="20"/>
          </w:rPr>
          <m:t>L</m:t>
        </m:r>
        <m:d>
          <m:dPr>
            <m:ctrlPr>
              <w:rPr>
                <w:rFonts w:ascii="Cambria Math" w:eastAsia="宋体" w:hAnsi="Cambria Math"/>
                <w:i/>
                <w:sz w:val="20"/>
                <w:szCs w:val="20"/>
              </w:rPr>
            </m:ctrlPr>
          </m:dPr>
          <m:e>
            <m:r>
              <m:rPr>
                <m:sty m:val="bi"/>
              </m:rPr>
              <w:rPr>
                <w:rFonts w:ascii="Cambria Math" w:eastAsia="宋体" w:hAnsi="Cambria Math"/>
                <w:sz w:val="20"/>
                <w:szCs w:val="20"/>
              </w:rPr>
              <m:t>p</m:t>
            </m:r>
          </m:e>
        </m:d>
      </m:oMath>
      <w:r w:rsidRPr="001F7F73">
        <w:rPr>
          <w:rFonts w:ascii="宋体" w:eastAsia="宋体" w:hAnsi="宋体"/>
          <w:sz w:val="20"/>
          <w:szCs w:val="20"/>
        </w:rPr>
        <w:t>是在点</w:t>
      </w:r>
      <m:oMath>
        <m:r>
          <m:rPr>
            <m:sty m:val="bi"/>
          </m:rPr>
          <w:rPr>
            <w:rFonts w:ascii="Cambria Math" w:eastAsia="宋体" w:hAnsi="Cambria Math"/>
            <w:sz w:val="20"/>
            <w:szCs w:val="20"/>
          </w:rPr>
          <m:t>p</m:t>
        </m:r>
      </m:oMath>
      <w:r w:rsidRPr="001F7F73">
        <w:rPr>
          <w:rFonts w:ascii="宋体" w:eastAsia="宋体" w:hAnsi="宋体"/>
          <w:sz w:val="20"/>
          <w:szCs w:val="20"/>
        </w:rPr>
        <w:t>的最终辐射</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m:t>
            </m:r>
          </m:e>
        </m:d>
      </m:oMath>
      <w:r w:rsidRPr="001F7F73">
        <w:rPr>
          <w:rFonts w:ascii="宋体" w:eastAsia="宋体" w:hAnsi="宋体"/>
          <w:sz w:val="20"/>
          <w:szCs w:val="20"/>
        </w:rPr>
        <w:t>是来自屏幕</w:t>
      </w:r>
      <m:oMath>
        <m:r>
          <w:rPr>
            <w:rFonts w:ascii="Cambria Math" w:eastAsia="宋体" w:hAnsi="Cambria Math"/>
            <w:sz w:val="20"/>
            <w:szCs w:val="20"/>
          </w:rPr>
          <m:t>i</m:t>
        </m:r>
      </m:oMath>
      <w:r w:rsidRPr="001F7F73">
        <w:rPr>
          <w:rFonts w:ascii="宋体" w:eastAsia="宋体" w:hAnsi="宋体"/>
          <w:sz w:val="20"/>
          <w:szCs w:val="20"/>
        </w:rPr>
        <w:t>的预计算的单位贡献</w:t>
      </w:r>
      <w:r>
        <w:rPr>
          <w:rFonts w:ascii="宋体" w:eastAsia="宋体" w:hAnsi="宋体" w:hint="eastAsia"/>
          <w:sz w:val="20"/>
          <w:szCs w:val="20"/>
        </w:rPr>
        <w:t>,</w:t>
      </w:r>
      <w:r w:rsidRPr="001F7F73">
        <w:rPr>
          <w:rFonts w:ascii="宋体" w:eastAsia="宋体" w:hAnsi="宋体"/>
          <w:sz w:val="20"/>
          <w:szCs w:val="20"/>
        </w:rPr>
        <w:t>而</w:t>
      </w:r>
      <m:oMath>
        <m:sSub>
          <m:sSubPr>
            <m:ctrlPr>
              <w:rPr>
                <w:rFonts w:ascii="Cambria Math" w:eastAsia="宋体" w:hAnsi="Cambria Math"/>
                <w:i/>
                <w:sz w:val="20"/>
                <w:szCs w:val="20"/>
              </w:rPr>
            </m:ctrlPr>
          </m:sSubPr>
          <m:e>
            <m:r>
              <m:rPr>
                <m:sty m:val="bi"/>
              </m:rPr>
              <w:rPr>
                <w:rFonts w:ascii="Cambria Math" w:eastAsia="宋体" w:hAnsi="Cambria Math"/>
                <w:sz w:val="20"/>
                <w:szCs w:val="20"/>
              </w:rPr>
              <m:t>w</m:t>
            </m:r>
          </m:e>
          <m:sub>
            <m:r>
              <w:rPr>
                <w:rFonts w:ascii="Cambria Math" w:eastAsia="宋体" w:hAnsi="Cambria Math"/>
                <w:sz w:val="20"/>
                <w:szCs w:val="20"/>
              </w:rPr>
              <m:t>i</m:t>
            </m:r>
          </m:sub>
        </m:sSub>
      </m:oMath>
      <w:r w:rsidRPr="001F7F73">
        <w:rPr>
          <w:rFonts w:ascii="宋体" w:eastAsia="宋体" w:hAnsi="宋体"/>
          <w:sz w:val="20"/>
          <w:szCs w:val="20"/>
        </w:rPr>
        <w:t>是其当前亮度</w:t>
      </w:r>
      <w:r>
        <w:rPr>
          <w:rFonts w:ascii="宋体" w:eastAsia="宋体" w:hAnsi="宋体" w:hint="eastAsia"/>
          <w:sz w:val="20"/>
          <w:szCs w:val="20"/>
        </w:rPr>
        <w:t>.</w:t>
      </w:r>
      <w:r w:rsidRPr="001F7F73">
        <w:rPr>
          <w:rFonts w:ascii="宋体" w:eastAsia="宋体" w:hAnsi="宋体"/>
          <w:sz w:val="20"/>
          <w:szCs w:val="20"/>
        </w:rPr>
        <w:t>该方程在数学上定义了一个向量空间</w:t>
      </w:r>
      <w:r>
        <w:rPr>
          <w:rFonts w:ascii="宋体" w:eastAsia="宋体" w:hAnsi="宋体" w:hint="eastAsia"/>
          <w:sz w:val="20"/>
          <w:szCs w:val="20"/>
        </w:rPr>
        <w:t>,</w:t>
      </w:r>
      <w:r w:rsidRPr="001F7F73">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1F7F73">
        <w:rPr>
          <w:rFonts w:ascii="宋体" w:eastAsia="宋体" w:hAnsi="宋体"/>
          <w:sz w:val="20"/>
          <w:szCs w:val="20"/>
        </w:rPr>
        <w:t>是该空间的基础向量</w:t>
      </w:r>
      <w:r>
        <w:rPr>
          <w:rFonts w:ascii="宋体" w:eastAsia="宋体" w:hAnsi="宋体" w:hint="eastAsia"/>
          <w:sz w:val="20"/>
          <w:szCs w:val="20"/>
        </w:rPr>
        <w:t>.</w:t>
      </w:r>
      <w:r w:rsidRPr="001F7F73">
        <w:rPr>
          <w:rFonts w:ascii="宋体" w:eastAsia="宋体" w:hAnsi="宋体"/>
          <w:sz w:val="20"/>
          <w:szCs w:val="20"/>
        </w:rPr>
        <w:t>可以通过灯光贡献的线性组合来创建任何可能的灯光</w:t>
      </w:r>
      <w:r>
        <w:rPr>
          <w:rFonts w:ascii="宋体" w:eastAsia="宋体" w:hAnsi="宋体" w:hint="eastAsia"/>
          <w:sz w:val="20"/>
          <w:szCs w:val="20"/>
        </w:rPr>
        <w:t>.</w:t>
      </w:r>
    </w:p>
    <w:p w14:paraId="0F693CC6" w14:textId="77777777" w:rsidR="001F7F73" w:rsidRDefault="001F7F73">
      <w:pPr>
        <w:rPr>
          <w:rFonts w:ascii="宋体" w:eastAsia="宋体" w:hAnsi="宋体"/>
          <w:sz w:val="20"/>
          <w:szCs w:val="20"/>
        </w:rPr>
      </w:pPr>
      <w:r>
        <w:rPr>
          <w:rFonts w:ascii="宋体" w:eastAsia="宋体" w:hAnsi="宋体"/>
          <w:sz w:val="20"/>
          <w:szCs w:val="20"/>
        </w:rPr>
        <w:tab/>
      </w:r>
      <w:r w:rsidRPr="001F7F73">
        <w:rPr>
          <w:rFonts w:ascii="宋体" w:eastAsia="宋体" w:hAnsi="宋体"/>
          <w:sz w:val="20"/>
          <w:szCs w:val="20"/>
        </w:rPr>
        <w:t>Sloan等人[1651]的原始PRT论文使用相同的推理</w:t>
      </w:r>
      <w:r>
        <w:rPr>
          <w:rFonts w:ascii="宋体" w:eastAsia="宋体" w:hAnsi="宋体" w:hint="eastAsia"/>
          <w:sz w:val="20"/>
          <w:szCs w:val="20"/>
        </w:rPr>
        <w:t>,</w:t>
      </w:r>
      <w:r w:rsidRPr="001F7F73">
        <w:rPr>
          <w:rFonts w:ascii="宋体" w:eastAsia="宋体" w:hAnsi="宋体"/>
          <w:sz w:val="20"/>
          <w:szCs w:val="20"/>
        </w:rPr>
        <w:t>但是使用球谐函数表示无限远的照明环境</w:t>
      </w:r>
      <w:r>
        <w:rPr>
          <w:rFonts w:ascii="宋体" w:eastAsia="宋体" w:hAnsi="宋体" w:hint="eastAsia"/>
          <w:sz w:val="20"/>
          <w:szCs w:val="20"/>
        </w:rPr>
        <w:t>.</w:t>
      </w:r>
      <w:r w:rsidRPr="001F7F73">
        <w:rPr>
          <w:rFonts w:ascii="宋体" w:eastAsia="宋体" w:hAnsi="宋体"/>
          <w:sz w:val="20"/>
          <w:szCs w:val="20"/>
        </w:rPr>
        <w:t>他们没有存储场景对监视器屏幕的响应</w:t>
      </w:r>
      <w:r>
        <w:rPr>
          <w:rFonts w:ascii="宋体" w:eastAsia="宋体" w:hAnsi="宋体" w:hint="eastAsia"/>
          <w:sz w:val="20"/>
          <w:szCs w:val="20"/>
        </w:rPr>
        <w:t>,</w:t>
      </w:r>
      <w:r w:rsidRPr="001F7F73">
        <w:rPr>
          <w:rFonts w:ascii="宋体" w:eastAsia="宋体" w:hAnsi="宋体"/>
          <w:sz w:val="20"/>
          <w:szCs w:val="20"/>
        </w:rPr>
        <w:t>而是存储了由球谐函数基函数定义的分布对场景光的响应</w:t>
      </w:r>
      <w:r>
        <w:rPr>
          <w:rFonts w:ascii="宋体" w:eastAsia="宋体" w:hAnsi="宋体" w:hint="eastAsia"/>
          <w:sz w:val="20"/>
          <w:szCs w:val="20"/>
        </w:rPr>
        <w:t>.</w:t>
      </w:r>
      <w:r w:rsidRPr="001F7F73">
        <w:rPr>
          <w:rFonts w:ascii="宋体" w:eastAsia="宋体" w:hAnsi="宋体"/>
          <w:sz w:val="20"/>
          <w:szCs w:val="20"/>
        </w:rPr>
        <w:t>通过对一定数量的SH波段执行此操作</w:t>
      </w:r>
      <w:r>
        <w:rPr>
          <w:rFonts w:ascii="宋体" w:eastAsia="宋体" w:hAnsi="宋体" w:hint="eastAsia"/>
          <w:sz w:val="20"/>
          <w:szCs w:val="20"/>
        </w:rPr>
        <w:t>,</w:t>
      </w:r>
      <w:r w:rsidRPr="001F7F73">
        <w:rPr>
          <w:rFonts w:ascii="宋体" w:eastAsia="宋体" w:hAnsi="宋体"/>
          <w:sz w:val="20"/>
          <w:szCs w:val="20"/>
        </w:rPr>
        <w:t>它们可以渲染由任意照明环境照明的场景</w:t>
      </w:r>
      <w:r>
        <w:rPr>
          <w:rFonts w:ascii="宋体" w:eastAsia="宋体" w:hAnsi="宋体" w:hint="eastAsia"/>
          <w:sz w:val="20"/>
          <w:szCs w:val="20"/>
        </w:rPr>
        <w:t>.</w:t>
      </w:r>
      <w:r w:rsidRPr="001F7F73">
        <w:rPr>
          <w:rFonts w:ascii="宋体" w:eastAsia="宋体" w:hAnsi="宋体"/>
          <w:sz w:val="20"/>
          <w:szCs w:val="20"/>
        </w:rPr>
        <w:t>他们将这种照明投射到球谐上</w:t>
      </w:r>
      <w:r>
        <w:rPr>
          <w:rFonts w:ascii="宋体" w:eastAsia="宋体" w:hAnsi="宋体" w:hint="eastAsia"/>
          <w:sz w:val="20"/>
          <w:szCs w:val="20"/>
        </w:rPr>
        <w:t>,</w:t>
      </w:r>
      <w:r w:rsidRPr="001F7F73">
        <w:rPr>
          <w:rFonts w:ascii="宋体" w:eastAsia="宋体" w:hAnsi="宋体"/>
          <w:sz w:val="20"/>
          <w:szCs w:val="20"/>
        </w:rPr>
        <w:t>将每个</w:t>
      </w:r>
      <w:r w:rsidRPr="001F7F73">
        <w:rPr>
          <w:rFonts w:ascii="宋体" w:eastAsia="宋体" w:hAnsi="宋体" w:hint="eastAsia"/>
          <w:sz w:val="20"/>
          <w:szCs w:val="20"/>
        </w:rPr>
        <w:t>结果系数乘以其各自的归一化“单位”贡献</w:t>
      </w:r>
      <w:r>
        <w:rPr>
          <w:rFonts w:ascii="宋体" w:eastAsia="宋体" w:hAnsi="宋体" w:hint="eastAsia"/>
          <w:sz w:val="20"/>
          <w:szCs w:val="20"/>
        </w:rPr>
        <w:t>,</w:t>
      </w:r>
      <w:r w:rsidRPr="001F7F73">
        <w:rPr>
          <w:rFonts w:ascii="宋体" w:eastAsia="宋体" w:hAnsi="宋体" w:hint="eastAsia"/>
          <w:sz w:val="20"/>
          <w:szCs w:val="20"/>
        </w:rPr>
        <w:t>然后将它们加在一起</w:t>
      </w:r>
      <w:r>
        <w:rPr>
          <w:rFonts w:ascii="宋体" w:eastAsia="宋体" w:hAnsi="宋体" w:hint="eastAsia"/>
          <w:sz w:val="20"/>
          <w:szCs w:val="20"/>
        </w:rPr>
        <w:t>,</w:t>
      </w:r>
      <w:r w:rsidRPr="001F7F73">
        <w:rPr>
          <w:rFonts w:ascii="宋体" w:eastAsia="宋体" w:hAnsi="宋体" w:hint="eastAsia"/>
          <w:sz w:val="20"/>
          <w:szCs w:val="20"/>
        </w:rPr>
        <w:t>就像我们对显示器所做的那样</w:t>
      </w:r>
      <w:r>
        <w:rPr>
          <w:rFonts w:ascii="宋体" w:eastAsia="宋体" w:hAnsi="宋体" w:hint="eastAsia"/>
          <w:sz w:val="20"/>
          <w:szCs w:val="20"/>
        </w:rPr>
        <w:t>.</w:t>
      </w:r>
    </w:p>
    <w:p w14:paraId="393F396C" w14:textId="3DCCFC68" w:rsidR="001F7F73" w:rsidRDefault="001F7F73">
      <w:pPr>
        <w:rPr>
          <w:rFonts w:ascii="宋体" w:eastAsia="宋体" w:hAnsi="宋体"/>
          <w:sz w:val="20"/>
          <w:szCs w:val="20"/>
        </w:rPr>
      </w:pPr>
      <w:r>
        <w:rPr>
          <w:rFonts w:ascii="宋体" w:eastAsia="宋体" w:hAnsi="宋体"/>
          <w:sz w:val="20"/>
          <w:szCs w:val="20"/>
        </w:rPr>
        <w:tab/>
      </w:r>
      <w:r w:rsidRPr="001F7F73">
        <w:rPr>
          <w:rFonts w:ascii="宋体" w:eastAsia="宋体" w:hAnsi="宋体" w:hint="eastAsia"/>
          <w:sz w:val="20"/>
          <w:szCs w:val="20"/>
        </w:rPr>
        <w:t>请注意</w:t>
      </w:r>
      <w:r>
        <w:rPr>
          <w:rFonts w:ascii="宋体" w:eastAsia="宋体" w:hAnsi="宋体" w:hint="eastAsia"/>
          <w:sz w:val="20"/>
          <w:szCs w:val="20"/>
        </w:rPr>
        <w:t>,</w:t>
      </w:r>
      <w:r w:rsidRPr="001F7F73">
        <w:rPr>
          <w:rFonts w:ascii="宋体" w:eastAsia="宋体" w:hAnsi="宋体" w:hint="eastAsia"/>
          <w:sz w:val="20"/>
          <w:szCs w:val="20"/>
        </w:rPr>
        <w:t>用于将光“注入”场景的基础的选择与用于表达最终照明的表示方式无关</w:t>
      </w:r>
      <w:r>
        <w:rPr>
          <w:rFonts w:ascii="宋体" w:eastAsia="宋体" w:hAnsi="宋体" w:hint="eastAsia"/>
          <w:sz w:val="20"/>
          <w:szCs w:val="20"/>
        </w:rPr>
        <w:t>.</w:t>
      </w:r>
      <w:r w:rsidRPr="001F7F73">
        <w:rPr>
          <w:rFonts w:ascii="宋体" w:eastAsia="宋体" w:hAnsi="宋体" w:hint="eastAsia"/>
          <w:sz w:val="20"/>
          <w:szCs w:val="20"/>
        </w:rPr>
        <w:t>例如</w:t>
      </w:r>
      <w:r>
        <w:rPr>
          <w:rFonts w:ascii="宋体" w:eastAsia="宋体" w:hAnsi="宋体"/>
          <w:sz w:val="20"/>
          <w:szCs w:val="20"/>
        </w:rPr>
        <w:t>,</w:t>
      </w:r>
      <w:r w:rsidRPr="001F7F73">
        <w:rPr>
          <w:rFonts w:ascii="宋体" w:eastAsia="宋体" w:hAnsi="宋体" w:hint="eastAsia"/>
          <w:sz w:val="20"/>
          <w:szCs w:val="20"/>
        </w:rPr>
        <w:t>我们可以描述如何使用球谐函数照亮场景</w:t>
      </w:r>
      <w:r>
        <w:rPr>
          <w:rFonts w:ascii="宋体" w:eastAsia="宋体" w:hAnsi="宋体" w:hint="eastAsia"/>
          <w:sz w:val="20"/>
          <w:szCs w:val="20"/>
        </w:rPr>
        <w:t>,</w:t>
      </w:r>
      <w:r w:rsidRPr="001F7F73">
        <w:rPr>
          <w:rFonts w:ascii="宋体" w:eastAsia="宋体" w:hAnsi="宋体" w:hint="eastAsia"/>
          <w:sz w:val="20"/>
          <w:szCs w:val="20"/>
        </w:rPr>
        <w:t>但可以选择另一个基础来存储在任何给定点到达多少辐</w:t>
      </w:r>
      <w:r w:rsidRPr="001F7F73">
        <w:rPr>
          <w:rFonts w:ascii="宋体" w:eastAsia="宋体" w:hAnsi="宋体" w:hint="eastAsia"/>
          <w:sz w:val="20"/>
          <w:szCs w:val="20"/>
        </w:rPr>
        <w:lastRenderedPageBreak/>
        <w:t>射</w:t>
      </w:r>
      <w:r>
        <w:rPr>
          <w:rFonts w:ascii="宋体" w:eastAsia="宋体" w:hAnsi="宋体" w:hint="eastAsia"/>
          <w:sz w:val="20"/>
          <w:szCs w:val="20"/>
        </w:rPr>
        <w:t>.</w:t>
      </w:r>
      <w:r w:rsidRPr="001F7F73">
        <w:rPr>
          <w:rFonts w:ascii="宋体" w:eastAsia="宋体" w:hAnsi="宋体" w:hint="eastAsia"/>
          <w:sz w:val="20"/>
          <w:szCs w:val="20"/>
        </w:rPr>
        <w:t>假设我们使用环境立方体进行存储</w:t>
      </w:r>
      <w:r>
        <w:rPr>
          <w:rFonts w:ascii="宋体" w:eastAsia="宋体" w:hAnsi="宋体" w:hint="eastAsia"/>
          <w:sz w:val="20"/>
          <w:szCs w:val="20"/>
        </w:rPr>
        <w:t>.</w:t>
      </w:r>
      <w:r w:rsidRPr="001F7F73">
        <w:rPr>
          <w:rFonts w:ascii="宋体" w:eastAsia="宋体" w:hAnsi="宋体" w:hint="eastAsia"/>
          <w:sz w:val="20"/>
          <w:szCs w:val="20"/>
        </w:rPr>
        <w:t>我们将计算从顶部到侧面的辐射量</w:t>
      </w:r>
      <w:r>
        <w:rPr>
          <w:rFonts w:ascii="宋体" w:eastAsia="宋体" w:hAnsi="宋体" w:hint="eastAsia"/>
          <w:sz w:val="20"/>
          <w:szCs w:val="20"/>
        </w:rPr>
        <w:t>.</w:t>
      </w:r>
      <w:r w:rsidRPr="001F7F73">
        <w:rPr>
          <w:rFonts w:ascii="宋体" w:eastAsia="宋体" w:hAnsi="宋体" w:hint="eastAsia"/>
          <w:sz w:val="20"/>
          <w:szCs w:val="20"/>
        </w:rPr>
        <w:t>这些方向的每个方向的转移将被单独存储</w:t>
      </w:r>
      <w:r>
        <w:rPr>
          <w:rFonts w:ascii="宋体" w:eastAsia="宋体" w:hAnsi="宋体" w:hint="eastAsia"/>
          <w:sz w:val="20"/>
          <w:szCs w:val="20"/>
        </w:rPr>
        <w:t>,</w:t>
      </w:r>
      <w:r w:rsidRPr="001F7F73">
        <w:rPr>
          <w:rFonts w:ascii="宋体" w:eastAsia="宋体" w:hAnsi="宋体" w:hint="eastAsia"/>
          <w:sz w:val="20"/>
          <w:szCs w:val="20"/>
        </w:rPr>
        <w:t>而不是作为代表总转移的单个标量值存储</w:t>
      </w:r>
      <w:r>
        <w:rPr>
          <w:rFonts w:ascii="宋体" w:eastAsia="宋体" w:hAnsi="宋体" w:hint="eastAsia"/>
          <w:sz w:val="20"/>
          <w:szCs w:val="20"/>
        </w:rPr>
        <w:t>.</w:t>
      </w:r>
    </w:p>
    <w:p w14:paraId="45CC490F" w14:textId="77777777" w:rsidR="001F7F73" w:rsidRDefault="001F7F73">
      <w:pPr>
        <w:rPr>
          <w:rFonts w:ascii="宋体" w:eastAsia="宋体" w:hAnsi="宋体"/>
          <w:sz w:val="20"/>
          <w:szCs w:val="20"/>
        </w:rPr>
      </w:pPr>
      <w:r>
        <w:rPr>
          <w:rFonts w:ascii="宋体" w:eastAsia="宋体" w:hAnsi="宋体"/>
          <w:sz w:val="20"/>
          <w:szCs w:val="20"/>
        </w:rPr>
        <w:tab/>
      </w:r>
      <w:r w:rsidRPr="001F7F73">
        <w:rPr>
          <w:rFonts w:ascii="宋体" w:eastAsia="宋体" w:hAnsi="宋体"/>
          <w:sz w:val="20"/>
          <w:szCs w:val="20"/>
        </w:rPr>
        <w:t>Sloan等人[1651]的PRT论文分析了两种情况</w:t>
      </w:r>
      <w:r>
        <w:rPr>
          <w:rFonts w:ascii="宋体" w:eastAsia="宋体" w:hAnsi="宋体" w:hint="eastAsia"/>
          <w:sz w:val="20"/>
          <w:szCs w:val="20"/>
        </w:rPr>
        <w:t>.</w:t>
      </w:r>
      <w:r w:rsidRPr="001F7F73">
        <w:rPr>
          <w:rFonts w:ascii="宋体" w:eastAsia="宋体" w:hAnsi="宋体"/>
          <w:sz w:val="20"/>
          <w:szCs w:val="20"/>
        </w:rPr>
        <w:t>第一种是当接收方为表面的标量辐照度值时</w:t>
      </w:r>
      <w:r>
        <w:rPr>
          <w:rFonts w:ascii="宋体" w:eastAsia="宋体" w:hAnsi="宋体" w:hint="eastAsia"/>
          <w:sz w:val="20"/>
          <w:szCs w:val="20"/>
        </w:rPr>
        <w:t>.</w:t>
      </w:r>
      <w:r w:rsidRPr="001F7F73">
        <w:rPr>
          <w:rFonts w:ascii="宋体" w:eastAsia="宋体" w:hAnsi="宋体"/>
          <w:sz w:val="20"/>
          <w:szCs w:val="20"/>
        </w:rPr>
        <w:t>为此</w:t>
      </w:r>
      <w:r>
        <w:rPr>
          <w:rFonts w:ascii="宋体" w:eastAsia="宋体" w:hAnsi="宋体" w:hint="eastAsia"/>
          <w:sz w:val="20"/>
          <w:szCs w:val="20"/>
        </w:rPr>
        <w:t>,</w:t>
      </w:r>
      <w:r w:rsidRPr="001F7F73">
        <w:rPr>
          <w:rFonts w:ascii="宋体" w:eastAsia="宋体" w:hAnsi="宋体"/>
          <w:sz w:val="20"/>
          <w:szCs w:val="20"/>
        </w:rPr>
        <w:t>接收器必</w:t>
      </w:r>
      <w:r w:rsidRPr="001F7F73">
        <w:rPr>
          <w:rFonts w:ascii="宋体" w:eastAsia="宋体" w:hAnsi="宋体" w:hint="eastAsia"/>
          <w:sz w:val="20"/>
          <w:szCs w:val="20"/>
        </w:rPr>
        <w:t>须是具有预定法线的完全</w:t>
      </w:r>
      <w:r>
        <w:rPr>
          <w:rFonts w:ascii="宋体" w:eastAsia="宋体" w:hAnsi="宋体" w:hint="eastAsia"/>
          <w:sz w:val="20"/>
          <w:szCs w:val="20"/>
        </w:rPr>
        <w:t>漫反射</w:t>
      </w:r>
      <w:r w:rsidRPr="001F7F73">
        <w:rPr>
          <w:rFonts w:ascii="宋体" w:eastAsia="宋体" w:hAnsi="宋体" w:hint="eastAsia"/>
          <w:sz w:val="20"/>
          <w:szCs w:val="20"/>
        </w:rPr>
        <w:t>表面</w:t>
      </w:r>
      <w:r>
        <w:rPr>
          <w:rFonts w:ascii="宋体" w:eastAsia="宋体" w:hAnsi="宋体" w:hint="eastAsia"/>
          <w:sz w:val="20"/>
          <w:szCs w:val="20"/>
        </w:rPr>
        <w:t>,</w:t>
      </w:r>
      <w:r w:rsidRPr="001F7F73">
        <w:rPr>
          <w:rFonts w:ascii="宋体" w:eastAsia="宋体" w:hAnsi="宋体" w:hint="eastAsia"/>
          <w:sz w:val="20"/>
          <w:szCs w:val="20"/>
        </w:rPr>
        <w:t>这意味着它不能将法线贴图用于精细比例的细节</w:t>
      </w:r>
      <w:r>
        <w:rPr>
          <w:rFonts w:ascii="宋体" w:eastAsia="宋体" w:hAnsi="宋体" w:hint="eastAsia"/>
          <w:sz w:val="20"/>
          <w:szCs w:val="20"/>
        </w:rPr>
        <w:t>.</w:t>
      </w:r>
      <w:r w:rsidRPr="001F7F73">
        <w:rPr>
          <w:rFonts w:ascii="宋体" w:eastAsia="宋体" w:hAnsi="宋体" w:hint="eastAsia"/>
          <w:sz w:val="20"/>
          <w:szCs w:val="20"/>
        </w:rPr>
        <w:t>传递函数采用输入照明的</w:t>
      </w:r>
      <w:r w:rsidRPr="001F7F73">
        <w:rPr>
          <w:rFonts w:ascii="宋体" w:eastAsia="宋体" w:hAnsi="宋体"/>
          <w:sz w:val="20"/>
          <w:szCs w:val="20"/>
        </w:rPr>
        <w:t>SH投影与预先计算的传递向量之间的点积形式</w:t>
      </w:r>
      <w:r>
        <w:rPr>
          <w:rFonts w:ascii="宋体" w:eastAsia="宋体" w:hAnsi="宋体" w:hint="eastAsia"/>
          <w:sz w:val="20"/>
          <w:szCs w:val="20"/>
        </w:rPr>
        <w:t>,</w:t>
      </w:r>
      <w:r w:rsidRPr="001F7F73">
        <w:rPr>
          <w:rFonts w:ascii="宋体" w:eastAsia="宋体" w:hAnsi="宋体"/>
          <w:sz w:val="20"/>
          <w:szCs w:val="20"/>
        </w:rPr>
        <w:t>该点积在整个场景中会发生空间变化</w:t>
      </w:r>
      <w:r>
        <w:rPr>
          <w:rFonts w:ascii="宋体" w:eastAsia="宋体" w:hAnsi="宋体" w:hint="eastAsia"/>
          <w:sz w:val="20"/>
          <w:szCs w:val="20"/>
        </w:rPr>
        <w:t>.</w:t>
      </w:r>
    </w:p>
    <w:p w14:paraId="4B688B53" w14:textId="77777777" w:rsidR="006A1F5E" w:rsidRDefault="001F7F73">
      <w:pPr>
        <w:rPr>
          <w:rFonts w:ascii="宋体" w:eastAsia="宋体" w:hAnsi="宋体"/>
          <w:sz w:val="20"/>
          <w:szCs w:val="20"/>
        </w:rPr>
      </w:pPr>
      <w:r>
        <w:rPr>
          <w:rFonts w:ascii="宋体" w:eastAsia="宋体" w:hAnsi="宋体"/>
          <w:sz w:val="20"/>
          <w:szCs w:val="20"/>
        </w:rPr>
        <w:tab/>
      </w:r>
      <w:r w:rsidRPr="001F7F73">
        <w:rPr>
          <w:rFonts w:ascii="宋体" w:eastAsia="宋体" w:hAnsi="宋体"/>
          <w:sz w:val="20"/>
          <w:szCs w:val="20"/>
        </w:rPr>
        <w:t>如果我们需要渲染非朗伯材料</w:t>
      </w:r>
      <w:r>
        <w:rPr>
          <w:rFonts w:ascii="宋体" w:eastAsia="宋体" w:hAnsi="宋体" w:hint="eastAsia"/>
          <w:sz w:val="20"/>
          <w:szCs w:val="20"/>
        </w:rPr>
        <w:t>,</w:t>
      </w:r>
      <w:r w:rsidRPr="001F7F73">
        <w:rPr>
          <w:rFonts w:ascii="宋体" w:eastAsia="宋体" w:hAnsi="宋体"/>
          <w:sz w:val="20"/>
          <w:szCs w:val="20"/>
        </w:rPr>
        <w:t>或者允许进行法线贴图</w:t>
      </w:r>
      <w:r>
        <w:rPr>
          <w:rFonts w:ascii="宋体" w:eastAsia="宋体" w:hAnsi="宋体" w:hint="eastAsia"/>
          <w:sz w:val="20"/>
          <w:szCs w:val="20"/>
        </w:rPr>
        <w:t>,</w:t>
      </w:r>
      <w:r w:rsidRPr="001F7F73">
        <w:rPr>
          <w:rFonts w:ascii="宋体" w:eastAsia="宋体" w:hAnsi="宋体"/>
          <w:sz w:val="20"/>
          <w:szCs w:val="20"/>
        </w:rPr>
        <w:t>则可以使用显示的第二种变体</w:t>
      </w:r>
      <w:r>
        <w:rPr>
          <w:rFonts w:ascii="宋体" w:eastAsia="宋体" w:hAnsi="宋体" w:hint="eastAsia"/>
          <w:sz w:val="20"/>
          <w:szCs w:val="20"/>
        </w:rPr>
        <w:t>.</w:t>
      </w:r>
      <w:r w:rsidRPr="001F7F73">
        <w:rPr>
          <w:rFonts w:ascii="宋体" w:eastAsia="宋体" w:hAnsi="宋体"/>
          <w:sz w:val="20"/>
          <w:szCs w:val="20"/>
        </w:rPr>
        <w:t>在这种情况下</w:t>
      </w:r>
      <w:r>
        <w:rPr>
          <w:rFonts w:ascii="宋体" w:eastAsia="宋体" w:hAnsi="宋体" w:hint="eastAsia"/>
          <w:sz w:val="20"/>
          <w:szCs w:val="20"/>
        </w:rPr>
        <w:t>,</w:t>
      </w:r>
      <w:r w:rsidRPr="001F7F73">
        <w:rPr>
          <w:rFonts w:ascii="宋体" w:eastAsia="宋体" w:hAnsi="宋体"/>
          <w:sz w:val="20"/>
          <w:szCs w:val="20"/>
        </w:rPr>
        <w:t>周围照明的SH投影将转换为给定点的入射辐射的SH投影</w:t>
      </w:r>
      <w:r>
        <w:rPr>
          <w:rFonts w:ascii="宋体" w:eastAsia="宋体" w:hAnsi="宋体" w:hint="eastAsia"/>
          <w:sz w:val="20"/>
          <w:szCs w:val="20"/>
        </w:rPr>
        <w:t>.</w:t>
      </w:r>
      <w:r w:rsidRPr="001F7F73">
        <w:rPr>
          <w:rFonts w:ascii="宋体" w:eastAsia="宋体" w:hAnsi="宋体"/>
          <w:sz w:val="20"/>
          <w:szCs w:val="20"/>
        </w:rPr>
        <w:t>因为此操作为我们提供了整个球体</w:t>
      </w:r>
      <w:r w:rsidR="006A1F5E">
        <w:rPr>
          <w:rFonts w:ascii="宋体" w:eastAsia="宋体" w:hAnsi="宋体" w:hint="eastAsia"/>
          <w:sz w:val="20"/>
          <w:szCs w:val="20"/>
        </w:rPr>
        <w:t>(</w:t>
      </w:r>
      <w:r w:rsidRPr="001F7F73">
        <w:rPr>
          <w:rFonts w:ascii="宋体" w:eastAsia="宋体" w:hAnsi="宋体"/>
          <w:sz w:val="20"/>
          <w:szCs w:val="20"/>
        </w:rPr>
        <w:t>或半球</w:t>
      </w:r>
      <w:r w:rsidR="006A1F5E">
        <w:rPr>
          <w:rFonts w:ascii="宋体" w:eastAsia="宋体" w:hAnsi="宋体" w:hint="eastAsia"/>
          <w:sz w:val="20"/>
          <w:szCs w:val="20"/>
        </w:rPr>
        <w:t>,</w:t>
      </w:r>
      <w:r w:rsidRPr="001F7F73">
        <w:rPr>
          <w:rFonts w:ascii="宋体" w:eastAsia="宋体" w:hAnsi="宋体"/>
          <w:sz w:val="20"/>
          <w:szCs w:val="20"/>
        </w:rPr>
        <w:t>如果我们要处理静态不透明物体</w:t>
      </w:r>
      <w:r w:rsidR="006A1F5E">
        <w:rPr>
          <w:rFonts w:ascii="宋体" w:eastAsia="宋体" w:hAnsi="宋体" w:hint="eastAsia"/>
          <w:sz w:val="20"/>
          <w:szCs w:val="20"/>
        </w:rPr>
        <w:t>)</w:t>
      </w:r>
      <w:r w:rsidRPr="001F7F73">
        <w:rPr>
          <w:rFonts w:ascii="宋体" w:eastAsia="宋体" w:hAnsi="宋体"/>
          <w:sz w:val="20"/>
          <w:szCs w:val="20"/>
        </w:rPr>
        <w:t>的完整辐射度分布</w:t>
      </w:r>
      <w:r w:rsidR="006A1F5E">
        <w:rPr>
          <w:rFonts w:ascii="宋体" w:eastAsia="宋体" w:hAnsi="宋体" w:hint="eastAsia"/>
          <w:sz w:val="20"/>
          <w:szCs w:val="20"/>
        </w:rPr>
        <w:t>,</w:t>
      </w:r>
      <w:r w:rsidRPr="001F7F73">
        <w:rPr>
          <w:rFonts w:ascii="宋体" w:eastAsia="宋体" w:hAnsi="宋体"/>
          <w:sz w:val="20"/>
          <w:szCs w:val="20"/>
        </w:rPr>
        <w:t>则我们可以将其与任何BRDF适当地卷积</w:t>
      </w:r>
      <w:r w:rsidR="006A1F5E">
        <w:rPr>
          <w:rFonts w:ascii="宋体" w:eastAsia="宋体" w:hAnsi="宋体" w:hint="eastAsia"/>
          <w:sz w:val="20"/>
          <w:szCs w:val="20"/>
        </w:rPr>
        <w:t>.</w:t>
      </w:r>
      <w:r w:rsidRPr="001F7F73">
        <w:rPr>
          <w:rFonts w:ascii="宋体" w:eastAsia="宋体" w:hAnsi="宋体"/>
          <w:sz w:val="20"/>
          <w:szCs w:val="20"/>
        </w:rPr>
        <w:t>传递函数将SH向量映射到其他SH向量</w:t>
      </w:r>
      <w:r w:rsidR="006A1F5E">
        <w:rPr>
          <w:rFonts w:ascii="宋体" w:eastAsia="宋体" w:hAnsi="宋体" w:hint="eastAsia"/>
          <w:sz w:val="20"/>
          <w:szCs w:val="20"/>
        </w:rPr>
        <w:t>,</w:t>
      </w:r>
      <w:r w:rsidRPr="001F7F73">
        <w:rPr>
          <w:rFonts w:ascii="宋体" w:eastAsia="宋体" w:hAnsi="宋体"/>
          <w:sz w:val="20"/>
          <w:szCs w:val="20"/>
        </w:rPr>
        <w:t>并具有矩阵乘法的形式</w:t>
      </w:r>
      <w:r w:rsidR="006A1F5E">
        <w:rPr>
          <w:rFonts w:ascii="宋体" w:eastAsia="宋体" w:hAnsi="宋体" w:hint="eastAsia"/>
          <w:sz w:val="20"/>
          <w:szCs w:val="20"/>
        </w:rPr>
        <w:t>.</w:t>
      </w:r>
      <w:r w:rsidRPr="001F7F73">
        <w:rPr>
          <w:rFonts w:ascii="宋体" w:eastAsia="宋体" w:hAnsi="宋体" w:hint="eastAsia"/>
          <w:sz w:val="20"/>
          <w:szCs w:val="20"/>
        </w:rPr>
        <w:t>无论在计算上还是在存储器方面</w:t>
      </w:r>
      <w:r w:rsidR="006A1F5E">
        <w:rPr>
          <w:rFonts w:ascii="宋体" w:eastAsia="宋体" w:hAnsi="宋体" w:hint="eastAsia"/>
          <w:sz w:val="20"/>
          <w:szCs w:val="20"/>
        </w:rPr>
        <w:t>,</w:t>
      </w:r>
      <w:r w:rsidRPr="001F7F73">
        <w:rPr>
          <w:rFonts w:ascii="宋体" w:eastAsia="宋体" w:hAnsi="宋体" w:hint="eastAsia"/>
          <w:sz w:val="20"/>
          <w:szCs w:val="20"/>
        </w:rPr>
        <w:t>这种乘法运算都是昂贵的</w:t>
      </w:r>
      <w:r w:rsidR="006A1F5E">
        <w:rPr>
          <w:rFonts w:ascii="宋体" w:eastAsia="宋体" w:hAnsi="宋体" w:hint="eastAsia"/>
          <w:sz w:val="20"/>
          <w:szCs w:val="20"/>
        </w:rPr>
        <w:t>.</w:t>
      </w:r>
      <w:r w:rsidRPr="001F7F73">
        <w:rPr>
          <w:rFonts w:ascii="宋体" w:eastAsia="宋体" w:hAnsi="宋体" w:hint="eastAsia"/>
          <w:sz w:val="20"/>
          <w:szCs w:val="20"/>
        </w:rPr>
        <w:t>如果我们对源和接收器都使用三阶</w:t>
      </w:r>
      <w:r w:rsidRPr="001F7F73">
        <w:rPr>
          <w:rFonts w:ascii="宋体" w:eastAsia="宋体" w:hAnsi="宋体"/>
          <w:sz w:val="20"/>
          <w:szCs w:val="20"/>
        </w:rPr>
        <w:t>SH</w:t>
      </w:r>
      <w:r w:rsidR="006A1F5E">
        <w:rPr>
          <w:rFonts w:ascii="宋体" w:eastAsia="宋体" w:hAnsi="宋体" w:hint="eastAsia"/>
          <w:sz w:val="20"/>
          <w:szCs w:val="20"/>
        </w:rPr>
        <w:t>,</w:t>
      </w:r>
      <w:r w:rsidRPr="001F7F73">
        <w:rPr>
          <w:rFonts w:ascii="宋体" w:eastAsia="宋体" w:hAnsi="宋体"/>
          <w:sz w:val="20"/>
          <w:szCs w:val="20"/>
        </w:rPr>
        <w:t>则需要为场景中的每个点存储9×9矩阵</w:t>
      </w:r>
      <w:r w:rsidR="006A1F5E">
        <w:rPr>
          <w:rFonts w:ascii="宋体" w:eastAsia="宋体" w:hAnsi="宋体" w:hint="eastAsia"/>
          <w:sz w:val="20"/>
          <w:szCs w:val="20"/>
        </w:rPr>
        <w:t>,</w:t>
      </w:r>
      <w:r w:rsidRPr="001F7F73">
        <w:rPr>
          <w:rFonts w:ascii="宋体" w:eastAsia="宋体" w:hAnsi="宋体"/>
          <w:sz w:val="20"/>
          <w:szCs w:val="20"/>
        </w:rPr>
        <w:t>并且这些数据仅用于单色传输</w:t>
      </w:r>
      <w:r w:rsidR="006A1F5E">
        <w:rPr>
          <w:rFonts w:ascii="宋体" w:eastAsia="宋体" w:hAnsi="宋体" w:hint="eastAsia"/>
          <w:sz w:val="20"/>
          <w:szCs w:val="20"/>
        </w:rPr>
        <w:t>.</w:t>
      </w:r>
      <w:r w:rsidRPr="001F7F73">
        <w:rPr>
          <w:rFonts w:ascii="宋体" w:eastAsia="宋体" w:hAnsi="宋体"/>
          <w:sz w:val="20"/>
          <w:szCs w:val="20"/>
        </w:rPr>
        <w:t>如果需要颜色</w:t>
      </w:r>
      <w:r w:rsidR="006A1F5E">
        <w:rPr>
          <w:rFonts w:ascii="宋体" w:eastAsia="宋体" w:hAnsi="宋体" w:hint="eastAsia"/>
          <w:sz w:val="20"/>
          <w:szCs w:val="20"/>
        </w:rPr>
        <w:t>,</w:t>
      </w:r>
      <w:r w:rsidRPr="001F7F73">
        <w:rPr>
          <w:rFonts w:ascii="宋体" w:eastAsia="宋体" w:hAnsi="宋体"/>
          <w:sz w:val="20"/>
          <w:szCs w:val="20"/>
        </w:rPr>
        <w:t>则需要三个这样的矩阵-每个点的存储量惊人</w:t>
      </w:r>
      <w:r w:rsidR="006A1F5E">
        <w:rPr>
          <w:rFonts w:ascii="宋体" w:eastAsia="宋体" w:hAnsi="宋体" w:hint="eastAsia"/>
          <w:sz w:val="20"/>
          <w:szCs w:val="20"/>
        </w:rPr>
        <w:t>.</w:t>
      </w:r>
    </w:p>
    <w:p w14:paraId="77AE8F35" w14:textId="77777777" w:rsidR="006A1F5E" w:rsidRDefault="006A1F5E">
      <w:pPr>
        <w:rPr>
          <w:rFonts w:ascii="宋体" w:eastAsia="宋体" w:hAnsi="宋体"/>
          <w:sz w:val="20"/>
          <w:szCs w:val="20"/>
        </w:rPr>
      </w:pPr>
      <w:r>
        <w:rPr>
          <w:rFonts w:ascii="宋体" w:eastAsia="宋体" w:hAnsi="宋体"/>
          <w:sz w:val="20"/>
          <w:szCs w:val="20"/>
        </w:rPr>
        <w:tab/>
      </w:r>
      <w:r w:rsidRPr="001F7F73">
        <w:rPr>
          <w:rFonts w:ascii="宋体" w:eastAsia="宋体" w:hAnsi="宋体"/>
          <w:sz w:val="20"/>
          <w:szCs w:val="20"/>
        </w:rPr>
        <w:t>一年后</w:t>
      </w:r>
      <w:r>
        <w:rPr>
          <w:rFonts w:ascii="宋体" w:eastAsia="宋体" w:hAnsi="宋体" w:hint="eastAsia"/>
          <w:sz w:val="20"/>
          <w:szCs w:val="20"/>
        </w:rPr>
        <w:t>,</w:t>
      </w:r>
      <w:r w:rsidR="001F7F73" w:rsidRPr="001F7F73">
        <w:rPr>
          <w:rFonts w:ascii="宋体" w:eastAsia="宋体" w:hAnsi="宋体"/>
          <w:sz w:val="20"/>
          <w:szCs w:val="20"/>
        </w:rPr>
        <w:t>Sloan等人</w:t>
      </w:r>
      <w:r w:rsidRPr="001F7F73">
        <w:rPr>
          <w:rFonts w:ascii="宋体" w:eastAsia="宋体" w:hAnsi="宋体"/>
          <w:sz w:val="20"/>
          <w:szCs w:val="20"/>
        </w:rPr>
        <w:t>[1652]</w:t>
      </w:r>
      <w:r w:rsidR="001F7F73" w:rsidRPr="001F7F73">
        <w:rPr>
          <w:rFonts w:ascii="宋体" w:eastAsia="宋体" w:hAnsi="宋体"/>
          <w:sz w:val="20"/>
          <w:szCs w:val="20"/>
        </w:rPr>
        <w:t>解决了这个问题</w:t>
      </w:r>
      <w:r>
        <w:rPr>
          <w:rFonts w:ascii="宋体" w:eastAsia="宋体" w:hAnsi="宋体" w:hint="eastAsia"/>
          <w:sz w:val="20"/>
          <w:szCs w:val="20"/>
        </w:rPr>
        <w:t>.</w:t>
      </w:r>
      <w:r w:rsidR="001F7F73" w:rsidRPr="001F7F73">
        <w:rPr>
          <w:rFonts w:ascii="宋体" w:eastAsia="宋体" w:hAnsi="宋体"/>
          <w:sz w:val="20"/>
          <w:szCs w:val="20"/>
        </w:rPr>
        <w:t>与其直接存储转移向量或矩阵</w:t>
      </w:r>
      <w:r>
        <w:rPr>
          <w:rFonts w:ascii="宋体" w:eastAsia="宋体" w:hAnsi="宋体" w:hint="eastAsia"/>
          <w:sz w:val="20"/>
          <w:szCs w:val="20"/>
        </w:rPr>
        <w:t>,</w:t>
      </w:r>
      <w:r w:rsidR="001F7F73" w:rsidRPr="001F7F73">
        <w:rPr>
          <w:rFonts w:ascii="宋体" w:eastAsia="宋体" w:hAnsi="宋体"/>
          <w:sz w:val="20"/>
          <w:szCs w:val="20"/>
        </w:rPr>
        <w:t>不如使用主成分分析</w:t>
      </w:r>
      <w:r>
        <w:rPr>
          <w:rFonts w:ascii="宋体" w:eastAsia="宋体" w:hAnsi="宋体" w:hint="eastAsia"/>
          <w:sz w:val="20"/>
          <w:szCs w:val="20"/>
        </w:rPr>
        <w:t>(</w:t>
      </w:r>
      <w:r w:rsidR="001F7F73" w:rsidRPr="001F7F73">
        <w:rPr>
          <w:rFonts w:ascii="宋体" w:eastAsia="宋体" w:hAnsi="宋体"/>
          <w:sz w:val="20"/>
          <w:szCs w:val="20"/>
        </w:rPr>
        <w:t>PCA</w:t>
      </w:r>
      <w:r>
        <w:rPr>
          <w:rFonts w:ascii="宋体" w:eastAsia="宋体" w:hAnsi="宋体" w:hint="eastAsia"/>
          <w:sz w:val="20"/>
          <w:szCs w:val="20"/>
        </w:rPr>
        <w:t>)</w:t>
      </w:r>
      <w:r w:rsidR="001F7F73" w:rsidRPr="001F7F73">
        <w:rPr>
          <w:rFonts w:ascii="宋体" w:eastAsia="宋体" w:hAnsi="宋体"/>
          <w:sz w:val="20"/>
          <w:szCs w:val="20"/>
        </w:rPr>
        <w:t>技术分析它们的整个集合</w:t>
      </w:r>
      <w:r>
        <w:rPr>
          <w:rFonts w:ascii="宋体" w:eastAsia="宋体" w:hAnsi="宋体" w:hint="eastAsia"/>
          <w:sz w:val="20"/>
          <w:szCs w:val="20"/>
        </w:rPr>
        <w:t>.</w:t>
      </w:r>
      <w:r w:rsidR="001F7F73" w:rsidRPr="001F7F73">
        <w:rPr>
          <w:rFonts w:ascii="宋体" w:eastAsia="宋体" w:hAnsi="宋体"/>
          <w:sz w:val="20"/>
          <w:szCs w:val="20"/>
        </w:rPr>
        <w:t>可以将传递系数视为多维空间中的点</w:t>
      </w:r>
      <w:r>
        <w:rPr>
          <w:rFonts w:ascii="宋体" w:eastAsia="宋体" w:hAnsi="宋体" w:hint="eastAsia"/>
          <w:sz w:val="20"/>
          <w:szCs w:val="20"/>
        </w:rPr>
        <w:t>(</w:t>
      </w:r>
      <w:r w:rsidR="001F7F73" w:rsidRPr="001F7F73">
        <w:rPr>
          <w:rFonts w:ascii="宋体" w:eastAsia="宋体" w:hAnsi="宋体"/>
          <w:sz w:val="20"/>
          <w:szCs w:val="20"/>
        </w:rPr>
        <w:t>例如</w:t>
      </w:r>
      <w:r>
        <w:rPr>
          <w:rFonts w:ascii="宋体" w:eastAsia="宋体" w:hAnsi="宋体" w:hint="eastAsia"/>
          <w:sz w:val="20"/>
          <w:szCs w:val="20"/>
        </w:rPr>
        <w:t>,</w:t>
      </w:r>
      <w:r w:rsidR="001F7F73" w:rsidRPr="001F7F73">
        <w:rPr>
          <w:rFonts w:ascii="宋体" w:eastAsia="宋体" w:hAnsi="宋体"/>
          <w:sz w:val="20"/>
          <w:szCs w:val="20"/>
        </w:rPr>
        <w:t>在9×9矩阵的情况下为81维</w:t>
      </w:r>
      <w:r>
        <w:rPr>
          <w:rFonts w:ascii="宋体" w:eastAsia="宋体" w:hAnsi="宋体" w:hint="eastAsia"/>
          <w:sz w:val="20"/>
          <w:szCs w:val="20"/>
        </w:rPr>
        <w:t>),</w:t>
      </w:r>
      <w:r w:rsidR="001F7F73" w:rsidRPr="001F7F73">
        <w:rPr>
          <w:rFonts w:ascii="宋体" w:eastAsia="宋体" w:hAnsi="宋体"/>
          <w:sz w:val="20"/>
          <w:szCs w:val="20"/>
        </w:rPr>
        <w:t>但它们的集合在该空间中分布不均匀</w:t>
      </w:r>
      <w:r>
        <w:rPr>
          <w:rFonts w:ascii="宋体" w:eastAsia="宋体" w:hAnsi="宋体" w:hint="eastAsia"/>
          <w:sz w:val="20"/>
          <w:szCs w:val="20"/>
        </w:rPr>
        <w:t>.</w:t>
      </w:r>
      <w:r w:rsidR="001F7F73" w:rsidRPr="001F7F73">
        <w:rPr>
          <w:rFonts w:ascii="宋体" w:eastAsia="宋体" w:hAnsi="宋体"/>
          <w:sz w:val="20"/>
          <w:szCs w:val="20"/>
        </w:rPr>
        <w:t>它们形成维数较低的簇</w:t>
      </w:r>
      <w:r>
        <w:rPr>
          <w:rFonts w:ascii="宋体" w:eastAsia="宋体" w:hAnsi="宋体" w:hint="eastAsia"/>
          <w:sz w:val="20"/>
          <w:szCs w:val="20"/>
        </w:rPr>
        <w:t>.</w:t>
      </w:r>
      <w:r w:rsidR="001F7F73" w:rsidRPr="001F7F73">
        <w:rPr>
          <w:rFonts w:ascii="宋体" w:eastAsia="宋体" w:hAnsi="宋体"/>
          <w:sz w:val="20"/>
          <w:szCs w:val="20"/>
        </w:rPr>
        <w:t>这种聚类就像沿着一条线分布的三维点有效</w:t>
      </w:r>
      <w:r w:rsidR="001F7F73" w:rsidRPr="001F7F73">
        <w:rPr>
          <w:rFonts w:ascii="宋体" w:eastAsia="宋体" w:hAnsi="宋体" w:hint="eastAsia"/>
          <w:sz w:val="20"/>
          <w:szCs w:val="20"/>
        </w:rPr>
        <w:t>地全部存在于三维空间的一维子空间中一样</w:t>
      </w:r>
      <w:r>
        <w:rPr>
          <w:rFonts w:ascii="宋体" w:eastAsia="宋体" w:hAnsi="宋体" w:hint="eastAsia"/>
          <w:sz w:val="20"/>
          <w:szCs w:val="20"/>
        </w:rPr>
        <w:t>.</w:t>
      </w:r>
      <w:r w:rsidR="001F7F73" w:rsidRPr="001F7F73">
        <w:rPr>
          <w:rFonts w:ascii="宋体" w:eastAsia="宋体" w:hAnsi="宋体"/>
          <w:sz w:val="20"/>
          <w:szCs w:val="20"/>
        </w:rPr>
        <w:t>PCA可以有效地检测这种统计关系</w:t>
      </w:r>
      <w:r>
        <w:rPr>
          <w:rFonts w:ascii="宋体" w:eastAsia="宋体" w:hAnsi="宋体" w:hint="eastAsia"/>
          <w:sz w:val="20"/>
          <w:szCs w:val="20"/>
        </w:rPr>
        <w:t>.</w:t>
      </w:r>
      <w:r w:rsidR="001F7F73" w:rsidRPr="001F7F73">
        <w:rPr>
          <w:rFonts w:ascii="宋体" w:eastAsia="宋体" w:hAnsi="宋体"/>
          <w:sz w:val="20"/>
          <w:szCs w:val="20"/>
        </w:rPr>
        <w:t>一旦发现了子空间</w:t>
      </w:r>
      <w:r>
        <w:rPr>
          <w:rFonts w:ascii="宋体" w:eastAsia="宋体" w:hAnsi="宋体" w:hint="eastAsia"/>
          <w:sz w:val="20"/>
          <w:szCs w:val="20"/>
        </w:rPr>
        <w:t>,</w:t>
      </w:r>
      <w:r w:rsidR="001F7F73" w:rsidRPr="001F7F73">
        <w:rPr>
          <w:rFonts w:ascii="宋体" w:eastAsia="宋体" w:hAnsi="宋体"/>
          <w:sz w:val="20"/>
          <w:szCs w:val="20"/>
        </w:rPr>
        <w:t>就可以使用更少数量的坐标来表示点</w:t>
      </w:r>
      <w:r>
        <w:rPr>
          <w:rFonts w:ascii="宋体" w:eastAsia="宋体" w:hAnsi="宋体" w:hint="eastAsia"/>
          <w:sz w:val="20"/>
          <w:szCs w:val="20"/>
        </w:rPr>
        <w:t>,</w:t>
      </w:r>
      <w:r w:rsidR="001F7F73" w:rsidRPr="001F7F73">
        <w:rPr>
          <w:rFonts w:ascii="宋体" w:eastAsia="宋体" w:hAnsi="宋体"/>
          <w:sz w:val="20"/>
          <w:szCs w:val="20"/>
        </w:rPr>
        <w:t>因为我们可以将维度中的位置存储在子空间中</w:t>
      </w:r>
      <w:r>
        <w:rPr>
          <w:rFonts w:ascii="宋体" w:eastAsia="宋体" w:hAnsi="宋体" w:hint="eastAsia"/>
          <w:sz w:val="20"/>
          <w:szCs w:val="20"/>
        </w:rPr>
        <w:t>.</w:t>
      </w:r>
      <w:r w:rsidR="001F7F73" w:rsidRPr="001F7F73">
        <w:rPr>
          <w:rFonts w:ascii="宋体" w:eastAsia="宋体" w:hAnsi="宋体"/>
          <w:sz w:val="20"/>
          <w:szCs w:val="20"/>
        </w:rPr>
        <w:t>使用线类比</w:t>
      </w:r>
      <w:r>
        <w:rPr>
          <w:rFonts w:ascii="宋体" w:eastAsia="宋体" w:hAnsi="宋体" w:hint="eastAsia"/>
          <w:sz w:val="20"/>
          <w:szCs w:val="20"/>
        </w:rPr>
        <w:t>,</w:t>
      </w:r>
      <w:r w:rsidR="001F7F73" w:rsidRPr="001F7F73">
        <w:rPr>
          <w:rFonts w:ascii="宋体" w:eastAsia="宋体" w:hAnsi="宋体"/>
          <w:sz w:val="20"/>
          <w:szCs w:val="20"/>
        </w:rPr>
        <w:t>我们可以只存储其沿线的距离</w:t>
      </w:r>
      <w:r>
        <w:rPr>
          <w:rFonts w:ascii="宋体" w:eastAsia="宋体" w:hAnsi="宋体" w:hint="eastAsia"/>
          <w:sz w:val="20"/>
          <w:szCs w:val="20"/>
        </w:rPr>
        <w:t>.</w:t>
      </w:r>
      <w:r w:rsidR="001F7F73" w:rsidRPr="001F7F73">
        <w:rPr>
          <w:rFonts w:ascii="宋体" w:eastAsia="宋体" w:hAnsi="宋体"/>
          <w:sz w:val="20"/>
          <w:szCs w:val="20"/>
        </w:rPr>
        <w:t>而不必使用三个坐标存储点的完整位置</w:t>
      </w:r>
      <w:r>
        <w:rPr>
          <w:rFonts w:ascii="宋体" w:eastAsia="宋体" w:hAnsi="宋体" w:hint="eastAsia"/>
          <w:sz w:val="20"/>
          <w:szCs w:val="20"/>
        </w:rPr>
        <w:t>.</w:t>
      </w:r>
      <w:r w:rsidR="001F7F73" w:rsidRPr="001F7F73">
        <w:rPr>
          <w:rFonts w:ascii="宋体" w:eastAsia="宋体" w:hAnsi="宋体"/>
          <w:sz w:val="20"/>
          <w:szCs w:val="20"/>
        </w:rPr>
        <w:t>Sloan等</w:t>
      </w:r>
      <w:r>
        <w:rPr>
          <w:rFonts w:ascii="宋体" w:eastAsia="宋体" w:hAnsi="宋体" w:hint="eastAsia"/>
          <w:sz w:val="20"/>
          <w:szCs w:val="20"/>
        </w:rPr>
        <w:t>人</w:t>
      </w:r>
      <w:r w:rsidR="001F7F73" w:rsidRPr="001F7F73">
        <w:rPr>
          <w:rFonts w:ascii="宋体" w:eastAsia="宋体" w:hAnsi="宋体"/>
          <w:sz w:val="20"/>
          <w:szCs w:val="20"/>
        </w:rPr>
        <w:t>使用此方法可以将传递矩阵的维数从625维</w:t>
      </w:r>
      <w:r>
        <w:rPr>
          <w:rFonts w:ascii="宋体" w:eastAsia="宋体" w:hAnsi="宋体" w:hint="eastAsia"/>
          <w:sz w:val="20"/>
          <w:szCs w:val="20"/>
        </w:rPr>
        <w:t>(</w:t>
      </w:r>
      <w:r w:rsidR="001F7F73" w:rsidRPr="001F7F73">
        <w:rPr>
          <w:rFonts w:ascii="宋体" w:eastAsia="宋体" w:hAnsi="宋体"/>
          <w:sz w:val="20"/>
          <w:szCs w:val="20"/>
        </w:rPr>
        <w:t>25×25传递矩阵</w:t>
      </w:r>
      <w:r>
        <w:rPr>
          <w:rFonts w:ascii="宋体" w:eastAsia="宋体" w:hAnsi="宋体" w:hint="eastAsia"/>
          <w:sz w:val="20"/>
          <w:szCs w:val="20"/>
        </w:rPr>
        <w:t>)</w:t>
      </w:r>
      <w:r w:rsidR="001F7F73" w:rsidRPr="001F7F73">
        <w:rPr>
          <w:rFonts w:ascii="宋体" w:eastAsia="宋体" w:hAnsi="宋体"/>
          <w:sz w:val="20"/>
          <w:szCs w:val="20"/>
        </w:rPr>
        <w:t>减少到256维</w:t>
      </w:r>
      <w:r>
        <w:rPr>
          <w:rFonts w:ascii="宋体" w:eastAsia="宋体" w:hAnsi="宋体" w:hint="eastAsia"/>
          <w:sz w:val="20"/>
          <w:szCs w:val="20"/>
        </w:rPr>
        <w:t>.</w:t>
      </w:r>
      <w:r w:rsidR="001F7F73" w:rsidRPr="001F7F73">
        <w:rPr>
          <w:rFonts w:ascii="宋体" w:eastAsia="宋体" w:hAnsi="宋体"/>
          <w:sz w:val="20"/>
          <w:szCs w:val="20"/>
        </w:rPr>
        <w:t>尽管对于典型的实时应用来说</w:t>
      </w:r>
      <w:r>
        <w:rPr>
          <w:rFonts w:ascii="宋体" w:eastAsia="宋体" w:hAnsi="宋体" w:hint="eastAsia"/>
          <w:sz w:val="20"/>
          <w:szCs w:val="20"/>
        </w:rPr>
        <w:t>,</w:t>
      </w:r>
      <w:r w:rsidR="001F7F73" w:rsidRPr="001F7F73">
        <w:rPr>
          <w:rFonts w:ascii="宋体" w:eastAsia="宋体" w:hAnsi="宋体"/>
          <w:sz w:val="20"/>
          <w:szCs w:val="20"/>
        </w:rPr>
        <w:t>这仍然太高了</w:t>
      </w:r>
      <w:r>
        <w:rPr>
          <w:rFonts w:ascii="宋体" w:eastAsia="宋体" w:hAnsi="宋体" w:hint="eastAsia"/>
          <w:sz w:val="20"/>
          <w:szCs w:val="20"/>
        </w:rPr>
        <w:t>,</w:t>
      </w:r>
      <w:r w:rsidR="001F7F73" w:rsidRPr="001F7F73">
        <w:rPr>
          <w:rFonts w:ascii="宋体" w:eastAsia="宋体" w:hAnsi="宋体"/>
          <w:sz w:val="20"/>
          <w:szCs w:val="20"/>
        </w:rPr>
        <w:t>但是许多后来的光传输算法都采用PCA作为压缩数据的一种方式</w:t>
      </w:r>
      <w:r>
        <w:rPr>
          <w:rFonts w:ascii="宋体" w:eastAsia="宋体" w:hAnsi="宋体" w:hint="eastAsia"/>
          <w:sz w:val="20"/>
          <w:szCs w:val="20"/>
        </w:rPr>
        <w:t>.</w:t>
      </w:r>
    </w:p>
    <w:p w14:paraId="7DD0FCFD" w14:textId="11DBC26B" w:rsidR="009F76ED" w:rsidRDefault="006A1F5E">
      <w:pPr>
        <w:rPr>
          <w:rFonts w:ascii="宋体" w:eastAsia="宋体" w:hAnsi="宋体"/>
          <w:sz w:val="20"/>
          <w:szCs w:val="20"/>
        </w:rPr>
      </w:pPr>
      <w:r>
        <w:rPr>
          <w:rFonts w:ascii="宋体" w:eastAsia="宋体" w:hAnsi="宋体"/>
          <w:sz w:val="20"/>
          <w:szCs w:val="20"/>
        </w:rPr>
        <w:tab/>
      </w:r>
      <w:r w:rsidR="001F7F73" w:rsidRPr="001F7F73">
        <w:rPr>
          <w:rFonts w:ascii="宋体" w:eastAsia="宋体" w:hAnsi="宋体"/>
          <w:sz w:val="20"/>
          <w:szCs w:val="20"/>
        </w:rPr>
        <w:t>这种降维本质上是有损的</w:t>
      </w:r>
      <w:r>
        <w:rPr>
          <w:rFonts w:ascii="宋体" w:eastAsia="宋体" w:hAnsi="宋体" w:hint="eastAsia"/>
          <w:sz w:val="20"/>
          <w:szCs w:val="20"/>
        </w:rPr>
        <w:t>.</w:t>
      </w:r>
      <w:r w:rsidR="001F7F73" w:rsidRPr="001F7F73">
        <w:rPr>
          <w:rFonts w:ascii="宋体" w:eastAsia="宋体" w:hAnsi="宋体"/>
          <w:sz w:val="20"/>
          <w:szCs w:val="20"/>
        </w:rPr>
        <w:t>在极少数情况下</w:t>
      </w:r>
      <w:r>
        <w:rPr>
          <w:rFonts w:ascii="宋体" w:eastAsia="宋体" w:hAnsi="宋体" w:hint="eastAsia"/>
          <w:sz w:val="20"/>
          <w:szCs w:val="20"/>
        </w:rPr>
        <w:t>,</w:t>
      </w:r>
      <w:r w:rsidR="001F7F73" w:rsidRPr="001F7F73">
        <w:rPr>
          <w:rFonts w:ascii="宋体" w:eastAsia="宋体" w:hAnsi="宋体"/>
          <w:sz w:val="20"/>
          <w:szCs w:val="20"/>
        </w:rPr>
        <w:t>数据形成一个完美的子空间</w:t>
      </w:r>
      <w:r>
        <w:rPr>
          <w:rFonts w:ascii="宋体" w:eastAsia="宋体" w:hAnsi="宋体" w:hint="eastAsia"/>
          <w:sz w:val="20"/>
          <w:szCs w:val="20"/>
        </w:rPr>
        <w:t>,</w:t>
      </w:r>
      <w:r w:rsidR="001F7F73" w:rsidRPr="001F7F73">
        <w:rPr>
          <w:rFonts w:ascii="宋体" w:eastAsia="宋体" w:hAnsi="宋体"/>
          <w:sz w:val="20"/>
          <w:szCs w:val="20"/>
        </w:rPr>
        <w:t>但大</w:t>
      </w:r>
      <w:r w:rsidR="001F7F73" w:rsidRPr="001F7F73">
        <w:rPr>
          <w:rFonts w:ascii="宋体" w:eastAsia="宋体" w:hAnsi="宋体" w:hint="eastAsia"/>
          <w:sz w:val="20"/>
          <w:szCs w:val="20"/>
        </w:rPr>
        <w:t>多数情况下是近似的</w:t>
      </w:r>
      <w:r>
        <w:rPr>
          <w:rFonts w:ascii="宋体" w:eastAsia="宋体" w:hAnsi="宋体" w:hint="eastAsia"/>
          <w:sz w:val="20"/>
          <w:szCs w:val="20"/>
        </w:rPr>
        <w:t>,</w:t>
      </w:r>
      <w:r w:rsidR="001F7F73" w:rsidRPr="001F7F73">
        <w:rPr>
          <w:rFonts w:ascii="宋体" w:eastAsia="宋体" w:hAnsi="宋体" w:hint="eastAsia"/>
          <w:sz w:val="20"/>
          <w:szCs w:val="20"/>
        </w:rPr>
        <w:t>因此将数据投影到其上会导致性能下降</w:t>
      </w:r>
      <w:r>
        <w:rPr>
          <w:rFonts w:ascii="宋体" w:eastAsia="宋体" w:hAnsi="宋体" w:hint="eastAsia"/>
          <w:sz w:val="20"/>
          <w:szCs w:val="20"/>
        </w:rPr>
        <w:t>.</w:t>
      </w:r>
      <w:r w:rsidR="001F7F73" w:rsidRPr="001F7F73">
        <w:rPr>
          <w:rFonts w:ascii="宋体" w:eastAsia="宋体" w:hAnsi="宋体" w:hint="eastAsia"/>
          <w:sz w:val="20"/>
          <w:szCs w:val="20"/>
        </w:rPr>
        <w:t>为了提高质量</w:t>
      </w:r>
      <w:r>
        <w:rPr>
          <w:rFonts w:ascii="宋体" w:eastAsia="宋体" w:hAnsi="宋体" w:hint="eastAsia"/>
          <w:sz w:val="20"/>
          <w:szCs w:val="20"/>
        </w:rPr>
        <w:t>,</w:t>
      </w:r>
      <w:r w:rsidR="001F7F73" w:rsidRPr="001F7F73">
        <w:rPr>
          <w:rFonts w:ascii="宋体" w:eastAsia="宋体" w:hAnsi="宋体"/>
          <w:sz w:val="20"/>
          <w:szCs w:val="20"/>
        </w:rPr>
        <w:t>Sloan等</w:t>
      </w:r>
      <w:r>
        <w:rPr>
          <w:rFonts w:ascii="宋体" w:eastAsia="宋体" w:hAnsi="宋体" w:hint="eastAsia"/>
          <w:sz w:val="20"/>
          <w:szCs w:val="20"/>
        </w:rPr>
        <w:t>人</w:t>
      </w:r>
      <w:r w:rsidR="001F7F73" w:rsidRPr="001F7F73">
        <w:rPr>
          <w:rFonts w:ascii="宋体" w:eastAsia="宋体" w:hAnsi="宋体"/>
          <w:sz w:val="20"/>
          <w:szCs w:val="20"/>
        </w:rPr>
        <w:t>将转移矩阵集划分为多个簇</w:t>
      </w:r>
      <w:r w:rsidR="009F76ED">
        <w:rPr>
          <w:rFonts w:ascii="宋体" w:eastAsia="宋体" w:hAnsi="宋体" w:hint="eastAsia"/>
          <w:sz w:val="20"/>
          <w:szCs w:val="20"/>
        </w:rPr>
        <w:t>,</w:t>
      </w:r>
      <w:r w:rsidR="001F7F73" w:rsidRPr="001F7F73">
        <w:rPr>
          <w:rFonts w:ascii="宋体" w:eastAsia="宋体" w:hAnsi="宋体"/>
          <w:sz w:val="20"/>
          <w:szCs w:val="20"/>
        </w:rPr>
        <w:t>并分别对每个簇执行PCA</w:t>
      </w:r>
      <w:r w:rsidR="009F76ED">
        <w:rPr>
          <w:rFonts w:ascii="宋体" w:eastAsia="宋体" w:hAnsi="宋体" w:hint="eastAsia"/>
          <w:sz w:val="20"/>
          <w:szCs w:val="20"/>
        </w:rPr>
        <w:t>.</w:t>
      </w:r>
      <w:r w:rsidR="001F7F73" w:rsidRPr="001F7F73">
        <w:rPr>
          <w:rFonts w:ascii="宋体" w:eastAsia="宋体" w:hAnsi="宋体"/>
          <w:sz w:val="20"/>
          <w:szCs w:val="20"/>
        </w:rPr>
        <w:t>该过程还包括一个优化步骤</w:t>
      </w:r>
      <w:r w:rsidR="009F76ED">
        <w:rPr>
          <w:rFonts w:ascii="宋体" w:eastAsia="宋体" w:hAnsi="宋体" w:hint="eastAsia"/>
          <w:sz w:val="20"/>
          <w:szCs w:val="20"/>
        </w:rPr>
        <w:t>,</w:t>
      </w:r>
      <w:r w:rsidR="001F7F73" w:rsidRPr="001F7F73">
        <w:rPr>
          <w:rFonts w:ascii="宋体" w:eastAsia="宋体" w:hAnsi="宋体"/>
          <w:sz w:val="20"/>
          <w:szCs w:val="20"/>
        </w:rPr>
        <w:t>可确保在群集边界上不存在不连续性</w:t>
      </w:r>
      <w:r w:rsidR="009F76ED">
        <w:rPr>
          <w:rFonts w:ascii="宋体" w:eastAsia="宋体" w:hAnsi="宋体" w:hint="eastAsia"/>
          <w:sz w:val="20"/>
          <w:szCs w:val="20"/>
        </w:rPr>
        <w:t>.</w:t>
      </w:r>
      <w:r w:rsidR="001F7F73" w:rsidRPr="001F7F73">
        <w:rPr>
          <w:rFonts w:ascii="宋体" w:eastAsia="宋体" w:hAnsi="宋体"/>
          <w:sz w:val="20"/>
          <w:szCs w:val="20"/>
        </w:rPr>
        <w:t>还提出了允许对象有限变形的扩展</w:t>
      </w:r>
      <w:r w:rsidR="009F76ED">
        <w:rPr>
          <w:rFonts w:ascii="宋体" w:eastAsia="宋体" w:hAnsi="宋体" w:hint="eastAsia"/>
          <w:sz w:val="20"/>
          <w:szCs w:val="20"/>
        </w:rPr>
        <w:t>,</w:t>
      </w:r>
      <w:r w:rsidR="001F7F73" w:rsidRPr="001F7F73">
        <w:rPr>
          <w:rFonts w:ascii="宋体" w:eastAsia="宋体" w:hAnsi="宋体"/>
          <w:sz w:val="20"/>
          <w:szCs w:val="20"/>
        </w:rPr>
        <w:t>称为局部可变形预计算辐射传递</w:t>
      </w:r>
      <w:r w:rsidR="009F76ED">
        <w:rPr>
          <w:rFonts w:ascii="宋体" w:eastAsia="宋体" w:hAnsi="宋体" w:hint="eastAsia"/>
          <w:sz w:val="20"/>
          <w:szCs w:val="20"/>
        </w:rPr>
        <w:t>(</w:t>
      </w:r>
      <w:r w:rsidR="001F7F73" w:rsidRPr="001F7F73">
        <w:rPr>
          <w:rFonts w:ascii="宋体" w:eastAsia="宋体" w:hAnsi="宋体"/>
          <w:sz w:val="20"/>
          <w:szCs w:val="20"/>
        </w:rPr>
        <w:t>LDPRT</w:t>
      </w:r>
      <w:r w:rsidR="009F76ED">
        <w:rPr>
          <w:rFonts w:ascii="宋体" w:eastAsia="宋体" w:hAnsi="宋体" w:hint="eastAsia"/>
          <w:sz w:val="20"/>
          <w:szCs w:val="20"/>
        </w:rPr>
        <w:t>)</w:t>
      </w:r>
      <w:r w:rsidR="001F7F73" w:rsidRPr="001F7F73">
        <w:rPr>
          <w:rFonts w:ascii="宋体" w:eastAsia="宋体" w:hAnsi="宋体"/>
          <w:sz w:val="20"/>
          <w:szCs w:val="20"/>
        </w:rPr>
        <w:t>[1653]</w:t>
      </w:r>
      <w:r w:rsidR="009F76ED">
        <w:rPr>
          <w:rFonts w:ascii="宋体" w:eastAsia="宋体" w:hAnsi="宋体" w:hint="eastAsia"/>
          <w:sz w:val="20"/>
          <w:szCs w:val="20"/>
        </w:rPr>
        <w:t>.</w:t>
      </w:r>
    </w:p>
    <w:p w14:paraId="4CF50150" w14:textId="77777777" w:rsidR="009F76ED" w:rsidRDefault="009F76ED">
      <w:pPr>
        <w:rPr>
          <w:rFonts w:ascii="宋体" w:eastAsia="宋体" w:hAnsi="宋体"/>
          <w:sz w:val="20"/>
          <w:szCs w:val="20"/>
        </w:rPr>
      </w:pPr>
      <w:r>
        <w:rPr>
          <w:rFonts w:ascii="宋体" w:eastAsia="宋体" w:hAnsi="宋体"/>
          <w:sz w:val="20"/>
          <w:szCs w:val="20"/>
        </w:rPr>
        <w:tab/>
      </w:r>
      <w:r w:rsidRPr="009F76ED">
        <w:rPr>
          <w:rFonts w:ascii="宋体" w:eastAsia="宋体" w:hAnsi="宋体"/>
          <w:sz w:val="20"/>
          <w:szCs w:val="20"/>
        </w:rPr>
        <w:t>PRT已在多种游戏中以各种形式使用</w:t>
      </w:r>
      <w:r>
        <w:rPr>
          <w:rFonts w:ascii="宋体" w:eastAsia="宋体" w:hAnsi="宋体" w:hint="eastAsia"/>
          <w:sz w:val="20"/>
          <w:szCs w:val="20"/>
        </w:rPr>
        <w:t>.</w:t>
      </w:r>
      <w:r w:rsidRPr="009F76ED">
        <w:rPr>
          <w:rFonts w:ascii="宋体" w:eastAsia="宋体" w:hAnsi="宋体"/>
          <w:sz w:val="20"/>
          <w:szCs w:val="20"/>
        </w:rPr>
        <w:t>它在游戏玩法集中于一天中的时间和天气条件会动态变化的户外区域的游戏中特别受欢迎</w:t>
      </w:r>
      <w:r>
        <w:rPr>
          <w:rFonts w:ascii="宋体" w:eastAsia="宋体" w:hAnsi="宋体" w:hint="eastAsia"/>
          <w:sz w:val="20"/>
          <w:szCs w:val="20"/>
        </w:rPr>
        <w:t>.《</w:t>
      </w:r>
      <w:r w:rsidRPr="009F76ED">
        <w:rPr>
          <w:rFonts w:ascii="宋体" w:eastAsia="宋体" w:hAnsi="宋体"/>
          <w:sz w:val="20"/>
          <w:szCs w:val="20"/>
        </w:rPr>
        <w:t>孤岛惊魂3</w:t>
      </w:r>
      <w:r>
        <w:rPr>
          <w:rFonts w:ascii="宋体" w:eastAsia="宋体" w:hAnsi="宋体" w:hint="eastAsia"/>
          <w:sz w:val="20"/>
          <w:szCs w:val="20"/>
        </w:rPr>
        <w:t>》</w:t>
      </w:r>
      <w:r w:rsidRPr="009F76ED">
        <w:rPr>
          <w:rFonts w:ascii="宋体" w:eastAsia="宋体" w:hAnsi="宋体"/>
          <w:sz w:val="20"/>
          <w:szCs w:val="20"/>
        </w:rPr>
        <w:t>和</w:t>
      </w:r>
      <w:r>
        <w:rPr>
          <w:rFonts w:ascii="宋体" w:eastAsia="宋体" w:hAnsi="宋体" w:hint="eastAsia"/>
          <w:sz w:val="20"/>
          <w:szCs w:val="20"/>
        </w:rPr>
        <w:t>《</w:t>
      </w:r>
      <w:r w:rsidRPr="009F76ED">
        <w:rPr>
          <w:rFonts w:ascii="宋体" w:eastAsia="宋体" w:hAnsi="宋体"/>
          <w:sz w:val="20"/>
          <w:szCs w:val="20"/>
        </w:rPr>
        <w:t>孤岛惊魂4</w:t>
      </w:r>
      <w:r>
        <w:rPr>
          <w:rFonts w:ascii="宋体" w:eastAsia="宋体" w:hAnsi="宋体" w:hint="eastAsia"/>
          <w:sz w:val="20"/>
          <w:szCs w:val="20"/>
        </w:rPr>
        <w:t>》</w:t>
      </w:r>
      <w:r w:rsidRPr="009F76ED">
        <w:rPr>
          <w:rFonts w:ascii="宋体" w:eastAsia="宋体" w:hAnsi="宋体"/>
          <w:sz w:val="20"/>
          <w:szCs w:val="20"/>
        </w:rPr>
        <w:t>使用PRT</w:t>
      </w:r>
      <w:r>
        <w:rPr>
          <w:rFonts w:ascii="宋体" w:eastAsia="宋体" w:hAnsi="宋体" w:hint="eastAsia"/>
          <w:sz w:val="20"/>
          <w:szCs w:val="20"/>
        </w:rPr>
        <w:t>,</w:t>
      </w:r>
      <w:r w:rsidRPr="009F76ED">
        <w:rPr>
          <w:rFonts w:ascii="宋体" w:eastAsia="宋体" w:hAnsi="宋体"/>
          <w:sz w:val="20"/>
          <w:szCs w:val="20"/>
        </w:rPr>
        <w:t>其中源基础为二阶SH</w:t>
      </w:r>
      <w:r>
        <w:rPr>
          <w:rFonts w:ascii="宋体" w:eastAsia="宋体" w:hAnsi="宋体" w:hint="eastAsia"/>
          <w:sz w:val="20"/>
          <w:szCs w:val="20"/>
        </w:rPr>
        <w:t>,</w:t>
      </w:r>
      <w:r w:rsidRPr="009F76ED">
        <w:rPr>
          <w:rFonts w:ascii="宋体" w:eastAsia="宋体" w:hAnsi="宋体"/>
          <w:sz w:val="20"/>
          <w:szCs w:val="20"/>
        </w:rPr>
        <w:t>接收方基础为定制的四向基础[533</w:t>
      </w:r>
      <w:r>
        <w:rPr>
          <w:rFonts w:ascii="宋体" w:eastAsia="宋体" w:hAnsi="宋体" w:hint="eastAsia"/>
          <w:sz w:val="20"/>
          <w:szCs w:val="20"/>
        </w:rPr>
        <w:t>,</w:t>
      </w:r>
      <w:r w:rsidRPr="009F76ED">
        <w:rPr>
          <w:rFonts w:ascii="宋体" w:eastAsia="宋体" w:hAnsi="宋体"/>
          <w:sz w:val="20"/>
          <w:szCs w:val="20"/>
        </w:rPr>
        <w:t>1154]</w:t>
      </w:r>
      <w:r>
        <w:rPr>
          <w:rFonts w:ascii="宋体" w:eastAsia="宋体" w:hAnsi="宋体" w:hint="eastAsia"/>
          <w:sz w:val="20"/>
          <w:szCs w:val="20"/>
        </w:rPr>
        <w:t>.《</w:t>
      </w:r>
      <w:r w:rsidRPr="009F76ED">
        <w:rPr>
          <w:rFonts w:ascii="宋体" w:eastAsia="宋体" w:hAnsi="宋体"/>
          <w:sz w:val="20"/>
          <w:szCs w:val="20"/>
        </w:rPr>
        <w:t>刺客信条4</w:t>
      </w:r>
      <w:r>
        <w:rPr>
          <w:rFonts w:ascii="宋体" w:eastAsia="宋体" w:hAnsi="宋体" w:hint="eastAsia"/>
          <w:sz w:val="20"/>
          <w:szCs w:val="20"/>
        </w:rPr>
        <w:t>:</w:t>
      </w:r>
      <w:r w:rsidRPr="009F76ED">
        <w:rPr>
          <w:rFonts w:ascii="宋体" w:eastAsia="宋体" w:hAnsi="宋体"/>
          <w:sz w:val="20"/>
          <w:szCs w:val="20"/>
        </w:rPr>
        <w:t>黑旗</w:t>
      </w:r>
      <w:r>
        <w:rPr>
          <w:rFonts w:ascii="宋体" w:eastAsia="宋体" w:hAnsi="宋体" w:hint="eastAsia"/>
          <w:sz w:val="20"/>
          <w:szCs w:val="20"/>
        </w:rPr>
        <w:t>》</w:t>
      </w:r>
      <w:r w:rsidRPr="009F76ED">
        <w:rPr>
          <w:rFonts w:ascii="宋体" w:eastAsia="宋体" w:hAnsi="宋体"/>
          <w:sz w:val="20"/>
          <w:szCs w:val="20"/>
        </w:rPr>
        <w:t>使用一种基本</w:t>
      </w:r>
      <w:r>
        <w:rPr>
          <w:rFonts w:ascii="宋体" w:eastAsia="宋体" w:hAnsi="宋体" w:hint="eastAsia"/>
          <w:sz w:val="20"/>
          <w:szCs w:val="20"/>
        </w:rPr>
        <w:t>函数</w:t>
      </w:r>
      <w:r w:rsidRPr="009F76ED">
        <w:rPr>
          <w:rFonts w:ascii="宋体" w:eastAsia="宋体" w:hAnsi="宋体"/>
          <w:sz w:val="20"/>
          <w:szCs w:val="20"/>
        </w:rPr>
        <w:t>作为来源</w:t>
      </w:r>
      <w:r>
        <w:rPr>
          <w:rFonts w:ascii="宋体" w:eastAsia="宋体" w:hAnsi="宋体" w:hint="eastAsia"/>
          <w:sz w:val="20"/>
          <w:szCs w:val="20"/>
        </w:rPr>
        <w:t>(</w:t>
      </w:r>
      <w:r w:rsidRPr="009F76ED">
        <w:rPr>
          <w:rFonts w:ascii="宋体" w:eastAsia="宋体" w:hAnsi="宋体"/>
          <w:sz w:val="20"/>
          <w:szCs w:val="20"/>
        </w:rPr>
        <w:t>太阳色</w:t>
      </w:r>
      <w:r>
        <w:rPr>
          <w:rFonts w:ascii="宋体" w:eastAsia="宋体" w:hAnsi="宋体" w:hint="eastAsia"/>
          <w:sz w:val="20"/>
          <w:szCs w:val="20"/>
        </w:rPr>
        <w:t>),</w:t>
      </w:r>
      <w:r w:rsidRPr="009F76ED">
        <w:rPr>
          <w:rFonts w:ascii="宋体" w:eastAsia="宋体" w:hAnsi="宋体"/>
          <w:sz w:val="20"/>
          <w:szCs w:val="20"/>
        </w:rPr>
        <w:t>但会预先计算一天中不同时间的传输量</w:t>
      </w:r>
      <w:r>
        <w:rPr>
          <w:rFonts w:ascii="宋体" w:eastAsia="宋体" w:hAnsi="宋体" w:hint="eastAsia"/>
          <w:sz w:val="20"/>
          <w:szCs w:val="20"/>
        </w:rPr>
        <w:t>.</w:t>
      </w:r>
      <w:r w:rsidRPr="009F76ED">
        <w:rPr>
          <w:rFonts w:ascii="宋体" w:eastAsia="宋体" w:hAnsi="宋体"/>
          <w:sz w:val="20"/>
          <w:szCs w:val="20"/>
        </w:rPr>
        <w:t>可以将这种表示解释为具有在时间维度而非方向上定义的源基础函数</w:t>
      </w:r>
      <w:r>
        <w:rPr>
          <w:rFonts w:ascii="宋体" w:eastAsia="宋体" w:hAnsi="宋体" w:hint="eastAsia"/>
          <w:sz w:val="20"/>
          <w:szCs w:val="20"/>
        </w:rPr>
        <w:t>.</w:t>
      </w:r>
      <w:r w:rsidRPr="009F76ED">
        <w:rPr>
          <w:rFonts w:ascii="宋体" w:eastAsia="宋体" w:hAnsi="宋体"/>
          <w:sz w:val="20"/>
          <w:szCs w:val="20"/>
        </w:rPr>
        <w:t>接收者的依据与《孤岛惊魂》的标题相同</w:t>
      </w:r>
      <w:r>
        <w:rPr>
          <w:rFonts w:ascii="宋体" w:eastAsia="宋体" w:hAnsi="宋体" w:hint="eastAsia"/>
          <w:sz w:val="20"/>
          <w:szCs w:val="20"/>
        </w:rPr>
        <w:t>.</w:t>
      </w:r>
    </w:p>
    <w:p w14:paraId="3C92DB31" w14:textId="068EFD2A" w:rsidR="009F76ED" w:rsidRDefault="009F76ED">
      <w:pPr>
        <w:rPr>
          <w:rFonts w:ascii="宋体" w:eastAsia="宋体" w:hAnsi="宋体"/>
          <w:sz w:val="20"/>
          <w:szCs w:val="20"/>
        </w:rPr>
      </w:pPr>
      <w:r>
        <w:rPr>
          <w:rFonts w:ascii="宋体" w:eastAsia="宋体" w:hAnsi="宋体"/>
          <w:sz w:val="20"/>
          <w:szCs w:val="20"/>
        </w:rPr>
        <w:tab/>
      </w:r>
      <w:r w:rsidRPr="009F76ED">
        <w:rPr>
          <w:rFonts w:ascii="宋体" w:eastAsia="宋体" w:hAnsi="宋体"/>
          <w:sz w:val="20"/>
          <w:szCs w:val="20"/>
        </w:rPr>
        <w:t>SIGGRAPH 2005课程[870]中有关预计算辐射转移的课程很好地概述了该领域的研究</w:t>
      </w:r>
      <w:r>
        <w:rPr>
          <w:rFonts w:ascii="宋体" w:eastAsia="宋体" w:hAnsi="宋体" w:hint="eastAsia"/>
          <w:sz w:val="20"/>
          <w:szCs w:val="20"/>
        </w:rPr>
        <w:t>.</w:t>
      </w:r>
      <w:proofErr w:type="spellStart"/>
      <w:r w:rsidRPr="009F76ED">
        <w:rPr>
          <w:rFonts w:ascii="宋体" w:eastAsia="宋体" w:hAnsi="宋体"/>
          <w:sz w:val="20"/>
          <w:szCs w:val="20"/>
        </w:rPr>
        <w:t>Lehtinen</w:t>
      </w:r>
      <w:proofErr w:type="spellEnd"/>
      <w:r w:rsidRPr="009F76ED">
        <w:rPr>
          <w:rFonts w:ascii="宋体" w:eastAsia="宋体" w:hAnsi="宋体"/>
          <w:sz w:val="20"/>
          <w:szCs w:val="20"/>
        </w:rPr>
        <w:t>[1019</w:t>
      </w:r>
      <w:r>
        <w:rPr>
          <w:rFonts w:ascii="宋体" w:eastAsia="宋体" w:hAnsi="宋体"/>
          <w:sz w:val="20"/>
          <w:szCs w:val="20"/>
        </w:rPr>
        <w:t>,</w:t>
      </w:r>
      <w:r w:rsidRPr="009F76ED">
        <w:rPr>
          <w:rFonts w:ascii="宋体" w:eastAsia="宋体" w:hAnsi="宋体"/>
          <w:sz w:val="20"/>
          <w:szCs w:val="20"/>
        </w:rPr>
        <w:t>1020]提供了一个数学框架</w:t>
      </w:r>
      <w:r>
        <w:rPr>
          <w:rFonts w:ascii="宋体" w:eastAsia="宋体" w:hAnsi="宋体" w:hint="eastAsia"/>
          <w:sz w:val="20"/>
          <w:szCs w:val="20"/>
        </w:rPr>
        <w:t>,</w:t>
      </w:r>
      <w:r w:rsidRPr="009F76ED">
        <w:rPr>
          <w:rFonts w:ascii="宋体" w:eastAsia="宋体" w:hAnsi="宋体"/>
          <w:sz w:val="20"/>
          <w:szCs w:val="20"/>
        </w:rPr>
        <w:t>可用于分析各种算法之间的差异并开发新算法</w:t>
      </w:r>
      <w:r>
        <w:rPr>
          <w:rFonts w:ascii="宋体" w:eastAsia="宋体" w:hAnsi="宋体" w:hint="eastAsia"/>
          <w:sz w:val="20"/>
          <w:szCs w:val="20"/>
        </w:rPr>
        <w:t>.</w:t>
      </w:r>
      <w:r>
        <w:rPr>
          <w:rFonts w:ascii="宋体" w:eastAsia="宋体" w:hAnsi="宋体"/>
          <w:sz w:val="20"/>
          <w:szCs w:val="20"/>
        </w:rPr>
        <w:tab/>
      </w:r>
      <w:r w:rsidRPr="009F76ED">
        <w:rPr>
          <w:rFonts w:ascii="宋体" w:eastAsia="宋体" w:hAnsi="宋体"/>
          <w:sz w:val="20"/>
          <w:szCs w:val="20"/>
        </w:rPr>
        <w:t>原始的PRT方法假定周围光线无限远</w:t>
      </w:r>
      <w:r>
        <w:rPr>
          <w:rFonts w:ascii="宋体" w:eastAsia="宋体" w:hAnsi="宋体" w:hint="eastAsia"/>
          <w:sz w:val="20"/>
          <w:szCs w:val="20"/>
        </w:rPr>
        <w:t>.</w:t>
      </w:r>
      <w:r w:rsidRPr="009F76ED">
        <w:rPr>
          <w:rFonts w:ascii="宋体" w:eastAsia="宋体" w:hAnsi="宋体"/>
          <w:sz w:val="20"/>
          <w:szCs w:val="20"/>
        </w:rPr>
        <w:t>尽管此模型可以很好地模拟室外场景的照明</w:t>
      </w:r>
      <w:r>
        <w:rPr>
          <w:rFonts w:ascii="宋体" w:eastAsia="宋体" w:hAnsi="宋体" w:hint="eastAsia"/>
          <w:sz w:val="20"/>
          <w:szCs w:val="20"/>
        </w:rPr>
        <w:t>,</w:t>
      </w:r>
      <w:r w:rsidRPr="009F76ED">
        <w:rPr>
          <w:rFonts w:ascii="宋体" w:eastAsia="宋体" w:hAnsi="宋体"/>
          <w:sz w:val="20"/>
          <w:szCs w:val="20"/>
        </w:rPr>
        <w:t>但对于室内环境而言却过于严格</w:t>
      </w:r>
      <w:r>
        <w:rPr>
          <w:rFonts w:ascii="宋体" w:eastAsia="宋体" w:hAnsi="宋体" w:hint="eastAsia"/>
          <w:sz w:val="20"/>
          <w:szCs w:val="20"/>
        </w:rPr>
        <w:t>.</w:t>
      </w:r>
      <w:r w:rsidRPr="009F76ED">
        <w:rPr>
          <w:rFonts w:ascii="宋体" w:eastAsia="宋体" w:hAnsi="宋体"/>
          <w:sz w:val="20"/>
          <w:szCs w:val="20"/>
        </w:rPr>
        <w:t>但是</w:t>
      </w:r>
      <w:r>
        <w:rPr>
          <w:rFonts w:ascii="宋体" w:eastAsia="宋体" w:hAnsi="宋体" w:hint="eastAsia"/>
          <w:sz w:val="20"/>
          <w:szCs w:val="20"/>
        </w:rPr>
        <w:t>,</w:t>
      </w:r>
      <w:r w:rsidRPr="009F76ED">
        <w:rPr>
          <w:rFonts w:ascii="宋体" w:eastAsia="宋体" w:hAnsi="宋体"/>
          <w:sz w:val="20"/>
          <w:szCs w:val="20"/>
        </w:rPr>
        <w:t>正如我们前面提到的</w:t>
      </w:r>
      <w:r>
        <w:rPr>
          <w:rFonts w:ascii="宋体" w:eastAsia="宋体" w:hAnsi="宋体" w:hint="eastAsia"/>
          <w:sz w:val="20"/>
          <w:szCs w:val="20"/>
        </w:rPr>
        <w:t>,</w:t>
      </w:r>
      <w:r w:rsidRPr="009F76ED">
        <w:rPr>
          <w:rFonts w:ascii="宋体" w:eastAsia="宋体" w:hAnsi="宋体"/>
          <w:sz w:val="20"/>
          <w:szCs w:val="20"/>
        </w:rPr>
        <w:t>该概念与照明的原始来源完全无关</w:t>
      </w:r>
      <w:r>
        <w:rPr>
          <w:rFonts w:ascii="宋体" w:eastAsia="宋体" w:hAnsi="宋体" w:hint="eastAsia"/>
          <w:sz w:val="20"/>
          <w:szCs w:val="20"/>
        </w:rPr>
        <w:t>.</w:t>
      </w:r>
      <w:r w:rsidRPr="009F76ED">
        <w:rPr>
          <w:rFonts w:ascii="宋体" w:eastAsia="宋体" w:hAnsi="宋体"/>
          <w:sz w:val="20"/>
          <w:szCs w:val="20"/>
        </w:rPr>
        <w:t>Kristensen等</w:t>
      </w:r>
      <w:r>
        <w:rPr>
          <w:rFonts w:ascii="宋体" w:eastAsia="宋体" w:hAnsi="宋体" w:hint="eastAsia"/>
          <w:sz w:val="20"/>
          <w:szCs w:val="20"/>
        </w:rPr>
        <w:t>人</w:t>
      </w:r>
      <w:r w:rsidRPr="009F76ED">
        <w:rPr>
          <w:rFonts w:ascii="宋体" w:eastAsia="宋体" w:hAnsi="宋体"/>
          <w:sz w:val="20"/>
          <w:szCs w:val="20"/>
        </w:rPr>
        <w:t>[941]描述了一种方法</w:t>
      </w:r>
      <w:r>
        <w:rPr>
          <w:rFonts w:ascii="宋体" w:eastAsia="宋体" w:hAnsi="宋体" w:hint="eastAsia"/>
          <w:sz w:val="20"/>
          <w:szCs w:val="20"/>
        </w:rPr>
        <w:t>,</w:t>
      </w:r>
      <w:r w:rsidRPr="009F76ED">
        <w:rPr>
          <w:rFonts w:ascii="宋体" w:eastAsia="宋体" w:hAnsi="宋体"/>
          <w:sz w:val="20"/>
          <w:szCs w:val="20"/>
        </w:rPr>
        <w:t>其中PRT是针对散布在整个场景中的一组灯光计算的</w:t>
      </w:r>
      <w:r>
        <w:rPr>
          <w:rFonts w:ascii="宋体" w:eastAsia="宋体" w:hAnsi="宋体" w:hint="eastAsia"/>
          <w:sz w:val="20"/>
          <w:szCs w:val="20"/>
        </w:rPr>
        <w:t>.</w:t>
      </w:r>
      <w:r w:rsidRPr="009F76ED">
        <w:rPr>
          <w:rFonts w:ascii="宋体" w:eastAsia="宋体" w:hAnsi="宋体"/>
          <w:sz w:val="20"/>
          <w:szCs w:val="20"/>
        </w:rPr>
        <w:t>这对应于具有大量的“源”基础</w:t>
      </w:r>
      <w:r>
        <w:rPr>
          <w:rFonts w:ascii="宋体" w:eastAsia="宋体" w:hAnsi="宋体" w:hint="eastAsia"/>
          <w:sz w:val="20"/>
          <w:szCs w:val="20"/>
        </w:rPr>
        <w:t>函数.</w:t>
      </w:r>
      <w:r w:rsidRPr="009F76ED">
        <w:rPr>
          <w:rFonts w:ascii="宋体" w:eastAsia="宋体" w:hAnsi="宋体"/>
          <w:sz w:val="20"/>
          <w:szCs w:val="20"/>
        </w:rPr>
        <w:t>接下来</w:t>
      </w:r>
      <w:r>
        <w:rPr>
          <w:rFonts w:ascii="宋体" w:eastAsia="宋体" w:hAnsi="宋体" w:hint="eastAsia"/>
          <w:sz w:val="20"/>
          <w:szCs w:val="20"/>
        </w:rPr>
        <w:t>,</w:t>
      </w:r>
      <w:r w:rsidRPr="009F76ED">
        <w:rPr>
          <w:rFonts w:ascii="宋体" w:eastAsia="宋体" w:hAnsi="宋体"/>
          <w:sz w:val="20"/>
          <w:szCs w:val="20"/>
        </w:rPr>
        <w:t>将灯光组合成簇</w:t>
      </w:r>
      <w:r>
        <w:rPr>
          <w:rFonts w:ascii="宋体" w:eastAsia="宋体" w:hAnsi="宋体" w:hint="eastAsia"/>
          <w:sz w:val="20"/>
          <w:szCs w:val="20"/>
        </w:rPr>
        <w:t>,</w:t>
      </w:r>
      <w:r w:rsidRPr="009F76ED">
        <w:rPr>
          <w:rFonts w:ascii="宋体" w:eastAsia="宋体" w:hAnsi="宋体"/>
          <w:sz w:val="20"/>
          <w:szCs w:val="20"/>
        </w:rPr>
        <w:t>然后将接收几何体划分为多个区域</w:t>
      </w:r>
      <w:r>
        <w:rPr>
          <w:rFonts w:ascii="宋体" w:eastAsia="宋体" w:hAnsi="宋体" w:hint="eastAsia"/>
          <w:sz w:val="20"/>
          <w:szCs w:val="20"/>
        </w:rPr>
        <w:t>,</w:t>
      </w:r>
      <w:r w:rsidRPr="009F76ED">
        <w:rPr>
          <w:rFonts w:ascii="宋体" w:eastAsia="宋体" w:hAnsi="宋体"/>
          <w:sz w:val="20"/>
          <w:szCs w:val="20"/>
        </w:rPr>
        <w:t>每个区域受不同的灯光子集影响</w:t>
      </w:r>
      <w:r>
        <w:rPr>
          <w:rFonts w:ascii="宋体" w:eastAsia="宋体" w:hAnsi="宋体" w:hint="eastAsia"/>
          <w:sz w:val="20"/>
          <w:szCs w:val="20"/>
        </w:rPr>
        <w:t>.</w:t>
      </w:r>
      <w:r w:rsidRPr="009F76ED">
        <w:rPr>
          <w:rFonts w:ascii="宋体" w:eastAsia="宋体" w:hAnsi="宋体"/>
          <w:sz w:val="20"/>
          <w:szCs w:val="20"/>
        </w:rPr>
        <w:t>该过程导致传输数据的显着压缩</w:t>
      </w:r>
      <w:r>
        <w:rPr>
          <w:rFonts w:ascii="宋体" w:eastAsia="宋体" w:hAnsi="宋体" w:hint="eastAsia"/>
          <w:sz w:val="20"/>
          <w:szCs w:val="20"/>
        </w:rPr>
        <w:t>.</w:t>
      </w:r>
      <w:r w:rsidRPr="009F76ED">
        <w:rPr>
          <w:rFonts w:ascii="宋体" w:eastAsia="宋体" w:hAnsi="宋体" w:hint="eastAsia"/>
          <w:sz w:val="20"/>
          <w:szCs w:val="20"/>
        </w:rPr>
        <w:t>在运行时</w:t>
      </w:r>
      <w:r>
        <w:rPr>
          <w:rFonts w:ascii="宋体" w:eastAsia="宋体" w:hAnsi="宋体" w:hint="eastAsia"/>
          <w:sz w:val="20"/>
          <w:szCs w:val="20"/>
        </w:rPr>
        <w:t>,</w:t>
      </w:r>
      <w:r w:rsidRPr="009F76ED">
        <w:rPr>
          <w:rFonts w:ascii="宋体" w:eastAsia="宋体" w:hAnsi="宋体" w:hint="eastAsia"/>
          <w:sz w:val="20"/>
          <w:szCs w:val="20"/>
        </w:rPr>
        <w:t>通过对来自预先计算的集合中最接近的灯光的数据进行插值</w:t>
      </w:r>
      <w:r>
        <w:rPr>
          <w:rFonts w:ascii="宋体" w:eastAsia="宋体" w:hAnsi="宋体" w:hint="eastAsia"/>
          <w:sz w:val="20"/>
          <w:szCs w:val="20"/>
        </w:rPr>
        <w:t>,</w:t>
      </w:r>
      <w:r w:rsidRPr="009F76ED">
        <w:rPr>
          <w:rFonts w:ascii="宋体" w:eastAsia="宋体" w:hAnsi="宋体" w:hint="eastAsia"/>
          <w:sz w:val="20"/>
          <w:szCs w:val="20"/>
        </w:rPr>
        <w:t>可以近似估算由任意放置的灯光产生的照明</w:t>
      </w:r>
      <w:r w:rsidRPr="009F76ED">
        <w:rPr>
          <w:rFonts w:ascii="宋体" w:eastAsia="宋体" w:hAnsi="宋体"/>
          <w:sz w:val="20"/>
          <w:szCs w:val="20"/>
        </w:rPr>
        <w:t xml:space="preserve"> </w:t>
      </w:r>
      <w:proofErr w:type="spellStart"/>
      <w:r w:rsidRPr="009F76ED">
        <w:rPr>
          <w:rFonts w:ascii="宋体" w:eastAsia="宋体" w:hAnsi="宋体"/>
          <w:sz w:val="20"/>
          <w:szCs w:val="20"/>
        </w:rPr>
        <w:t>Gilabert</w:t>
      </w:r>
      <w:proofErr w:type="spellEnd"/>
      <w:r w:rsidRPr="009F76ED">
        <w:rPr>
          <w:rFonts w:ascii="宋体" w:eastAsia="宋体" w:hAnsi="宋体"/>
          <w:sz w:val="20"/>
          <w:szCs w:val="20"/>
        </w:rPr>
        <w:t>和</w:t>
      </w:r>
      <w:proofErr w:type="spellStart"/>
      <w:r w:rsidRPr="009F76ED">
        <w:rPr>
          <w:rFonts w:ascii="宋体" w:eastAsia="宋体" w:hAnsi="宋体"/>
          <w:sz w:val="20"/>
          <w:szCs w:val="20"/>
        </w:rPr>
        <w:t>Stefanov</w:t>
      </w:r>
      <w:proofErr w:type="spellEnd"/>
      <w:r w:rsidRPr="009F76ED">
        <w:rPr>
          <w:rFonts w:ascii="宋体" w:eastAsia="宋体" w:hAnsi="宋体"/>
          <w:sz w:val="20"/>
          <w:szCs w:val="20"/>
        </w:rPr>
        <w:t xml:space="preserve"> [533]在游戏《孤岛惊魂3》中使用了这种方法来产生间接照明</w:t>
      </w:r>
      <w:r>
        <w:rPr>
          <w:rFonts w:ascii="宋体" w:eastAsia="宋体" w:hAnsi="宋体" w:hint="eastAsia"/>
          <w:sz w:val="20"/>
          <w:szCs w:val="20"/>
        </w:rPr>
        <w:t>.</w:t>
      </w:r>
      <w:r w:rsidRPr="009F76ED">
        <w:rPr>
          <w:rFonts w:ascii="宋体" w:eastAsia="宋体" w:hAnsi="宋体"/>
          <w:sz w:val="20"/>
          <w:szCs w:val="20"/>
        </w:rPr>
        <w:t>这种方法的基本形式只能处理点光源</w:t>
      </w:r>
      <w:r>
        <w:rPr>
          <w:rFonts w:ascii="宋体" w:eastAsia="宋体" w:hAnsi="宋体" w:hint="eastAsia"/>
          <w:sz w:val="20"/>
          <w:szCs w:val="20"/>
        </w:rPr>
        <w:t>.</w:t>
      </w:r>
      <w:r w:rsidRPr="009F76ED">
        <w:rPr>
          <w:rFonts w:ascii="宋体" w:eastAsia="宋体" w:hAnsi="宋体" w:hint="eastAsia"/>
          <w:sz w:val="20"/>
          <w:szCs w:val="20"/>
        </w:rPr>
        <w:t>虽然可以扩展以支持其他类型</w:t>
      </w:r>
      <w:r>
        <w:rPr>
          <w:rFonts w:ascii="宋体" w:eastAsia="宋体" w:hAnsi="宋体" w:hint="eastAsia"/>
          <w:sz w:val="20"/>
          <w:szCs w:val="20"/>
        </w:rPr>
        <w:t>,</w:t>
      </w:r>
      <w:r w:rsidRPr="009F76ED">
        <w:rPr>
          <w:rFonts w:ascii="宋体" w:eastAsia="宋体" w:hAnsi="宋体" w:hint="eastAsia"/>
          <w:sz w:val="20"/>
          <w:szCs w:val="20"/>
        </w:rPr>
        <w:t>但是成本随每个灯的自由度数量呈指数增长</w:t>
      </w:r>
      <w:r>
        <w:rPr>
          <w:rFonts w:ascii="宋体" w:eastAsia="宋体" w:hAnsi="宋体"/>
          <w:sz w:val="20"/>
          <w:szCs w:val="20"/>
        </w:rPr>
        <w:t>.</w:t>
      </w:r>
    </w:p>
    <w:p w14:paraId="3692F2E6" w14:textId="77777777" w:rsidR="009F76ED" w:rsidRDefault="009F76ED">
      <w:pPr>
        <w:rPr>
          <w:rFonts w:ascii="宋体" w:eastAsia="宋体" w:hAnsi="宋体"/>
          <w:sz w:val="20"/>
          <w:szCs w:val="20"/>
        </w:rPr>
      </w:pPr>
    </w:p>
    <w:p w14:paraId="6F323EA2" w14:textId="77777777" w:rsidR="005D311A" w:rsidRDefault="009F76ED">
      <w:pPr>
        <w:rPr>
          <w:rFonts w:ascii="宋体" w:eastAsia="宋体" w:hAnsi="宋体"/>
          <w:sz w:val="20"/>
          <w:szCs w:val="20"/>
        </w:rPr>
      </w:pPr>
      <w:r>
        <w:rPr>
          <w:rFonts w:ascii="宋体" w:eastAsia="宋体" w:hAnsi="宋体"/>
          <w:sz w:val="20"/>
          <w:szCs w:val="20"/>
        </w:rPr>
        <w:tab/>
      </w:r>
      <w:r w:rsidRPr="009F76ED">
        <w:rPr>
          <w:rFonts w:ascii="宋体" w:eastAsia="宋体" w:hAnsi="宋体" w:hint="eastAsia"/>
          <w:sz w:val="20"/>
          <w:szCs w:val="20"/>
        </w:rPr>
        <w:t>至此讨论的</w:t>
      </w:r>
      <w:r w:rsidRPr="009F76ED">
        <w:rPr>
          <w:rFonts w:ascii="宋体" w:eastAsia="宋体" w:hAnsi="宋体"/>
          <w:sz w:val="20"/>
          <w:szCs w:val="20"/>
        </w:rPr>
        <w:t>PRT技术会预先计算一些元素的传输</w:t>
      </w:r>
      <w:r>
        <w:rPr>
          <w:rFonts w:ascii="宋体" w:eastAsia="宋体" w:hAnsi="宋体" w:hint="eastAsia"/>
          <w:sz w:val="20"/>
          <w:szCs w:val="20"/>
        </w:rPr>
        <w:t>,</w:t>
      </w:r>
      <w:r w:rsidRPr="009F76ED">
        <w:rPr>
          <w:rFonts w:ascii="宋体" w:eastAsia="宋体" w:hAnsi="宋体"/>
          <w:sz w:val="20"/>
          <w:szCs w:val="20"/>
        </w:rPr>
        <w:t>然后将其用于建模灯光</w:t>
      </w:r>
      <w:r>
        <w:rPr>
          <w:rFonts w:ascii="宋体" w:eastAsia="宋体" w:hAnsi="宋体" w:hint="eastAsia"/>
          <w:sz w:val="20"/>
          <w:szCs w:val="20"/>
        </w:rPr>
        <w:t>.</w:t>
      </w:r>
      <w:r w:rsidRPr="009F76ED">
        <w:rPr>
          <w:rFonts w:ascii="宋体" w:eastAsia="宋体" w:hAnsi="宋体"/>
          <w:sz w:val="20"/>
          <w:szCs w:val="20"/>
        </w:rPr>
        <w:t>另一类流行的方</w:t>
      </w:r>
      <w:r w:rsidRPr="009F76ED">
        <w:rPr>
          <w:rFonts w:ascii="宋体" w:eastAsia="宋体" w:hAnsi="宋体"/>
          <w:sz w:val="20"/>
          <w:szCs w:val="20"/>
        </w:rPr>
        <w:lastRenderedPageBreak/>
        <w:t>法是预先计算曲面之间的传递</w:t>
      </w:r>
      <w:r>
        <w:rPr>
          <w:rFonts w:ascii="宋体" w:eastAsia="宋体" w:hAnsi="宋体" w:hint="eastAsia"/>
          <w:sz w:val="20"/>
          <w:szCs w:val="20"/>
        </w:rPr>
        <w:t>.</w:t>
      </w:r>
      <w:r w:rsidRPr="009F76ED">
        <w:rPr>
          <w:rFonts w:ascii="宋体" w:eastAsia="宋体" w:hAnsi="宋体"/>
          <w:sz w:val="20"/>
          <w:szCs w:val="20"/>
        </w:rPr>
        <w:t>在这种类型的系统中</w:t>
      </w:r>
      <w:r>
        <w:rPr>
          <w:rFonts w:ascii="宋体" w:eastAsia="宋体" w:hAnsi="宋体" w:hint="eastAsia"/>
          <w:sz w:val="20"/>
          <w:szCs w:val="20"/>
        </w:rPr>
        <w:t>,</w:t>
      </w:r>
      <w:r w:rsidRPr="009F76ED">
        <w:rPr>
          <w:rFonts w:ascii="宋体" w:eastAsia="宋体" w:hAnsi="宋体"/>
          <w:sz w:val="20"/>
          <w:szCs w:val="20"/>
        </w:rPr>
        <w:t>实际的照明源变得无关紧要</w:t>
      </w:r>
      <w:r>
        <w:rPr>
          <w:rFonts w:ascii="宋体" w:eastAsia="宋体" w:hAnsi="宋体"/>
          <w:sz w:val="20"/>
          <w:szCs w:val="20"/>
        </w:rPr>
        <w:t>,</w:t>
      </w:r>
      <w:r w:rsidRPr="009F76ED">
        <w:rPr>
          <w:rFonts w:ascii="宋体" w:eastAsia="宋体" w:hAnsi="宋体"/>
          <w:sz w:val="20"/>
          <w:szCs w:val="20"/>
        </w:rPr>
        <w:t>可以使用任何光源</w:t>
      </w:r>
      <w:r>
        <w:rPr>
          <w:rFonts w:ascii="宋体" w:eastAsia="宋体" w:hAnsi="宋体" w:hint="eastAsia"/>
          <w:sz w:val="20"/>
          <w:szCs w:val="20"/>
        </w:rPr>
        <w:t>,</w:t>
      </w:r>
      <w:r w:rsidRPr="009F76ED">
        <w:rPr>
          <w:rFonts w:ascii="宋体" w:eastAsia="宋体" w:hAnsi="宋体"/>
          <w:sz w:val="20"/>
          <w:szCs w:val="20"/>
        </w:rPr>
        <w:t>因为这些方法的输入是来自一组表面的出射辐射</w:t>
      </w:r>
      <w:r>
        <w:rPr>
          <w:rFonts w:ascii="宋体" w:eastAsia="宋体" w:hAnsi="宋体" w:hint="eastAsia"/>
          <w:sz w:val="20"/>
          <w:szCs w:val="20"/>
        </w:rPr>
        <w:t>(</w:t>
      </w:r>
      <w:r w:rsidRPr="009F76ED">
        <w:rPr>
          <w:rFonts w:ascii="宋体" w:eastAsia="宋体" w:hAnsi="宋体"/>
          <w:sz w:val="20"/>
          <w:szCs w:val="20"/>
        </w:rPr>
        <w:t>如果该方法采用仅</w:t>
      </w:r>
      <w:r w:rsidR="005D311A">
        <w:rPr>
          <w:rFonts w:ascii="宋体" w:eastAsia="宋体" w:hAnsi="宋体" w:hint="eastAsia"/>
          <w:sz w:val="20"/>
          <w:szCs w:val="20"/>
        </w:rPr>
        <w:t>漫反射</w:t>
      </w:r>
      <w:r w:rsidRPr="009F76ED">
        <w:rPr>
          <w:rFonts w:ascii="宋体" w:eastAsia="宋体" w:hAnsi="宋体"/>
          <w:sz w:val="20"/>
          <w:szCs w:val="20"/>
        </w:rPr>
        <w:t>表面</w:t>
      </w:r>
      <w:r w:rsidR="005D311A">
        <w:rPr>
          <w:rFonts w:ascii="宋体" w:eastAsia="宋体" w:hAnsi="宋体" w:hint="eastAsia"/>
          <w:sz w:val="20"/>
          <w:szCs w:val="20"/>
        </w:rPr>
        <w:t>,</w:t>
      </w:r>
      <w:r w:rsidRPr="009F76ED">
        <w:rPr>
          <w:rFonts w:ascii="宋体" w:eastAsia="宋体" w:hAnsi="宋体"/>
          <w:sz w:val="20"/>
          <w:szCs w:val="20"/>
        </w:rPr>
        <w:t>则为其他相关量</w:t>
      </w:r>
      <w:r w:rsidR="005D311A">
        <w:rPr>
          <w:rFonts w:ascii="宋体" w:eastAsia="宋体" w:hAnsi="宋体" w:hint="eastAsia"/>
          <w:sz w:val="20"/>
          <w:szCs w:val="20"/>
        </w:rPr>
        <w:t>,</w:t>
      </w:r>
      <w:r w:rsidRPr="009F76ED">
        <w:rPr>
          <w:rFonts w:ascii="宋体" w:eastAsia="宋体" w:hAnsi="宋体"/>
          <w:sz w:val="20"/>
          <w:szCs w:val="20"/>
        </w:rPr>
        <w:t>例如辐照度</w:t>
      </w:r>
      <w:r w:rsidR="005D311A">
        <w:rPr>
          <w:rFonts w:ascii="宋体" w:eastAsia="宋体" w:hAnsi="宋体" w:hint="eastAsia"/>
          <w:sz w:val="20"/>
          <w:szCs w:val="20"/>
        </w:rPr>
        <w:t>).</w:t>
      </w:r>
      <w:r w:rsidRPr="009F76ED">
        <w:rPr>
          <w:rFonts w:ascii="宋体" w:eastAsia="宋体" w:hAnsi="宋体"/>
          <w:sz w:val="20"/>
          <w:szCs w:val="20"/>
        </w:rPr>
        <w:t>这些直接照明计算可以使用阴影</w:t>
      </w:r>
      <w:r w:rsidR="005D311A">
        <w:rPr>
          <w:rFonts w:ascii="宋体" w:eastAsia="宋体" w:hAnsi="宋体" w:hint="eastAsia"/>
          <w:sz w:val="20"/>
          <w:szCs w:val="20"/>
        </w:rPr>
        <w:t>(</w:t>
      </w:r>
      <w:r w:rsidRPr="009F76ED">
        <w:rPr>
          <w:rFonts w:ascii="宋体" w:eastAsia="宋体" w:hAnsi="宋体"/>
          <w:sz w:val="20"/>
          <w:szCs w:val="20"/>
        </w:rPr>
        <w:t>第7章</w:t>
      </w:r>
      <w:r w:rsidR="005D311A">
        <w:rPr>
          <w:rFonts w:ascii="宋体" w:eastAsia="宋体" w:hAnsi="宋体" w:hint="eastAsia"/>
          <w:sz w:val="20"/>
          <w:szCs w:val="20"/>
        </w:rPr>
        <w:t>),</w:t>
      </w:r>
      <w:r w:rsidRPr="009F76ED">
        <w:rPr>
          <w:rFonts w:ascii="宋体" w:eastAsia="宋体" w:hAnsi="宋体"/>
          <w:sz w:val="20"/>
          <w:szCs w:val="20"/>
        </w:rPr>
        <w:t>辐照环境贴图</w:t>
      </w:r>
      <w:r w:rsidR="005D311A">
        <w:rPr>
          <w:rFonts w:ascii="宋体" w:eastAsia="宋体" w:hAnsi="宋体" w:hint="eastAsia"/>
          <w:sz w:val="20"/>
          <w:szCs w:val="20"/>
        </w:rPr>
        <w:t>(</w:t>
      </w:r>
      <w:r w:rsidRPr="009F76ED">
        <w:rPr>
          <w:rFonts w:ascii="宋体" w:eastAsia="宋体" w:hAnsi="宋体"/>
          <w:sz w:val="20"/>
          <w:szCs w:val="20"/>
        </w:rPr>
        <w:t>第10.6节</w:t>
      </w:r>
      <w:r w:rsidR="005D311A">
        <w:rPr>
          <w:rFonts w:ascii="宋体" w:eastAsia="宋体" w:hAnsi="宋体" w:hint="eastAsia"/>
          <w:sz w:val="20"/>
          <w:szCs w:val="20"/>
        </w:rPr>
        <w:t>)</w:t>
      </w:r>
      <w:r w:rsidRPr="009F76ED">
        <w:rPr>
          <w:rFonts w:ascii="宋体" w:eastAsia="宋体" w:hAnsi="宋体"/>
          <w:sz w:val="20"/>
          <w:szCs w:val="20"/>
        </w:rPr>
        <w:t>或本章前面讨论的环境和方向遮挡方法</w:t>
      </w:r>
      <w:r w:rsidR="005D311A">
        <w:rPr>
          <w:rFonts w:ascii="宋体" w:eastAsia="宋体" w:hAnsi="宋体" w:hint="eastAsia"/>
          <w:sz w:val="20"/>
          <w:szCs w:val="20"/>
        </w:rPr>
        <w:t>.</w:t>
      </w:r>
      <w:r w:rsidRPr="009F76ED">
        <w:rPr>
          <w:rFonts w:ascii="宋体" w:eastAsia="宋体" w:hAnsi="宋体"/>
          <w:sz w:val="20"/>
          <w:szCs w:val="20"/>
        </w:rPr>
        <w:t>通过将任何表面的出射辐射设置为所需值</w:t>
      </w:r>
      <w:r w:rsidR="005D311A">
        <w:rPr>
          <w:rFonts w:ascii="宋体" w:eastAsia="宋体" w:hAnsi="宋体" w:hint="eastAsia"/>
          <w:sz w:val="20"/>
          <w:szCs w:val="20"/>
        </w:rPr>
        <w:t>,</w:t>
      </w:r>
      <w:r w:rsidRPr="009F76ED">
        <w:rPr>
          <w:rFonts w:ascii="宋体" w:eastAsia="宋体" w:hAnsi="宋体"/>
          <w:sz w:val="20"/>
          <w:szCs w:val="20"/>
        </w:rPr>
        <w:t>并将其变成面光源</w:t>
      </w:r>
      <w:r w:rsidR="005D311A">
        <w:rPr>
          <w:rFonts w:ascii="宋体" w:eastAsia="宋体" w:hAnsi="宋体" w:hint="eastAsia"/>
          <w:sz w:val="20"/>
          <w:szCs w:val="20"/>
        </w:rPr>
        <w:t>,</w:t>
      </w:r>
      <w:r w:rsidRPr="009F76ED">
        <w:rPr>
          <w:rFonts w:ascii="宋体" w:eastAsia="宋体" w:hAnsi="宋体"/>
          <w:sz w:val="20"/>
          <w:szCs w:val="20"/>
        </w:rPr>
        <w:t>也可以使所</w:t>
      </w:r>
      <w:r w:rsidRPr="009F76ED">
        <w:rPr>
          <w:rFonts w:ascii="宋体" w:eastAsia="宋体" w:hAnsi="宋体" w:hint="eastAsia"/>
          <w:sz w:val="20"/>
          <w:szCs w:val="20"/>
        </w:rPr>
        <w:t>有表面都变得微不足道</w:t>
      </w:r>
      <w:r w:rsidR="005D311A">
        <w:rPr>
          <w:rFonts w:ascii="宋体" w:eastAsia="宋体" w:hAnsi="宋体" w:hint="eastAsia"/>
          <w:sz w:val="20"/>
          <w:szCs w:val="20"/>
        </w:rPr>
        <w:t>.</w:t>
      </w:r>
    </w:p>
    <w:p w14:paraId="4B459038" w14:textId="77777777" w:rsidR="005D311A" w:rsidRDefault="005D311A">
      <w:pPr>
        <w:rPr>
          <w:rFonts w:ascii="宋体" w:eastAsia="宋体" w:hAnsi="宋体"/>
          <w:sz w:val="20"/>
          <w:szCs w:val="20"/>
        </w:rPr>
      </w:pPr>
      <w:r>
        <w:rPr>
          <w:rFonts w:ascii="宋体" w:eastAsia="宋体" w:hAnsi="宋体"/>
          <w:sz w:val="20"/>
          <w:szCs w:val="20"/>
        </w:rPr>
        <w:tab/>
      </w:r>
      <w:r w:rsidR="009F76ED" w:rsidRPr="009F76ED">
        <w:rPr>
          <w:rFonts w:ascii="宋体" w:eastAsia="宋体" w:hAnsi="宋体" w:hint="eastAsia"/>
          <w:sz w:val="20"/>
          <w:szCs w:val="20"/>
        </w:rPr>
        <w:t>按照这些原则运行的最流行的系统是</w:t>
      </w:r>
      <w:proofErr w:type="spellStart"/>
      <w:r w:rsidR="009F76ED" w:rsidRPr="009F76ED">
        <w:rPr>
          <w:rFonts w:ascii="宋体" w:eastAsia="宋体" w:hAnsi="宋体"/>
          <w:sz w:val="20"/>
          <w:szCs w:val="20"/>
        </w:rPr>
        <w:t>Geomerics</w:t>
      </w:r>
      <w:proofErr w:type="spellEnd"/>
      <w:r w:rsidR="009F76ED" w:rsidRPr="009F76ED">
        <w:rPr>
          <w:rFonts w:ascii="宋体" w:eastAsia="宋体" w:hAnsi="宋体"/>
          <w:sz w:val="20"/>
          <w:szCs w:val="20"/>
        </w:rPr>
        <w:t>的Enlighten</w:t>
      </w:r>
      <w:r>
        <w:rPr>
          <w:rFonts w:ascii="宋体" w:eastAsia="宋体" w:hAnsi="宋体" w:hint="eastAsia"/>
          <w:sz w:val="20"/>
          <w:szCs w:val="20"/>
        </w:rPr>
        <w:t>(</w:t>
      </w:r>
      <w:r w:rsidR="009F76ED" w:rsidRPr="009F76ED">
        <w:rPr>
          <w:rFonts w:ascii="宋体" w:eastAsia="宋体" w:hAnsi="宋体"/>
          <w:sz w:val="20"/>
          <w:szCs w:val="20"/>
        </w:rPr>
        <w:t>图11.26</w:t>
      </w:r>
      <w:r>
        <w:rPr>
          <w:rFonts w:ascii="宋体" w:eastAsia="宋体" w:hAnsi="宋体" w:hint="eastAsia"/>
          <w:sz w:val="20"/>
          <w:szCs w:val="20"/>
        </w:rPr>
        <w:t>).</w:t>
      </w:r>
      <w:r w:rsidR="009F76ED" w:rsidRPr="009F76ED">
        <w:rPr>
          <w:rFonts w:ascii="宋体" w:eastAsia="宋体" w:hAnsi="宋体"/>
          <w:sz w:val="20"/>
          <w:szCs w:val="20"/>
        </w:rPr>
        <w:t>尽管该算法的确切细节尚未完全公开披露</w:t>
      </w:r>
      <w:r>
        <w:rPr>
          <w:rFonts w:ascii="宋体" w:eastAsia="宋体" w:hAnsi="宋体" w:hint="eastAsia"/>
          <w:sz w:val="20"/>
          <w:szCs w:val="20"/>
        </w:rPr>
        <w:t>,</w:t>
      </w:r>
      <w:r w:rsidR="009F76ED" w:rsidRPr="009F76ED">
        <w:rPr>
          <w:rFonts w:ascii="宋体" w:eastAsia="宋体" w:hAnsi="宋体"/>
          <w:sz w:val="20"/>
          <w:szCs w:val="20"/>
        </w:rPr>
        <w:t>但大量的演讲和演示都准确地描述了该系统的原理[315</w:t>
      </w:r>
      <w:r>
        <w:rPr>
          <w:rFonts w:ascii="宋体" w:eastAsia="宋体" w:hAnsi="宋体" w:hint="eastAsia"/>
          <w:sz w:val="20"/>
          <w:szCs w:val="20"/>
        </w:rPr>
        <w:t>,</w:t>
      </w:r>
      <w:r w:rsidR="009F76ED" w:rsidRPr="009F76ED">
        <w:rPr>
          <w:rFonts w:ascii="宋体" w:eastAsia="宋体" w:hAnsi="宋体"/>
          <w:sz w:val="20"/>
          <w:szCs w:val="20"/>
        </w:rPr>
        <w:t>1101</w:t>
      </w:r>
      <w:r>
        <w:rPr>
          <w:rFonts w:ascii="宋体" w:eastAsia="宋体" w:hAnsi="宋体" w:hint="eastAsia"/>
          <w:sz w:val="20"/>
          <w:szCs w:val="20"/>
        </w:rPr>
        <w:t>,</w:t>
      </w:r>
      <w:r w:rsidR="009F76ED" w:rsidRPr="009F76ED">
        <w:rPr>
          <w:rFonts w:ascii="宋体" w:eastAsia="宋体" w:hAnsi="宋体"/>
          <w:sz w:val="20"/>
          <w:szCs w:val="20"/>
        </w:rPr>
        <w:t>1131</w:t>
      </w:r>
      <w:r>
        <w:rPr>
          <w:rFonts w:ascii="宋体" w:eastAsia="宋体" w:hAnsi="宋体" w:hint="eastAsia"/>
          <w:sz w:val="20"/>
          <w:szCs w:val="20"/>
        </w:rPr>
        <w:t>,</w:t>
      </w:r>
      <w:r w:rsidR="009F76ED" w:rsidRPr="009F76ED">
        <w:rPr>
          <w:rFonts w:ascii="宋体" w:eastAsia="宋体" w:hAnsi="宋体"/>
          <w:sz w:val="20"/>
          <w:szCs w:val="20"/>
        </w:rPr>
        <w:t>1435]</w:t>
      </w:r>
      <w:r>
        <w:rPr>
          <w:rFonts w:ascii="宋体" w:eastAsia="宋体" w:hAnsi="宋体" w:hint="eastAsia"/>
          <w:sz w:val="20"/>
          <w:szCs w:val="20"/>
        </w:rPr>
        <w:t>.</w:t>
      </w:r>
    </w:p>
    <w:p w14:paraId="36BE44F5" w14:textId="020CD93F" w:rsidR="009F76ED" w:rsidRDefault="005D311A">
      <w:pPr>
        <w:rPr>
          <w:rFonts w:ascii="宋体" w:eastAsia="宋体" w:hAnsi="宋体"/>
          <w:sz w:val="20"/>
          <w:szCs w:val="20"/>
        </w:rPr>
      </w:pPr>
      <w:r>
        <w:rPr>
          <w:rFonts w:ascii="宋体" w:eastAsia="宋体" w:hAnsi="宋体"/>
          <w:sz w:val="20"/>
          <w:szCs w:val="20"/>
        </w:rPr>
        <w:tab/>
      </w:r>
      <w:r w:rsidR="009F76ED" w:rsidRPr="009F76ED">
        <w:rPr>
          <w:rFonts w:ascii="宋体" w:eastAsia="宋体" w:hAnsi="宋体"/>
          <w:sz w:val="20"/>
          <w:szCs w:val="20"/>
        </w:rPr>
        <w:t>场景假定为朗伯风格</w:t>
      </w:r>
      <w:r>
        <w:rPr>
          <w:rFonts w:ascii="宋体" w:eastAsia="宋体" w:hAnsi="宋体" w:hint="eastAsia"/>
          <w:sz w:val="20"/>
          <w:szCs w:val="20"/>
        </w:rPr>
        <w:t>,</w:t>
      </w:r>
      <w:r w:rsidR="009F76ED" w:rsidRPr="009F76ED">
        <w:rPr>
          <w:rFonts w:ascii="宋体" w:eastAsia="宋体" w:hAnsi="宋体"/>
          <w:sz w:val="20"/>
          <w:szCs w:val="20"/>
        </w:rPr>
        <w:t>但仅用于光传输的目的</w:t>
      </w:r>
      <w:r>
        <w:rPr>
          <w:rFonts w:ascii="宋体" w:eastAsia="宋体" w:hAnsi="宋体" w:hint="eastAsia"/>
          <w:sz w:val="20"/>
          <w:szCs w:val="20"/>
        </w:rPr>
        <w:t>.</w:t>
      </w:r>
      <w:r w:rsidR="009F76ED" w:rsidRPr="009F76ED">
        <w:rPr>
          <w:rFonts w:ascii="宋体" w:eastAsia="宋体" w:hAnsi="宋体"/>
          <w:sz w:val="20"/>
          <w:szCs w:val="20"/>
        </w:rPr>
        <w:t>使用</w:t>
      </w:r>
      <w:proofErr w:type="spellStart"/>
      <w:r w:rsidR="009F76ED" w:rsidRPr="009F76ED">
        <w:rPr>
          <w:rFonts w:ascii="宋体" w:eastAsia="宋体" w:hAnsi="宋体"/>
          <w:sz w:val="20"/>
          <w:szCs w:val="20"/>
        </w:rPr>
        <w:t>Heckbert</w:t>
      </w:r>
      <w:proofErr w:type="spellEnd"/>
      <w:r w:rsidR="009F76ED" w:rsidRPr="009F76ED">
        <w:rPr>
          <w:rFonts w:ascii="宋体" w:eastAsia="宋体" w:hAnsi="宋体"/>
          <w:sz w:val="20"/>
          <w:szCs w:val="20"/>
        </w:rPr>
        <w:t>的表示法</w:t>
      </w:r>
      <w:r>
        <w:rPr>
          <w:rFonts w:ascii="宋体" w:eastAsia="宋体" w:hAnsi="宋体" w:hint="eastAsia"/>
          <w:sz w:val="20"/>
          <w:szCs w:val="20"/>
        </w:rPr>
        <w:t>,</w:t>
      </w:r>
      <w:r w:rsidR="009F76ED" w:rsidRPr="009F76ED">
        <w:rPr>
          <w:rFonts w:ascii="宋体" w:eastAsia="宋体" w:hAnsi="宋体"/>
          <w:sz w:val="20"/>
          <w:szCs w:val="20"/>
        </w:rPr>
        <w:t>处理的路径集为LD*</w:t>
      </w:r>
      <w:r>
        <w:rPr>
          <w:rFonts w:ascii="宋体" w:eastAsia="宋体" w:hAnsi="宋体"/>
          <w:sz w:val="20"/>
          <w:szCs w:val="20"/>
        </w:rPr>
        <w:t>(</w:t>
      </w:r>
      <w:r w:rsidR="009F76ED" w:rsidRPr="009F76ED">
        <w:rPr>
          <w:rFonts w:ascii="宋体" w:eastAsia="宋体" w:hAnsi="宋体"/>
          <w:sz w:val="20"/>
          <w:szCs w:val="20"/>
        </w:rPr>
        <w:t>D|</w:t>
      </w:r>
      <w:r>
        <w:rPr>
          <w:rFonts w:ascii="宋体" w:eastAsia="宋体" w:hAnsi="宋体"/>
          <w:sz w:val="20"/>
          <w:szCs w:val="20"/>
        </w:rPr>
        <w:t>S)</w:t>
      </w:r>
      <w:r w:rsidR="009F76ED" w:rsidRPr="009F76ED">
        <w:rPr>
          <w:rFonts w:ascii="宋体" w:eastAsia="宋体" w:hAnsi="宋体"/>
          <w:sz w:val="20"/>
          <w:szCs w:val="20"/>
        </w:rPr>
        <w:t>E</w:t>
      </w:r>
      <w:r>
        <w:rPr>
          <w:rFonts w:ascii="宋体" w:eastAsia="宋体" w:hAnsi="宋体"/>
          <w:sz w:val="20"/>
          <w:szCs w:val="20"/>
        </w:rPr>
        <w:t>,</w:t>
      </w:r>
      <w:r w:rsidR="009F76ED" w:rsidRPr="009F76ED">
        <w:rPr>
          <w:rFonts w:ascii="宋体" w:eastAsia="宋体" w:hAnsi="宋体"/>
          <w:sz w:val="20"/>
          <w:szCs w:val="20"/>
        </w:rPr>
        <w:t>因为眼睛之前的最后一个曲面不需要仅是漫反射的</w:t>
      </w:r>
      <w:r>
        <w:rPr>
          <w:rFonts w:ascii="宋体" w:eastAsia="宋体" w:hAnsi="宋体" w:hint="eastAsia"/>
          <w:sz w:val="20"/>
          <w:szCs w:val="20"/>
        </w:rPr>
        <w:t>.</w:t>
      </w:r>
      <w:r w:rsidR="009F76ED" w:rsidRPr="009F76ED">
        <w:rPr>
          <w:rFonts w:ascii="宋体" w:eastAsia="宋体" w:hAnsi="宋体"/>
          <w:sz w:val="20"/>
          <w:szCs w:val="20"/>
        </w:rPr>
        <w:t>该系统定义了一组“源”元素和另一组“接收器”元素</w:t>
      </w:r>
      <w:r>
        <w:rPr>
          <w:rFonts w:ascii="宋体" w:eastAsia="宋体" w:hAnsi="宋体" w:hint="eastAsia"/>
          <w:sz w:val="20"/>
          <w:szCs w:val="20"/>
        </w:rPr>
        <w:t>.</w:t>
      </w:r>
      <w:r w:rsidR="009F76ED" w:rsidRPr="009F76ED">
        <w:rPr>
          <w:rFonts w:ascii="宋体" w:eastAsia="宋体" w:hAnsi="宋体"/>
          <w:sz w:val="20"/>
          <w:szCs w:val="20"/>
        </w:rPr>
        <w:t>源元素存在于曲面上</w:t>
      </w:r>
      <w:r>
        <w:rPr>
          <w:rFonts w:ascii="宋体" w:eastAsia="宋体" w:hAnsi="宋体" w:hint="eastAsia"/>
          <w:sz w:val="20"/>
          <w:szCs w:val="20"/>
        </w:rPr>
        <w:t>,</w:t>
      </w:r>
      <w:r w:rsidR="009F76ED" w:rsidRPr="009F76ED">
        <w:rPr>
          <w:rFonts w:ascii="宋体" w:eastAsia="宋体" w:hAnsi="宋体"/>
          <w:sz w:val="20"/>
          <w:szCs w:val="20"/>
        </w:rPr>
        <w:t>并共享它们的某些属性</w:t>
      </w:r>
      <w:r>
        <w:rPr>
          <w:rFonts w:ascii="宋体" w:eastAsia="宋体" w:hAnsi="宋体" w:hint="eastAsia"/>
          <w:sz w:val="20"/>
          <w:szCs w:val="20"/>
        </w:rPr>
        <w:t>,</w:t>
      </w:r>
      <w:r w:rsidR="009F76ED" w:rsidRPr="009F76ED">
        <w:rPr>
          <w:rFonts w:ascii="宋体" w:eastAsia="宋体" w:hAnsi="宋体"/>
          <w:sz w:val="20"/>
          <w:szCs w:val="20"/>
        </w:rPr>
        <w:t>例如漫反射色和法线</w:t>
      </w:r>
      <w:r>
        <w:rPr>
          <w:rFonts w:ascii="宋体" w:eastAsia="宋体" w:hAnsi="宋体" w:hint="eastAsia"/>
          <w:sz w:val="20"/>
          <w:szCs w:val="20"/>
        </w:rPr>
        <w:t>.</w:t>
      </w:r>
      <w:r w:rsidR="009F76ED" w:rsidRPr="009F76ED">
        <w:rPr>
          <w:rFonts w:ascii="宋体" w:eastAsia="宋体" w:hAnsi="宋体"/>
          <w:sz w:val="20"/>
          <w:szCs w:val="20"/>
        </w:rPr>
        <w:t>预处理步</w:t>
      </w:r>
      <w:r w:rsidR="009F76ED" w:rsidRPr="009F76ED">
        <w:rPr>
          <w:rFonts w:ascii="宋体" w:eastAsia="宋体" w:hAnsi="宋体" w:hint="eastAsia"/>
          <w:sz w:val="20"/>
          <w:szCs w:val="20"/>
        </w:rPr>
        <w:t>骤计算光如何在光源元件和接收器之间传输</w:t>
      </w:r>
      <w:r>
        <w:rPr>
          <w:rFonts w:ascii="宋体" w:eastAsia="宋体" w:hAnsi="宋体" w:hint="eastAsia"/>
          <w:sz w:val="20"/>
          <w:szCs w:val="20"/>
        </w:rPr>
        <w:t>.</w:t>
      </w:r>
      <w:r w:rsidR="009F76ED" w:rsidRPr="009F76ED">
        <w:rPr>
          <w:rFonts w:ascii="宋体" w:eastAsia="宋体" w:hAnsi="宋体" w:hint="eastAsia"/>
          <w:sz w:val="20"/>
          <w:szCs w:val="20"/>
        </w:rPr>
        <w:t>此信息的确切形式取决于源元素是什么以及在接收器处收集照明的基础</w:t>
      </w:r>
      <w:r>
        <w:rPr>
          <w:rFonts w:ascii="宋体" w:eastAsia="宋体" w:hAnsi="宋体" w:hint="eastAsia"/>
          <w:sz w:val="20"/>
          <w:szCs w:val="20"/>
        </w:rPr>
        <w:t>.</w:t>
      </w:r>
      <w:r w:rsidR="009F76ED" w:rsidRPr="009F76ED">
        <w:rPr>
          <w:rFonts w:ascii="宋体" w:eastAsia="宋体" w:hAnsi="宋体" w:hint="eastAsia"/>
          <w:sz w:val="20"/>
          <w:szCs w:val="20"/>
        </w:rPr>
        <w:t>以最简单的形式</w:t>
      </w:r>
      <w:r>
        <w:rPr>
          <w:rFonts w:ascii="宋体" w:eastAsia="宋体" w:hAnsi="宋体" w:hint="eastAsia"/>
          <w:sz w:val="20"/>
          <w:szCs w:val="20"/>
        </w:rPr>
        <w:t>,</w:t>
      </w:r>
      <w:r w:rsidR="009F76ED" w:rsidRPr="009F76ED">
        <w:rPr>
          <w:rFonts w:ascii="宋体" w:eastAsia="宋体" w:hAnsi="宋体" w:hint="eastAsia"/>
          <w:sz w:val="20"/>
          <w:szCs w:val="20"/>
        </w:rPr>
        <w:t>源元素可以是点</w:t>
      </w:r>
      <w:r>
        <w:rPr>
          <w:rFonts w:ascii="宋体" w:eastAsia="宋体" w:hAnsi="宋体" w:hint="eastAsia"/>
          <w:sz w:val="20"/>
          <w:szCs w:val="20"/>
        </w:rPr>
        <w:t>,</w:t>
      </w:r>
      <w:r w:rsidR="009F76ED" w:rsidRPr="009F76ED">
        <w:rPr>
          <w:rFonts w:ascii="宋体" w:eastAsia="宋体" w:hAnsi="宋体" w:hint="eastAsia"/>
          <w:sz w:val="20"/>
          <w:szCs w:val="20"/>
        </w:rPr>
        <w:t>然后我们有兴趣在接收位置生成辐照度</w:t>
      </w:r>
      <w:r>
        <w:rPr>
          <w:rFonts w:ascii="宋体" w:eastAsia="宋体" w:hAnsi="宋体" w:hint="eastAsia"/>
          <w:sz w:val="20"/>
          <w:szCs w:val="20"/>
        </w:rPr>
        <w:t>.</w:t>
      </w:r>
      <w:r w:rsidR="009F76ED" w:rsidRPr="009F76ED">
        <w:rPr>
          <w:rFonts w:ascii="宋体" w:eastAsia="宋体" w:hAnsi="宋体" w:hint="eastAsia"/>
          <w:sz w:val="20"/>
          <w:szCs w:val="20"/>
        </w:rPr>
        <w:t>在这种情况下</w:t>
      </w:r>
      <w:r>
        <w:rPr>
          <w:rFonts w:ascii="宋体" w:eastAsia="宋体" w:hAnsi="宋体" w:hint="eastAsia"/>
          <w:sz w:val="20"/>
          <w:szCs w:val="20"/>
        </w:rPr>
        <w:t>,</w:t>
      </w:r>
      <w:r w:rsidR="009F76ED" w:rsidRPr="009F76ED">
        <w:rPr>
          <w:rFonts w:ascii="宋体" w:eastAsia="宋体" w:hAnsi="宋体" w:hint="eastAsia"/>
          <w:sz w:val="20"/>
          <w:szCs w:val="20"/>
        </w:rPr>
        <w:t>传输系数只是源和接收方之间的相互可见性</w:t>
      </w:r>
      <w:r>
        <w:rPr>
          <w:rFonts w:ascii="宋体" w:eastAsia="宋体" w:hAnsi="宋体" w:hint="eastAsia"/>
          <w:sz w:val="20"/>
          <w:szCs w:val="20"/>
        </w:rPr>
        <w:t>.</w:t>
      </w:r>
      <w:r w:rsidR="009F76ED" w:rsidRPr="009F76ED">
        <w:rPr>
          <w:rFonts w:ascii="宋体" w:eastAsia="宋体" w:hAnsi="宋体" w:hint="eastAsia"/>
          <w:sz w:val="20"/>
          <w:szCs w:val="20"/>
        </w:rPr>
        <w:t>在运行时</w:t>
      </w:r>
      <w:r>
        <w:rPr>
          <w:rFonts w:ascii="宋体" w:eastAsia="宋体" w:hAnsi="宋体" w:hint="eastAsia"/>
          <w:sz w:val="20"/>
          <w:szCs w:val="20"/>
        </w:rPr>
        <w:t>,</w:t>
      </w:r>
      <w:r w:rsidR="009F76ED" w:rsidRPr="009F76ED">
        <w:rPr>
          <w:rFonts w:ascii="宋体" w:eastAsia="宋体" w:hAnsi="宋体" w:hint="eastAsia"/>
          <w:sz w:val="20"/>
          <w:szCs w:val="20"/>
        </w:rPr>
        <w:t>所有源元素的输出辐射都提供给系统</w:t>
      </w:r>
      <w:r>
        <w:rPr>
          <w:rFonts w:ascii="宋体" w:eastAsia="宋体" w:hAnsi="宋体" w:hint="eastAsia"/>
          <w:sz w:val="20"/>
          <w:szCs w:val="20"/>
        </w:rPr>
        <w:t>.</w:t>
      </w:r>
      <w:r w:rsidR="009F76ED" w:rsidRPr="009F76ED">
        <w:rPr>
          <w:rFonts w:ascii="宋体" w:eastAsia="宋体" w:hAnsi="宋体" w:hint="eastAsia"/>
          <w:sz w:val="20"/>
          <w:szCs w:val="20"/>
        </w:rPr>
        <w:t>根据这些信息</w:t>
      </w:r>
      <w:r>
        <w:rPr>
          <w:rFonts w:ascii="宋体" w:eastAsia="宋体" w:hAnsi="宋体" w:hint="eastAsia"/>
          <w:sz w:val="20"/>
          <w:szCs w:val="20"/>
        </w:rPr>
        <w:t>,</w:t>
      </w:r>
      <w:r w:rsidR="009F76ED" w:rsidRPr="009F76ED">
        <w:rPr>
          <w:rFonts w:ascii="宋体" w:eastAsia="宋体" w:hAnsi="宋体" w:hint="eastAsia"/>
          <w:sz w:val="20"/>
          <w:szCs w:val="20"/>
        </w:rPr>
        <w:t>我们可以使用预先计算的可见性和有关源和接收器的位置和方向的已知信息</w:t>
      </w:r>
      <w:r>
        <w:rPr>
          <w:rFonts w:ascii="宋体" w:eastAsia="宋体" w:hAnsi="宋体" w:hint="eastAsia"/>
          <w:sz w:val="20"/>
          <w:szCs w:val="20"/>
        </w:rPr>
        <w:t>,</w:t>
      </w:r>
      <w:r w:rsidR="009F76ED" w:rsidRPr="009F76ED">
        <w:rPr>
          <w:rFonts w:ascii="宋体" w:eastAsia="宋体" w:hAnsi="宋体" w:hint="eastAsia"/>
          <w:sz w:val="20"/>
          <w:szCs w:val="20"/>
        </w:rPr>
        <w:t>对反射方程</w:t>
      </w:r>
      <w:r>
        <w:rPr>
          <w:rFonts w:ascii="宋体" w:eastAsia="宋体" w:hAnsi="宋体" w:hint="eastAsia"/>
          <w:sz w:val="20"/>
          <w:szCs w:val="20"/>
        </w:rPr>
        <w:t>(</w:t>
      </w:r>
      <w:r w:rsidR="009F76ED" w:rsidRPr="009F76ED">
        <w:rPr>
          <w:rFonts w:ascii="宋体" w:eastAsia="宋体" w:hAnsi="宋体" w:hint="eastAsia"/>
          <w:sz w:val="20"/>
          <w:szCs w:val="20"/>
        </w:rPr>
        <w:t>方程</w:t>
      </w:r>
      <w:r w:rsidR="009F76ED" w:rsidRPr="009F76ED">
        <w:rPr>
          <w:rFonts w:ascii="宋体" w:eastAsia="宋体" w:hAnsi="宋体"/>
          <w:sz w:val="20"/>
          <w:szCs w:val="20"/>
        </w:rPr>
        <w:t>11.1</w:t>
      </w:r>
      <w:r>
        <w:rPr>
          <w:rFonts w:ascii="宋体" w:eastAsia="宋体" w:hAnsi="宋体"/>
          <w:sz w:val="20"/>
          <w:szCs w:val="20"/>
        </w:rPr>
        <w:t>)</w:t>
      </w:r>
      <w:r w:rsidR="009F76ED" w:rsidRPr="009F76ED">
        <w:rPr>
          <w:rFonts w:ascii="宋体" w:eastAsia="宋体" w:hAnsi="宋体"/>
          <w:sz w:val="20"/>
          <w:szCs w:val="20"/>
        </w:rPr>
        <w:t>进行数值积分</w:t>
      </w:r>
      <w:r>
        <w:rPr>
          <w:rFonts w:ascii="宋体" w:eastAsia="宋体" w:hAnsi="宋体" w:hint="eastAsia"/>
          <w:sz w:val="20"/>
          <w:szCs w:val="20"/>
        </w:rPr>
        <w:t>.</w:t>
      </w:r>
      <w:r w:rsidR="009F76ED" w:rsidRPr="009F76ED">
        <w:rPr>
          <w:rFonts w:ascii="宋体" w:eastAsia="宋体" w:hAnsi="宋体"/>
          <w:sz w:val="20"/>
          <w:szCs w:val="20"/>
        </w:rPr>
        <w:t>以这种方式</w:t>
      </w:r>
      <w:r>
        <w:rPr>
          <w:rFonts w:ascii="宋体" w:eastAsia="宋体" w:hAnsi="宋体" w:hint="eastAsia"/>
          <w:sz w:val="20"/>
          <w:szCs w:val="20"/>
        </w:rPr>
        <w:t>,</w:t>
      </w:r>
      <w:r w:rsidR="009F76ED" w:rsidRPr="009F76ED">
        <w:rPr>
          <w:rFonts w:ascii="宋体" w:eastAsia="宋体" w:hAnsi="宋体"/>
          <w:sz w:val="20"/>
          <w:szCs w:val="20"/>
        </w:rPr>
        <w:t>执行一次光反射</w:t>
      </w:r>
      <w:r>
        <w:rPr>
          <w:rFonts w:ascii="宋体" w:eastAsia="宋体" w:hAnsi="宋体" w:hint="eastAsia"/>
          <w:sz w:val="20"/>
          <w:szCs w:val="20"/>
        </w:rPr>
        <w:t>.</w:t>
      </w:r>
      <w:r w:rsidR="009F76ED" w:rsidRPr="009F76ED">
        <w:rPr>
          <w:rFonts w:ascii="宋体" w:eastAsia="宋体" w:hAnsi="宋体"/>
          <w:sz w:val="20"/>
          <w:szCs w:val="20"/>
        </w:rPr>
        <w:t>由于大多数间接照明来自第一次反射</w:t>
      </w:r>
      <w:r>
        <w:rPr>
          <w:rFonts w:ascii="宋体" w:eastAsia="宋体" w:hAnsi="宋体" w:hint="eastAsia"/>
          <w:sz w:val="20"/>
          <w:szCs w:val="20"/>
        </w:rPr>
        <w:t>,</w:t>
      </w:r>
      <w:r w:rsidR="009F76ED" w:rsidRPr="009F76ED">
        <w:rPr>
          <w:rFonts w:ascii="宋体" w:eastAsia="宋体" w:hAnsi="宋体"/>
          <w:sz w:val="20"/>
          <w:szCs w:val="20"/>
        </w:rPr>
        <w:t>因此仅执行一次反射就足以提供合理的照明</w:t>
      </w:r>
      <w:r>
        <w:rPr>
          <w:rFonts w:ascii="宋体" w:eastAsia="宋体" w:hAnsi="宋体" w:hint="eastAsia"/>
          <w:sz w:val="20"/>
          <w:szCs w:val="20"/>
        </w:rPr>
        <w:t>.</w:t>
      </w:r>
      <w:r w:rsidR="009F76ED" w:rsidRPr="009F76ED">
        <w:rPr>
          <w:rFonts w:ascii="宋体" w:eastAsia="宋体" w:hAnsi="宋体"/>
          <w:sz w:val="20"/>
          <w:szCs w:val="20"/>
        </w:rPr>
        <w:t>但是</w:t>
      </w:r>
      <w:r>
        <w:rPr>
          <w:rFonts w:ascii="宋体" w:eastAsia="宋体" w:hAnsi="宋体" w:hint="eastAsia"/>
          <w:sz w:val="20"/>
          <w:szCs w:val="20"/>
        </w:rPr>
        <w:t>,</w:t>
      </w:r>
      <w:r w:rsidR="009F76ED" w:rsidRPr="009F76ED">
        <w:rPr>
          <w:rFonts w:ascii="宋体" w:eastAsia="宋体" w:hAnsi="宋体"/>
          <w:sz w:val="20"/>
          <w:szCs w:val="20"/>
        </w:rPr>
        <w:t>我们可以使</w:t>
      </w:r>
      <w:r w:rsidR="009F76ED" w:rsidRPr="009F76ED">
        <w:rPr>
          <w:rFonts w:ascii="宋体" w:eastAsia="宋体" w:hAnsi="宋体" w:hint="eastAsia"/>
          <w:sz w:val="20"/>
          <w:szCs w:val="20"/>
        </w:rPr>
        <w:t>用此光并再次运行传播步骤</w:t>
      </w:r>
      <w:r>
        <w:rPr>
          <w:rFonts w:ascii="宋体" w:eastAsia="宋体" w:hAnsi="宋体" w:hint="eastAsia"/>
          <w:sz w:val="20"/>
          <w:szCs w:val="20"/>
        </w:rPr>
        <w:t>,</w:t>
      </w:r>
      <w:r w:rsidR="009F76ED" w:rsidRPr="009F76ED">
        <w:rPr>
          <w:rFonts w:ascii="宋体" w:eastAsia="宋体" w:hAnsi="宋体" w:hint="eastAsia"/>
          <w:sz w:val="20"/>
          <w:szCs w:val="20"/>
        </w:rPr>
        <w:t>以生成第二个光反弹</w:t>
      </w:r>
      <w:r>
        <w:rPr>
          <w:rFonts w:ascii="宋体" w:eastAsia="宋体" w:hAnsi="宋体" w:hint="eastAsia"/>
          <w:sz w:val="20"/>
          <w:szCs w:val="20"/>
        </w:rPr>
        <w:t>.</w:t>
      </w:r>
      <w:r w:rsidR="009F76ED" w:rsidRPr="009F76ED">
        <w:rPr>
          <w:rFonts w:ascii="宋体" w:eastAsia="宋体" w:hAnsi="宋体" w:hint="eastAsia"/>
          <w:sz w:val="20"/>
          <w:szCs w:val="20"/>
        </w:rPr>
        <w:t>这通常是在几帧的过程中完成的</w:t>
      </w:r>
      <w:r>
        <w:rPr>
          <w:rFonts w:ascii="宋体" w:eastAsia="宋体" w:hAnsi="宋体" w:hint="eastAsia"/>
          <w:sz w:val="20"/>
          <w:szCs w:val="20"/>
        </w:rPr>
        <w:t>,</w:t>
      </w:r>
      <w:r w:rsidR="009F76ED" w:rsidRPr="009F76ED">
        <w:rPr>
          <w:rFonts w:ascii="宋体" w:eastAsia="宋体" w:hAnsi="宋体" w:hint="eastAsia"/>
          <w:sz w:val="20"/>
          <w:szCs w:val="20"/>
        </w:rPr>
        <w:t>其中一帧的输出用作下一帧的输入</w:t>
      </w:r>
      <w:r>
        <w:rPr>
          <w:rFonts w:ascii="宋体" w:eastAsia="宋体" w:hAnsi="宋体" w:hint="eastAsia"/>
          <w:sz w:val="20"/>
          <w:szCs w:val="20"/>
        </w:rPr>
        <w:t>.</w:t>
      </w:r>
    </w:p>
    <w:p w14:paraId="5FB50CF7" w14:textId="77777777" w:rsidR="00AB30C9" w:rsidRDefault="009F76ED">
      <w:pPr>
        <w:rPr>
          <w:rFonts w:ascii="宋体" w:eastAsia="宋体" w:hAnsi="宋体"/>
          <w:sz w:val="20"/>
          <w:szCs w:val="20"/>
        </w:rPr>
      </w:pPr>
      <w:r>
        <w:rPr>
          <w:rFonts w:ascii="宋体" w:eastAsia="宋体" w:hAnsi="宋体"/>
          <w:sz w:val="20"/>
          <w:szCs w:val="20"/>
        </w:rPr>
        <w:tab/>
      </w:r>
      <w:r w:rsidRPr="009F76ED">
        <w:rPr>
          <w:rFonts w:ascii="宋体" w:eastAsia="宋体" w:hAnsi="宋体" w:hint="eastAsia"/>
          <w:sz w:val="20"/>
          <w:szCs w:val="20"/>
        </w:rPr>
        <w:t>将点用作源元素将导致大量连接</w:t>
      </w:r>
      <w:r w:rsidR="005D311A">
        <w:rPr>
          <w:rFonts w:ascii="宋体" w:eastAsia="宋体" w:hAnsi="宋体" w:hint="eastAsia"/>
          <w:sz w:val="20"/>
          <w:szCs w:val="20"/>
        </w:rPr>
        <w:t>.</w:t>
      </w:r>
      <w:r w:rsidRPr="009F76ED">
        <w:rPr>
          <w:rFonts w:ascii="宋体" w:eastAsia="宋体" w:hAnsi="宋体" w:hint="eastAsia"/>
          <w:sz w:val="20"/>
          <w:szCs w:val="20"/>
        </w:rPr>
        <w:t>为了提高性能</w:t>
      </w:r>
      <w:r w:rsidR="005D311A">
        <w:rPr>
          <w:rFonts w:ascii="宋体" w:eastAsia="宋体" w:hAnsi="宋体" w:hint="eastAsia"/>
          <w:sz w:val="20"/>
          <w:szCs w:val="20"/>
        </w:rPr>
        <w:t>,</w:t>
      </w:r>
      <w:r w:rsidRPr="009F76ED">
        <w:rPr>
          <w:rFonts w:ascii="宋体" w:eastAsia="宋体" w:hAnsi="宋体" w:hint="eastAsia"/>
          <w:sz w:val="20"/>
          <w:szCs w:val="20"/>
        </w:rPr>
        <w:t>代表相似法线和颜色区域的点的群集也可以用作源集</w:t>
      </w:r>
      <w:r w:rsidR="005D311A">
        <w:rPr>
          <w:rFonts w:ascii="宋体" w:eastAsia="宋体" w:hAnsi="宋体" w:hint="eastAsia"/>
          <w:sz w:val="20"/>
          <w:szCs w:val="20"/>
        </w:rPr>
        <w:t>.</w:t>
      </w:r>
      <w:r w:rsidRPr="009F76ED">
        <w:rPr>
          <w:rFonts w:ascii="宋体" w:eastAsia="宋体" w:hAnsi="宋体" w:hint="eastAsia"/>
          <w:sz w:val="20"/>
          <w:szCs w:val="20"/>
        </w:rPr>
        <w:t>在这种情况下</w:t>
      </w:r>
      <w:r w:rsidR="005D311A">
        <w:rPr>
          <w:rFonts w:ascii="宋体" w:eastAsia="宋体" w:hAnsi="宋体" w:hint="eastAsia"/>
          <w:sz w:val="20"/>
          <w:szCs w:val="20"/>
        </w:rPr>
        <w:t>,</w:t>
      </w:r>
      <w:r w:rsidRPr="009F76ED">
        <w:rPr>
          <w:rFonts w:ascii="宋体" w:eastAsia="宋体" w:hAnsi="宋体" w:hint="eastAsia"/>
          <w:sz w:val="20"/>
          <w:szCs w:val="20"/>
        </w:rPr>
        <w:t>传输系数与辐射度算法</w:t>
      </w:r>
      <w:r w:rsidR="005D311A">
        <w:rPr>
          <w:rFonts w:ascii="宋体" w:eastAsia="宋体" w:hAnsi="宋体" w:hint="eastAsia"/>
          <w:sz w:val="20"/>
          <w:szCs w:val="20"/>
        </w:rPr>
        <w:t>(</w:t>
      </w:r>
      <w:r w:rsidRPr="009F76ED">
        <w:rPr>
          <w:rFonts w:ascii="宋体" w:eastAsia="宋体" w:hAnsi="宋体" w:hint="eastAsia"/>
          <w:sz w:val="20"/>
          <w:szCs w:val="20"/>
        </w:rPr>
        <w:t>见</w:t>
      </w:r>
      <w:r w:rsidRPr="009F76ED">
        <w:rPr>
          <w:rFonts w:ascii="宋体" w:eastAsia="宋体" w:hAnsi="宋体"/>
          <w:sz w:val="20"/>
          <w:szCs w:val="20"/>
        </w:rPr>
        <w:t>11.2.1节</w:t>
      </w:r>
      <w:r w:rsidR="005D311A">
        <w:rPr>
          <w:rFonts w:ascii="宋体" w:eastAsia="宋体" w:hAnsi="宋体" w:hint="eastAsia"/>
          <w:sz w:val="20"/>
          <w:szCs w:val="20"/>
        </w:rPr>
        <w:t>)</w:t>
      </w:r>
      <w:r w:rsidRPr="009F76ED">
        <w:rPr>
          <w:rFonts w:ascii="宋体" w:eastAsia="宋体" w:hAnsi="宋体"/>
          <w:sz w:val="20"/>
          <w:szCs w:val="20"/>
        </w:rPr>
        <w:t>中看到的形状因数相同</w:t>
      </w:r>
      <w:r w:rsidR="005D311A">
        <w:rPr>
          <w:rFonts w:ascii="宋体" w:eastAsia="宋体" w:hAnsi="宋体" w:hint="eastAsia"/>
          <w:sz w:val="20"/>
          <w:szCs w:val="20"/>
        </w:rPr>
        <w:t>.</w:t>
      </w:r>
      <w:r w:rsidRPr="009F76ED">
        <w:rPr>
          <w:rFonts w:ascii="宋体" w:eastAsia="宋体" w:hAnsi="宋体"/>
          <w:sz w:val="20"/>
          <w:szCs w:val="20"/>
        </w:rPr>
        <w:t>请注意</w:t>
      </w:r>
      <w:r w:rsidR="005D311A">
        <w:rPr>
          <w:rFonts w:ascii="宋体" w:eastAsia="宋体" w:hAnsi="宋体" w:hint="eastAsia"/>
          <w:sz w:val="20"/>
          <w:szCs w:val="20"/>
        </w:rPr>
        <w:t>,</w:t>
      </w:r>
      <w:r w:rsidRPr="009F76ED">
        <w:rPr>
          <w:rFonts w:ascii="宋体" w:eastAsia="宋体" w:hAnsi="宋体"/>
          <w:sz w:val="20"/>
          <w:szCs w:val="20"/>
        </w:rPr>
        <w:t>尽管有相似之处</w:t>
      </w:r>
      <w:r w:rsidR="005D311A">
        <w:rPr>
          <w:rFonts w:ascii="宋体" w:eastAsia="宋体" w:hAnsi="宋体" w:hint="eastAsia"/>
          <w:sz w:val="20"/>
          <w:szCs w:val="20"/>
        </w:rPr>
        <w:t>,</w:t>
      </w:r>
      <w:r w:rsidRPr="009F76ED">
        <w:rPr>
          <w:rFonts w:ascii="宋体" w:eastAsia="宋体" w:hAnsi="宋体"/>
          <w:sz w:val="20"/>
          <w:szCs w:val="20"/>
        </w:rPr>
        <w:t>但该算法与经典的辐射度不同</w:t>
      </w:r>
      <w:r w:rsidR="005D311A">
        <w:rPr>
          <w:rFonts w:ascii="宋体" w:eastAsia="宋体" w:hAnsi="宋体" w:hint="eastAsia"/>
          <w:sz w:val="20"/>
          <w:szCs w:val="20"/>
        </w:rPr>
        <w:t>,</w:t>
      </w:r>
      <w:r w:rsidRPr="009F76ED">
        <w:rPr>
          <w:rFonts w:ascii="宋体" w:eastAsia="宋体" w:hAnsi="宋体"/>
          <w:sz w:val="20"/>
          <w:szCs w:val="20"/>
        </w:rPr>
        <w:t>因为它一次只计算一个反弹光</w:t>
      </w:r>
      <w:r w:rsidR="005D311A">
        <w:rPr>
          <w:rFonts w:ascii="宋体" w:eastAsia="宋体" w:hAnsi="宋体" w:hint="eastAsia"/>
          <w:sz w:val="20"/>
          <w:szCs w:val="20"/>
        </w:rPr>
        <w:t>,</w:t>
      </w:r>
      <w:r w:rsidRPr="009F76ED">
        <w:rPr>
          <w:rFonts w:ascii="宋体" w:eastAsia="宋体" w:hAnsi="宋体"/>
          <w:sz w:val="20"/>
          <w:szCs w:val="20"/>
        </w:rPr>
        <w:t>并且不涉及求解线性方程组</w:t>
      </w:r>
      <w:r w:rsidR="005D311A">
        <w:rPr>
          <w:rFonts w:ascii="宋体" w:eastAsia="宋体" w:hAnsi="宋体" w:hint="eastAsia"/>
          <w:sz w:val="20"/>
          <w:szCs w:val="20"/>
        </w:rPr>
        <w:t>.</w:t>
      </w:r>
      <w:r w:rsidRPr="009F76ED">
        <w:rPr>
          <w:rFonts w:ascii="宋体" w:eastAsia="宋体" w:hAnsi="宋体"/>
          <w:sz w:val="20"/>
          <w:szCs w:val="20"/>
        </w:rPr>
        <w:t>它借鉴了渐进辐射的思想[275</w:t>
      </w:r>
      <w:r w:rsidR="005D311A">
        <w:rPr>
          <w:rFonts w:ascii="宋体" w:eastAsia="宋体" w:hAnsi="宋体" w:hint="eastAsia"/>
          <w:sz w:val="20"/>
          <w:szCs w:val="20"/>
        </w:rPr>
        <w:t>,</w:t>
      </w:r>
      <w:r w:rsidRPr="009F76ED">
        <w:rPr>
          <w:rFonts w:ascii="宋体" w:eastAsia="宋体" w:hAnsi="宋体"/>
          <w:sz w:val="20"/>
          <w:szCs w:val="20"/>
        </w:rPr>
        <w:t>1642]</w:t>
      </w:r>
      <w:r w:rsidR="005D311A">
        <w:rPr>
          <w:rFonts w:ascii="宋体" w:eastAsia="宋体" w:hAnsi="宋体" w:hint="eastAsia"/>
          <w:sz w:val="20"/>
          <w:szCs w:val="20"/>
        </w:rPr>
        <w:t>.</w:t>
      </w:r>
      <w:r w:rsidRPr="009F76ED">
        <w:rPr>
          <w:rFonts w:ascii="宋体" w:eastAsia="宋体" w:hAnsi="宋体"/>
          <w:sz w:val="20"/>
          <w:szCs w:val="20"/>
        </w:rPr>
        <w:t>在该系统中，单个贴片可以通过迭代过程确定从其他贴片接收多少能量</w:t>
      </w:r>
      <w:r w:rsidR="00AB30C9">
        <w:rPr>
          <w:rFonts w:ascii="宋体" w:eastAsia="宋体" w:hAnsi="宋体" w:hint="eastAsia"/>
          <w:sz w:val="20"/>
          <w:szCs w:val="20"/>
        </w:rPr>
        <w:t>.</w:t>
      </w:r>
      <w:r w:rsidRPr="009F76ED">
        <w:rPr>
          <w:rFonts w:ascii="宋体" w:eastAsia="宋体" w:hAnsi="宋体"/>
          <w:sz w:val="20"/>
          <w:szCs w:val="20"/>
        </w:rPr>
        <w:t>将辐射转移到接收位置的过程称为收集</w:t>
      </w:r>
      <w:r w:rsidR="00AB30C9">
        <w:rPr>
          <w:rFonts w:ascii="宋体" w:eastAsia="宋体" w:hAnsi="宋体" w:hint="eastAsia"/>
          <w:sz w:val="20"/>
          <w:szCs w:val="20"/>
        </w:rPr>
        <w:t>.</w:t>
      </w:r>
    </w:p>
    <w:p w14:paraId="739F23DD" w14:textId="16F358FE" w:rsidR="009F76ED" w:rsidRDefault="00AB30C9">
      <w:pPr>
        <w:rPr>
          <w:rFonts w:ascii="宋体" w:eastAsia="宋体" w:hAnsi="宋体"/>
          <w:sz w:val="20"/>
          <w:szCs w:val="20"/>
        </w:rPr>
      </w:pPr>
      <w:r>
        <w:rPr>
          <w:rFonts w:ascii="宋体" w:eastAsia="宋体" w:hAnsi="宋体"/>
          <w:sz w:val="20"/>
          <w:szCs w:val="20"/>
        </w:rPr>
        <w:tab/>
      </w:r>
      <w:r w:rsidR="009F76ED" w:rsidRPr="009F76ED">
        <w:rPr>
          <w:rFonts w:ascii="宋体" w:eastAsia="宋体" w:hAnsi="宋体"/>
          <w:sz w:val="20"/>
          <w:szCs w:val="20"/>
        </w:rPr>
        <w:t>接收元件处的辐射可以以不同的形式收集</w:t>
      </w:r>
      <w:r>
        <w:rPr>
          <w:rFonts w:ascii="宋体" w:eastAsia="宋体" w:hAnsi="宋体" w:hint="eastAsia"/>
          <w:sz w:val="20"/>
          <w:szCs w:val="20"/>
        </w:rPr>
        <w:t>.</w:t>
      </w:r>
      <w:r w:rsidR="009F76ED" w:rsidRPr="009F76ED">
        <w:rPr>
          <w:rFonts w:ascii="宋体" w:eastAsia="宋体" w:hAnsi="宋体"/>
          <w:sz w:val="20"/>
          <w:szCs w:val="20"/>
        </w:rPr>
        <w:t>到接收元件的转移可以使用我们之前描述的任何定向基础</w:t>
      </w:r>
      <w:r>
        <w:rPr>
          <w:rFonts w:ascii="宋体" w:eastAsia="宋体" w:hAnsi="宋体" w:hint="eastAsia"/>
          <w:sz w:val="20"/>
          <w:szCs w:val="20"/>
        </w:rPr>
        <w:t>.</w:t>
      </w:r>
      <w:r w:rsidR="009F76ED" w:rsidRPr="009F76ED">
        <w:rPr>
          <w:rFonts w:ascii="宋体" w:eastAsia="宋体" w:hAnsi="宋体"/>
          <w:sz w:val="20"/>
          <w:szCs w:val="20"/>
        </w:rPr>
        <w:t>在这</w:t>
      </w:r>
      <w:r w:rsidR="009F76ED" w:rsidRPr="009F76ED">
        <w:rPr>
          <w:rFonts w:ascii="宋体" w:eastAsia="宋体" w:hAnsi="宋体" w:hint="eastAsia"/>
          <w:sz w:val="20"/>
          <w:szCs w:val="20"/>
        </w:rPr>
        <w:t>种情况下</w:t>
      </w:r>
      <w:r>
        <w:rPr>
          <w:rFonts w:ascii="宋体" w:eastAsia="宋体" w:hAnsi="宋体" w:hint="eastAsia"/>
          <w:sz w:val="20"/>
          <w:szCs w:val="20"/>
        </w:rPr>
        <w:t>,</w:t>
      </w:r>
      <w:r w:rsidR="009F76ED" w:rsidRPr="009F76ED">
        <w:rPr>
          <w:rFonts w:ascii="宋体" w:eastAsia="宋体" w:hAnsi="宋体" w:hint="eastAsia"/>
          <w:sz w:val="20"/>
          <w:szCs w:val="20"/>
        </w:rPr>
        <w:t>单个系数成为值的向量</w:t>
      </w:r>
      <w:r>
        <w:rPr>
          <w:rFonts w:ascii="宋体" w:eastAsia="宋体" w:hAnsi="宋体" w:hint="eastAsia"/>
          <w:sz w:val="20"/>
          <w:szCs w:val="20"/>
        </w:rPr>
        <w:t>,</w:t>
      </w:r>
      <w:r w:rsidR="009F76ED" w:rsidRPr="009F76ED">
        <w:rPr>
          <w:rFonts w:ascii="宋体" w:eastAsia="宋体" w:hAnsi="宋体" w:hint="eastAsia"/>
          <w:sz w:val="20"/>
          <w:szCs w:val="20"/>
        </w:rPr>
        <w:t>维数等于接收基础中的函数</w:t>
      </w:r>
      <w:r>
        <w:rPr>
          <w:rFonts w:ascii="宋体" w:eastAsia="宋体" w:hAnsi="宋体" w:hint="eastAsia"/>
          <w:sz w:val="20"/>
          <w:szCs w:val="20"/>
        </w:rPr>
        <w:t>.</w:t>
      </w:r>
      <w:r w:rsidR="009F76ED" w:rsidRPr="009F76ED">
        <w:rPr>
          <w:rFonts w:ascii="宋体" w:eastAsia="宋体" w:hAnsi="宋体" w:hint="eastAsia"/>
          <w:sz w:val="20"/>
          <w:szCs w:val="20"/>
        </w:rPr>
        <w:t>使用定向表示执行收集时</w:t>
      </w:r>
      <w:r>
        <w:rPr>
          <w:rFonts w:ascii="宋体" w:eastAsia="宋体" w:hAnsi="宋体" w:hint="eastAsia"/>
          <w:sz w:val="20"/>
          <w:szCs w:val="20"/>
        </w:rPr>
        <w:t>,</w:t>
      </w:r>
      <w:r w:rsidR="009F76ED" w:rsidRPr="009F76ED">
        <w:rPr>
          <w:rFonts w:ascii="宋体" w:eastAsia="宋体" w:hAnsi="宋体" w:hint="eastAsia"/>
          <w:sz w:val="20"/>
          <w:szCs w:val="20"/>
        </w:rPr>
        <w:t>结果与</w:t>
      </w:r>
      <w:r w:rsidR="009F76ED" w:rsidRPr="009F76ED">
        <w:rPr>
          <w:rFonts w:ascii="宋体" w:eastAsia="宋体" w:hAnsi="宋体"/>
          <w:sz w:val="20"/>
          <w:szCs w:val="20"/>
        </w:rPr>
        <w:t>11.5.2节中描述的脱机解决方案相同</w:t>
      </w:r>
      <w:r>
        <w:rPr>
          <w:rFonts w:ascii="宋体" w:eastAsia="宋体" w:hAnsi="宋体" w:hint="eastAsia"/>
          <w:sz w:val="20"/>
          <w:szCs w:val="20"/>
        </w:rPr>
        <w:t>,</w:t>
      </w:r>
      <w:r w:rsidR="009F76ED" w:rsidRPr="009F76ED">
        <w:rPr>
          <w:rFonts w:ascii="宋体" w:eastAsia="宋体" w:hAnsi="宋体"/>
          <w:sz w:val="20"/>
          <w:szCs w:val="20"/>
        </w:rPr>
        <w:t>因此可以与法线贴图一起使用或提供低光泽的镜面反射</w:t>
      </w:r>
      <w:r>
        <w:rPr>
          <w:rFonts w:ascii="宋体" w:eastAsia="宋体" w:hAnsi="宋体" w:hint="eastAsia"/>
          <w:sz w:val="20"/>
          <w:szCs w:val="20"/>
        </w:rPr>
        <w:t>.</w:t>
      </w:r>
      <w:r w:rsidR="009F76ED" w:rsidRPr="009F76ED">
        <w:rPr>
          <w:rFonts w:ascii="宋体" w:eastAsia="宋体" w:hAnsi="宋体"/>
          <w:sz w:val="20"/>
          <w:szCs w:val="20"/>
        </w:rPr>
        <w:t>在许多变体中都使用相同的一般思想</w:t>
      </w:r>
      <w:r>
        <w:rPr>
          <w:rFonts w:ascii="宋体" w:eastAsia="宋体" w:hAnsi="宋体" w:hint="eastAsia"/>
          <w:sz w:val="20"/>
          <w:szCs w:val="20"/>
        </w:rPr>
        <w:t>.</w:t>
      </w:r>
      <w:r w:rsidR="009F76ED" w:rsidRPr="009F76ED">
        <w:rPr>
          <w:rFonts w:ascii="宋体" w:eastAsia="宋体" w:hAnsi="宋体"/>
          <w:sz w:val="20"/>
          <w:szCs w:val="20"/>
        </w:rPr>
        <w:t>为了节省内存</w:t>
      </w:r>
      <w:r>
        <w:rPr>
          <w:rFonts w:ascii="宋体" w:eastAsia="宋体" w:hAnsi="宋体" w:hint="eastAsia"/>
          <w:sz w:val="20"/>
          <w:szCs w:val="20"/>
        </w:rPr>
        <w:t>,</w:t>
      </w:r>
      <w:proofErr w:type="spellStart"/>
      <w:r w:rsidR="009F76ED" w:rsidRPr="009F76ED">
        <w:rPr>
          <w:rFonts w:ascii="宋体" w:eastAsia="宋体" w:hAnsi="宋体"/>
          <w:sz w:val="20"/>
          <w:szCs w:val="20"/>
        </w:rPr>
        <w:t>Sugden</w:t>
      </w:r>
      <w:proofErr w:type="spellEnd"/>
      <w:r w:rsidR="009F76ED" w:rsidRPr="009F76ED">
        <w:rPr>
          <w:rFonts w:ascii="宋体" w:eastAsia="宋体" w:hAnsi="宋体"/>
          <w:sz w:val="20"/>
          <w:szCs w:val="20"/>
        </w:rPr>
        <w:t>和</w:t>
      </w:r>
      <w:proofErr w:type="spellStart"/>
      <w:r w:rsidR="009F76ED" w:rsidRPr="009F76ED">
        <w:rPr>
          <w:rFonts w:ascii="宋体" w:eastAsia="宋体" w:hAnsi="宋体"/>
          <w:sz w:val="20"/>
          <w:szCs w:val="20"/>
        </w:rPr>
        <w:t>Iwanicki</w:t>
      </w:r>
      <w:proofErr w:type="spellEnd"/>
      <w:r w:rsidR="009F76ED" w:rsidRPr="009F76ED">
        <w:rPr>
          <w:rFonts w:ascii="宋体" w:eastAsia="宋体" w:hAnsi="宋体"/>
          <w:sz w:val="20"/>
          <w:szCs w:val="20"/>
        </w:rPr>
        <w:t xml:space="preserve"> [1721]使用SH传输系数</w:t>
      </w:r>
      <w:r>
        <w:rPr>
          <w:rFonts w:ascii="宋体" w:eastAsia="宋体" w:hAnsi="宋体" w:hint="eastAsia"/>
          <w:sz w:val="20"/>
          <w:szCs w:val="20"/>
        </w:rPr>
        <w:t>,</w:t>
      </w:r>
      <w:r w:rsidR="009F76ED" w:rsidRPr="009F76ED">
        <w:rPr>
          <w:rFonts w:ascii="宋体" w:eastAsia="宋体" w:hAnsi="宋体"/>
          <w:sz w:val="20"/>
          <w:szCs w:val="20"/>
        </w:rPr>
        <w:t>对其进行量化</w:t>
      </w:r>
      <w:r>
        <w:rPr>
          <w:rFonts w:ascii="宋体" w:eastAsia="宋体" w:hAnsi="宋体" w:hint="eastAsia"/>
          <w:sz w:val="20"/>
          <w:szCs w:val="20"/>
        </w:rPr>
        <w:t>,</w:t>
      </w:r>
      <w:r w:rsidR="009F76ED" w:rsidRPr="009F76ED">
        <w:rPr>
          <w:rFonts w:ascii="宋体" w:eastAsia="宋体" w:hAnsi="宋体"/>
          <w:sz w:val="20"/>
          <w:szCs w:val="20"/>
        </w:rPr>
        <w:t>然后将其间接存储为调色板中条目的索引</w:t>
      </w:r>
      <w:r>
        <w:rPr>
          <w:rFonts w:ascii="宋体" w:eastAsia="宋体" w:hAnsi="宋体" w:hint="eastAsia"/>
          <w:sz w:val="20"/>
          <w:szCs w:val="20"/>
        </w:rPr>
        <w:t>.</w:t>
      </w:r>
      <w:proofErr w:type="spellStart"/>
      <w:r w:rsidR="009F76ED" w:rsidRPr="009F76ED">
        <w:rPr>
          <w:rFonts w:ascii="宋体" w:eastAsia="宋体" w:hAnsi="宋体"/>
          <w:sz w:val="20"/>
          <w:szCs w:val="20"/>
        </w:rPr>
        <w:t>Jendersie</w:t>
      </w:r>
      <w:proofErr w:type="spellEnd"/>
      <w:r w:rsidR="009F76ED" w:rsidRPr="009F76ED">
        <w:rPr>
          <w:rFonts w:ascii="宋体" w:eastAsia="宋体" w:hAnsi="宋体"/>
          <w:sz w:val="20"/>
          <w:szCs w:val="20"/>
        </w:rPr>
        <w:t>等</w:t>
      </w:r>
      <w:r>
        <w:rPr>
          <w:rFonts w:ascii="宋体" w:eastAsia="宋体" w:hAnsi="宋体" w:hint="eastAsia"/>
          <w:sz w:val="20"/>
          <w:szCs w:val="20"/>
        </w:rPr>
        <w:t>人</w:t>
      </w:r>
      <w:r w:rsidR="009F76ED" w:rsidRPr="009F76ED">
        <w:rPr>
          <w:rFonts w:ascii="宋体" w:eastAsia="宋体" w:hAnsi="宋体"/>
          <w:sz w:val="20"/>
          <w:szCs w:val="20"/>
        </w:rPr>
        <w:t>[820]建立源补丁的层次结构</w:t>
      </w:r>
      <w:r>
        <w:rPr>
          <w:rFonts w:ascii="宋体" w:eastAsia="宋体" w:hAnsi="宋体" w:hint="eastAsia"/>
          <w:sz w:val="20"/>
          <w:szCs w:val="20"/>
        </w:rPr>
        <w:t>,</w:t>
      </w:r>
      <w:r w:rsidR="009F76ED" w:rsidRPr="009F76ED">
        <w:rPr>
          <w:rFonts w:ascii="宋体" w:eastAsia="宋体" w:hAnsi="宋体"/>
          <w:sz w:val="20"/>
          <w:szCs w:val="20"/>
        </w:rPr>
        <w:t>并在子级所占据的立体角太小时将对更高元素的引用存储在此树中</w:t>
      </w:r>
      <w:r>
        <w:rPr>
          <w:rFonts w:ascii="宋体" w:eastAsia="宋体" w:hAnsi="宋体" w:hint="eastAsia"/>
          <w:sz w:val="20"/>
          <w:szCs w:val="20"/>
        </w:rPr>
        <w:t>.</w:t>
      </w:r>
      <w:proofErr w:type="spellStart"/>
      <w:r w:rsidR="009F76ED" w:rsidRPr="009F76ED">
        <w:rPr>
          <w:rFonts w:ascii="宋体" w:eastAsia="宋体" w:hAnsi="宋体"/>
          <w:sz w:val="20"/>
          <w:szCs w:val="20"/>
        </w:rPr>
        <w:t>Stefanov</w:t>
      </w:r>
      <w:proofErr w:type="spellEnd"/>
      <w:r w:rsidR="009F76ED" w:rsidRPr="009F76ED">
        <w:rPr>
          <w:rFonts w:ascii="宋体" w:eastAsia="宋体" w:hAnsi="宋体"/>
          <w:sz w:val="20"/>
          <w:szCs w:val="20"/>
        </w:rPr>
        <w:t>[1694]引入了一个中间步骤</w:t>
      </w:r>
      <w:r>
        <w:rPr>
          <w:rFonts w:ascii="宋体" w:eastAsia="宋体" w:hAnsi="宋体" w:hint="eastAsia"/>
          <w:sz w:val="20"/>
          <w:szCs w:val="20"/>
        </w:rPr>
        <w:t>,</w:t>
      </w:r>
      <w:r w:rsidR="009F76ED" w:rsidRPr="009F76ED">
        <w:rPr>
          <w:rFonts w:ascii="宋体" w:eastAsia="宋体" w:hAnsi="宋体" w:hint="eastAsia"/>
          <w:sz w:val="20"/>
          <w:szCs w:val="20"/>
        </w:rPr>
        <w:t>首先将表面元素的辐射传播到场景的体素化表示中</w:t>
      </w:r>
      <w:r>
        <w:rPr>
          <w:rFonts w:ascii="宋体" w:eastAsia="宋体" w:hAnsi="宋体" w:hint="eastAsia"/>
          <w:sz w:val="20"/>
          <w:szCs w:val="20"/>
        </w:rPr>
        <w:t>,</w:t>
      </w:r>
      <w:r w:rsidR="009F76ED" w:rsidRPr="009F76ED">
        <w:rPr>
          <w:rFonts w:ascii="宋体" w:eastAsia="宋体" w:hAnsi="宋体" w:hint="eastAsia"/>
          <w:sz w:val="20"/>
          <w:szCs w:val="20"/>
        </w:rPr>
        <w:t>然后将其用作传输的源</w:t>
      </w:r>
      <w:r>
        <w:rPr>
          <w:rFonts w:ascii="宋体" w:eastAsia="宋体" w:hAnsi="宋体" w:hint="eastAsia"/>
          <w:sz w:val="20"/>
          <w:szCs w:val="20"/>
        </w:rPr>
        <w:t>.</w:t>
      </w:r>
    </w:p>
    <w:p w14:paraId="326B7FB2" w14:textId="6A79A73C" w:rsidR="009F76ED" w:rsidRDefault="009F76ED">
      <w:pPr>
        <w:rPr>
          <w:rFonts w:ascii="宋体" w:eastAsia="宋体" w:hAnsi="宋体" w:hint="eastAsia"/>
          <w:sz w:val="20"/>
          <w:szCs w:val="20"/>
        </w:rPr>
      </w:pPr>
      <w:r>
        <w:rPr>
          <w:rFonts w:ascii="宋体" w:eastAsia="宋体" w:hAnsi="宋体"/>
          <w:sz w:val="20"/>
          <w:szCs w:val="20"/>
        </w:rPr>
        <w:tab/>
      </w:r>
      <w:r w:rsidRPr="009F76ED">
        <w:rPr>
          <w:rFonts w:ascii="宋体" w:eastAsia="宋体" w:hAnsi="宋体" w:hint="eastAsia"/>
          <w:sz w:val="20"/>
          <w:szCs w:val="20"/>
        </w:rPr>
        <w:t>从某种意义上说，理想的表面分割成源斑块取决于接收器的位置</w:t>
      </w:r>
      <w:r w:rsidR="00AB30C9">
        <w:rPr>
          <w:rFonts w:ascii="宋体" w:eastAsia="宋体" w:hAnsi="宋体" w:hint="eastAsia"/>
          <w:sz w:val="20"/>
          <w:szCs w:val="20"/>
        </w:rPr>
        <w:t>.</w:t>
      </w:r>
      <w:r w:rsidRPr="009F76ED">
        <w:rPr>
          <w:rFonts w:ascii="宋体" w:eastAsia="宋体" w:hAnsi="宋体" w:hint="eastAsia"/>
          <w:sz w:val="20"/>
          <w:szCs w:val="20"/>
        </w:rPr>
        <w:t>对于遥远的元素</w:t>
      </w:r>
      <w:r w:rsidR="00AB30C9">
        <w:rPr>
          <w:rFonts w:ascii="宋体" w:eastAsia="宋体" w:hAnsi="宋体" w:hint="eastAsia"/>
          <w:sz w:val="20"/>
          <w:szCs w:val="20"/>
        </w:rPr>
        <w:t>,</w:t>
      </w:r>
      <w:r w:rsidRPr="009F76ED">
        <w:rPr>
          <w:rFonts w:ascii="宋体" w:eastAsia="宋体" w:hAnsi="宋体" w:hint="eastAsia"/>
          <w:sz w:val="20"/>
          <w:szCs w:val="20"/>
        </w:rPr>
        <w:t>将它们视为单独的实体会产生不必要的存储成本</w:t>
      </w:r>
      <w:r w:rsidR="00AB30C9">
        <w:rPr>
          <w:rFonts w:ascii="宋体" w:eastAsia="宋体" w:hAnsi="宋体" w:hint="eastAsia"/>
          <w:sz w:val="20"/>
          <w:szCs w:val="20"/>
        </w:rPr>
        <w:t>,</w:t>
      </w:r>
      <w:r w:rsidRPr="009F76ED">
        <w:rPr>
          <w:rFonts w:ascii="宋体" w:eastAsia="宋体" w:hAnsi="宋体" w:hint="eastAsia"/>
          <w:sz w:val="20"/>
          <w:szCs w:val="20"/>
        </w:rPr>
        <w:t>但近距离查看时应将其单独对待</w:t>
      </w:r>
      <w:r w:rsidR="00AB30C9">
        <w:rPr>
          <w:rFonts w:ascii="宋体" w:eastAsia="宋体" w:hAnsi="宋体" w:hint="eastAsia"/>
          <w:sz w:val="20"/>
          <w:szCs w:val="20"/>
        </w:rPr>
        <w:t>.</w:t>
      </w:r>
      <w:r w:rsidRPr="009F76ED">
        <w:rPr>
          <w:rFonts w:ascii="宋体" w:eastAsia="宋体" w:hAnsi="宋体" w:hint="eastAsia"/>
          <w:sz w:val="20"/>
          <w:szCs w:val="20"/>
        </w:rPr>
        <w:t>源补丁程序的层次结构在某种程度上缓解了此问题，但并未完全解决。可以为特定接收器组合的某些补丁可能相距足够远，以防止此类合并。</w:t>
      </w:r>
      <w:r w:rsidRPr="009F76ED">
        <w:rPr>
          <w:rFonts w:ascii="宋体" w:eastAsia="宋体" w:hAnsi="宋体"/>
          <w:sz w:val="20"/>
          <w:szCs w:val="20"/>
        </w:rPr>
        <w:t xml:space="preserve"> </w:t>
      </w:r>
      <w:proofErr w:type="spellStart"/>
      <w:r w:rsidRPr="009F76ED">
        <w:rPr>
          <w:rFonts w:ascii="宋体" w:eastAsia="宋体" w:hAnsi="宋体"/>
          <w:sz w:val="20"/>
          <w:szCs w:val="20"/>
        </w:rPr>
        <w:t>Silvennoinen</w:t>
      </w:r>
      <w:proofErr w:type="spellEnd"/>
      <w:r w:rsidRPr="009F76ED">
        <w:rPr>
          <w:rFonts w:ascii="宋体" w:eastAsia="宋体" w:hAnsi="宋体"/>
          <w:sz w:val="20"/>
          <w:szCs w:val="20"/>
        </w:rPr>
        <w:t>和</w:t>
      </w:r>
      <w:proofErr w:type="spellStart"/>
      <w:r w:rsidRPr="009F76ED">
        <w:rPr>
          <w:rFonts w:ascii="宋体" w:eastAsia="宋体" w:hAnsi="宋体"/>
          <w:sz w:val="20"/>
          <w:szCs w:val="20"/>
        </w:rPr>
        <w:t>Lehtinen</w:t>
      </w:r>
      <w:proofErr w:type="spellEnd"/>
      <w:r w:rsidRPr="009F76ED">
        <w:rPr>
          <w:rFonts w:ascii="宋体" w:eastAsia="宋体" w:hAnsi="宋体"/>
          <w:sz w:val="20"/>
          <w:szCs w:val="20"/>
        </w:rPr>
        <w:t xml:space="preserve"> [1644]提出了解决该问题的新方法。他们的方法不是显式创建源补丁，而是为每个接收位置生成不同的源补丁集。将对象渲染到散布在场景周围的稀疏环境地图集。每个图都投影到球谐函数，而这个低频版本“虚拟</w:t>
      </w:r>
      <w:r w:rsidRPr="009F76ED">
        <w:rPr>
          <w:rFonts w:ascii="宋体" w:eastAsia="宋体" w:hAnsi="宋体" w:hint="eastAsia"/>
          <w:sz w:val="20"/>
          <w:szCs w:val="20"/>
        </w:rPr>
        <w:t>地”投影回环境。接收点记录他们可以看到多少投影，并且此过程分别针对每个发送者的</w:t>
      </w:r>
      <w:r w:rsidRPr="009F76ED">
        <w:rPr>
          <w:rFonts w:ascii="宋体" w:eastAsia="宋体" w:hAnsi="宋体"/>
          <w:sz w:val="20"/>
          <w:szCs w:val="20"/>
        </w:rPr>
        <w:t xml:space="preserve">SH基础功能完成。这样做会根据来自环境探测器和接收器点的可见性信息为每个接收器创建不同的源元素集。由于源基础是从投影到SH的环境贴图生成的，因此自然会组合更远的曲面。为了选择要使用的探针，接收器使用启发式的方法来支持附近的探针，这使接收器以相似的比例“看到”环境。为了限制必须存储的数据量，使用群集PCA压缩传输信息。 </w:t>
      </w:r>
      <w:proofErr w:type="spellStart"/>
      <w:r w:rsidRPr="009F76ED">
        <w:rPr>
          <w:rFonts w:ascii="宋体" w:eastAsia="宋体" w:hAnsi="宋体"/>
          <w:sz w:val="20"/>
          <w:szCs w:val="20"/>
        </w:rPr>
        <w:t>Lehtinen</w:t>
      </w:r>
      <w:proofErr w:type="spellEnd"/>
      <w:r w:rsidRPr="009F76ED">
        <w:rPr>
          <w:rFonts w:ascii="宋体" w:eastAsia="宋体" w:hAnsi="宋体"/>
          <w:sz w:val="20"/>
          <w:szCs w:val="20"/>
        </w:rPr>
        <w:t>等人描述了另一种形式的预计算转移。 [1021]。在这种方法中，源元素和接收元素都不存在于网格上，</w:t>
      </w:r>
      <w:r w:rsidRPr="009F76ED">
        <w:rPr>
          <w:rFonts w:ascii="宋体" w:eastAsia="宋体" w:hAnsi="宋体" w:hint="eastAsia"/>
          <w:sz w:val="20"/>
          <w:szCs w:val="20"/>
        </w:rPr>
        <w:t>而是体积的，可以在三维</w:t>
      </w:r>
      <w:r w:rsidRPr="009F76ED">
        <w:rPr>
          <w:rFonts w:ascii="宋体" w:eastAsia="宋体" w:hAnsi="宋体" w:hint="eastAsia"/>
          <w:sz w:val="20"/>
          <w:szCs w:val="20"/>
        </w:rPr>
        <w:lastRenderedPageBreak/>
        <w:t>空间中的任何位置进行查询。这种形式便于在静态和动态几何之间提供照明一致性，但是该方法的计算成本相当高。</w:t>
      </w:r>
      <w:r w:rsidRPr="009F76ED">
        <w:rPr>
          <w:rFonts w:ascii="宋体" w:eastAsia="宋体" w:hAnsi="宋体"/>
          <w:sz w:val="20"/>
          <w:szCs w:val="20"/>
        </w:rPr>
        <w:t xml:space="preserve"> Loos等。 [1073]在具有不同配置的侧壁的模块化单位单元内进行预计算转移。然后，将多个此类单元进行缝合和扭曲以近似场景的几何形状。辐射首先通过预先计算的模型传播到充当界面的单元边界，然后传播到相邻单元。该方法足够快，即使在移动平台上也可以有效运行，但是对于要求更高的应用程序而言，其质量可能并不足够。</w:t>
      </w:r>
    </w:p>
    <w:p w14:paraId="79E1E64B" w14:textId="05969B50" w:rsidR="001F7F73" w:rsidRDefault="001F7F73">
      <w:pPr>
        <w:rPr>
          <w:rFonts w:ascii="宋体" w:eastAsia="宋体" w:hAnsi="宋体"/>
          <w:sz w:val="20"/>
          <w:szCs w:val="20"/>
        </w:rPr>
      </w:pPr>
      <w:r w:rsidRPr="001F7F73">
        <w:rPr>
          <w:rFonts w:ascii="宋体" w:eastAsia="宋体" w:hAnsi="宋体"/>
          <w:sz w:val="20"/>
          <w:szCs w:val="20"/>
        </w:rPr>
        <w:t xml:space="preserve"> </w:t>
      </w:r>
    </w:p>
    <w:p w14:paraId="5B28C2F0" w14:textId="5589A763" w:rsidR="001F7F73" w:rsidRDefault="00AB30C9">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1.5.4 </w:t>
      </w:r>
      <w:r>
        <w:rPr>
          <w:rFonts w:ascii="宋体" w:eastAsia="宋体" w:hAnsi="宋体" w:hint="eastAsia"/>
          <w:sz w:val="20"/>
          <w:szCs w:val="20"/>
        </w:rPr>
        <w:t>存储法</w:t>
      </w:r>
    </w:p>
    <w:p w14:paraId="1CE7520A" w14:textId="34C62A4D" w:rsidR="00AB30C9" w:rsidRDefault="00AB30C9">
      <w:pPr>
        <w:rPr>
          <w:rFonts w:ascii="宋体" w:eastAsia="宋体" w:hAnsi="宋体"/>
          <w:sz w:val="20"/>
          <w:szCs w:val="20"/>
        </w:rPr>
      </w:pPr>
      <w:r>
        <w:rPr>
          <w:rFonts w:ascii="宋体" w:eastAsia="宋体" w:hAnsi="宋体"/>
          <w:sz w:val="20"/>
          <w:szCs w:val="20"/>
        </w:rPr>
        <w:tab/>
      </w:r>
      <w:r w:rsidRPr="00AB30C9">
        <w:rPr>
          <w:rFonts w:ascii="宋体" w:eastAsia="宋体" w:hAnsi="宋体" w:hint="eastAsia"/>
          <w:sz w:val="20"/>
          <w:szCs w:val="20"/>
        </w:rPr>
        <w:t>无论我们是要使用完整的预先计算的照明还是要预先计算传输信息并允许对照明进行一些更改，都必须以某种形式存储结果数据。必须使用</w:t>
      </w:r>
      <w:r w:rsidRPr="00AB30C9">
        <w:rPr>
          <w:rFonts w:ascii="宋体" w:eastAsia="宋体" w:hAnsi="宋体"/>
          <w:sz w:val="20"/>
          <w:szCs w:val="20"/>
        </w:rPr>
        <w:t>GPU友好格式。光照贴图是存储预先计算的光照的最常用方法之一。这些是存储预先计算的信息的纹理。尽管有时使用诸如辐照度图之类的术语来表示存储的特定类型的数据，但是使用术语光图来共同描述所有这些数据。在运行时，将使用GPU的内置纹理机制。值通常是双线性过滤的，对于某些表示形式，可能并不完全正确。例如，当使用AHD表示时，滤波后的D（方向）分量在插值后将不再是单位长度，因此需要重新归一化。使用</w:t>
      </w:r>
      <w:r w:rsidRPr="00AB30C9">
        <w:rPr>
          <w:rFonts w:ascii="宋体" w:eastAsia="宋体" w:hAnsi="宋体" w:hint="eastAsia"/>
          <w:sz w:val="20"/>
          <w:szCs w:val="20"/>
        </w:rPr>
        <w:t>插值法还意味着，如果我们直接在采样点进行计算，则</w:t>
      </w:r>
      <w:r w:rsidRPr="00AB30C9">
        <w:rPr>
          <w:rFonts w:ascii="宋体" w:eastAsia="宋体" w:hAnsi="宋体"/>
          <w:sz w:val="20"/>
          <w:szCs w:val="20"/>
        </w:rPr>
        <w:t>A（环境）和H（高亮）将不完全相同。也就是说，即使表示形式是非线性的，结果通常看起来也可以接受。</w:t>
      </w:r>
    </w:p>
    <w:p w14:paraId="3151A9A2" w14:textId="1A240529" w:rsidR="00AB30C9" w:rsidRPr="001F7F73" w:rsidRDefault="00AB30C9">
      <w:pPr>
        <w:rPr>
          <w:rFonts w:ascii="宋体" w:eastAsia="宋体" w:hAnsi="宋体" w:hint="eastAsia"/>
          <w:sz w:val="20"/>
          <w:szCs w:val="20"/>
        </w:rPr>
      </w:pPr>
      <w:r>
        <w:rPr>
          <w:rFonts w:ascii="宋体" w:eastAsia="宋体" w:hAnsi="宋体"/>
          <w:sz w:val="20"/>
          <w:szCs w:val="20"/>
        </w:rPr>
        <w:tab/>
      </w:r>
      <w:r w:rsidRPr="00AB30C9">
        <w:rPr>
          <w:rFonts w:ascii="宋体" w:eastAsia="宋体" w:hAnsi="宋体" w:hint="eastAsia"/>
          <w:sz w:val="20"/>
          <w:szCs w:val="20"/>
        </w:rPr>
        <w:t>在大多数情况下，光照贴图不使用</w:t>
      </w:r>
      <w:r w:rsidRPr="00AB30C9">
        <w:rPr>
          <w:rFonts w:ascii="宋体" w:eastAsia="宋体" w:hAnsi="宋体"/>
          <w:sz w:val="20"/>
          <w:szCs w:val="20"/>
        </w:rPr>
        <w:t>mipmapping，这通常是不需要的，因为与典型的反照率贴图或法线贴图相比，光照贴图的分辨率较小。即使在高质量的应用中，单个光照贴图纹理像素也可以覆盖至少约20×20厘米（通常更大）的区域。使用这种大小的纹理像素，几乎不需要额外的</w:t>
      </w:r>
      <w:proofErr w:type="spellStart"/>
      <w:r w:rsidRPr="00AB30C9">
        <w:rPr>
          <w:rFonts w:ascii="宋体" w:eastAsia="宋体" w:hAnsi="宋体"/>
          <w:sz w:val="20"/>
          <w:szCs w:val="20"/>
        </w:rPr>
        <w:t>mip</w:t>
      </w:r>
      <w:proofErr w:type="spellEnd"/>
      <w:r w:rsidRPr="00AB30C9">
        <w:rPr>
          <w:rFonts w:ascii="宋体" w:eastAsia="宋体" w:hAnsi="宋体"/>
          <w:sz w:val="20"/>
          <w:szCs w:val="20"/>
        </w:rPr>
        <w:t>级别。为了将光照存储在纹理中，对象需要提供唯一的参数化。在将漫反射色纹理映射到模型上时，通常可以使网格的不同部分使用纹理的相同区域，尤其是在模型使用常规重复图案进行纹理化的情况下。重用光照贴图最多是困难的。照明对于网格上的每个点都是唯一的，因此</w:t>
      </w:r>
      <w:r w:rsidRPr="00AB30C9">
        <w:rPr>
          <w:rFonts w:ascii="宋体" w:eastAsia="宋体" w:hAnsi="宋体" w:hint="eastAsia"/>
          <w:sz w:val="20"/>
          <w:szCs w:val="20"/>
        </w:rPr>
        <w:t>每个三角形都需要在光照贴图上占据其自己的唯一区域。创建参数化的过程始于将网格划分为较小的块。这可以使用某些启发式方法自动完成</w:t>
      </w:r>
      <w:r w:rsidRPr="00AB30C9">
        <w:rPr>
          <w:rFonts w:ascii="宋体" w:eastAsia="宋体" w:hAnsi="宋体"/>
          <w:sz w:val="20"/>
          <w:szCs w:val="20"/>
        </w:rPr>
        <w:t>[1036]，也可以在创作工具中手动完成。通常，使用已经存在的其他纹理映射拆分。接下来，分别对每个块进行参数化，以确保其各个部分在纹理空间中不重叠[1057、1617]。纹理空间中的最终元素称为图表或外壳。最后，所有图表都打包到一个通用纹理中（图11.27）。必须注意确保不仅图表不重叠，而且它们的过滤范围也必须分开。呈现给定图表时（双线性过滤访问四个相邻纹理像素）可以访问的所有纹理像素</w:t>
      </w:r>
      <w:r w:rsidRPr="00AB30C9">
        <w:rPr>
          <w:rFonts w:ascii="宋体" w:eastAsia="宋体" w:hAnsi="宋体" w:hint="eastAsia"/>
          <w:sz w:val="20"/>
          <w:szCs w:val="20"/>
        </w:rPr>
        <w:t>都应标记为已使用，因此没有其他图表与它们重叠。否则，图表之间可能会发生渗色，而其中一个图表上的灯光可能会在另一图表上可见。尽管对于光映射系统来说，在光映射表之间提供用户控制的“装订线”量以用于间隔非常普遍，但这种分隔不是必需的。</w:t>
      </w:r>
      <w:r w:rsidR="00CA7C12" w:rsidRPr="00CA7C12">
        <w:rPr>
          <w:rFonts w:ascii="宋体" w:eastAsia="宋体" w:hAnsi="宋体" w:hint="eastAsia"/>
          <w:sz w:val="20"/>
          <w:szCs w:val="20"/>
        </w:rPr>
        <w:t>可以使用一组特殊的规则，通过在光照图空间中对其进行栅格化来自动确定图表的正确过滤范围。参见图</w:t>
      </w:r>
      <w:r w:rsidR="00CA7C12" w:rsidRPr="00CA7C12">
        <w:rPr>
          <w:rFonts w:ascii="宋体" w:eastAsia="宋体" w:hAnsi="宋体"/>
          <w:sz w:val="20"/>
          <w:szCs w:val="20"/>
        </w:rPr>
        <w:t>11.28。如果以此方式栅格化的炮弹不重叠，我们可以保证不会发生渗漏。避免流血是mipmapping很少用于光照贴图的另一个原因。图表过滤足迹需要在所有</w:t>
      </w:r>
      <w:proofErr w:type="spellStart"/>
      <w:r w:rsidR="00CA7C12" w:rsidRPr="00CA7C12">
        <w:rPr>
          <w:rFonts w:ascii="宋体" w:eastAsia="宋体" w:hAnsi="宋体"/>
          <w:sz w:val="20"/>
          <w:szCs w:val="20"/>
        </w:rPr>
        <w:t>mip</w:t>
      </w:r>
      <w:proofErr w:type="spellEnd"/>
      <w:r w:rsidR="00CA7C12" w:rsidRPr="00CA7C12">
        <w:rPr>
          <w:rFonts w:ascii="宋体" w:eastAsia="宋体" w:hAnsi="宋体"/>
          <w:sz w:val="20"/>
          <w:szCs w:val="20"/>
        </w:rPr>
        <w:t>级别上保持分开，这将导致壳之间的间距过大。将图表最佳地打包到纹理中是一个NP完全问题，这意味着没有已知的算法可以生成具有多项式复杂度的理想解决方案。由于实时应用程序可能在单个纹理中包含成千上万个图表，因此所有现实世界的解决方案都使用微调的启发式方法和经过精心优化</w:t>
      </w:r>
      <w:r w:rsidR="00CA7C12" w:rsidRPr="00CA7C12">
        <w:rPr>
          <w:rFonts w:ascii="宋体" w:eastAsia="宋体" w:hAnsi="宋体" w:hint="eastAsia"/>
          <w:sz w:val="20"/>
          <w:szCs w:val="20"/>
        </w:rPr>
        <w:t>的代码来快速生成打包</w:t>
      </w:r>
      <w:r w:rsidR="00CA7C12" w:rsidRPr="00CA7C12">
        <w:rPr>
          <w:rFonts w:ascii="宋体" w:eastAsia="宋体" w:hAnsi="宋体"/>
          <w:sz w:val="20"/>
          <w:szCs w:val="20"/>
        </w:rPr>
        <w:t xml:space="preserve">[183，233，1036]。如果稍后对光照贴图进行块压缩（第6.2.6节），则为提高压缩质量，可能会向打包程序添加其他约束，以确保单个块仅包含相似值。光照贴图的一个常见问题是接缝（图11.29）。由于将网格划分为图表，并且每个网格都单独进行参数设置，因此无法确保沿拆分边缘的照明在两侧完全相同。这表现为视觉上的不连续。如果手动拆分网格，则可以通过将网格拆分到不直接可见的区域来避免此问题。但是，这样做很费力，并且在自动生成参数化时无法应用。 </w:t>
      </w:r>
      <w:proofErr w:type="spellStart"/>
      <w:r w:rsidR="00CA7C12" w:rsidRPr="00CA7C12">
        <w:rPr>
          <w:rFonts w:ascii="宋体" w:eastAsia="宋体" w:hAnsi="宋体"/>
          <w:sz w:val="20"/>
          <w:szCs w:val="20"/>
        </w:rPr>
        <w:t>Iwanicki</w:t>
      </w:r>
      <w:proofErr w:type="spellEnd"/>
      <w:r w:rsidR="00CA7C12" w:rsidRPr="00CA7C12">
        <w:rPr>
          <w:rFonts w:ascii="宋体" w:eastAsia="宋体" w:hAnsi="宋体"/>
          <w:sz w:val="20"/>
          <w:szCs w:val="20"/>
        </w:rPr>
        <w:t xml:space="preserve"> [806]在最终的光照贴图上执</w:t>
      </w:r>
      <w:r w:rsidR="00CA7C12" w:rsidRPr="00CA7C12">
        <w:rPr>
          <w:rFonts w:ascii="宋体" w:eastAsia="宋体" w:hAnsi="宋体" w:hint="eastAsia"/>
          <w:sz w:val="20"/>
          <w:szCs w:val="20"/>
        </w:rPr>
        <w:t>行后处理，该过程会修改沿分裂边缘的纹素，以最小化两侧插值之间的差异。刘和弗格森等。</w:t>
      </w:r>
      <w:r w:rsidR="00CA7C12" w:rsidRPr="00CA7C12">
        <w:rPr>
          <w:rFonts w:ascii="宋体" w:eastAsia="宋体" w:hAnsi="宋体"/>
          <w:sz w:val="20"/>
          <w:szCs w:val="20"/>
        </w:rPr>
        <w:t xml:space="preserve"> [1058]强制通过等式约束沿边缘匹配的插值，并求解最能保持平滑度的纹素值。另一种方法是在创建参数化和打包图表时考虑到此约束。雷等。 [1467]显示了如何将保存网格</w:t>
      </w:r>
      <w:r w:rsidR="00CA7C12" w:rsidRPr="00CA7C12">
        <w:rPr>
          <w:rFonts w:ascii="宋体" w:eastAsia="宋体" w:hAnsi="宋体"/>
          <w:sz w:val="20"/>
          <w:szCs w:val="20"/>
        </w:rPr>
        <w:lastRenderedPageBreak/>
        <w:t>的参数化用于创建不受接缝伪影影响的光照贴图。</w:t>
      </w:r>
    </w:p>
    <w:p w14:paraId="34CC5828" w14:textId="2BC145A6" w:rsidR="00FA2221" w:rsidRDefault="00CA7C12">
      <w:pPr>
        <w:rPr>
          <w:rFonts w:ascii="宋体" w:eastAsia="宋体" w:hAnsi="宋体"/>
          <w:sz w:val="20"/>
          <w:szCs w:val="20"/>
        </w:rPr>
      </w:pPr>
      <w:r>
        <w:rPr>
          <w:rFonts w:ascii="宋体" w:eastAsia="宋体" w:hAnsi="宋体"/>
          <w:sz w:val="20"/>
          <w:szCs w:val="20"/>
        </w:rPr>
        <w:tab/>
      </w:r>
      <w:r w:rsidRPr="00CA7C12">
        <w:rPr>
          <w:rFonts w:ascii="宋体" w:eastAsia="宋体" w:hAnsi="宋体" w:hint="eastAsia"/>
          <w:sz w:val="20"/>
          <w:szCs w:val="20"/>
        </w:rPr>
        <w:t>预先计算的照明也可以存储在网格的顶点处。缺点是照明的质量取决于网格的细分程度。由于此决定通常是在创作的早期阶段做出的，因此很难确保网格上有足够的顶点以在所有预期的照明情况下看起来都不错。另外，镶嵌细分可能很昂贵。如果网格精细细分，则照明信号将被过采样。如果使用存储光照的定向方法，则需要通过</w:t>
      </w:r>
      <w:r w:rsidRPr="00CA7C12">
        <w:rPr>
          <w:rFonts w:ascii="宋体" w:eastAsia="宋体" w:hAnsi="宋体"/>
          <w:sz w:val="20"/>
          <w:szCs w:val="20"/>
        </w:rPr>
        <w:t>GPU在顶点之间插入整个表示，并将其传递到像素着色器阶段以执行光照计算。在顶点着色器和像素着色器之间传递如此多的参数非常少见，并且会产生无法优化现代GPU的工作负载，从而导致效率低下和性能降低。由于所有这些原因，很少使用在</w:t>
      </w:r>
      <w:r w:rsidRPr="00CA7C12">
        <w:rPr>
          <w:rFonts w:ascii="宋体" w:eastAsia="宋体" w:hAnsi="宋体" w:hint="eastAsia"/>
          <w:sz w:val="20"/>
          <w:szCs w:val="20"/>
        </w:rPr>
        <w:t>顶点上存储预先计算的光照。即使在曲面上需要有关入射辐射的信息（第</w:t>
      </w:r>
      <w:r w:rsidRPr="00CA7C12">
        <w:rPr>
          <w:rFonts w:ascii="宋体" w:eastAsia="宋体" w:hAnsi="宋体"/>
          <w:sz w:val="20"/>
          <w:szCs w:val="20"/>
        </w:rPr>
        <w:t xml:space="preserve">14章中讨论的进行体积渲染时除外），我们也可以按体积进行预先计算和存储。这样做，可以在空间中的任意点查询照明，从而为预计算阶段场景中不存在的对象提供照明。但是请注意，这些对象将无法正确反射或遮挡照明。 </w:t>
      </w:r>
      <w:proofErr w:type="spellStart"/>
      <w:r w:rsidRPr="00CA7C12">
        <w:rPr>
          <w:rFonts w:ascii="宋体" w:eastAsia="宋体" w:hAnsi="宋体"/>
          <w:sz w:val="20"/>
          <w:szCs w:val="20"/>
        </w:rPr>
        <w:t>Greger</w:t>
      </w:r>
      <w:proofErr w:type="spellEnd"/>
      <w:r w:rsidRPr="00CA7C12">
        <w:rPr>
          <w:rFonts w:ascii="宋体" w:eastAsia="宋体" w:hAnsi="宋体"/>
          <w:sz w:val="20"/>
          <w:szCs w:val="20"/>
        </w:rPr>
        <w:t xml:space="preserve">等。 [594]提出了辐照量，它代表了具有辐照环境图的稀疏空间采样的五维（三维和二维）辐照函数。也就是说，空间中存在一个三维网格，并且在每个网格点处都有一个辐照环境贴图。动态对象根据最接近的贴图对辐照度值进行插值。 </w:t>
      </w:r>
      <w:proofErr w:type="spellStart"/>
      <w:r w:rsidRPr="00CA7C12">
        <w:rPr>
          <w:rFonts w:ascii="宋体" w:eastAsia="宋体" w:hAnsi="宋体"/>
          <w:sz w:val="20"/>
          <w:szCs w:val="20"/>
        </w:rPr>
        <w:t>Greger</w:t>
      </w:r>
      <w:proofErr w:type="spellEnd"/>
      <w:r w:rsidRPr="00CA7C12">
        <w:rPr>
          <w:rFonts w:ascii="宋体" w:eastAsia="宋体" w:hAnsi="宋体"/>
          <w:sz w:val="20"/>
          <w:szCs w:val="20"/>
        </w:rPr>
        <w:t>等。对</w:t>
      </w:r>
      <w:r w:rsidRPr="00CA7C12">
        <w:rPr>
          <w:rFonts w:ascii="宋体" w:eastAsia="宋体" w:hAnsi="宋体" w:hint="eastAsia"/>
          <w:sz w:val="20"/>
          <w:szCs w:val="20"/>
        </w:rPr>
        <w:t>于空间采样，使用两级自适应网格，但是也可以使用其他体积数据结构，例如八叉树</w:t>
      </w:r>
      <w:r w:rsidRPr="00CA7C12">
        <w:rPr>
          <w:rFonts w:ascii="宋体" w:eastAsia="宋体" w:hAnsi="宋体"/>
          <w:sz w:val="20"/>
          <w:szCs w:val="20"/>
        </w:rPr>
        <w:t>[1304、1305]。</w:t>
      </w:r>
    </w:p>
    <w:p w14:paraId="3099B7F7" w14:textId="54B5A5F5" w:rsidR="00CA7C12" w:rsidRDefault="00CA7C12">
      <w:pPr>
        <w:rPr>
          <w:rFonts w:ascii="宋体" w:eastAsia="宋体" w:hAnsi="宋体"/>
          <w:sz w:val="20"/>
          <w:szCs w:val="20"/>
        </w:rPr>
      </w:pPr>
      <w:r>
        <w:rPr>
          <w:rFonts w:ascii="宋体" w:eastAsia="宋体" w:hAnsi="宋体"/>
          <w:sz w:val="20"/>
          <w:szCs w:val="20"/>
        </w:rPr>
        <w:tab/>
      </w:r>
      <w:r w:rsidRPr="00CA7C12">
        <w:rPr>
          <w:rFonts w:ascii="宋体" w:eastAsia="宋体" w:hAnsi="宋体" w:hint="eastAsia"/>
          <w:sz w:val="20"/>
          <w:szCs w:val="20"/>
        </w:rPr>
        <w:t>在原始辐照量中，</w:t>
      </w:r>
      <w:proofErr w:type="spellStart"/>
      <w:r w:rsidRPr="00CA7C12">
        <w:rPr>
          <w:rFonts w:ascii="宋体" w:eastAsia="宋体" w:hAnsi="宋体"/>
          <w:sz w:val="20"/>
          <w:szCs w:val="20"/>
        </w:rPr>
        <w:t>Greger</w:t>
      </w:r>
      <w:proofErr w:type="spellEnd"/>
      <w:r w:rsidRPr="00CA7C12">
        <w:rPr>
          <w:rFonts w:ascii="宋体" w:eastAsia="宋体" w:hAnsi="宋体"/>
          <w:sz w:val="20"/>
          <w:szCs w:val="20"/>
        </w:rPr>
        <w:t>等人在每个采样点处以较小的纹理存储了辐照度，但是无法在GPU上有效过滤此表示。 如今，体积照明数据通常存储在三维纹理中，因此可以使用GPU的加速过滤对体积进行采样。 采样点处辐照度函数的最常见表示形式包括</w:t>
      </w:r>
      <w:r>
        <w:rPr>
          <w:rFonts w:ascii="宋体" w:eastAsia="宋体" w:hAnsi="宋体" w:hint="eastAsia"/>
          <w:sz w:val="20"/>
          <w:szCs w:val="20"/>
        </w:rPr>
        <w:t>:</w:t>
      </w:r>
    </w:p>
    <w:p w14:paraId="57AC8D4E" w14:textId="2789B53B" w:rsidR="00CA7C12" w:rsidRDefault="00CA7C12">
      <w:pPr>
        <w:rPr>
          <w:rFonts w:ascii="宋体" w:eastAsia="宋体" w:hAnsi="宋体"/>
          <w:sz w:val="20"/>
          <w:szCs w:val="20"/>
        </w:rPr>
      </w:pPr>
      <w:r w:rsidRPr="00CA7C12">
        <w:rPr>
          <w:rFonts w:ascii="宋体" w:eastAsia="宋体" w:hAnsi="宋体" w:hint="eastAsia"/>
          <w:sz w:val="20"/>
          <w:szCs w:val="20"/>
        </w:rPr>
        <w:t>二阶和三阶的球谐（</w:t>
      </w:r>
      <w:r w:rsidRPr="00CA7C12">
        <w:rPr>
          <w:rFonts w:ascii="宋体" w:eastAsia="宋体" w:hAnsi="宋体"/>
          <w:sz w:val="20"/>
          <w:szCs w:val="20"/>
        </w:rPr>
        <w:t>SH），更常见，因为单个颜色通道所需的四个系数可以方便地打包为典型纹理格式的四个通道</w:t>
      </w:r>
      <w:r>
        <w:rPr>
          <w:rFonts w:ascii="宋体" w:eastAsia="宋体" w:hAnsi="宋体" w:hint="eastAsia"/>
          <w:sz w:val="20"/>
          <w:szCs w:val="20"/>
        </w:rPr>
        <w:t>.</w:t>
      </w:r>
    </w:p>
    <w:p w14:paraId="68FA6E39" w14:textId="47668F2F" w:rsidR="00CA7C12" w:rsidRDefault="00CA7C12">
      <w:pPr>
        <w:rPr>
          <w:rFonts w:ascii="宋体" w:eastAsia="宋体" w:hAnsi="宋体"/>
          <w:sz w:val="20"/>
          <w:szCs w:val="20"/>
        </w:rPr>
      </w:pPr>
      <w:r w:rsidRPr="00CA7C12">
        <w:rPr>
          <w:rFonts w:ascii="宋体" w:eastAsia="宋体" w:hAnsi="宋体" w:hint="eastAsia"/>
          <w:sz w:val="20"/>
          <w:szCs w:val="20"/>
        </w:rPr>
        <w:t>球形高斯</w:t>
      </w:r>
      <w:r>
        <w:rPr>
          <w:rFonts w:ascii="宋体" w:eastAsia="宋体" w:hAnsi="宋体" w:hint="eastAsia"/>
          <w:sz w:val="20"/>
          <w:szCs w:val="20"/>
        </w:rPr>
        <w:t>.</w:t>
      </w:r>
    </w:p>
    <w:p w14:paraId="448FD537" w14:textId="40886185" w:rsidR="00CA7C12" w:rsidRDefault="00CA7C12">
      <w:pPr>
        <w:rPr>
          <w:rFonts w:ascii="宋体" w:eastAsia="宋体" w:hAnsi="宋体"/>
          <w:sz w:val="20"/>
          <w:szCs w:val="20"/>
        </w:rPr>
      </w:pPr>
      <w:r w:rsidRPr="00CA7C12">
        <w:rPr>
          <w:rFonts w:ascii="宋体" w:eastAsia="宋体" w:hAnsi="宋体" w:hint="eastAsia"/>
          <w:sz w:val="20"/>
          <w:szCs w:val="20"/>
        </w:rPr>
        <w:t>环境立方体或环境骰子</w:t>
      </w:r>
      <w:r>
        <w:rPr>
          <w:rFonts w:ascii="宋体" w:eastAsia="宋体" w:hAnsi="宋体" w:hint="eastAsia"/>
          <w:sz w:val="20"/>
          <w:szCs w:val="20"/>
        </w:rPr>
        <w:t>.</w:t>
      </w:r>
    </w:p>
    <w:p w14:paraId="4B11FB1D" w14:textId="0F1A5378" w:rsidR="00CA7C12" w:rsidRDefault="00CA7C12">
      <w:pPr>
        <w:rPr>
          <w:rFonts w:ascii="宋体" w:eastAsia="宋体" w:hAnsi="宋体"/>
          <w:sz w:val="20"/>
          <w:szCs w:val="20"/>
        </w:rPr>
      </w:pPr>
      <w:r>
        <w:rPr>
          <w:rFonts w:ascii="宋体" w:eastAsia="宋体" w:hAnsi="宋体"/>
          <w:sz w:val="20"/>
          <w:szCs w:val="20"/>
        </w:rPr>
        <w:tab/>
      </w:r>
      <w:r w:rsidRPr="00CA7C12">
        <w:rPr>
          <w:rFonts w:ascii="宋体" w:eastAsia="宋体" w:hAnsi="宋体" w:hint="eastAsia"/>
          <w:sz w:val="20"/>
          <w:szCs w:val="20"/>
        </w:rPr>
        <w:t>即使在技术上能够表示球形辐照度，</w:t>
      </w:r>
      <w:r w:rsidRPr="00CA7C12">
        <w:rPr>
          <w:rFonts w:ascii="宋体" w:eastAsia="宋体" w:hAnsi="宋体"/>
          <w:sz w:val="20"/>
          <w:szCs w:val="20"/>
        </w:rPr>
        <w:t>AHD编码也会产生分散注意力的伪影。如果使用SH，则球谐梯度[54]可以进一步提高质量。上述所有表示已成功用于许多游戏中[766，808，1193，1268，1643]。 Evans [444]描述了LittleBigPlanet中用于辐照量的技巧。代替完整的辐照度图表示，平均辐照度存储在每个点上。根据辐照场的梯度，即场变化最快的方向，可以计算出近似的方向性因子。代替显式地计算梯度，梯度和表面法线n之间的点积是通过获取两个辐照场样本来计算的，一个在表面点p，另一个在向n方向稍</w:t>
      </w:r>
      <w:r w:rsidRPr="00CA7C12">
        <w:rPr>
          <w:rFonts w:ascii="宋体" w:eastAsia="宋体" w:hAnsi="宋体" w:hint="eastAsia"/>
          <w:sz w:val="20"/>
          <w:szCs w:val="20"/>
        </w:rPr>
        <w:t>微偏移的点，然后减去一个从另一个。这种近似表示的动机是，</w:t>
      </w:r>
      <w:r w:rsidRPr="00CA7C12">
        <w:rPr>
          <w:rFonts w:ascii="宋体" w:eastAsia="宋体" w:hAnsi="宋体"/>
          <w:sz w:val="20"/>
          <w:szCs w:val="20"/>
        </w:rPr>
        <w:t>LittleBigPlanet中的辐照量是动态计算的。辐照量也可以用于为静态表面提供照明。这样做的优点是不必为光照图提供单独的参数设置。该技术也不会产生接缝。静态和动态对象都可以使用相同的表示形式，从而使两种类型的几何图形之间的照明保持一致。体积表示法很方便用于延迟着色（第20.1节），在该方法中，所有照明都可以单次执行。主要缺点是内存消耗。光照贴图使用的内存量与分辨率的平方成正比。对于常规的体积结构，它随立方体一起增长。因此，将较低的分辨率用于网格体</w:t>
      </w:r>
      <w:r w:rsidRPr="00CA7C12">
        <w:rPr>
          <w:rFonts w:ascii="宋体" w:eastAsia="宋体" w:hAnsi="宋体" w:hint="eastAsia"/>
          <w:sz w:val="20"/>
          <w:szCs w:val="20"/>
        </w:rPr>
        <w:t>积表示。适应性的分层形式的照明体积具有更好的特性，但与光图相比，它们仍存储更多的数据。它们也比具有规则间距的网格要慢，因为额外的间接调用会在着色器代码中创建负载依赖关系，这可能导致停顿并降低执行速度。在体积结构中存储表面照明有些棘手。有时具有不同照明特性的多个表面可以占据同一体素，因此不清楚应存储哪些数据。从此类体素采样时，照明经常不正确。这种情况尤其经常发生在明亮的室外和黑暗的室内之间的墙壁附近，并导致外面的黑暗斑块或里面的明亮斑块。对此的解决方法是使体素大小足够小，以至于永远不会跨越这些边界，但是由于所需的数据量，这通常是不切实际的。解决该问题的最常见方法是沿法线移动采样位置一定量，或调整插值过程中使用的三线性混合权重。这通常是不完善的，可能需要手动调整几何形状以掩盖问题。</w:t>
      </w:r>
      <w:r w:rsidRPr="00CA7C12">
        <w:rPr>
          <w:rFonts w:ascii="宋体" w:eastAsia="宋体" w:hAnsi="宋体"/>
          <w:sz w:val="20"/>
          <w:szCs w:val="20"/>
        </w:rPr>
        <w:t xml:space="preserve"> Hooker [766]在辐照量上增加了额外的剪切平面，这将它们的影响限制在凸多面体的内部。 </w:t>
      </w:r>
      <w:proofErr w:type="spellStart"/>
      <w:r w:rsidRPr="00CA7C12">
        <w:rPr>
          <w:rFonts w:ascii="宋体" w:eastAsia="宋体" w:hAnsi="宋体"/>
          <w:sz w:val="20"/>
          <w:szCs w:val="20"/>
        </w:rPr>
        <w:t>Kontkanen</w:t>
      </w:r>
      <w:proofErr w:type="spellEnd"/>
      <w:r w:rsidRPr="00CA7C12">
        <w:rPr>
          <w:rFonts w:ascii="宋体" w:eastAsia="宋体" w:hAnsi="宋体"/>
          <w:sz w:val="20"/>
          <w:szCs w:val="20"/>
        </w:rPr>
        <w:t>和Laine [926]讨论了各种减少出血的策略。</w:t>
      </w:r>
    </w:p>
    <w:p w14:paraId="0000CF7B" w14:textId="67068E44" w:rsidR="00CA7C12" w:rsidRDefault="00CA7C12">
      <w:pPr>
        <w:rPr>
          <w:rFonts w:ascii="宋体" w:eastAsia="宋体" w:hAnsi="宋体"/>
          <w:sz w:val="20"/>
          <w:szCs w:val="20"/>
        </w:rPr>
      </w:pPr>
      <w:r>
        <w:rPr>
          <w:rFonts w:ascii="宋体" w:eastAsia="宋体" w:hAnsi="宋体"/>
          <w:sz w:val="20"/>
          <w:szCs w:val="20"/>
        </w:rPr>
        <w:tab/>
      </w:r>
      <w:r w:rsidRPr="00CA7C12">
        <w:rPr>
          <w:rFonts w:ascii="宋体" w:eastAsia="宋体" w:hAnsi="宋体" w:hint="eastAsia"/>
          <w:sz w:val="20"/>
          <w:szCs w:val="20"/>
        </w:rPr>
        <w:t>保持照明的体积结构不必是规则的。一种流行的选择是将其存储在不规则的点云中，然后将其连接以形成</w:t>
      </w:r>
      <w:r w:rsidRPr="00CA7C12">
        <w:rPr>
          <w:rFonts w:ascii="宋体" w:eastAsia="宋体" w:hAnsi="宋体"/>
          <w:sz w:val="20"/>
          <w:szCs w:val="20"/>
        </w:rPr>
        <w:t xml:space="preserve">Delaunay四面体化（图11.30）。 </w:t>
      </w:r>
      <w:proofErr w:type="spellStart"/>
      <w:r w:rsidRPr="00CA7C12">
        <w:rPr>
          <w:rFonts w:ascii="宋体" w:eastAsia="宋体" w:hAnsi="宋体"/>
          <w:sz w:val="20"/>
          <w:szCs w:val="20"/>
        </w:rPr>
        <w:t>Cupisz</w:t>
      </w:r>
      <w:proofErr w:type="spellEnd"/>
      <w:r w:rsidRPr="00CA7C12">
        <w:rPr>
          <w:rFonts w:ascii="宋体" w:eastAsia="宋体" w:hAnsi="宋体"/>
          <w:sz w:val="20"/>
          <w:szCs w:val="20"/>
        </w:rPr>
        <w:t xml:space="preserve"> [316]推广了这种方法。要查找照明，</w:t>
      </w:r>
      <w:r w:rsidRPr="00CA7C12">
        <w:rPr>
          <w:rFonts w:ascii="宋体" w:eastAsia="宋体" w:hAnsi="宋体"/>
          <w:sz w:val="20"/>
          <w:szCs w:val="20"/>
        </w:rPr>
        <w:lastRenderedPageBreak/>
        <w:t>我们首先找到采样位置所在的四面体。这是一个迭代过程，可能会有些昂贵。我们遍历网格，在相邻单元之间移动。查找点相对于当前四面体角的重心坐标用于选择下一步要访问的邻居（图11.31）。因为典型的场景可能包含数千个存储照明的位置，所以此过程可能很耗时。为了加快速度，我们可以在上一帧中记录用于查找的四面体（如果可能），或者使用简单</w:t>
      </w:r>
      <w:r w:rsidRPr="00CA7C12">
        <w:rPr>
          <w:rFonts w:ascii="宋体" w:eastAsia="宋体" w:hAnsi="宋体" w:hint="eastAsia"/>
          <w:sz w:val="20"/>
          <w:szCs w:val="20"/>
        </w:rPr>
        <w:t>的体数据结构为场景中的任意点提供良好的“起始四面体”。找到合适的四面体后，使用已经可用的重心坐标对存储在其四角的照明进行插值。</w:t>
      </w:r>
      <w:r w:rsidRPr="00CA7C12">
        <w:rPr>
          <w:rFonts w:ascii="宋体" w:eastAsia="宋体" w:hAnsi="宋体"/>
          <w:sz w:val="20"/>
          <w:szCs w:val="20"/>
        </w:rPr>
        <w:t xml:space="preserve"> GPU不会加速此操作，但是它只需要四个值进行插值，而不是网格上三线性插值所需的八个值。</w:t>
      </w:r>
    </w:p>
    <w:p w14:paraId="018CA7E4" w14:textId="12FE789A" w:rsidR="00CA7C12" w:rsidRDefault="00CA7C12">
      <w:pPr>
        <w:rPr>
          <w:rFonts w:ascii="宋体" w:eastAsia="宋体" w:hAnsi="宋体"/>
          <w:sz w:val="20"/>
          <w:szCs w:val="20"/>
        </w:rPr>
      </w:pPr>
      <w:r>
        <w:rPr>
          <w:rFonts w:ascii="宋体" w:eastAsia="宋体" w:hAnsi="宋体"/>
          <w:sz w:val="20"/>
          <w:szCs w:val="20"/>
        </w:rPr>
        <w:tab/>
      </w:r>
      <w:r w:rsidRPr="00CA7C12">
        <w:rPr>
          <w:rFonts w:ascii="宋体" w:eastAsia="宋体" w:hAnsi="宋体" w:hint="eastAsia"/>
          <w:sz w:val="20"/>
          <w:szCs w:val="20"/>
        </w:rPr>
        <w:t>可以手动</w:t>
      </w:r>
      <w:r w:rsidRPr="00CA7C12">
        <w:rPr>
          <w:rFonts w:ascii="宋体" w:eastAsia="宋体" w:hAnsi="宋体"/>
          <w:sz w:val="20"/>
          <w:szCs w:val="20"/>
        </w:rPr>
        <w:t>[134，316]或自动[809，1812]放置照明预先计算和存储的位置。当它们探测（或采样）照明信号时，它们通常被称为照明探头或照明探头。该术语不应与“光探头”（第10.4.2节）混淆，“光探头”是环境地图中记录的远处照明。从四面体网格采样的照明质量高度依赖于该网格的结构，而不仅取决于探针的整体密度。如果它们分布不均匀，则生成的网格可以包含生成视觉伪像的细长的四面体。如果用手放置探针，可以轻松纠正问题，但这仍然是手动过程。四面体的结构与场景几何的结构无关，因此，如果处理不当，灯光将被插在墙壁上并产</w:t>
      </w:r>
      <w:r w:rsidRPr="00CA7C12">
        <w:rPr>
          <w:rFonts w:ascii="宋体" w:eastAsia="宋体" w:hAnsi="宋体" w:hint="eastAsia"/>
          <w:sz w:val="20"/>
          <w:szCs w:val="20"/>
        </w:rPr>
        <w:t>生出血伪像，就像辐照量一样。在手动放置探头的情况下，可能要求用户插入其他探头以阻止这种情况的发生。当使用自动放置探针时，可以将某种形式的可见性信息添加到探针或四面体中，以将其影响限制在仅相关区域</w:t>
      </w:r>
      <w:r w:rsidRPr="00CA7C12">
        <w:rPr>
          <w:rFonts w:ascii="宋体" w:eastAsia="宋体" w:hAnsi="宋体"/>
          <w:sz w:val="20"/>
          <w:szCs w:val="20"/>
        </w:rPr>
        <w:t>[809、1184、1812]。通常，对静态和动态几何体使用不同的光照存储方法。例如，静态网格物体可以使用光照贴图，而动态对象可以从体积结构中获取光照信息。尽管很流行，但该方案会在不同类型的几何外观之间造成不一致。这些差异中的一些可以通过正则化消除，后者是对表示中的照明信息进行平均。烘焙照明时，仅在真正有效时才需要计</w:t>
      </w:r>
      <w:r w:rsidRPr="00CA7C12">
        <w:rPr>
          <w:rFonts w:ascii="宋体" w:eastAsia="宋体" w:hAnsi="宋体" w:hint="eastAsia"/>
          <w:sz w:val="20"/>
          <w:szCs w:val="20"/>
        </w:rPr>
        <w:t>算其值。网格常常是不完美的。某些顶点可以放置在几何图形内部，或者网格的某些部分可以自相交。如果我们在这些有缺陷的位置计算入射辐射，结果将是不正确的。它们会导致不正确的阴影阴影导致不必要的变暗或渗色。</w:t>
      </w:r>
      <w:r w:rsidRPr="00CA7C12">
        <w:rPr>
          <w:rFonts w:ascii="宋体" w:eastAsia="宋体" w:hAnsi="宋体"/>
          <w:sz w:val="20"/>
          <w:szCs w:val="20"/>
        </w:rPr>
        <w:t xml:space="preserve"> </w:t>
      </w:r>
      <w:proofErr w:type="spellStart"/>
      <w:r w:rsidRPr="00CA7C12">
        <w:rPr>
          <w:rFonts w:ascii="宋体" w:eastAsia="宋体" w:hAnsi="宋体"/>
          <w:sz w:val="20"/>
          <w:szCs w:val="20"/>
        </w:rPr>
        <w:t>Kontkanen</w:t>
      </w:r>
      <w:proofErr w:type="spellEnd"/>
      <w:r w:rsidRPr="00CA7C12">
        <w:rPr>
          <w:rFonts w:ascii="宋体" w:eastAsia="宋体" w:hAnsi="宋体"/>
          <w:sz w:val="20"/>
          <w:szCs w:val="20"/>
        </w:rPr>
        <w:t>和Laine [926]以及</w:t>
      </w:r>
      <w:proofErr w:type="spellStart"/>
      <w:r w:rsidRPr="00CA7C12">
        <w:rPr>
          <w:rFonts w:ascii="宋体" w:eastAsia="宋体" w:hAnsi="宋体"/>
          <w:sz w:val="20"/>
          <w:szCs w:val="20"/>
        </w:rPr>
        <w:t>Iwanicki</w:t>
      </w:r>
      <w:proofErr w:type="spellEnd"/>
      <w:r w:rsidRPr="00CA7C12">
        <w:rPr>
          <w:rFonts w:ascii="宋体" w:eastAsia="宋体" w:hAnsi="宋体"/>
          <w:sz w:val="20"/>
          <w:szCs w:val="20"/>
        </w:rPr>
        <w:t>和Sloan [809]讨论了可用于丢弃无效样本的不同启发式方法。环境和方向遮挡信号共享漫射照明的许多空间特征。如第11.3.4节所述，上述所有方法也可以用于存储它们。</w:t>
      </w:r>
    </w:p>
    <w:p w14:paraId="47657394" w14:textId="1A0FC11F" w:rsidR="00CA7C12" w:rsidRDefault="00CA7C12">
      <w:pPr>
        <w:rPr>
          <w:rFonts w:ascii="宋体" w:eastAsia="宋体" w:hAnsi="宋体"/>
          <w:sz w:val="20"/>
          <w:szCs w:val="20"/>
        </w:rPr>
      </w:pPr>
    </w:p>
    <w:p w14:paraId="69707942" w14:textId="2210EF51" w:rsidR="00CA7C12" w:rsidRDefault="00CA7C12">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1.5.5 </w:t>
      </w:r>
      <w:r w:rsidRPr="00CA7C12">
        <w:rPr>
          <w:rFonts w:ascii="宋体" w:eastAsia="宋体" w:hAnsi="宋体" w:hint="eastAsia"/>
          <w:sz w:val="20"/>
          <w:szCs w:val="20"/>
        </w:rPr>
        <w:t>动态漫反射全局照明</w:t>
      </w:r>
    </w:p>
    <w:p w14:paraId="48DBF3A7" w14:textId="0F09012C"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即使预先计算的照明可以产生令人印象深刻的效果，但其主要优点还是主要缺点</w:t>
      </w:r>
      <w:r w:rsidRPr="00540C44">
        <w:rPr>
          <w:rFonts w:ascii="宋体" w:eastAsia="宋体" w:hAnsi="宋体"/>
          <w:sz w:val="20"/>
          <w:szCs w:val="20"/>
        </w:rPr>
        <w:t>-需要预先计算。这样的离线过程可能很漫长。在典型的游戏关卡中，灯光烘烤要花费多个小时并不罕见。由于照明计算需要花费很长时间，因此通常会迫使艺术家同时在多个级别上工作，以免在等待烘烤完成时停机。反过来，这通常会导致用于渲染的资源过多，并使烘焙花费更长的时间。该循环会严重影响生产率并导致挫败感。在某些情况下，甚至无法预先计算照明，因为几何图形会在运行时更改或由用户在某种程度上创建。已经开发了几种方法来模拟动态环境中的全局照明。它们不需要任何预</w:t>
      </w:r>
      <w:r w:rsidRPr="00540C44">
        <w:rPr>
          <w:rFonts w:ascii="宋体" w:eastAsia="宋体" w:hAnsi="宋体" w:hint="eastAsia"/>
          <w:sz w:val="20"/>
          <w:szCs w:val="20"/>
        </w:rPr>
        <w:t>处理，或者准备阶段足够快以至于每帧都可以执行。在全动态环境下模拟全局照明的最早方法之一是基于“即时辐射度”</w:t>
      </w:r>
      <w:r w:rsidRPr="00540C44">
        <w:rPr>
          <w:rFonts w:ascii="宋体" w:eastAsia="宋体" w:hAnsi="宋体"/>
          <w:sz w:val="20"/>
          <w:szCs w:val="20"/>
        </w:rPr>
        <w:t xml:space="preserve"> [879]。尽管名称如此，但该方法与光能传递算法几乎没有共同点。在其中，光线从光源向外投射。对于光线照射的每个位置，都会放置一个光线，表示该表面元素的间接照明。这些光源称为虚拟点光源（VPL）。利用这个想法，</w:t>
      </w:r>
      <w:proofErr w:type="spellStart"/>
      <w:r w:rsidRPr="00540C44">
        <w:rPr>
          <w:rFonts w:ascii="宋体" w:eastAsia="宋体" w:hAnsi="宋体"/>
          <w:sz w:val="20"/>
          <w:szCs w:val="20"/>
        </w:rPr>
        <w:t>Tabellion</w:t>
      </w:r>
      <w:proofErr w:type="spellEnd"/>
      <w:r w:rsidRPr="00540C44">
        <w:rPr>
          <w:rFonts w:ascii="宋体" w:eastAsia="宋体" w:hAnsi="宋体"/>
          <w:sz w:val="20"/>
          <w:szCs w:val="20"/>
        </w:rPr>
        <w:t>和</w:t>
      </w:r>
      <w:proofErr w:type="spellStart"/>
      <w:r w:rsidRPr="00540C44">
        <w:rPr>
          <w:rFonts w:ascii="宋体" w:eastAsia="宋体" w:hAnsi="宋体"/>
          <w:sz w:val="20"/>
          <w:szCs w:val="20"/>
        </w:rPr>
        <w:t>Lamorlette</w:t>
      </w:r>
      <w:proofErr w:type="spellEnd"/>
      <w:r w:rsidRPr="00540C44">
        <w:rPr>
          <w:rFonts w:ascii="宋体" w:eastAsia="宋体" w:hAnsi="宋体"/>
          <w:sz w:val="20"/>
          <w:szCs w:val="20"/>
        </w:rPr>
        <w:t xml:space="preserve"> [1734]开发了一种在《怪物史莱克2》的制作过程中使用的方法，该方法执行场景表面的直接光照遍历并将结果存储在纹理中。然后，在渲染过程中，该方法跟踪光线并</w:t>
      </w:r>
      <w:r w:rsidRPr="00540C44">
        <w:rPr>
          <w:rFonts w:ascii="宋体" w:eastAsia="宋体" w:hAnsi="宋体" w:hint="eastAsia"/>
          <w:sz w:val="20"/>
          <w:szCs w:val="20"/>
        </w:rPr>
        <w:t>使用缓存的光照来创建一反射间接照明。</w:t>
      </w:r>
      <w:r w:rsidRPr="00540C44">
        <w:rPr>
          <w:rFonts w:ascii="宋体" w:eastAsia="宋体" w:hAnsi="宋体"/>
          <w:sz w:val="20"/>
          <w:szCs w:val="20"/>
        </w:rPr>
        <w:t xml:space="preserve"> </w:t>
      </w:r>
      <w:proofErr w:type="spellStart"/>
      <w:r w:rsidRPr="00540C44">
        <w:rPr>
          <w:rFonts w:ascii="宋体" w:eastAsia="宋体" w:hAnsi="宋体"/>
          <w:sz w:val="20"/>
          <w:szCs w:val="20"/>
        </w:rPr>
        <w:t>Tabellion</w:t>
      </w:r>
      <w:proofErr w:type="spellEnd"/>
      <w:r w:rsidRPr="00540C44">
        <w:rPr>
          <w:rFonts w:ascii="宋体" w:eastAsia="宋体" w:hAnsi="宋体"/>
          <w:sz w:val="20"/>
          <w:szCs w:val="20"/>
        </w:rPr>
        <w:t>和</w:t>
      </w:r>
      <w:proofErr w:type="spellStart"/>
      <w:r w:rsidRPr="00540C44">
        <w:rPr>
          <w:rFonts w:ascii="宋体" w:eastAsia="宋体" w:hAnsi="宋体"/>
          <w:sz w:val="20"/>
          <w:szCs w:val="20"/>
        </w:rPr>
        <w:t>Lamorlette</w:t>
      </w:r>
      <w:proofErr w:type="spellEnd"/>
      <w:r w:rsidRPr="00540C44">
        <w:rPr>
          <w:rFonts w:ascii="宋体" w:eastAsia="宋体" w:hAnsi="宋体"/>
          <w:sz w:val="20"/>
          <w:szCs w:val="20"/>
        </w:rPr>
        <w:t>表明，在许多情况下，一次弹跳足以产生可信的结果。这是一种离线方法，但它启发了</w:t>
      </w:r>
      <w:proofErr w:type="spellStart"/>
      <w:r w:rsidRPr="00540C44">
        <w:rPr>
          <w:rFonts w:ascii="宋体" w:eastAsia="宋体" w:hAnsi="宋体"/>
          <w:sz w:val="20"/>
          <w:szCs w:val="20"/>
        </w:rPr>
        <w:t>Dachsbacher</w:t>
      </w:r>
      <w:proofErr w:type="spellEnd"/>
      <w:r w:rsidRPr="00540C44">
        <w:rPr>
          <w:rFonts w:ascii="宋体" w:eastAsia="宋体" w:hAnsi="宋体"/>
          <w:sz w:val="20"/>
          <w:szCs w:val="20"/>
        </w:rPr>
        <w:t>和</w:t>
      </w:r>
      <w:proofErr w:type="spellStart"/>
      <w:r w:rsidRPr="00540C44">
        <w:rPr>
          <w:rFonts w:ascii="宋体" w:eastAsia="宋体" w:hAnsi="宋体"/>
          <w:sz w:val="20"/>
          <w:szCs w:val="20"/>
        </w:rPr>
        <w:t>Stamminger</w:t>
      </w:r>
      <w:proofErr w:type="spellEnd"/>
      <w:r w:rsidRPr="00540C44">
        <w:rPr>
          <w:rFonts w:ascii="宋体" w:eastAsia="宋体" w:hAnsi="宋体"/>
          <w:sz w:val="20"/>
          <w:szCs w:val="20"/>
        </w:rPr>
        <w:t xml:space="preserve"> [321]提出的一种称为反射阴影贴图（RSM）的方法。与常规阴影贴图（第7.4节）相似，反射阴影贴图是从灯光的角度渲染的。除了深度以外，它们还存储有关可见表面的其他信息，例如反射率，法线和直接照明（磁通量）。执行最终着色时，将RSM的纹理像素视为点光源，以提供间接反射的单次反射。因为典型的RSM包含成千上万个像</w:t>
      </w:r>
      <w:r w:rsidRPr="00540C44">
        <w:rPr>
          <w:rFonts w:ascii="宋体" w:eastAsia="宋体" w:hAnsi="宋体" w:hint="eastAsia"/>
          <w:sz w:val="20"/>
          <w:szCs w:val="20"/>
        </w:rPr>
        <w:t>素，所以使用重要性驱动的启发式算法只能选择其中的一</w:t>
      </w:r>
      <w:r w:rsidRPr="00540C44">
        <w:rPr>
          <w:rFonts w:ascii="宋体" w:eastAsia="宋体" w:hAnsi="宋体" w:hint="eastAsia"/>
          <w:sz w:val="20"/>
          <w:szCs w:val="20"/>
        </w:rPr>
        <w:lastRenderedPageBreak/>
        <w:t>个子集。</w:t>
      </w:r>
      <w:r w:rsidRPr="00540C44">
        <w:rPr>
          <w:rFonts w:ascii="宋体" w:eastAsia="宋体" w:hAnsi="宋体"/>
          <w:sz w:val="20"/>
          <w:szCs w:val="20"/>
        </w:rPr>
        <w:t xml:space="preserve"> </w:t>
      </w:r>
      <w:proofErr w:type="spellStart"/>
      <w:r w:rsidRPr="00540C44">
        <w:rPr>
          <w:rFonts w:ascii="宋体" w:eastAsia="宋体" w:hAnsi="宋体"/>
          <w:sz w:val="20"/>
          <w:szCs w:val="20"/>
        </w:rPr>
        <w:t>Dachsbacher</w:t>
      </w:r>
      <w:proofErr w:type="spellEnd"/>
      <w:r w:rsidRPr="00540C44">
        <w:rPr>
          <w:rFonts w:ascii="宋体" w:eastAsia="宋体" w:hAnsi="宋体"/>
          <w:sz w:val="20"/>
          <w:szCs w:val="20"/>
        </w:rPr>
        <w:t>和</w:t>
      </w:r>
      <w:proofErr w:type="spellStart"/>
      <w:r w:rsidRPr="00540C44">
        <w:rPr>
          <w:rFonts w:ascii="宋体" w:eastAsia="宋体" w:hAnsi="宋体"/>
          <w:sz w:val="20"/>
          <w:szCs w:val="20"/>
        </w:rPr>
        <w:t>Stamminger</w:t>
      </w:r>
      <w:proofErr w:type="spellEnd"/>
      <w:r w:rsidRPr="00540C44">
        <w:rPr>
          <w:rFonts w:ascii="宋体" w:eastAsia="宋体" w:hAnsi="宋体"/>
          <w:sz w:val="20"/>
          <w:szCs w:val="20"/>
        </w:rPr>
        <w:t xml:space="preserve"> [322]随后展示了如何通过逆转过程来优化该方法。与其从每个阴影点的RSM中选择相关纹理，不如根据整个RSM创建一定数量的灯光并将其散布在屏幕空间中（第13.9节）。</w:t>
      </w:r>
    </w:p>
    <w:p w14:paraId="677EA6E2" w14:textId="237C7158"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该方法的主要缺点是它不能为间接照明提供遮挡。虽然这是一个很大的近似值，但结果看起来似乎合理，并且对于许多应用程序都是可接受的。为了获得高质量的结果并在光移动过程中保持时间稳定性，需要创建大量的间接光。如果创建的文件太少，它们将在重新生成</w:t>
      </w:r>
      <w:r w:rsidRPr="00540C44">
        <w:rPr>
          <w:rFonts w:ascii="宋体" w:eastAsia="宋体" w:hAnsi="宋体"/>
          <w:sz w:val="20"/>
          <w:szCs w:val="20"/>
        </w:rPr>
        <w:t>RSM时迅速改变其位置，并导致闪烁的伪像。另一方面，从性能的角度来看，过多的间接照明是一项挑战。 Xu [1938]描述了如何在《神秘海域4》游戏中实现该方法。为保持性能约束，他每像素使用少量（16）灯，但在几帧中循环使用不同的灯组并过滤结果。时间上的（图11.32）。已经提</w:t>
      </w:r>
      <w:r w:rsidRPr="00540C44">
        <w:rPr>
          <w:rFonts w:ascii="宋体" w:eastAsia="宋体" w:hAnsi="宋体" w:hint="eastAsia"/>
          <w:sz w:val="20"/>
          <w:szCs w:val="20"/>
        </w:rPr>
        <w:t>出了不同的方法来解决间接闭塞的缺乏。莱恩等。</w:t>
      </w:r>
      <w:r w:rsidRPr="00540C44">
        <w:rPr>
          <w:rFonts w:ascii="宋体" w:eastAsia="宋体" w:hAnsi="宋体"/>
          <w:sz w:val="20"/>
          <w:szCs w:val="20"/>
        </w:rPr>
        <w:t xml:space="preserve"> [962]使用双抛物面阴影贴图作为间接光照，但将它们逐步添加到场景中，因此在任何单帧中仅渲染了少数阴影贴图。 </w:t>
      </w:r>
      <w:proofErr w:type="spellStart"/>
      <w:r w:rsidRPr="00540C44">
        <w:rPr>
          <w:rFonts w:ascii="宋体" w:eastAsia="宋体" w:hAnsi="宋体"/>
          <w:sz w:val="20"/>
          <w:szCs w:val="20"/>
        </w:rPr>
        <w:t>Ritschel</w:t>
      </w:r>
      <w:proofErr w:type="spellEnd"/>
      <w:r w:rsidRPr="00540C44">
        <w:rPr>
          <w:rFonts w:ascii="宋体" w:eastAsia="宋体" w:hAnsi="宋体"/>
          <w:sz w:val="20"/>
          <w:szCs w:val="20"/>
        </w:rPr>
        <w:t>等。 [1498]使用场景的简化的基于点的表示来渲染大量不完善的阴影贴图。这样的地图很小，直接使用时会有很多缺陷，但是经过简单的过滤后，就可以提供足够的保真度来为间接照明提供适当的遮挡效果。某些游戏使用了与这些解决方案相关的方法。灰尘514呈现了自顶向下的视图，在需要时最多具有四个独立的图层[1110]。这些生成的纹理用于执行间接照明的收</w:t>
      </w:r>
      <w:r w:rsidRPr="00540C44">
        <w:rPr>
          <w:rFonts w:ascii="宋体" w:eastAsia="宋体" w:hAnsi="宋体" w:hint="eastAsia"/>
          <w:sz w:val="20"/>
          <w:szCs w:val="20"/>
        </w:rPr>
        <w:t>集，非常类似于</w:t>
      </w:r>
      <w:proofErr w:type="spellStart"/>
      <w:r w:rsidRPr="00540C44">
        <w:rPr>
          <w:rFonts w:ascii="宋体" w:eastAsia="宋体" w:hAnsi="宋体"/>
          <w:sz w:val="20"/>
          <w:szCs w:val="20"/>
        </w:rPr>
        <w:t>Tabellion</w:t>
      </w:r>
      <w:proofErr w:type="spellEnd"/>
      <w:r w:rsidRPr="00540C44">
        <w:rPr>
          <w:rFonts w:ascii="宋体" w:eastAsia="宋体" w:hAnsi="宋体"/>
          <w:sz w:val="20"/>
          <w:szCs w:val="20"/>
        </w:rPr>
        <w:t>和</w:t>
      </w:r>
      <w:proofErr w:type="spellStart"/>
      <w:r w:rsidRPr="00540C44">
        <w:rPr>
          <w:rFonts w:ascii="宋体" w:eastAsia="宋体" w:hAnsi="宋体"/>
          <w:sz w:val="20"/>
          <w:szCs w:val="20"/>
        </w:rPr>
        <w:t>Lamorlette</w:t>
      </w:r>
      <w:proofErr w:type="spellEnd"/>
      <w:r w:rsidRPr="00540C44">
        <w:rPr>
          <w:rFonts w:ascii="宋体" w:eastAsia="宋体" w:hAnsi="宋体"/>
          <w:sz w:val="20"/>
          <w:szCs w:val="20"/>
        </w:rPr>
        <w:t>的方法。在Kite演示中，使用类似的方法从地形提供间接照明，展示了虚幻引擎[60]。</w:t>
      </w:r>
    </w:p>
    <w:p w14:paraId="78151262" w14:textId="6671C98C" w:rsidR="00540C44" w:rsidRDefault="00540C44">
      <w:pPr>
        <w:rPr>
          <w:rFonts w:ascii="宋体" w:eastAsia="宋体" w:hAnsi="宋体"/>
          <w:sz w:val="20"/>
          <w:szCs w:val="20"/>
        </w:rPr>
      </w:pPr>
    </w:p>
    <w:p w14:paraId="364DFDD1" w14:textId="0A87AC5E" w:rsidR="00540C44" w:rsidRDefault="00540C44">
      <w:pPr>
        <w:rPr>
          <w:rFonts w:ascii="宋体" w:eastAsia="宋体" w:hAnsi="宋体"/>
          <w:sz w:val="20"/>
          <w:szCs w:val="20"/>
        </w:rPr>
      </w:pPr>
      <w:r w:rsidRPr="00540C44">
        <w:rPr>
          <w:rFonts w:ascii="宋体" w:eastAsia="宋体" w:hAnsi="宋体"/>
          <w:sz w:val="20"/>
          <w:szCs w:val="20"/>
        </w:rPr>
        <w:t>11.5.6</w:t>
      </w:r>
      <w:r>
        <w:rPr>
          <w:rFonts w:ascii="宋体" w:eastAsia="宋体" w:hAnsi="宋体"/>
          <w:sz w:val="20"/>
          <w:szCs w:val="20"/>
        </w:rPr>
        <w:t xml:space="preserve"> </w:t>
      </w:r>
      <w:r w:rsidRPr="00540C44">
        <w:rPr>
          <w:rFonts w:ascii="宋体" w:eastAsia="宋体" w:hAnsi="宋体"/>
          <w:sz w:val="20"/>
          <w:szCs w:val="20"/>
        </w:rPr>
        <w:t>光传播体积</w:t>
      </w:r>
    </w:p>
    <w:p w14:paraId="11EC58F5" w14:textId="37D83DD4"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辐射传递理论是对电磁辐射如何通过介质传播进行建模的一般方法。它说明了散射，发射和吸收。即使实时图形努力显示所有这些效果，除了最简单的情况之外，用于这些模拟的方法的数量级太高，无法直接应用于渲染。但是，已证明该领域中使用的某些技术在实时图形中很有用。由卡普兰扬</w:t>
      </w:r>
      <w:r w:rsidRPr="00540C44">
        <w:rPr>
          <w:rFonts w:ascii="宋体" w:eastAsia="宋体" w:hAnsi="宋体"/>
          <w:sz w:val="20"/>
          <w:szCs w:val="20"/>
        </w:rPr>
        <w:t>[854]提出的光传播体积（LPV），从辐射传递中的离散纵坐标方法中汲取了灵感。用他的方法，将场景离散为三维单元格的规则网格。每个单元将保持流经它的辐射的方向分布。他对这些数据使用二阶球谐函数。第一步，将光照注入包含直接光照表面的单元。可以访问反射阴影图</w:t>
      </w:r>
      <w:r w:rsidRPr="00540C44">
        <w:rPr>
          <w:rFonts w:ascii="宋体" w:eastAsia="宋体" w:hAnsi="宋体" w:hint="eastAsia"/>
          <w:sz w:val="20"/>
          <w:szCs w:val="20"/>
        </w:rPr>
        <w:t>以找到这些像元，但是也可以使用任何其他方法。注入的照明是从照明表面反射的辐射。这样，它围绕着法线形成了一个背向表面的分布，并从材质的颜色中获取了颜色。接下来，照明被传播。每个单元分析其邻居的辐射场。然后，它修改自己的分布以说明从各个方向到达的辐射。在单个步骤中，辐射仅在单个单元格的距离上传播。需要多次迭代才能进一步分发它（图</w:t>
      </w:r>
      <w:r w:rsidRPr="00540C44">
        <w:rPr>
          <w:rFonts w:ascii="宋体" w:eastAsia="宋体" w:hAnsi="宋体"/>
          <w:sz w:val="20"/>
          <w:szCs w:val="20"/>
        </w:rPr>
        <w:t>11.33）。该方法的重要优点是，它为每个单元生成一个完整的辐射场。这意味着即使使用二阶球谐函数时光泽BRDF的反射质量会很低，我们也可以使用任意BRDF进行着色。卡普兰（</w:t>
      </w:r>
      <w:proofErr w:type="spellStart"/>
      <w:r w:rsidRPr="00540C44">
        <w:rPr>
          <w:rFonts w:ascii="宋体" w:eastAsia="宋体" w:hAnsi="宋体"/>
          <w:sz w:val="20"/>
          <w:szCs w:val="20"/>
        </w:rPr>
        <w:t>Kaplanyan</w:t>
      </w:r>
      <w:proofErr w:type="spellEnd"/>
      <w:r w:rsidRPr="00540C44">
        <w:rPr>
          <w:rFonts w:ascii="宋体" w:eastAsia="宋体" w:hAnsi="宋体"/>
          <w:sz w:val="20"/>
          <w:szCs w:val="20"/>
        </w:rPr>
        <w:t>）展示了同时具有漫反射和反射表面的示例。</w:t>
      </w:r>
    </w:p>
    <w:p w14:paraId="7DC8AFF3" w14:textId="6172EFCE"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为了允许光在更大距离上传播，并增加卷所覆盖的区域，同时保持合理的内存使用，</w:t>
      </w:r>
      <w:proofErr w:type="spellStart"/>
      <w:r w:rsidRPr="00540C44">
        <w:rPr>
          <w:rFonts w:ascii="宋体" w:eastAsia="宋体" w:hAnsi="宋体"/>
          <w:sz w:val="20"/>
          <w:szCs w:val="20"/>
        </w:rPr>
        <w:t>Kaplanyan</w:t>
      </w:r>
      <w:proofErr w:type="spellEnd"/>
      <w:r w:rsidRPr="00540C44">
        <w:rPr>
          <w:rFonts w:ascii="宋体" w:eastAsia="宋体" w:hAnsi="宋体"/>
          <w:sz w:val="20"/>
          <w:szCs w:val="20"/>
        </w:rPr>
        <w:t>和</w:t>
      </w:r>
      <w:proofErr w:type="spellStart"/>
      <w:r w:rsidRPr="00540C44">
        <w:rPr>
          <w:rFonts w:ascii="宋体" w:eastAsia="宋体" w:hAnsi="宋体"/>
          <w:sz w:val="20"/>
          <w:szCs w:val="20"/>
        </w:rPr>
        <w:t>Dachsbacher</w:t>
      </w:r>
      <w:proofErr w:type="spellEnd"/>
      <w:r w:rsidRPr="00540C44">
        <w:rPr>
          <w:rFonts w:ascii="宋体" w:eastAsia="宋体" w:hAnsi="宋体"/>
          <w:sz w:val="20"/>
          <w:szCs w:val="20"/>
        </w:rPr>
        <w:t xml:space="preserve"> [855]开发了该方法的级联变体。他们不使用具有相同大小的单元格的单个体积，而是使用其中的一组逐渐增大的单元格，彼此嵌套。照明被注入所有级别并独立传播。在查找期间，他们选择给定位置可用的最详细级别。最初的实现并未考虑间接照明的任何遮挡。经过修订的方法使用了反射阴影贴图的深度信息以及相机位置的深度缓冲区，以将有关遮光剂的信息添加到体积中。该信息不完整，但是在预处理过程中也可以将场景体素化，因此</w:t>
      </w:r>
      <w:r w:rsidRPr="00540C44">
        <w:rPr>
          <w:rFonts w:ascii="宋体" w:eastAsia="宋体" w:hAnsi="宋体" w:hint="eastAsia"/>
          <w:sz w:val="20"/>
          <w:szCs w:val="20"/>
        </w:rPr>
        <w:t>可以使用更精确的表示。该方法存在其他体积方法的问题，其中最大的是出血。不幸的是，提高网格分辨率以修复它会导致其他问题。当使用较小的像元大小时，需要更多的迭代才能在相同的世界空间距离上传播光，这使该方法的成本大大增加。在网格分辨率和性能之间找到平衡并非易事。该方法还存在混叠问题。网格的有限分辨率与辐射的粗略方向表示相结合，会导致信号在相邻单元之间移动时质量下降。在多次迭代之后，空间伪像（例如对角条纹）可能会出现在解决方案中。这些问题中的一些可以通过在传播遍历之后执行空间滤波来消除。</w:t>
      </w:r>
    </w:p>
    <w:p w14:paraId="1166AF4E" w14:textId="21B601DD" w:rsidR="00540C44" w:rsidRDefault="00540C44">
      <w:pPr>
        <w:rPr>
          <w:rFonts w:ascii="宋体" w:eastAsia="宋体" w:hAnsi="宋体"/>
          <w:sz w:val="20"/>
          <w:szCs w:val="20"/>
        </w:rPr>
      </w:pPr>
      <w:r w:rsidRPr="00540C44">
        <w:rPr>
          <w:rFonts w:ascii="宋体" w:eastAsia="宋体" w:hAnsi="宋体"/>
          <w:sz w:val="20"/>
          <w:szCs w:val="20"/>
        </w:rPr>
        <w:lastRenderedPageBreak/>
        <w:t>11.5.7</w:t>
      </w:r>
      <w:r>
        <w:rPr>
          <w:rFonts w:ascii="宋体" w:eastAsia="宋体" w:hAnsi="宋体"/>
          <w:sz w:val="20"/>
          <w:szCs w:val="20"/>
        </w:rPr>
        <w:t xml:space="preserve"> </w:t>
      </w:r>
      <w:r w:rsidRPr="00540C44">
        <w:rPr>
          <w:rFonts w:ascii="宋体" w:eastAsia="宋体" w:hAnsi="宋体"/>
          <w:sz w:val="20"/>
          <w:szCs w:val="20"/>
        </w:rPr>
        <w:t>基于体素的方法</w:t>
      </w:r>
    </w:p>
    <w:p w14:paraId="5E724709" w14:textId="41A317AE"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由</w:t>
      </w:r>
      <w:proofErr w:type="spellStart"/>
      <w:r w:rsidRPr="00540C44">
        <w:rPr>
          <w:rFonts w:ascii="宋体" w:eastAsia="宋体" w:hAnsi="宋体"/>
          <w:sz w:val="20"/>
          <w:szCs w:val="20"/>
        </w:rPr>
        <w:t>Crassin</w:t>
      </w:r>
      <w:proofErr w:type="spellEnd"/>
      <w:r w:rsidRPr="00540C44">
        <w:rPr>
          <w:rFonts w:ascii="宋体" w:eastAsia="宋体" w:hAnsi="宋体"/>
          <w:sz w:val="20"/>
          <w:szCs w:val="20"/>
        </w:rPr>
        <w:t xml:space="preserve"> [304]引入，体素圆锥跟踪全局照明（VXGI）也基于体素化场景表示。几何体本身以稀疏体素八叉树的形式存储，如第13.10节所述。关键概念是这种结构提供了场景的类似于mipmap的表示形式，因此可以快速测试一定空间的遮挡。体素还包含有关从其表示的几何结构反射的光量的信息。它以定向形式存储，因为辐射在六个主要方向上被反射。使用反射阴影贴图，直接照明首先注入八叉树的最低级别。然后将其向上传播到层次结构中。八叉树用于估计入射辐射。理想情况下，我们将跟踪射线以获取来自特定方向的辐射的估计值。但是，</w:t>
      </w:r>
      <w:r w:rsidRPr="00540C44">
        <w:rPr>
          <w:rFonts w:ascii="宋体" w:eastAsia="宋体" w:hAnsi="宋体" w:hint="eastAsia"/>
          <w:sz w:val="20"/>
          <w:szCs w:val="20"/>
        </w:rPr>
        <w:t>这样做需要很多光线，因此，将这些光线的整个束近似用沿其平均方向跟踪的圆锥近似，只返回一个值。精确测试圆锥体与八叉树的相交并不是一件容易的事，因此，通过沿着圆锥体轴对树进行一系列查找，可以近似进行此操作。每次查找都会读取树的级别，该级别的节点大小与给定点处圆锥体的横截面相对应。查找提供了在圆锥体原点方向上反射的已过滤辐射率，以及几何所占查找足迹的百分比。该信息用于以类似于</w:t>
      </w:r>
      <w:r w:rsidRPr="00540C44">
        <w:rPr>
          <w:rFonts w:ascii="宋体" w:eastAsia="宋体" w:hAnsi="宋体"/>
          <w:sz w:val="20"/>
          <w:szCs w:val="20"/>
        </w:rPr>
        <w:t>alpha混合的方式衰减来自后续点的照明。跟踪整个圆锥的遮挡。在每个步骤中，它都会减少，以解决当前样本被几何图形占用的百分比。累积辐射率时，</w:t>
      </w:r>
      <w:r w:rsidRPr="00540C44">
        <w:rPr>
          <w:rFonts w:ascii="宋体" w:eastAsia="宋体" w:hAnsi="宋体" w:hint="eastAsia"/>
          <w:sz w:val="20"/>
          <w:szCs w:val="20"/>
        </w:rPr>
        <w:t>首先将其乘以组合的遮挡因子（图</w:t>
      </w:r>
      <w:r w:rsidRPr="00540C44">
        <w:rPr>
          <w:rFonts w:ascii="宋体" w:eastAsia="宋体" w:hAnsi="宋体"/>
          <w:sz w:val="20"/>
          <w:szCs w:val="20"/>
        </w:rPr>
        <w:t>11.34）。此策略无法检测到由于多个部分遮挡而导致的完全遮挡，但是结果仍然令人相信。</w:t>
      </w:r>
    </w:p>
    <w:p w14:paraId="28D0335F" w14:textId="31304C67"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为了计算漫射照明，将跟踪多个圆锥体。</w:t>
      </w:r>
      <w:r w:rsidRPr="00540C44">
        <w:rPr>
          <w:rFonts w:ascii="宋体" w:eastAsia="宋体" w:hAnsi="宋体"/>
          <w:sz w:val="20"/>
          <w:szCs w:val="20"/>
        </w:rPr>
        <w:t xml:space="preserve"> 生成和转换的数量是性能和精度之间的折衷。 跟踪更多的圆锥体可以提供更高质量的结果，但要花费更多的时间。 假定余弦项在整个圆锥上是恒定的，因此该项可以从反射率方程积分中分解出来。 这样做使漫射照明的计算就像计算圆锥轨迹返回的值的加权和一样简单。 如</w:t>
      </w:r>
      <w:proofErr w:type="spellStart"/>
      <w:r w:rsidRPr="00540C44">
        <w:rPr>
          <w:rFonts w:ascii="宋体" w:eastAsia="宋体" w:hAnsi="宋体"/>
          <w:sz w:val="20"/>
          <w:szCs w:val="20"/>
        </w:rPr>
        <w:t>Mittring</w:t>
      </w:r>
      <w:proofErr w:type="spellEnd"/>
      <w:r w:rsidRPr="00540C44">
        <w:rPr>
          <w:rFonts w:ascii="宋体" w:eastAsia="宋体" w:hAnsi="宋体"/>
          <w:sz w:val="20"/>
          <w:szCs w:val="20"/>
        </w:rPr>
        <w:t xml:space="preserve"> [1229]所述，该方法是在Unreal Engine的原型版本中实现的。 他给出了开发人员需要进行的一些优化，以使其能够在完整渲染管道中运行。 这些改进包括以较低的分辨率执行迹线并在空间上分布视锥。 进行此过</w:t>
      </w:r>
      <w:r w:rsidRPr="00540C44">
        <w:rPr>
          <w:rFonts w:ascii="宋体" w:eastAsia="宋体" w:hAnsi="宋体" w:hint="eastAsia"/>
          <w:sz w:val="20"/>
          <w:szCs w:val="20"/>
        </w:rPr>
        <w:t>程是为了使每个像素仅跟踪一个圆锥体。</w:t>
      </w:r>
      <w:r w:rsidRPr="00540C44">
        <w:rPr>
          <w:rFonts w:ascii="宋体" w:eastAsia="宋体" w:hAnsi="宋体"/>
          <w:sz w:val="20"/>
          <w:szCs w:val="20"/>
        </w:rPr>
        <w:t xml:space="preserve"> 通过对屏幕空间中的结果进行过滤，可以获得漫反射的全部辐射。</w:t>
      </w:r>
    </w:p>
    <w:p w14:paraId="24EFC7D0" w14:textId="1C7D588E"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使用稀疏八叉树存储照明的主要问题是查找成本高。查找包含给定位置的叶节点对应于一系列内存查找，并与确定要遍历的子树的简单逻辑交错。典型的内存读取可能需要数百个周期。</w:t>
      </w:r>
      <w:r w:rsidRPr="00540C44">
        <w:rPr>
          <w:rFonts w:ascii="宋体" w:eastAsia="宋体" w:hAnsi="宋体"/>
          <w:sz w:val="20"/>
          <w:szCs w:val="20"/>
        </w:rPr>
        <w:t xml:space="preserve"> GPU试图通过并行执行多组着色器线程（扭曲或波前）来隐藏此延迟（第3章）。即使在任何给定时间只有一个组执行ALU操作，当它需要等待内存读取时，另一组也会代替它。可以同时激活的经纱数量由不同的因素决定，但所有因素都与单个组使用的资源量有关（第23.3节）。遍历分层数据结构时，大部分时间都花在等待从内存中取出下一个节点。但是，在此等待期间将执行的其他</w:t>
      </w:r>
      <w:r w:rsidRPr="00540C44">
        <w:rPr>
          <w:rFonts w:ascii="宋体" w:eastAsia="宋体" w:hAnsi="宋体" w:hint="eastAsia"/>
          <w:sz w:val="20"/>
          <w:szCs w:val="20"/>
        </w:rPr>
        <w:t>扭曲也很可能也会执行内存读取。由于与内存访问次数相比，</w:t>
      </w:r>
      <w:r w:rsidRPr="00540C44">
        <w:rPr>
          <w:rFonts w:ascii="宋体" w:eastAsia="宋体" w:hAnsi="宋体"/>
          <w:sz w:val="20"/>
          <w:szCs w:val="20"/>
        </w:rPr>
        <w:t>ALU的工作量很少，并且由于飞行中的扭曲总数有限，因此所有组都在等待内存且不执行任何实际工作的情况很常见。具有大量的停滞经纱会导致性能欠佳，并且已经开发出了减轻这些低效率的方法。迈凯轮[1190]用一系列的三维纹理替换八叉树，就像级联的光传播体积[855]（第11.5.6节）。它们具有相同的尺寸，但覆盖范围逐渐扩大。这样，仅通过常规纹理查找即可完成数据的读取-无需进行依赖读取。纹理中存储的数据与稀疏体素八叉树中的数据相同。它们包含六个方向的反照率，占用率</w:t>
      </w:r>
      <w:r w:rsidRPr="00540C44">
        <w:rPr>
          <w:rFonts w:ascii="宋体" w:eastAsia="宋体" w:hAnsi="宋体" w:hint="eastAsia"/>
          <w:sz w:val="20"/>
          <w:szCs w:val="20"/>
        </w:rPr>
        <w:t>和反射光信息。由于级联的位置随相机的移动而变化，因此，对象会不断地进出高分辨率区域。由于内存限制，不可能始终将这些体素化的版本保留在所有位置，因此在需要时可以按需对它们进行体素化。迈凯轮还描述了许多优化措施，使该技术适用于</w:t>
      </w:r>
      <w:r w:rsidRPr="00540C44">
        <w:rPr>
          <w:rFonts w:ascii="宋体" w:eastAsia="宋体" w:hAnsi="宋体"/>
          <w:sz w:val="20"/>
          <w:szCs w:val="20"/>
        </w:rPr>
        <w:t>30 FPS游戏《明天的孩子》（图11.35）。</w:t>
      </w:r>
    </w:p>
    <w:p w14:paraId="0FBB1349" w14:textId="16DF86E1" w:rsidR="00540C44" w:rsidRDefault="00540C44">
      <w:pPr>
        <w:rPr>
          <w:rFonts w:ascii="宋体" w:eastAsia="宋体" w:hAnsi="宋体"/>
          <w:sz w:val="20"/>
          <w:szCs w:val="20"/>
        </w:rPr>
      </w:pPr>
    </w:p>
    <w:p w14:paraId="1846116D" w14:textId="3B263B90" w:rsidR="00540C44" w:rsidRDefault="00540C44">
      <w:pPr>
        <w:rPr>
          <w:rFonts w:ascii="宋体" w:eastAsia="宋体" w:hAnsi="宋体"/>
          <w:sz w:val="20"/>
          <w:szCs w:val="20"/>
        </w:rPr>
      </w:pPr>
      <w:r>
        <w:rPr>
          <w:rFonts w:ascii="宋体" w:eastAsia="宋体" w:hAnsi="宋体" w:hint="eastAsia"/>
          <w:sz w:val="20"/>
          <w:szCs w:val="20"/>
        </w:rPr>
        <w:t>11.5.8</w:t>
      </w:r>
      <w:r>
        <w:rPr>
          <w:rFonts w:ascii="宋体" w:eastAsia="宋体" w:hAnsi="宋体"/>
          <w:sz w:val="20"/>
          <w:szCs w:val="20"/>
        </w:rPr>
        <w:t xml:space="preserve"> </w:t>
      </w:r>
      <w:r>
        <w:rPr>
          <w:rFonts w:ascii="宋体" w:eastAsia="宋体" w:hAnsi="宋体" w:hint="eastAsia"/>
          <w:sz w:val="20"/>
          <w:szCs w:val="20"/>
        </w:rPr>
        <w:t>屏幕空间方法</w:t>
      </w:r>
    </w:p>
    <w:p w14:paraId="44C7DD00" w14:textId="67F500D5"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就像屏幕空间的环境光遮挡（第</w:t>
      </w:r>
      <w:r w:rsidRPr="00540C44">
        <w:rPr>
          <w:rFonts w:ascii="宋体" w:eastAsia="宋体" w:hAnsi="宋体"/>
          <w:sz w:val="20"/>
          <w:szCs w:val="20"/>
        </w:rPr>
        <w:t>11.3.6节）一样，仅使用存储在屏幕位置的表面值即可模拟某些漫反射全局照明效果[1499]。这些方法没有SSAO流行，主要是因为有限的可用数据量导致的伪像更加明显。诸如渗色之类的效果是强直射光照亮了颜色相当恒定的大区域的结果。这样的表面通常不可能完全适合视图。这种情况使反射光的数量在很大程度上取决于当前取景，并且会随着相机的移动而波动。出于这个原因，屏幕空间方法仅用于在超出原始算法可实现的分辨率</w:t>
      </w:r>
      <w:r w:rsidRPr="00540C44">
        <w:rPr>
          <w:rFonts w:ascii="宋体" w:eastAsia="宋体" w:hAnsi="宋体"/>
          <w:sz w:val="20"/>
          <w:szCs w:val="20"/>
        </w:rPr>
        <w:lastRenderedPageBreak/>
        <w:t>的情况下，以小规模增强一些其他解决方案。游戏Quantum Break [1643]</w:t>
      </w:r>
      <w:r w:rsidRPr="00540C44">
        <w:rPr>
          <w:rFonts w:ascii="宋体" w:eastAsia="宋体" w:hAnsi="宋体" w:hint="eastAsia"/>
          <w:sz w:val="20"/>
          <w:szCs w:val="20"/>
        </w:rPr>
        <w:t>中使用了这种类型的系统。辐照量用于模拟大规模全局照明效果，并且屏幕空间解决方案可在有限距离内提供反射光。</w:t>
      </w:r>
    </w:p>
    <w:p w14:paraId="3D2DD63A" w14:textId="228049A9" w:rsidR="00540C44" w:rsidRDefault="00540C44">
      <w:pPr>
        <w:rPr>
          <w:rFonts w:ascii="宋体" w:eastAsia="宋体" w:hAnsi="宋体"/>
          <w:sz w:val="20"/>
          <w:szCs w:val="20"/>
        </w:rPr>
      </w:pPr>
    </w:p>
    <w:p w14:paraId="2E96A306" w14:textId="3E5A0251" w:rsidR="00540C44" w:rsidRDefault="00540C44">
      <w:pPr>
        <w:rPr>
          <w:rFonts w:ascii="宋体" w:eastAsia="宋体" w:hAnsi="宋体"/>
          <w:sz w:val="20"/>
          <w:szCs w:val="20"/>
        </w:rPr>
      </w:pPr>
      <w:r>
        <w:rPr>
          <w:rFonts w:ascii="宋体" w:eastAsia="宋体" w:hAnsi="宋体" w:hint="eastAsia"/>
          <w:sz w:val="20"/>
          <w:szCs w:val="20"/>
        </w:rPr>
        <w:t>11.5.9</w:t>
      </w:r>
      <w:r>
        <w:rPr>
          <w:rFonts w:ascii="宋体" w:eastAsia="宋体" w:hAnsi="宋体"/>
          <w:sz w:val="20"/>
          <w:szCs w:val="20"/>
        </w:rPr>
        <w:t xml:space="preserve"> </w:t>
      </w:r>
      <w:r>
        <w:rPr>
          <w:rFonts w:ascii="宋体" w:eastAsia="宋体" w:hAnsi="宋体" w:hint="eastAsia"/>
          <w:sz w:val="20"/>
          <w:szCs w:val="20"/>
        </w:rPr>
        <w:t>其它方法</w:t>
      </w:r>
    </w:p>
    <w:p w14:paraId="1E17ABA7" w14:textId="679C1DC6" w:rsidR="00540C44" w:rsidRDefault="008A2233">
      <w:pPr>
        <w:rPr>
          <w:rFonts w:ascii="宋体" w:eastAsia="宋体" w:hAnsi="宋体"/>
          <w:sz w:val="20"/>
          <w:szCs w:val="20"/>
        </w:rPr>
      </w:pPr>
      <w:r>
        <w:rPr>
          <w:rFonts w:ascii="宋体" w:eastAsia="宋体" w:hAnsi="宋体"/>
          <w:sz w:val="20"/>
          <w:szCs w:val="20"/>
        </w:rPr>
        <w:tab/>
      </w:r>
      <w:r w:rsidRPr="008A2233">
        <w:rPr>
          <w:rFonts w:ascii="宋体" w:eastAsia="宋体" w:hAnsi="宋体"/>
          <w:sz w:val="20"/>
          <w:szCs w:val="20"/>
        </w:rPr>
        <w:t>Bunnell的计算环境光遮挡的方法[210]（第11.3.5节）还允许动态计算全局照明效果。 通过存储有关每个磁盘的反射辐射率的信息来增强场景的基于点的表示（第11.3.5节）。 在收集步骤中，不仅可以收集遮挡，还可以在每个收集位置构造一个完整的入射辐射函数。 就像环境光遮挡一样，必须执行后续步骤以消除来自被遮挡的磁盘的光线。</w:t>
      </w:r>
    </w:p>
    <w:p w14:paraId="6B2F2000" w14:textId="09EB8F7F" w:rsidR="008A2233" w:rsidRDefault="008A2233">
      <w:pPr>
        <w:rPr>
          <w:rFonts w:ascii="宋体" w:eastAsia="宋体" w:hAnsi="宋体"/>
          <w:sz w:val="20"/>
          <w:szCs w:val="20"/>
        </w:rPr>
      </w:pPr>
    </w:p>
    <w:p w14:paraId="2CECB967" w14:textId="7DBF598E" w:rsidR="008A2233" w:rsidRPr="008A2233" w:rsidRDefault="008A2233">
      <w:pPr>
        <w:rPr>
          <w:rFonts w:ascii="宋体" w:eastAsia="宋体" w:hAnsi="宋体"/>
          <w:b/>
          <w:bCs/>
          <w:color w:val="7030A0"/>
          <w:sz w:val="28"/>
          <w:szCs w:val="28"/>
        </w:rPr>
      </w:pPr>
      <w:r w:rsidRPr="008A2233">
        <w:rPr>
          <w:rFonts w:ascii="宋体" w:eastAsia="宋体" w:hAnsi="宋体" w:hint="eastAsia"/>
          <w:b/>
          <w:bCs/>
          <w:color w:val="7030A0"/>
          <w:sz w:val="28"/>
          <w:szCs w:val="28"/>
        </w:rPr>
        <w:t>11.6</w:t>
      </w:r>
      <w:r w:rsidRPr="008A2233">
        <w:rPr>
          <w:rFonts w:ascii="宋体" w:eastAsia="宋体" w:hAnsi="宋体"/>
          <w:b/>
          <w:bCs/>
          <w:color w:val="7030A0"/>
          <w:sz w:val="28"/>
          <w:szCs w:val="28"/>
        </w:rPr>
        <w:t xml:space="preserve"> </w:t>
      </w:r>
      <w:r w:rsidRPr="008A2233">
        <w:rPr>
          <w:rFonts w:ascii="宋体" w:eastAsia="宋体" w:hAnsi="宋体" w:hint="eastAsia"/>
          <w:b/>
          <w:bCs/>
          <w:color w:val="7030A0"/>
          <w:sz w:val="28"/>
          <w:szCs w:val="28"/>
        </w:rPr>
        <w:t>镜面全局照明</w:t>
      </w:r>
    </w:p>
    <w:p w14:paraId="1F5013AA" w14:textId="77777777" w:rsidR="008A2233" w:rsidRDefault="008A2233">
      <w:pPr>
        <w:rPr>
          <w:rFonts w:ascii="宋体" w:eastAsia="宋体" w:hAnsi="宋体"/>
          <w:sz w:val="20"/>
          <w:szCs w:val="20"/>
        </w:rPr>
      </w:pPr>
      <w:r>
        <w:rPr>
          <w:rFonts w:ascii="宋体" w:eastAsia="宋体" w:hAnsi="宋体"/>
          <w:sz w:val="20"/>
          <w:szCs w:val="20"/>
        </w:rPr>
        <w:tab/>
      </w:r>
      <w:r w:rsidRPr="008A2233">
        <w:rPr>
          <w:rFonts w:ascii="宋体" w:eastAsia="宋体" w:hAnsi="宋体" w:hint="eastAsia"/>
          <w:sz w:val="20"/>
          <w:szCs w:val="20"/>
        </w:rPr>
        <w:t>前面各节中介绍的方法主要是为了模拟漫反射全局照明而定制的</w:t>
      </w:r>
      <w:r>
        <w:rPr>
          <w:rFonts w:ascii="宋体" w:eastAsia="宋体" w:hAnsi="宋体" w:hint="eastAsia"/>
          <w:sz w:val="20"/>
          <w:szCs w:val="20"/>
        </w:rPr>
        <w:t>.</w:t>
      </w:r>
      <w:r w:rsidRPr="008A2233">
        <w:rPr>
          <w:rFonts w:ascii="宋体" w:eastAsia="宋体" w:hAnsi="宋体" w:hint="eastAsia"/>
          <w:sz w:val="20"/>
          <w:szCs w:val="20"/>
        </w:rPr>
        <w:t>现在</w:t>
      </w:r>
      <w:r>
        <w:rPr>
          <w:rFonts w:ascii="宋体" w:eastAsia="宋体" w:hAnsi="宋体" w:hint="eastAsia"/>
          <w:sz w:val="20"/>
          <w:szCs w:val="20"/>
        </w:rPr>
        <w:t>,</w:t>
      </w:r>
      <w:r w:rsidRPr="008A2233">
        <w:rPr>
          <w:rFonts w:ascii="宋体" w:eastAsia="宋体" w:hAnsi="宋体" w:hint="eastAsia"/>
          <w:sz w:val="20"/>
          <w:szCs w:val="20"/>
        </w:rPr>
        <w:t>我们将研究可用于呈现与视图相关的效果的各种方法</w:t>
      </w:r>
      <w:r>
        <w:rPr>
          <w:rFonts w:ascii="宋体" w:eastAsia="宋体" w:hAnsi="宋体" w:hint="eastAsia"/>
          <w:sz w:val="20"/>
          <w:szCs w:val="20"/>
        </w:rPr>
        <w:t>.</w:t>
      </w:r>
      <w:r w:rsidRPr="008A2233">
        <w:rPr>
          <w:rFonts w:ascii="宋体" w:eastAsia="宋体" w:hAnsi="宋体" w:hint="eastAsia"/>
          <w:sz w:val="20"/>
          <w:szCs w:val="20"/>
        </w:rPr>
        <w:t>对于有光泽的材料</w:t>
      </w:r>
      <w:r>
        <w:rPr>
          <w:rFonts w:ascii="宋体" w:eastAsia="宋体" w:hAnsi="宋体" w:hint="eastAsia"/>
          <w:sz w:val="20"/>
          <w:szCs w:val="20"/>
        </w:rPr>
        <w:t>,</w:t>
      </w:r>
      <w:r w:rsidRPr="008A2233">
        <w:rPr>
          <w:rFonts w:ascii="宋体" w:eastAsia="宋体" w:hAnsi="宋体" w:hint="eastAsia"/>
          <w:sz w:val="20"/>
          <w:szCs w:val="20"/>
        </w:rPr>
        <w:t>镜面瓣比用于漫射照明的余弦瓣要紧得多</w:t>
      </w:r>
      <w:r>
        <w:rPr>
          <w:rFonts w:ascii="宋体" w:eastAsia="宋体" w:hAnsi="宋体" w:hint="eastAsia"/>
          <w:sz w:val="20"/>
          <w:szCs w:val="20"/>
        </w:rPr>
        <w:t>.</w:t>
      </w:r>
      <w:r w:rsidRPr="008A2233">
        <w:rPr>
          <w:rFonts w:ascii="宋体" w:eastAsia="宋体" w:hAnsi="宋体" w:hint="eastAsia"/>
          <w:sz w:val="20"/>
          <w:szCs w:val="20"/>
        </w:rPr>
        <w:t>如果我们要显示一种极高光泽的材料</w:t>
      </w:r>
      <w:r>
        <w:rPr>
          <w:rFonts w:ascii="宋体" w:eastAsia="宋体" w:hAnsi="宋体" w:hint="eastAsia"/>
          <w:sz w:val="20"/>
          <w:szCs w:val="20"/>
        </w:rPr>
        <w:t>,</w:t>
      </w:r>
      <w:r w:rsidRPr="008A2233">
        <w:rPr>
          <w:rFonts w:ascii="宋体" w:eastAsia="宋体" w:hAnsi="宋体" w:hint="eastAsia"/>
          <w:sz w:val="20"/>
          <w:szCs w:val="20"/>
        </w:rPr>
        <w:t>即具有薄的镜面瓣</w:t>
      </w:r>
      <w:r>
        <w:rPr>
          <w:rFonts w:ascii="宋体" w:eastAsia="宋体" w:hAnsi="宋体" w:hint="eastAsia"/>
          <w:sz w:val="20"/>
          <w:szCs w:val="20"/>
        </w:rPr>
        <w:t>,</w:t>
      </w:r>
      <w:r w:rsidRPr="008A2233">
        <w:rPr>
          <w:rFonts w:ascii="宋体" w:eastAsia="宋体" w:hAnsi="宋体" w:hint="eastAsia"/>
          <w:sz w:val="20"/>
          <w:szCs w:val="20"/>
        </w:rPr>
        <w:t>则需要一种可以提供此类高频细节的辐射表示</w:t>
      </w:r>
      <w:r>
        <w:rPr>
          <w:rFonts w:ascii="宋体" w:eastAsia="宋体" w:hAnsi="宋体" w:hint="eastAsia"/>
          <w:sz w:val="20"/>
          <w:szCs w:val="20"/>
        </w:rPr>
        <w:t>.另一方面,</w:t>
      </w:r>
      <w:r w:rsidRPr="008A2233">
        <w:rPr>
          <w:rFonts w:ascii="宋体" w:eastAsia="宋体" w:hAnsi="宋体" w:hint="eastAsia"/>
          <w:sz w:val="20"/>
          <w:szCs w:val="20"/>
        </w:rPr>
        <w:t>这些条件还意味着对反射方程的评估仅需要从有限的立体角入射的照明</w:t>
      </w:r>
      <w:r>
        <w:rPr>
          <w:rFonts w:ascii="宋体" w:eastAsia="宋体" w:hAnsi="宋体" w:hint="eastAsia"/>
          <w:sz w:val="20"/>
          <w:szCs w:val="20"/>
        </w:rPr>
        <w:t>,</w:t>
      </w:r>
      <w:r w:rsidRPr="008A2233">
        <w:rPr>
          <w:rFonts w:ascii="宋体" w:eastAsia="宋体" w:hAnsi="宋体" w:hint="eastAsia"/>
          <w:sz w:val="20"/>
          <w:szCs w:val="20"/>
        </w:rPr>
        <w:t>这不同于反射整个半球照明的</w:t>
      </w:r>
      <w:r w:rsidRPr="008A2233">
        <w:rPr>
          <w:rFonts w:ascii="宋体" w:eastAsia="宋体" w:hAnsi="宋体"/>
          <w:sz w:val="20"/>
          <w:szCs w:val="20"/>
        </w:rPr>
        <w:t>Lambertian BRDF</w:t>
      </w:r>
      <w:r>
        <w:rPr>
          <w:rFonts w:ascii="宋体" w:eastAsia="宋体" w:hAnsi="宋体"/>
          <w:sz w:val="20"/>
          <w:szCs w:val="20"/>
        </w:rPr>
        <w:t>.</w:t>
      </w:r>
      <w:r w:rsidRPr="008A2233">
        <w:rPr>
          <w:rFonts w:ascii="宋体" w:eastAsia="宋体" w:hAnsi="宋体"/>
          <w:sz w:val="20"/>
          <w:szCs w:val="20"/>
        </w:rPr>
        <w:t>这与</w:t>
      </w:r>
      <w:r>
        <w:rPr>
          <w:rFonts w:ascii="宋体" w:eastAsia="宋体" w:hAnsi="宋体" w:hint="eastAsia"/>
          <w:sz w:val="20"/>
          <w:szCs w:val="20"/>
        </w:rPr>
        <w:t>漫反射</w:t>
      </w:r>
      <w:r w:rsidRPr="008A2233">
        <w:rPr>
          <w:rFonts w:ascii="宋体" w:eastAsia="宋体" w:hAnsi="宋体"/>
          <w:sz w:val="20"/>
          <w:szCs w:val="20"/>
        </w:rPr>
        <w:t>材料施加的要求完全不同</w:t>
      </w:r>
      <w:r>
        <w:rPr>
          <w:rFonts w:ascii="宋体" w:eastAsia="宋体" w:hAnsi="宋体" w:hint="eastAsia"/>
          <w:sz w:val="20"/>
          <w:szCs w:val="20"/>
        </w:rPr>
        <w:t>.</w:t>
      </w:r>
      <w:r w:rsidRPr="008A2233">
        <w:rPr>
          <w:rFonts w:ascii="宋体" w:eastAsia="宋体" w:hAnsi="宋体"/>
          <w:sz w:val="20"/>
          <w:szCs w:val="20"/>
        </w:rPr>
        <w:t>这些特征解释了为什么需要进行不同的权衡以实时传递这种效果</w:t>
      </w:r>
      <w:r>
        <w:rPr>
          <w:rFonts w:ascii="宋体" w:eastAsia="宋体" w:hAnsi="宋体" w:hint="eastAsia"/>
          <w:sz w:val="20"/>
          <w:szCs w:val="20"/>
        </w:rPr>
        <w:t>.</w:t>
      </w:r>
    </w:p>
    <w:p w14:paraId="43F35448" w14:textId="77777777" w:rsidR="008A2233" w:rsidRDefault="008A2233">
      <w:pPr>
        <w:rPr>
          <w:rFonts w:ascii="宋体" w:eastAsia="宋体" w:hAnsi="宋体"/>
          <w:sz w:val="20"/>
          <w:szCs w:val="20"/>
        </w:rPr>
      </w:pPr>
      <w:r>
        <w:rPr>
          <w:rFonts w:ascii="宋体" w:eastAsia="宋体" w:hAnsi="宋体"/>
          <w:sz w:val="20"/>
          <w:szCs w:val="20"/>
        </w:rPr>
        <w:tab/>
      </w:r>
      <w:r w:rsidRPr="008A2233">
        <w:rPr>
          <w:rFonts w:ascii="宋体" w:eastAsia="宋体" w:hAnsi="宋体"/>
          <w:sz w:val="20"/>
          <w:szCs w:val="20"/>
        </w:rPr>
        <w:t>存储入射辐射的方法可用于传递</w:t>
      </w:r>
      <w:r w:rsidRPr="008A2233">
        <w:rPr>
          <w:rFonts w:ascii="宋体" w:eastAsia="宋体" w:hAnsi="宋体" w:hint="eastAsia"/>
          <w:sz w:val="20"/>
          <w:szCs w:val="20"/>
        </w:rPr>
        <w:t>依赖于视图的粗略效果</w:t>
      </w:r>
      <w:r>
        <w:rPr>
          <w:rFonts w:ascii="宋体" w:eastAsia="宋体" w:hAnsi="宋体" w:hint="eastAsia"/>
          <w:sz w:val="20"/>
          <w:szCs w:val="20"/>
        </w:rPr>
        <w:t>.</w:t>
      </w:r>
      <w:r w:rsidRPr="008A2233">
        <w:rPr>
          <w:rFonts w:ascii="宋体" w:eastAsia="宋体" w:hAnsi="宋体" w:hint="eastAsia"/>
          <w:sz w:val="20"/>
          <w:szCs w:val="20"/>
        </w:rPr>
        <w:t>当使用</w:t>
      </w:r>
      <w:r w:rsidRPr="008A2233">
        <w:rPr>
          <w:rFonts w:ascii="宋体" w:eastAsia="宋体" w:hAnsi="宋体"/>
          <w:sz w:val="20"/>
          <w:szCs w:val="20"/>
        </w:rPr>
        <w:t>AHD编码或HL2基时</w:t>
      </w:r>
      <w:r>
        <w:rPr>
          <w:rFonts w:ascii="宋体" w:eastAsia="宋体" w:hAnsi="宋体" w:hint="eastAsia"/>
          <w:sz w:val="20"/>
          <w:szCs w:val="20"/>
        </w:rPr>
        <w:t>,</w:t>
      </w:r>
      <w:r w:rsidRPr="008A2233">
        <w:rPr>
          <w:rFonts w:ascii="宋体" w:eastAsia="宋体" w:hAnsi="宋体"/>
          <w:sz w:val="20"/>
          <w:szCs w:val="20"/>
        </w:rPr>
        <w:t>我们可以计算镜面响应</w:t>
      </w:r>
      <w:r>
        <w:rPr>
          <w:rFonts w:ascii="宋体" w:eastAsia="宋体" w:hAnsi="宋体" w:hint="eastAsia"/>
          <w:sz w:val="20"/>
          <w:szCs w:val="20"/>
        </w:rPr>
        <w:t>,</w:t>
      </w:r>
      <w:r w:rsidRPr="008A2233">
        <w:rPr>
          <w:rFonts w:ascii="宋体" w:eastAsia="宋体" w:hAnsi="宋体"/>
          <w:sz w:val="20"/>
          <w:szCs w:val="20"/>
        </w:rPr>
        <w:t>就好像照明来自来自编码方向</w:t>
      </w:r>
      <w:r>
        <w:rPr>
          <w:rFonts w:ascii="宋体" w:eastAsia="宋体" w:hAnsi="宋体" w:hint="eastAsia"/>
          <w:sz w:val="20"/>
          <w:szCs w:val="20"/>
        </w:rPr>
        <w:t>(</w:t>
      </w:r>
      <w:r w:rsidRPr="008A2233">
        <w:rPr>
          <w:rFonts w:ascii="宋体" w:eastAsia="宋体" w:hAnsi="宋体"/>
          <w:sz w:val="20"/>
          <w:szCs w:val="20"/>
        </w:rPr>
        <w:t>或三个方向</w:t>
      </w:r>
      <w:r>
        <w:rPr>
          <w:rFonts w:ascii="宋体" w:eastAsia="宋体" w:hAnsi="宋体" w:hint="eastAsia"/>
          <w:sz w:val="20"/>
          <w:szCs w:val="20"/>
        </w:rPr>
        <w:t>,</w:t>
      </w:r>
      <w:r w:rsidRPr="008A2233">
        <w:rPr>
          <w:rFonts w:ascii="宋体" w:eastAsia="宋体" w:hAnsi="宋体"/>
          <w:sz w:val="20"/>
          <w:szCs w:val="20"/>
        </w:rPr>
        <w:t>在HL2基础的情况下</w:t>
      </w:r>
      <w:r>
        <w:rPr>
          <w:rFonts w:ascii="宋体" w:eastAsia="宋体" w:hAnsi="宋体" w:hint="eastAsia"/>
          <w:sz w:val="20"/>
          <w:szCs w:val="20"/>
        </w:rPr>
        <w:t>)</w:t>
      </w:r>
      <w:r w:rsidRPr="008A2233">
        <w:rPr>
          <w:rFonts w:ascii="宋体" w:eastAsia="宋体" w:hAnsi="宋体"/>
          <w:sz w:val="20"/>
          <w:szCs w:val="20"/>
        </w:rPr>
        <w:t>到达的定向光一样</w:t>
      </w:r>
      <w:r>
        <w:rPr>
          <w:rFonts w:ascii="宋体" w:eastAsia="宋体" w:hAnsi="宋体" w:hint="eastAsia"/>
          <w:sz w:val="20"/>
          <w:szCs w:val="20"/>
        </w:rPr>
        <w:t>.</w:t>
      </w:r>
      <w:r w:rsidRPr="008A2233">
        <w:rPr>
          <w:rFonts w:ascii="宋体" w:eastAsia="宋体" w:hAnsi="宋体"/>
          <w:sz w:val="20"/>
          <w:szCs w:val="20"/>
        </w:rPr>
        <w:t>这种方法的确从间接照明中获得了一些镜面反射高光</w:t>
      </w:r>
      <w:r>
        <w:rPr>
          <w:rFonts w:ascii="宋体" w:eastAsia="宋体" w:hAnsi="宋体" w:hint="eastAsia"/>
          <w:sz w:val="20"/>
          <w:szCs w:val="20"/>
        </w:rPr>
        <w:t>,</w:t>
      </w:r>
      <w:r w:rsidRPr="008A2233">
        <w:rPr>
          <w:rFonts w:ascii="宋体" w:eastAsia="宋体" w:hAnsi="宋体"/>
          <w:sz w:val="20"/>
          <w:szCs w:val="20"/>
        </w:rPr>
        <w:t>但是它们并不十分精确</w:t>
      </w:r>
      <w:r>
        <w:rPr>
          <w:rFonts w:ascii="宋体" w:eastAsia="宋体" w:hAnsi="宋体" w:hint="eastAsia"/>
          <w:sz w:val="20"/>
          <w:szCs w:val="20"/>
        </w:rPr>
        <w:t>.</w:t>
      </w:r>
      <w:r w:rsidRPr="008A2233">
        <w:rPr>
          <w:rFonts w:ascii="宋体" w:eastAsia="宋体" w:hAnsi="宋体"/>
          <w:sz w:val="20"/>
          <w:szCs w:val="20"/>
        </w:rPr>
        <w:t>对于AHD编码</w:t>
      </w:r>
      <w:r>
        <w:rPr>
          <w:rFonts w:ascii="宋体" w:eastAsia="宋体" w:hAnsi="宋体" w:hint="eastAsia"/>
          <w:sz w:val="20"/>
          <w:szCs w:val="20"/>
        </w:rPr>
        <w:t>,</w:t>
      </w:r>
      <w:r w:rsidRPr="008A2233">
        <w:rPr>
          <w:rFonts w:ascii="宋体" w:eastAsia="宋体" w:hAnsi="宋体"/>
          <w:sz w:val="20"/>
          <w:szCs w:val="20"/>
        </w:rPr>
        <w:t>使用此想法尤其成问题</w:t>
      </w:r>
      <w:r>
        <w:rPr>
          <w:rFonts w:ascii="宋体" w:eastAsia="宋体" w:hAnsi="宋体" w:hint="eastAsia"/>
          <w:sz w:val="20"/>
          <w:szCs w:val="20"/>
        </w:rPr>
        <w:t>,</w:t>
      </w:r>
      <w:r w:rsidRPr="008A2233">
        <w:rPr>
          <w:rFonts w:ascii="宋体" w:eastAsia="宋体" w:hAnsi="宋体"/>
          <w:sz w:val="20"/>
          <w:szCs w:val="20"/>
        </w:rPr>
        <w:t>因为AHD编码的方向分量可能会在短距离内急剧变化</w:t>
      </w:r>
      <w:r>
        <w:rPr>
          <w:rFonts w:ascii="宋体" w:eastAsia="宋体" w:hAnsi="宋体" w:hint="eastAsia"/>
          <w:sz w:val="20"/>
          <w:szCs w:val="20"/>
        </w:rPr>
        <w:t>.</w:t>
      </w:r>
      <w:r w:rsidRPr="008A2233">
        <w:rPr>
          <w:rFonts w:ascii="宋体" w:eastAsia="宋体" w:hAnsi="宋体"/>
          <w:sz w:val="20"/>
          <w:szCs w:val="20"/>
        </w:rPr>
        <w:t>该变化导致镜面高光以不自然的方式变形</w:t>
      </w:r>
      <w:r>
        <w:rPr>
          <w:rFonts w:ascii="宋体" w:eastAsia="宋体" w:hAnsi="宋体" w:hint="eastAsia"/>
          <w:sz w:val="20"/>
          <w:szCs w:val="20"/>
        </w:rPr>
        <w:t>.</w:t>
      </w:r>
      <w:r w:rsidRPr="008A2233">
        <w:rPr>
          <w:rFonts w:ascii="宋体" w:eastAsia="宋体" w:hAnsi="宋体"/>
          <w:sz w:val="20"/>
          <w:szCs w:val="20"/>
        </w:rPr>
        <w:t>可以通过在空间上过滤方向来减少伪像[806]</w:t>
      </w:r>
      <w:r>
        <w:rPr>
          <w:rFonts w:ascii="宋体" w:eastAsia="宋体" w:hAnsi="宋体" w:hint="eastAsia"/>
          <w:sz w:val="20"/>
          <w:szCs w:val="20"/>
        </w:rPr>
        <w:t>.</w:t>
      </w:r>
      <w:r w:rsidRPr="008A2233">
        <w:rPr>
          <w:rFonts w:ascii="宋体" w:eastAsia="宋体" w:hAnsi="宋体"/>
          <w:sz w:val="20"/>
          <w:szCs w:val="20"/>
        </w:rPr>
        <w:t>如果相邻三角形之间的切线空间快速变化</w:t>
      </w:r>
      <w:r>
        <w:rPr>
          <w:rFonts w:ascii="宋体" w:eastAsia="宋体" w:hAnsi="宋体" w:hint="eastAsia"/>
          <w:sz w:val="20"/>
          <w:szCs w:val="20"/>
        </w:rPr>
        <w:t>,</w:t>
      </w:r>
      <w:r w:rsidRPr="008A2233">
        <w:rPr>
          <w:rFonts w:ascii="宋体" w:eastAsia="宋体" w:hAnsi="宋体"/>
          <w:sz w:val="20"/>
          <w:szCs w:val="20"/>
        </w:rPr>
        <w:t>则在使用HL2基时会出现类似的问题</w:t>
      </w:r>
      <w:r>
        <w:rPr>
          <w:rFonts w:ascii="宋体" w:eastAsia="宋体" w:hAnsi="宋体" w:hint="eastAsia"/>
          <w:sz w:val="20"/>
          <w:szCs w:val="20"/>
        </w:rPr>
        <w:t>.</w:t>
      </w:r>
    </w:p>
    <w:p w14:paraId="30DBA5B5" w14:textId="38917E02" w:rsidR="008A2233" w:rsidRDefault="008A2233">
      <w:pPr>
        <w:rPr>
          <w:rFonts w:ascii="宋体" w:eastAsia="宋体" w:hAnsi="宋体"/>
          <w:sz w:val="20"/>
          <w:szCs w:val="20"/>
        </w:rPr>
      </w:pPr>
      <w:r>
        <w:rPr>
          <w:rFonts w:ascii="宋体" w:eastAsia="宋体" w:hAnsi="宋体"/>
          <w:sz w:val="20"/>
          <w:szCs w:val="20"/>
        </w:rPr>
        <w:tab/>
      </w:r>
      <w:r w:rsidRPr="008A2233">
        <w:rPr>
          <w:rFonts w:ascii="宋体" w:eastAsia="宋体" w:hAnsi="宋体"/>
          <w:sz w:val="20"/>
          <w:szCs w:val="20"/>
        </w:rPr>
        <w:t>也可以通过以更高的精度表示入射光来减少伪</w:t>
      </w:r>
      <w:r w:rsidRPr="008A2233">
        <w:rPr>
          <w:rFonts w:ascii="宋体" w:eastAsia="宋体" w:hAnsi="宋体" w:hint="eastAsia"/>
          <w:sz w:val="20"/>
          <w:szCs w:val="20"/>
        </w:rPr>
        <w:t>影</w:t>
      </w:r>
      <w:r>
        <w:rPr>
          <w:rFonts w:ascii="宋体" w:eastAsia="宋体" w:hAnsi="宋体" w:hint="eastAsia"/>
          <w:sz w:val="20"/>
          <w:szCs w:val="20"/>
        </w:rPr>
        <w:t>.</w:t>
      </w:r>
      <w:proofErr w:type="spellStart"/>
      <w:r w:rsidRPr="008A2233">
        <w:rPr>
          <w:rFonts w:ascii="宋体" w:eastAsia="宋体" w:hAnsi="宋体"/>
          <w:sz w:val="20"/>
          <w:szCs w:val="20"/>
        </w:rPr>
        <w:t>Neubelt</w:t>
      </w:r>
      <w:proofErr w:type="spellEnd"/>
      <w:r w:rsidRPr="008A2233">
        <w:rPr>
          <w:rFonts w:ascii="宋体" w:eastAsia="宋体" w:hAnsi="宋体"/>
          <w:sz w:val="20"/>
          <w:szCs w:val="20"/>
        </w:rPr>
        <w:t>和</w:t>
      </w:r>
      <w:proofErr w:type="spellStart"/>
      <w:r w:rsidRPr="008A2233">
        <w:rPr>
          <w:rFonts w:ascii="宋体" w:eastAsia="宋体" w:hAnsi="宋体"/>
          <w:sz w:val="20"/>
          <w:szCs w:val="20"/>
        </w:rPr>
        <w:t>Pettineo</w:t>
      </w:r>
      <w:proofErr w:type="spellEnd"/>
      <w:r w:rsidRPr="008A2233">
        <w:rPr>
          <w:rFonts w:ascii="宋体" w:eastAsia="宋体" w:hAnsi="宋体"/>
          <w:sz w:val="20"/>
          <w:szCs w:val="20"/>
        </w:rPr>
        <w:t>在游戏《</w:t>
      </w:r>
      <w:r>
        <w:rPr>
          <w:rFonts w:ascii="宋体" w:eastAsia="宋体" w:hAnsi="宋体" w:hint="eastAsia"/>
          <w:sz w:val="20"/>
          <w:szCs w:val="20"/>
        </w:rPr>
        <w:t>教团:</w:t>
      </w:r>
      <w:r w:rsidRPr="008A2233">
        <w:rPr>
          <w:rFonts w:ascii="宋体" w:eastAsia="宋体" w:hAnsi="宋体"/>
          <w:sz w:val="20"/>
          <w:szCs w:val="20"/>
        </w:rPr>
        <w:t>1886》 [1268]使用球形高斯波瓣来表示入射辐射</w:t>
      </w:r>
      <w:r>
        <w:rPr>
          <w:rFonts w:ascii="宋体" w:eastAsia="宋体" w:hAnsi="宋体" w:hint="eastAsia"/>
          <w:sz w:val="20"/>
          <w:szCs w:val="20"/>
        </w:rPr>
        <w:t>.</w:t>
      </w:r>
      <w:r w:rsidRPr="008A2233">
        <w:rPr>
          <w:rFonts w:ascii="宋体" w:eastAsia="宋体" w:hAnsi="宋体"/>
          <w:sz w:val="20"/>
          <w:szCs w:val="20"/>
        </w:rPr>
        <w:t>为了渲染镜面效果</w:t>
      </w:r>
      <w:r>
        <w:rPr>
          <w:rFonts w:ascii="宋体" w:eastAsia="宋体" w:hAnsi="宋体" w:hint="eastAsia"/>
          <w:sz w:val="20"/>
          <w:szCs w:val="20"/>
        </w:rPr>
        <w:t>,</w:t>
      </w:r>
      <w:r w:rsidRPr="008A2233">
        <w:rPr>
          <w:rFonts w:ascii="宋体" w:eastAsia="宋体" w:hAnsi="宋体"/>
          <w:sz w:val="20"/>
          <w:szCs w:val="20"/>
        </w:rPr>
        <w:t>他们使用了Xu等人[1940]的方法</w:t>
      </w:r>
      <w:r>
        <w:rPr>
          <w:rFonts w:ascii="宋体" w:eastAsia="宋体" w:hAnsi="宋体" w:hint="eastAsia"/>
          <w:sz w:val="20"/>
          <w:szCs w:val="20"/>
        </w:rPr>
        <w:t>.</w:t>
      </w:r>
      <w:r w:rsidRPr="008A2233">
        <w:rPr>
          <w:rFonts w:ascii="宋体" w:eastAsia="宋体" w:hAnsi="宋体"/>
          <w:sz w:val="20"/>
          <w:szCs w:val="20"/>
        </w:rPr>
        <w:t>他开发了对典型微面BRDF的镜面反射的有效近似</w:t>
      </w:r>
      <w:r>
        <w:rPr>
          <w:rFonts w:ascii="宋体" w:eastAsia="宋体" w:hAnsi="宋体" w:hint="eastAsia"/>
          <w:sz w:val="20"/>
          <w:szCs w:val="20"/>
        </w:rPr>
        <w:t>(</w:t>
      </w:r>
      <w:r w:rsidRPr="008A2233">
        <w:rPr>
          <w:rFonts w:ascii="宋体" w:eastAsia="宋体" w:hAnsi="宋体"/>
          <w:sz w:val="20"/>
          <w:szCs w:val="20"/>
        </w:rPr>
        <w:t>第9.8节</w:t>
      </w:r>
      <w:r>
        <w:rPr>
          <w:rFonts w:ascii="宋体" w:eastAsia="宋体" w:hAnsi="宋体" w:hint="eastAsia"/>
          <w:sz w:val="20"/>
          <w:szCs w:val="20"/>
        </w:rPr>
        <w:t>).</w:t>
      </w:r>
      <w:r w:rsidRPr="008A2233">
        <w:rPr>
          <w:rFonts w:ascii="宋体" w:eastAsia="宋体" w:hAnsi="宋体"/>
          <w:sz w:val="20"/>
          <w:szCs w:val="20"/>
        </w:rPr>
        <w:t>如果照明用一组球形高斯表示</w:t>
      </w:r>
      <w:r>
        <w:rPr>
          <w:rFonts w:ascii="宋体" w:eastAsia="宋体" w:hAnsi="宋体" w:hint="eastAsia"/>
          <w:sz w:val="20"/>
          <w:szCs w:val="20"/>
        </w:rPr>
        <w:t>,</w:t>
      </w:r>
      <w:r w:rsidRPr="008A2233">
        <w:rPr>
          <w:rFonts w:ascii="宋体" w:eastAsia="宋体" w:hAnsi="宋体"/>
          <w:sz w:val="20"/>
          <w:szCs w:val="20"/>
        </w:rPr>
        <w:t>并且菲涅耳项和掩蔽阴影函数在它们的支撑上被假定为常数</w:t>
      </w:r>
      <w:r>
        <w:rPr>
          <w:rFonts w:ascii="宋体" w:eastAsia="宋体" w:hAnsi="宋体" w:hint="eastAsia"/>
          <w:sz w:val="20"/>
          <w:szCs w:val="20"/>
        </w:rPr>
        <w:t>,</w:t>
      </w:r>
      <w:r w:rsidRPr="008A2233">
        <w:rPr>
          <w:rFonts w:ascii="宋体" w:eastAsia="宋体" w:hAnsi="宋体"/>
          <w:sz w:val="20"/>
          <w:szCs w:val="20"/>
        </w:rPr>
        <w:t>则反射方程可以近似为</w:t>
      </w:r>
    </w:p>
    <w:p w14:paraId="409BD989" w14:textId="690491E6" w:rsidR="008A2233" w:rsidRPr="00DE1E82" w:rsidRDefault="008A223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d>
                <m:dPr>
                  <m:ctrlPr>
                    <w:rPr>
                      <w:rFonts w:ascii="Cambria Math" w:eastAsia="宋体" w:hAnsi="Cambria Math"/>
                      <w:i/>
                      <w:sz w:val="20"/>
                      <w:szCs w:val="20"/>
                    </w:rPr>
                  </m:ctrlPr>
                </m:dPr>
                <m:e>
                  <m:r>
                    <w:rPr>
                      <w:rFonts w:ascii="Cambria Math" w:eastAsia="宋体" w:hAnsi="Cambria Math"/>
                      <w:sz w:val="20"/>
                      <w:szCs w:val="20"/>
                    </w:rPr>
                    <m:t>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v</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e>
                      </m:d>
                    </m:e>
                    <m:sup>
                      <m:r>
                        <w:rPr>
                          <w:rFonts w:ascii="Cambria Math" w:eastAsia="宋体" w:hAnsi="Cambria Math"/>
                          <w:sz w:val="20"/>
                          <w:szCs w:val="20"/>
                        </w:rPr>
                        <m:t>+</m:t>
                      </m:r>
                    </m:sup>
                  </m:sSup>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D</m:t>
                      </m:r>
                      <m:d>
                        <m:dPr>
                          <m:ctrlPr>
                            <w:rPr>
                              <w:rFonts w:ascii="Cambria Math" w:eastAsia="宋体" w:hAnsi="Cambria Math"/>
                              <w:i/>
                              <w:sz w:val="20"/>
                              <w:szCs w:val="20"/>
                            </w:rPr>
                          </m:ctrlPr>
                        </m:dPr>
                        <m:e>
                          <m:r>
                            <m:rPr>
                              <m:sty m:val="bi"/>
                            </m:rPr>
                            <w:rPr>
                              <w:rFonts w:ascii="Cambria Math" w:eastAsia="宋体" w:hAnsi="Cambria Math"/>
                              <w:sz w:val="20"/>
                              <w:szCs w:val="20"/>
                            </w:rPr>
                            <m:t>l</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11.37</m:t>
              </m:r>
            </m:e>
          </m:d>
          <m:r>
            <w:rPr>
              <w:rFonts w:ascii="Cambria Math" w:eastAsia="宋体" w:hAnsi="Cambria Math"/>
              <w:sz w:val="20"/>
              <w:szCs w:val="20"/>
            </w:rPr>
            <m:t xml:space="preserve">          </m:t>
          </m:r>
        </m:oMath>
      </m:oMathPara>
    </w:p>
    <w:p w14:paraId="6F5E23A1" w14:textId="1DA60DF8" w:rsidR="00DE1E82" w:rsidRDefault="00DE1E82">
      <w:pPr>
        <w:rPr>
          <w:rFonts w:ascii="宋体" w:eastAsia="宋体" w:hAnsi="宋体"/>
          <w:sz w:val="20"/>
          <w:szCs w:val="20"/>
        </w:rPr>
      </w:pPr>
      <w:r w:rsidRPr="00DE1E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k</m:t>
            </m:r>
          </m:sub>
        </m:sSub>
      </m:oMath>
      <w:r w:rsidRPr="00DE1E82">
        <w:rPr>
          <w:rFonts w:ascii="宋体" w:eastAsia="宋体" w:hAnsi="宋体"/>
          <w:sz w:val="20"/>
          <w:szCs w:val="20"/>
        </w:rPr>
        <w:t>是表示入射辐射的第</w:t>
      </w:r>
      <m:oMath>
        <m:r>
          <w:rPr>
            <w:rFonts w:ascii="Cambria Math" w:eastAsia="宋体" w:hAnsi="Cambria Math"/>
            <w:sz w:val="20"/>
            <w:szCs w:val="20"/>
          </w:rPr>
          <m:t>k</m:t>
        </m:r>
      </m:oMath>
      <w:r w:rsidRPr="00DE1E82">
        <w:rPr>
          <w:rFonts w:ascii="宋体" w:eastAsia="宋体" w:hAnsi="宋体"/>
          <w:sz w:val="20"/>
          <w:szCs w:val="20"/>
        </w:rPr>
        <w:t>个球面高斯</w:t>
      </w:r>
      <w:r>
        <w:rPr>
          <w:rFonts w:ascii="宋体" w:eastAsia="宋体" w:hAnsi="宋体" w:hint="eastAsia"/>
          <w:sz w:val="20"/>
          <w:szCs w:val="20"/>
        </w:rPr>
        <w:t>,</w:t>
      </w:r>
      <m:oMath>
        <m:r>
          <w:rPr>
            <w:rFonts w:ascii="Cambria Math" w:eastAsia="宋体" w:hAnsi="Cambria Math"/>
            <w:sz w:val="20"/>
            <w:szCs w:val="20"/>
          </w:rPr>
          <m:t>M</m:t>
        </m:r>
      </m:oMath>
      <w:r w:rsidRPr="00DE1E82">
        <w:rPr>
          <w:rFonts w:ascii="宋体" w:eastAsia="宋体" w:hAnsi="宋体"/>
          <w:sz w:val="20"/>
          <w:szCs w:val="20"/>
        </w:rPr>
        <w:t>是组合菲涅耳和遮蔽阴影函数的因子</w:t>
      </w:r>
      <w:r>
        <w:rPr>
          <w:rFonts w:ascii="宋体" w:eastAsia="宋体" w:hAnsi="宋体" w:hint="eastAsia"/>
          <w:sz w:val="20"/>
          <w:szCs w:val="20"/>
        </w:rPr>
        <w:t>,</w:t>
      </w:r>
      <m:oMath>
        <m:r>
          <w:rPr>
            <w:rFonts w:ascii="Cambria Math" w:eastAsia="宋体" w:hAnsi="Cambria Math"/>
            <w:sz w:val="20"/>
            <w:szCs w:val="20"/>
          </w:rPr>
          <m:t>D</m:t>
        </m:r>
      </m:oMath>
      <w:r w:rsidRPr="00DE1E82">
        <w:rPr>
          <w:rFonts w:ascii="宋体" w:eastAsia="宋体" w:hAnsi="宋体"/>
          <w:sz w:val="20"/>
          <w:szCs w:val="20"/>
        </w:rPr>
        <w:t>是NDF</w:t>
      </w:r>
      <w:r>
        <w:rPr>
          <w:rFonts w:ascii="宋体" w:eastAsia="宋体" w:hAnsi="宋体" w:hint="eastAsia"/>
          <w:sz w:val="20"/>
          <w:szCs w:val="20"/>
        </w:rPr>
        <w:t>.</w:t>
      </w:r>
      <w:r w:rsidRPr="00DE1E82">
        <w:rPr>
          <w:rFonts w:ascii="宋体" w:eastAsia="宋体" w:hAnsi="宋体"/>
          <w:sz w:val="20"/>
          <w:szCs w:val="20"/>
        </w:rPr>
        <w:t>徐等</w:t>
      </w:r>
      <w:r>
        <w:rPr>
          <w:rFonts w:ascii="宋体" w:eastAsia="宋体" w:hAnsi="宋体" w:hint="eastAsia"/>
          <w:sz w:val="20"/>
          <w:szCs w:val="20"/>
        </w:rPr>
        <w:t>人</w:t>
      </w:r>
      <w:r w:rsidRPr="00DE1E82">
        <w:rPr>
          <w:rFonts w:ascii="宋体" w:eastAsia="宋体" w:hAnsi="宋体"/>
          <w:sz w:val="20"/>
          <w:szCs w:val="20"/>
        </w:rPr>
        <w:t xml:space="preserve"> 引入各向异性球形高斯</w:t>
      </w:r>
      <w:r>
        <w:rPr>
          <w:rFonts w:ascii="宋体" w:eastAsia="宋体" w:hAnsi="宋体" w:hint="eastAsia"/>
          <w:sz w:val="20"/>
          <w:szCs w:val="20"/>
        </w:rPr>
        <w:t>(</w:t>
      </w:r>
      <w:r w:rsidRPr="00DE1E82">
        <w:rPr>
          <w:rFonts w:ascii="宋体" w:eastAsia="宋体" w:hAnsi="宋体"/>
          <w:sz w:val="20"/>
          <w:szCs w:val="20"/>
        </w:rPr>
        <w:t>ASG</w:t>
      </w:r>
      <w:r>
        <w:rPr>
          <w:rFonts w:ascii="宋体" w:eastAsia="宋体" w:hAnsi="宋体"/>
          <w:sz w:val="20"/>
          <w:szCs w:val="20"/>
        </w:rPr>
        <w:t>),</w:t>
      </w:r>
      <w:r w:rsidRPr="00DE1E82">
        <w:rPr>
          <w:rFonts w:ascii="宋体" w:eastAsia="宋体" w:hAnsi="宋体"/>
          <w:sz w:val="20"/>
          <w:szCs w:val="20"/>
        </w:rPr>
        <w:t>他们将其用于NDF建模</w:t>
      </w:r>
      <w:r>
        <w:rPr>
          <w:rFonts w:ascii="宋体" w:eastAsia="宋体" w:hAnsi="宋体"/>
          <w:sz w:val="20"/>
          <w:szCs w:val="20"/>
        </w:rPr>
        <w:t>.</w:t>
      </w:r>
      <w:r w:rsidRPr="00DE1E82">
        <w:rPr>
          <w:rFonts w:ascii="宋体" w:eastAsia="宋体" w:hAnsi="宋体"/>
          <w:sz w:val="20"/>
          <w:szCs w:val="20"/>
        </w:rPr>
        <w:t>如公式11.37所示</w:t>
      </w:r>
      <w:r>
        <w:rPr>
          <w:rFonts w:ascii="宋体" w:eastAsia="宋体" w:hAnsi="宋体" w:hint="eastAsia"/>
          <w:sz w:val="20"/>
          <w:szCs w:val="20"/>
        </w:rPr>
        <w:t>,</w:t>
      </w:r>
      <w:r w:rsidRPr="00DE1E82">
        <w:rPr>
          <w:rFonts w:ascii="宋体" w:eastAsia="宋体" w:hAnsi="宋体"/>
          <w:sz w:val="20"/>
          <w:szCs w:val="20"/>
        </w:rPr>
        <w:t>它们还为计算SG和ASG乘积的积分提供了有效的近似值</w:t>
      </w:r>
      <w:r>
        <w:rPr>
          <w:rFonts w:ascii="宋体" w:eastAsia="宋体" w:hAnsi="宋体" w:hint="eastAsia"/>
          <w:sz w:val="20"/>
          <w:szCs w:val="20"/>
        </w:rPr>
        <w:t>.</w:t>
      </w:r>
    </w:p>
    <w:p w14:paraId="0672B418" w14:textId="1B33D901" w:rsidR="00DE1E82" w:rsidRDefault="00DE1E82">
      <w:pPr>
        <w:rPr>
          <w:rFonts w:ascii="宋体" w:eastAsia="宋体" w:hAnsi="宋体"/>
          <w:sz w:val="20"/>
          <w:szCs w:val="20"/>
        </w:rPr>
      </w:pPr>
      <w:r>
        <w:rPr>
          <w:rFonts w:ascii="宋体" w:eastAsia="宋体" w:hAnsi="宋体"/>
          <w:sz w:val="20"/>
          <w:szCs w:val="20"/>
        </w:rPr>
        <w:tab/>
      </w:r>
      <w:proofErr w:type="spellStart"/>
      <w:r w:rsidRPr="00DE1E82">
        <w:rPr>
          <w:rFonts w:ascii="宋体" w:eastAsia="宋体" w:hAnsi="宋体"/>
          <w:sz w:val="20"/>
          <w:szCs w:val="20"/>
        </w:rPr>
        <w:t>Neubelt</w:t>
      </w:r>
      <w:proofErr w:type="spellEnd"/>
      <w:r w:rsidRPr="00DE1E82">
        <w:rPr>
          <w:rFonts w:ascii="宋体" w:eastAsia="宋体" w:hAnsi="宋体"/>
          <w:sz w:val="20"/>
          <w:szCs w:val="20"/>
        </w:rPr>
        <w:t>和</w:t>
      </w:r>
      <w:proofErr w:type="spellStart"/>
      <w:r w:rsidRPr="00DE1E82">
        <w:rPr>
          <w:rFonts w:ascii="宋体" w:eastAsia="宋体" w:hAnsi="宋体"/>
          <w:sz w:val="20"/>
          <w:szCs w:val="20"/>
        </w:rPr>
        <w:t>Pettineo</w:t>
      </w:r>
      <w:proofErr w:type="spellEnd"/>
      <w:r w:rsidRPr="00DE1E82">
        <w:rPr>
          <w:rFonts w:ascii="宋体" w:eastAsia="宋体" w:hAnsi="宋体"/>
          <w:sz w:val="20"/>
          <w:szCs w:val="20"/>
        </w:rPr>
        <w:t>使用9到12个高斯波瓣来表示照明</w:t>
      </w:r>
      <w:r>
        <w:rPr>
          <w:rFonts w:ascii="宋体" w:eastAsia="宋体" w:hAnsi="宋体" w:hint="eastAsia"/>
          <w:sz w:val="20"/>
          <w:szCs w:val="20"/>
        </w:rPr>
        <w:t>,</w:t>
      </w:r>
      <w:r w:rsidRPr="00DE1E82">
        <w:rPr>
          <w:rFonts w:ascii="宋体" w:eastAsia="宋体" w:hAnsi="宋体"/>
          <w:sz w:val="20"/>
          <w:szCs w:val="20"/>
        </w:rPr>
        <w:t>这使它们只能对中等光泽的材质进行建模</w:t>
      </w:r>
      <w:r>
        <w:rPr>
          <w:rFonts w:ascii="宋体" w:eastAsia="宋体" w:hAnsi="宋体" w:hint="eastAsia"/>
          <w:sz w:val="20"/>
          <w:szCs w:val="20"/>
        </w:rPr>
        <w:t>.</w:t>
      </w:r>
      <w:r w:rsidRPr="00DE1E82">
        <w:rPr>
          <w:rFonts w:ascii="宋体" w:eastAsia="宋体" w:hAnsi="宋体"/>
          <w:sz w:val="20"/>
          <w:szCs w:val="20"/>
        </w:rPr>
        <w:t>他们能够使用这种方法来表示大多数游戏照明</w:t>
      </w:r>
      <w:r>
        <w:rPr>
          <w:rFonts w:ascii="宋体" w:eastAsia="宋体" w:hAnsi="宋体" w:hint="eastAsia"/>
          <w:sz w:val="20"/>
          <w:szCs w:val="20"/>
        </w:rPr>
        <w:t>,</w:t>
      </w:r>
      <w:r w:rsidRPr="00DE1E82">
        <w:rPr>
          <w:rFonts w:ascii="宋体" w:eastAsia="宋体" w:hAnsi="宋体"/>
          <w:sz w:val="20"/>
          <w:szCs w:val="20"/>
        </w:rPr>
        <w:t>因为游戏发生在19世纪的伦敦</w:t>
      </w:r>
      <w:r>
        <w:rPr>
          <w:rFonts w:ascii="宋体" w:eastAsia="宋体" w:hAnsi="宋体" w:hint="eastAsia"/>
          <w:sz w:val="20"/>
          <w:szCs w:val="20"/>
        </w:rPr>
        <w:t>,</w:t>
      </w:r>
      <w:r w:rsidRPr="00DE1E82">
        <w:rPr>
          <w:rFonts w:ascii="宋体" w:eastAsia="宋体" w:hAnsi="宋体"/>
          <w:sz w:val="20"/>
          <w:szCs w:val="20"/>
        </w:rPr>
        <w:t>而且高度抛光的材料</w:t>
      </w:r>
      <w:r>
        <w:rPr>
          <w:rFonts w:ascii="宋体" w:eastAsia="宋体" w:hAnsi="宋体" w:hint="eastAsia"/>
          <w:sz w:val="20"/>
          <w:szCs w:val="20"/>
        </w:rPr>
        <w:t>,</w:t>
      </w:r>
      <w:r w:rsidRPr="00DE1E82">
        <w:rPr>
          <w:rFonts w:ascii="宋体" w:eastAsia="宋体" w:hAnsi="宋体"/>
          <w:sz w:val="20"/>
          <w:szCs w:val="20"/>
        </w:rPr>
        <w:t>玻璃和反射表面很少见</w:t>
      </w:r>
      <w:r>
        <w:rPr>
          <w:rFonts w:ascii="宋体" w:eastAsia="宋体" w:hAnsi="宋体" w:hint="eastAsia"/>
          <w:sz w:val="20"/>
          <w:szCs w:val="20"/>
        </w:rPr>
        <w:t>.</w:t>
      </w:r>
    </w:p>
    <w:p w14:paraId="2F18BFC6" w14:textId="6381E28C" w:rsidR="00DE1E82" w:rsidRDefault="00DE1E82">
      <w:pPr>
        <w:rPr>
          <w:rFonts w:ascii="宋体" w:eastAsia="宋体" w:hAnsi="宋体"/>
          <w:sz w:val="20"/>
          <w:szCs w:val="20"/>
        </w:rPr>
      </w:pPr>
    </w:p>
    <w:p w14:paraId="08DD09FA" w14:textId="39189E5D" w:rsidR="00DE1E82" w:rsidRDefault="00DE1E82">
      <w:pPr>
        <w:rPr>
          <w:rFonts w:ascii="宋体" w:eastAsia="宋体" w:hAnsi="宋体"/>
          <w:sz w:val="20"/>
          <w:szCs w:val="20"/>
        </w:rPr>
      </w:pPr>
      <w:r w:rsidRPr="00DE1E82">
        <w:rPr>
          <w:rFonts w:ascii="宋体" w:eastAsia="宋体" w:hAnsi="宋体"/>
          <w:sz w:val="20"/>
          <w:szCs w:val="20"/>
        </w:rPr>
        <w:t>11.6.1</w:t>
      </w:r>
      <w:r>
        <w:rPr>
          <w:rFonts w:ascii="宋体" w:eastAsia="宋体" w:hAnsi="宋体"/>
          <w:sz w:val="20"/>
          <w:szCs w:val="20"/>
        </w:rPr>
        <w:t xml:space="preserve"> </w:t>
      </w:r>
      <w:r>
        <w:rPr>
          <w:rFonts w:ascii="宋体" w:eastAsia="宋体" w:hAnsi="宋体" w:hint="eastAsia"/>
          <w:sz w:val="20"/>
          <w:szCs w:val="20"/>
        </w:rPr>
        <w:t>局部</w:t>
      </w:r>
      <w:r w:rsidRPr="00DE1E82">
        <w:rPr>
          <w:rFonts w:ascii="宋体" w:eastAsia="宋体" w:hAnsi="宋体"/>
          <w:sz w:val="20"/>
          <w:szCs w:val="20"/>
        </w:rPr>
        <w:t>化环境图</w:t>
      </w:r>
    </w:p>
    <w:p w14:paraId="00803420" w14:textId="008948C9" w:rsidR="00DE1E82" w:rsidRDefault="00DE1E82">
      <w:pPr>
        <w:rPr>
          <w:rFonts w:ascii="宋体" w:eastAsia="宋体" w:hAnsi="宋体"/>
          <w:sz w:val="20"/>
          <w:szCs w:val="20"/>
        </w:rPr>
      </w:pPr>
      <w:r>
        <w:rPr>
          <w:rFonts w:ascii="宋体" w:eastAsia="宋体" w:hAnsi="宋体"/>
          <w:sz w:val="20"/>
          <w:szCs w:val="20"/>
        </w:rPr>
        <w:tab/>
      </w:r>
      <w:r w:rsidRPr="00DE1E82">
        <w:rPr>
          <w:rFonts w:ascii="宋体" w:eastAsia="宋体" w:hAnsi="宋体" w:hint="eastAsia"/>
          <w:sz w:val="20"/>
          <w:szCs w:val="20"/>
        </w:rPr>
        <w:t>到目前为止讨论的方法不足以令人信服地渲染抛光材料。对于这些技术，辐射场太粗糙，无法精确地编码入射辐射的细节，这会使反射看起来很暗淡。如果在同一材质上使用，则产生的结果也与分析光的镜面高光不一致。一种解决方案是使用更多的球形高斯分布或更高阶的</w:t>
      </w:r>
      <w:r w:rsidRPr="00DE1E82">
        <w:rPr>
          <w:rFonts w:ascii="宋体" w:eastAsia="宋体" w:hAnsi="宋体"/>
          <w:sz w:val="20"/>
          <w:szCs w:val="20"/>
        </w:rPr>
        <w:t>SH来获取我们需要的细节。这是可能的，但是我们很快会遇到性能问题：SH和SG都具有全球支持。每个基本函数在整个球体上都不为零，这意味着我们需要所有这些函数来评估给定方向上的照明。这样做比使用锐利反射所需的基函数少，因此代价非常昂贵，因为我们将需要数千个。以漫反射照明通常使</w:t>
      </w:r>
      <w:r w:rsidRPr="00DE1E82">
        <w:rPr>
          <w:rFonts w:ascii="宋体" w:eastAsia="宋体" w:hAnsi="宋体" w:hint="eastAsia"/>
          <w:sz w:val="20"/>
          <w:szCs w:val="20"/>
        </w:rPr>
        <w:t>用的分辨率存储这么多的数据也是不可能的。用于实时设置全局照明的镜面反射组</w:t>
      </w:r>
      <w:r w:rsidRPr="00DE1E82">
        <w:rPr>
          <w:rFonts w:ascii="宋体" w:eastAsia="宋体" w:hAnsi="宋体" w:hint="eastAsia"/>
          <w:sz w:val="20"/>
          <w:szCs w:val="20"/>
        </w:rPr>
        <w:lastRenderedPageBreak/>
        <w:t>件的最流行解决方案是局部环境图。他们解决了我们先前的两个问题。传入的辐射度表示为环境图，因此仅需要几个值即可评估辐射度。它们还稀疏地分布在整个场景中，因此以入射辐射的空间精度来换取增加的角分辨率。这种在场景中特定点绘制的环境图通常称为反射探测器。有关示例，请参见图</w:t>
      </w:r>
      <w:r w:rsidRPr="00DE1E82">
        <w:rPr>
          <w:rFonts w:ascii="宋体" w:eastAsia="宋体" w:hAnsi="宋体"/>
          <w:sz w:val="20"/>
          <w:szCs w:val="20"/>
        </w:rPr>
        <w:t>11.36。环境贴图非常适合渲染完美的反射，即镜面反射间接照明。已经开发出了许多使用纹理的方法来传递各种各样的镜面效果（第10.5节）。所有这些都可以与局部环境图一起使用，以对</w:t>
      </w:r>
      <w:r w:rsidRPr="00DE1E82">
        <w:rPr>
          <w:rFonts w:ascii="宋体" w:eastAsia="宋体" w:hAnsi="宋体" w:hint="eastAsia"/>
          <w:sz w:val="20"/>
          <w:szCs w:val="20"/>
        </w:rPr>
        <w:t>间接照明渲染镜面反射</w:t>
      </w:r>
      <w:r>
        <w:rPr>
          <w:rFonts w:ascii="宋体" w:eastAsia="宋体" w:hAnsi="宋体" w:hint="eastAsia"/>
          <w:sz w:val="20"/>
          <w:szCs w:val="20"/>
        </w:rPr>
        <w:t>.</w:t>
      </w:r>
    </w:p>
    <w:p w14:paraId="2DBA03DD" w14:textId="669DC4B0" w:rsidR="00DE1E82" w:rsidRDefault="00DE1E82">
      <w:pPr>
        <w:rPr>
          <w:rFonts w:ascii="宋体" w:eastAsia="宋体" w:hAnsi="宋体"/>
          <w:sz w:val="20"/>
          <w:szCs w:val="20"/>
        </w:rPr>
      </w:pPr>
      <w:r>
        <w:rPr>
          <w:rFonts w:ascii="宋体" w:eastAsia="宋体" w:hAnsi="宋体"/>
          <w:sz w:val="20"/>
          <w:szCs w:val="20"/>
        </w:rPr>
        <w:tab/>
      </w:r>
      <w:r w:rsidRPr="00DE1E82">
        <w:rPr>
          <w:rFonts w:ascii="宋体" w:eastAsia="宋体" w:hAnsi="宋体" w:hint="eastAsia"/>
          <w:sz w:val="20"/>
          <w:szCs w:val="20"/>
        </w:rPr>
        <w:t>将环境图与空间中的特定点相关联的首批出版物之一是</w:t>
      </w:r>
      <w:r w:rsidRPr="00DE1E82">
        <w:rPr>
          <w:rFonts w:ascii="宋体" w:eastAsia="宋体" w:hAnsi="宋体"/>
          <w:sz w:val="20"/>
          <w:szCs w:val="20"/>
        </w:rPr>
        <w:t>Half-Life 2 [1193，1222]。在他们的系统中，艺术家首先在整个场景中放置采样位置。在预处理步骤中，从每个位置绘制一个立方体贴图。然后，对象将最近位置的结果用作镜面光照计算中入射辐射的表示。可能会发生相邻对象使用不同的环境贴图的情况，这会导致视觉上的不匹配，但是美术师可以手动覆盖多维数据集贴图的自动分配。如果对象很小，并且从其中心渲染了环境贴图（在隐藏对象之后使其不出现在纹理中），则结果将非常精确。不幸的是，这种情况很少见。通常，同一反射探针可</w:t>
      </w:r>
      <w:r w:rsidRPr="00DE1E82">
        <w:rPr>
          <w:rFonts w:ascii="宋体" w:eastAsia="宋体" w:hAnsi="宋体" w:hint="eastAsia"/>
          <w:sz w:val="20"/>
          <w:szCs w:val="20"/>
        </w:rPr>
        <w:t>用于多个对象，有时具有很大的空间范围。镜面曲面的位置离环境贴图中心越远，结果与实际情况的差异就越大。</w:t>
      </w:r>
      <w:r w:rsidRPr="00DE1E82">
        <w:rPr>
          <w:rFonts w:ascii="宋体" w:eastAsia="宋体" w:hAnsi="宋体"/>
          <w:sz w:val="20"/>
          <w:szCs w:val="20"/>
        </w:rPr>
        <w:t xml:space="preserve"> Brennan [194]和Bjorke [155]提出了一种解决这个问题的方法。他们假设入射光不是来自无限远的周围球体，而是假定其来自具有有限大小的球体，并且半径是用户定义的。查找入射辐射时，该方向不直接用于索引环境图，而是被视为源自评估的表面位置并与该球体相交的射线。接下来，计算一个新方向，即从环境地图的中心到相交位置的一个方向。该向量用作查找方向。参见图11.37。该过程具有将环境图“固定”在空间中的</w:t>
      </w:r>
      <w:r w:rsidRPr="00DE1E82">
        <w:rPr>
          <w:rFonts w:ascii="宋体" w:eastAsia="宋体" w:hAnsi="宋体" w:hint="eastAsia"/>
          <w:sz w:val="20"/>
          <w:szCs w:val="20"/>
        </w:rPr>
        <w:t>效果。这样做通常称为视差校正。相同的方法可以与其他基本元素一起使用，例如</w:t>
      </w:r>
      <w:r w:rsidRPr="00DE1E82">
        <w:rPr>
          <w:rFonts w:ascii="宋体" w:eastAsia="宋体" w:hAnsi="宋体"/>
          <w:sz w:val="20"/>
          <w:szCs w:val="20"/>
        </w:rPr>
        <w:t>box [958]。用于射线相交的形状通常称为反射代理。使用的代理对象应代表渲染到环境贴图中的几何图形的一般形状和大小。尽管通常不可能，但是如果它们完全匹配（例如，当使用一个盒子表示一个矩形房间时），该方法将提供完美的局部反射。该技术在游戏中获得了极大的普及。它易于实现，运行时速度很快，并且可以在正向和延迟渲染方案中使用。艺术家可以直接控制外观和内存使用。如果某些区域需要更精确的照明，则可以放置更多的反射探针并更好地适合代理。如果用于存</w:t>
      </w:r>
      <w:r w:rsidRPr="00DE1E82">
        <w:rPr>
          <w:rFonts w:ascii="宋体" w:eastAsia="宋体" w:hAnsi="宋体" w:hint="eastAsia"/>
          <w:sz w:val="20"/>
          <w:szCs w:val="20"/>
        </w:rPr>
        <w:t>储环境图的内存过多，则很容易删除探针。当使用有光泽的材料时，阴影点与具有代理形状的相交之间的距离可用于确定使用哪个级别的预过滤环境图（图</w:t>
      </w:r>
      <w:r w:rsidRPr="00DE1E82">
        <w:rPr>
          <w:rFonts w:ascii="宋体" w:eastAsia="宋体" w:hAnsi="宋体"/>
          <w:sz w:val="20"/>
          <w:szCs w:val="20"/>
        </w:rPr>
        <w:t>11.38）。这样做可以模拟我们远离阴影点时BRDF瓣的增长足迹。</w:t>
      </w:r>
    </w:p>
    <w:p w14:paraId="4D8F8F92" w14:textId="32259D1C" w:rsidR="00DE1E82" w:rsidRDefault="00DE1E82">
      <w:pPr>
        <w:rPr>
          <w:rFonts w:ascii="宋体" w:eastAsia="宋体" w:hAnsi="宋体"/>
          <w:sz w:val="20"/>
          <w:szCs w:val="20"/>
        </w:rPr>
      </w:pPr>
      <w:r>
        <w:rPr>
          <w:rFonts w:ascii="宋体" w:eastAsia="宋体" w:hAnsi="宋体"/>
          <w:sz w:val="20"/>
          <w:szCs w:val="20"/>
        </w:rPr>
        <w:tab/>
      </w:r>
      <w:r w:rsidRPr="00DE1E82">
        <w:rPr>
          <w:rFonts w:ascii="宋体" w:eastAsia="宋体" w:hAnsi="宋体" w:hint="eastAsia"/>
          <w:sz w:val="20"/>
          <w:szCs w:val="20"/>
        </w:rPr>
        <w:t>当多个探针覆盖相同区域时，可以建立有关如何组合它们的直观规则。例如，探针可以具有用户设置的优先级参数，该参数使具有较高值的</w:t>
      </w:r>
      <w:r w:rsidRPr="00DE1E82">
        <w:rPr>
          <w:rFonts w:ascii="MS Gothic" w:eastAsia="MS Gothic" w:hAnsi="MS Gothic" w:cs="MS Gothic" w:hint="eastAsia"/>
          <w:sz w:val="20"/>
          <w:szCs w:val="20"/>
        </w:rPr>
        <w:t>​​</w:t>
      </w:r>
      <w:r w:rsidRPr="00DE1E82">
        <w:rPr>
          <w:rFonts w:ascii="宋体" w:eastAsia="宋体" w:hAnsi="宋体" w:cs="宋体" w:hint="eastAsia"/>
          <w:sz w:val="20"/>
          <w:szCs w:val="20"/>
        </w:rPr>
        <w:t>探针优先于较低的探针，或者它们可以平滑地相互融合。不幸的是，该方法的简单性导致各种伪像。反射代理很少会完全匹配基础几何。这使得反射在某些区域以不自然的方式延伸。这主要是针对高反射率的抛光材料的问题。此外，渲染到环境地图中的反射对象的</w:t>
      </w:r>
      <w:r w:rsidRPr="00DE1E82">
        <w:rPr>
          <w:rFonts w:ascii="宋体" w:eastAsia="宋体" w:hAnsi="宋体"/>
          <w:sz w:val="20"/>
          <w:szCs w:val="20"/>
        </w:rPr>
        <w:t>BRDF会从地图的位置进行评估。访问环境贴图的表面位置将不具有这些对象的完全相同的视图，因此纹理的存储结果并不完全正确。代理也会导致（有时是严重的）漏光。</w:t>
      </w:r>
      <w:r w:rsidRPr="00DE1E82">
        <w:rPr>
          <w:rFonts w:ascii="宋体" w:eastAsia="宋体" w:hAnsi="宋体" w:hint="eastAsia"/>
          <w:sz w:val="20"/>
          <w:szCs w:val="20"/>
        </w:rPr>
        <w:t>通常，查找会从环境图的明亮区域返回值，因为简化的射线投射会遗漏应引起遮挡的局部几何形状。有时可以通过使用定向遮挡方法来缓解此问题（第</w:t>
      </w:r>
      <w:r w:rsidRPr="00DE1E82">
        <w:rPr>
          <w:rFonts w:ascii="宋体" w:eastAsia="宋体" w:hAnsi="宋体"/>
          <w:sz w:val="20"/>
          <w:szCs w:val="20"/>
        </w:rPr>
        <w:t xml:space="preserve">11.4节）。缓解此问题的另一种流行策略是使用预先计算的漫射照明，该照明通常以更高的分辨率存储。首先将环境贴图中的值除以渲染该位置处的平均漫射光照。这样做可以有效地消除环境图的平滑分散影响，仅保留高频分量。进行阴影处理时，在阴影位置[384，999]，反射将与漫射照明相乘。这样做可以部分缓解反射探针的空间精度不足。已经开发出使用反射探针捕获的几何形状的更复杂表示的解决方案。 </w:t>
      </w:r>
      <w:proofErr w:type="spellStart"/>
      <w:r w:rsidRPr="00DE1E82">
        <w:rPr>
          <w:rFonts w:ascii="宋体" w:eastAsia="宋体" w:hAnsi="宋体"/>
          <w:sz w:val="20"/>
          <w:szCs w:val="20"/>
        </w:rPr>
        <w:t>Szirmay-Kalos</w:t>
      </w:r>
      <w:proofErr w:type="spellEnd"/>
      <w:r w:rsidRPr="00DE1E82">
        <w:rPr>
          <w:rFonts w:ascii="宋体" w:eastAsia="宋体" w:hAnsi="宋体"/>
          <w:sz w:val="20"/>
          <w:szCs w:val="20"/>
        </w:rPr>
        <w:t>等。 [1730]为每个反射探针存储一个深度图，并在查找时对其进行射线追踪。这样可以产生更准确的结果，但要额外付费。 McGuire等。 [1184]提出了一种更有效的将光线跟踪到探测器的深度缓冲区的方法。他们的系统存储多个探针。如果最初选择的探针没有足够的信息来可靠地确定命中位置，则选择一个后备探针，并使用新的深度数据继续跟踪。</w:t>
      </w:r>
    </w:p>
    <w:p w14:paraId="6808FBFC" w14:textId="6F44D1F3" w:rsidR="00C3120D" w:rsidRDefault="00C3120D">
      <w:pPr>
        <w:rPr>
          <w:rFonts w:ascii="宋体" w:eastAsia="宋体" w:hAnsi="宋体"/>
          <w:sz w:val="20"/>
          <w:szCs w:val="20"/>
        </w:rPr>
      </w:pPr>
      <w:r>
        <w:rPr>
          <w:rFonts w:ascii="宋体" w:eastAsia="宋体" w:hAnsi="宋体"/>
          <w:sz w:val="20"/>
          <w:szCs w:val="20"/>
        </w:rPr>
        <w:tab/>
      </w:r>
      <w:r w:rsidRPr="00C3120D">
        <w:rPr>
          <w:rFonts w:ascii="宋体" w:eastAsia="宋体" w:hAnsi="宋体" w:hint="eastAsia"/>
          <w:sz w:val="20"/>
          <w:szCs w:val="20"/>
        </w:rPr>
        <w:t>使用有光泽的</w:t>
      </w:r>
      <w:r w:rsidRPr="00C3120D">
        <w:rPr>
          <w:rFonts w:ascii="宋体" w:eastAsia="宋体" w:hAnsi="宋体"/>
          <w:sz w:val="20"/>
          <w:szCs w:val="20"/>
        </w:rPr>
        <w:t>BRDF时，通常会对环境图进行预过滤，并且每个mipmap都将入射辐射率与逐渐增大的内核卷积在一起。 预过滤步骤假定该内核是径向对称的（第10.5节）。 但是，使用</w:t>
      </w:r>
      <w:r w:rsidRPr="00C3120D">
        <w:rPr>
          <w:rFonts w:ascii="宋体" w:eastAsia="宋体" w:hAnsi="宋体"/>
          <w:sz w:val="20"/>
          <w:szCs w:val="20"/>
        </w:rPr>
        <w:lastRenderedPageBreak/>
        <w:t xml:space="preserve">视差校正时，BRDF凸角在反射代理形状上的覆盖区会根据阴影点的位置而变化。 这样做会使预过滤略有不正确。 </w:t>
      </w:r>
      <w:proofErr w:type="spellStart"/>
      <w:r w:rsidRPr="00C3120D">
        <w:rPr>
          <w:rFonts w:ascii="宋体" w:eastAsia="宋体" w:hAnsi="宋体"/>
          <w:sz w:val="20"/>
          <w:szCs w:val="20"/>
        </w:rPr>
        <w:t>Pesce</w:t>
      </w:r>
      <w:proofErr w:type="spellEnd"/>
      <w:r w:rsidRPr="00C3120D">
        <w:rPr>
          <w:rFonts w:ascii="宋体" w:eastAsia="宋体" w:hAnsi="宋体"/>
          <w:sz w:val="20"/>
          <w:szCs w:val="20"/>
        </w:rPr>
        <w:t>和</w:t>
      </w:r>
      <w:proofErr w:type="spellStart"/>
      <w:r w:rsidRPr="00C3120D">
        <w:rPr>
          <w:rFonts w:ascii="宋体" w:eastAsia="宋体" w:hAnsi="宋体"/>
          <w:sz w:val="20"/>
          <w:szCs w:val="20"/>
        </w:rPr>
        <w:t>Iwanicki</w:t>
      </w:r>
      <w:proofErr w:type="spellEnd"/>
      <w:r w:rsidRPr="00C3120D">
        <w:rPr>
          <w:rFonts w:ascii="宋体" w:eastAsia="宋体" w:hAnsi="宋体"/>
          <w:sz w:val="20"/>
          <w:szCs w:val="20"/>
        </w:rPr>
        <w:t>分析了该问题的不同方面，并讨论了可能的解决方案[807，1395]。 反射代理不必是封闭的凸形。 也可以使用简单的平面矩形来代替或增加具有高质量细节的框或球体代理[1228，1640]。</w:t>
      </w:r>
    </w:p>
    <w:p w14:paraId="3E373769" w14:textId="675592C8" w:rsidR="00C3120D" w:rsidRDefault="00C3120D">
      <w:pPr>
        <w:rPr>
          <w:rFonts w:ascii="宋体" w:eastAsia="宋体" w:hAnsi="宋体"/>
          <w:sz w:val="20"/>
          <w:szCs w:val="20"/>
        </w:rPr>
      </w:pPr>
    </w:p>
    <w:p w14:paraId="58ECE21D" w14:textId="75D8F48F" w:rsidR="00C3120D" w:rsidRDefault="00C3120D">
      <w:pPr>
        <w:rPr>
          <w:rFonts w:ascii="宋体" w:eastAsia="宋体" w:hAnsi="宋体"/>
          <w:sz w:val="20"/>
          <w:szCs w:val="20"/>
        </w:rPr>
      </w:pPr>
      <w:r w:rsidRPr="00C3120D">
        <w:rPr>
          <w:rFonts w:ascii="宋体" w:eastAsia="宋体" w:hAnsi="宋体"/>
          <w:sz w:val="20"/>
          <w:szCs w:val="20"/>
        </w:rPr>
        <w:t>11.6.2</w:t>
      </w:r>
      <w:r>
        <w:rPr>
          <w:rFonts w:ascii="宋体" w:eastAsia="宋体" w:hAnsi="宋体"/>
          <w:sz w:val="20"/>
          <w:szCs w:val="20"/>
        </w:rPr>
        <w:t xml:space="preserve"> </w:t>
      </w:r>
      <w:r w:rsidRPr="00C3120D">
        <w:rPr>
          <w:rFonts w:ascii="宋体" w:eastAsia="宋体" w:hAnsi="宋体"/>
          <w:sz w:val="20"/>
          <w:szCs w:val="20"/>
        </w:rPr>
        <w:t>环境地图的动态更新</w:t>
      </w:r>
    </w:p>
    <w:p w14:paraId="1F2B0C3C" w14:textId="63562CEC" w:rsidR="00C3120D" w:rsidRDefault="00C3120D">
      <w:pPr>
        <w:rPr>
          <w:rFonts w:ascii="宋体" w:eastAsia="宋体" w:hAnsi="宋体"/>
          <w:sz w:val="20"/>
          <w:szCs w:val="20"/>
        </w:rPr>
      </w:pPr>
      <w:r>
        <w:rPr>
          <w:rFonts w:ascii="宋体" w:eastAsia="宋体" w:hAnsi="宋体"/>
          <w:sz w:val="20"/>
          <w:szCs w:val="20"/>
        </w:rPr>
        <w:tab/>
      </w:r>
      <w:r w:rsidRPr="00C3120D">
        <w:rPr>
          <w:rFonts w:ascii="宋体" w:eastAsia="宋体" w:hAnsi="宋体" w:hint="eastAsia"/>
          <w:sz w:val="20"/>
          <w:szCs w:val="20"/>
        </w:rPr>
        <w:t>使用局部反射探针需要绘制和过滤每个环境图。这项工作通常是脱机完成的，但是在某些情况下可能需要在运行时进行。如果一天中的时间在变化的开放世界游戏中，或者动态生成世界几何图形时，离线处理所有这些地图可能会花费很长时间，并影响生产率。在极端情况下，当需要许多变体时，甚至不可能将所有变体存储在磁盘上。实际上，一些游戏会在运行时渲染反射探针。需要仔细调整此类系统，以免对性能产生重大影响。除琐碎的情况外，不可能每帧都重新渲染所有可见的探针，因为现代游戏中的典型帧可以使用数十甚至数百个探针。幸运的是，这不是必需的。我们很少要求反射探针始终准确地描绘其周围的所有几何形状。通常，我们确实希望它们对一天中的时间变化做出适当的反应，但是我们可以通过其他方式（例如稍后介绍的屏幕空间方法）（</w:t>
      </w:r>
      <w:r w:rsidRPr="00C3120D">
        <w:rPr>
          <w:rFonts w:ascii="宋体" w:eastAsia="宋体" w:hAnsi="宋体"/>
          <w:sz w:val="20"/>
          <w:szCs w:val="20"/>
        </w:rPr>
        <w:t>11.6.5节）来近似动态几何的反射。这些假设使我们能够在加载时进行一些探查，而其余的探查则一次一次地进行。即使当我们确实希望在反射探针中渲染动态几何图形时，我们几乎可以肯定可以承受以较低帧速率更新探针的费用。我们可以定义要花费多少帧时间来渲染反射探针，并在每帧中仅更新固定数量的反射探针。根据每个探针到摄像机的距离，自上次更新以来的时间以及类似因素</w:t>
      </w:r>
      <w:r w:rsidRPr="00C3120D">
        <w:rPr>
          <w:rFonts w:ascii="宋体" w:eastAsia="宋体" w:hAnsi="宋体" w:hint="eastAsia"/>
          <w:sz w:val="20"/>
          <w:szCs w:val="20"/>
        </w:rPr>
        <w:t>的启发式方法可以确定更新顺序。在时间预算特别小的情况下，我们甚至可以将单个环境图的渲染划分为多个帧。例如，我们可以在每帧中仅渲染立方体贴图的一个面。</w:t>
      </w:r>
    </w:p>
    <w:p w14:paraId="7C064028" w14:textId="0F796C0A" w:rsidR="00C3120D" w:rsidRDefault="00C3120D">
      <w:pPr>
        <w:rPr>
          <w:rFonts w:ascii="宋体" w:eastAsia="宋体" w:hAnsi="宋体"/>
          <w:sz w:val="20"/>
          <w:szCs w:val="20"/>
        </w:rPr>
      </w:pPr>
      <w:r>
        <w:rPr>
          <w:rFonts w:ascii="宋体" w:eastAsia="宋体" w:hAnsi="宋体"/>
          <w:sz w:val="20"/>
          <w:szCs w:val="20"/>
        </w:rPr>
        <w:tab/>
      </w:r>
      <w:r w:rsidRPr="00C3120D">
        <w:rPr>
          <w:rFonts w:ascii="宋体" w:eastAsia="宋体" w:hAnsi="宋体" w:hint="eastAsia"/>
          <w:sz w:val="20"/>
          <w:szCs w:val="20"/>
        </w:rPr>
        <w:t>脱机执行卷积时，通常使用高质量的过滤。这种过滤涉及多次采样输入纹理，这在高帧速率下是不可能提供的。</w:t>
      </w:r>
      <w:r w:rsidRPr="00C3120D">
        <w:rPr>
          <w:rFonts w:ascii="宋体" w:eastAsia="宋体" w:hAnsi="宋体"/>
          <w:sz w:val="20"/>
          <w:szCs w:val="20"/>
        </w:rPr>
        <w:t xml:space="preserve"> Colbert and </w:t>
      </w:r>
      <w:proofErr w:type="spellStart"/>
      <w:r w:rsidRPr="00C3120D">
        <w:rPr>
          <w:rFonts w:ascii="宋体" w:eastAsia="宋体" w:hAnsi="宋体"/>
          <w:sz w:val="20"/>
          <w:szCs w:val="20"/>
        </w:rPr>
        <w:t>Kˇriv´anek</w:t>
      </w:r>
      <w:proofErr w:type="spellEnd"/>
      <w:r w:rsidRPr="00C3120D">
        <w:rPr>
          <w:rFonts w:ascii="宋体" w:eastAsia="宋体" w:hAnsi="宋体"/>
          <w:sz w:val="20"/>
          <w:szCs w:val="20"/>
        </w:rPr>
        <w:t xml:space="preserve"> [279]开发了一种方法，该方法使用重要性抽样，以相对较低的样本数量（约64个数量级）实现可比的过滤质量。为了消除大部分噪声，他们从具有完整</w:t>
      </w:r>
      <w:proofErr w:type="spellStart"/>
      <w:r w:rsidRPr="00C3120D">
        <w:rPr>
          <w:rFonts w:ascii="宋体" w:eastAsia="宋体" w:hAnsi="宋体"/>
          <w:sz w:val="20"/>
          <w:szCs w:val="20"/>
        </w:rPr>
        <w:t>mip</w:t>
      </w:r>
      <w:proofErr w:type="spellEnd"/>
      <w:r w:rsidRPr="00C3120D">
        <w:rPr>
          <w:rFonts w:ascii="宋体" w:eastAsia="宋体" w:hAnsi="宋体"/>
          <w:sz w:val="20"/>
          <w:szCs w:val="20"/>
        </w:rPr>
        <w:t>链的立方体贴图采样，并使用试探法确定每个样本应读取哪个</w:t>
      </w:r>
      <w:proofErr w:type="spellStart"/>
      <w:r w:rsidRPr="00C3120D">
        <w:rPr>
          <w:rFonts w:ascii="宋体" w:eastAsia="宋体" w:hAnsi="宋体"/>
          <w:sz w:val="20"/>
          <w:szCs w:val="20"/>
        </w:rPr>
        <w:t>mip</w:t>
      </w:r>
      <w:proofErr w:type="spellEnd"/>
      <w:r w:rsidRPr="00C3120D">
        <w:rPr>
          <w:rFonts w:ascii="宋体" w:eastAsia="宋体" w:hAnsi="宋体"/>
          <w:sz w:val="20"/>
          <w:szCs w:val="20"/>
        </w:rPr>
        <w:t>级别。他们的方法是快速，运行时环境图预过滤的流行选择[960，1154]。 Manson和Sloan [1120]用基本函数构造了所需的过滤内核。必须在优化过程</w:t>
      </w:r>
      <w:r w:rsidRPr="00C3120D">
        <w:rPr>
          <w:rFonts w:ascii="宋体" w:eastAsia="宋体" w:hAnsi="宋体" w:hint="eastAsia"/>
          <w:sz w:val="20"/>
          <w:szCs w:val="20"/>
        </w:rPr>
        <w:t>中获得用于构造特定内核的确切系数，但是对于给定的形状，它仅发生一次。卷积分两个阶段执行。首先，对环境图进行降采样，并使用一个简单的内核同时对其进行过滤。接下来，将来自生成的</w:t>
      </w:r>
      <w:proofErr w:type="spellStart"/>
      <w:r w:rsidRPr="00C3120D">
        <w:rPr>
          <w:rFonts w:ascii="宋体" w:eastAsia="宋体" w:hAnsi="宋体"/>
          <w:sz w:val="20"/>
          <w:szCs w:val="20"/>
        </w:rPr>
        <w:t>Mip</w:t>
      </w:r>
      <w:proofErr w:type="spellEnd"/>
      <w:r w:rsidRPr="00C3120D">
        <w:rPr>
          <w:rFonts w:ascii="宋体" w:eastAsia="宋体" w:hAnsi="宋体"/>
          <w:sz w:val="20"/>
          <w:szCs w:val="20"/>
        </w:rPr>
        <w:t xml:space="preserve">链的样本合并以构建最终的环境图。为了限制照明过程中使用的带宽以及内存使用情况，压缩生成的纹理是有益的。 </w:t>
      </w:r>
      <w:proofErr w:type="spellStart"/>
      <w:r w:rsidRPr="00C3120D">
        <w:rPr>
          <w:rFonts w:ascii="宋体" w:eastAsia="宋体" w:hAnsi="宋体"/>
          <w:sz w:val="20"/>
          <w:szCs w:val="20"/>
        </w:rPr>
        <w:t>Narkowicz</w:t>
      </w:r>
      <w:proofErr w:type="spellEnd"/>
      <w:r w:rsidRPr="00C3120D">
        <w:rPr>
          <w:rFonts w:ascii="宋体" w:eastAsia="宋体" w:hAnsi="宋体"/>
          <w:sz w:val="20"/>
          <w:szCs w:val="20"/>
        </w:rPr>
        <w:t xml:space="preserve"> [1259]描述了一种将高动态范围反射探针压缩为BC6H格式（第6.2.6节）的有效方法，该方法能够存储半精度浮点值。渲染复杂的场景，甚至一次渲染一个立方体贴图，对于CPU来说可能太昂贵了。一种解决方案是为离线</w:t>
      </w:r>
      <w:r w:rsidRPr="00C3120D">
        <w:rPr>
          <w:rFonts w:ascii="宋体" w:eastAsia="宋体" w:hAnsi="宋体" w:hint="eastAsia"/>
          <w:sz w:val="20"/>
          <w:szCs w:val="20"/>
        </w:rPr>
        <w:t>环境映射准备</w:t>
      </w:r>
      <w:r w:rsidRPr="00C3120D">
        <w:rPr>
          <w:rFonts w:ascii="宋体" w:eastAsia="宋体" w:hAnsi="宋体"/>
          <w:sz w:val="20"/>
          <w:szCs w:val="20"/>
        </w:rPr>
        <w:t>G缓冲区，并仅计算（更少的CPU需求）光照和卷积[384，1154]。如果需要，我们甚至可以在预生成的G缓冲区顶部渲染动态几何。</w:t>
      </w:r>
    </w:p>
    <w:p w14:paraId="40326644" w14:textId="16E4A6C3" w:rsidR="00C3120D" w:rsidRDefault="00C3120D">
      <w:pPr>
        <w:rPr>
          <w:rFonts w:ascii="宋体" w:eastAsia="宋体" w:hAnsi="宋体"/>
          <w:sz w:val="20"/>
          <w:szCs w:val="20"/>
        </w:rPr>
      </w:pPr>
      <w:r>
        <w:rPr>
          <w:rFonts w:ascii="宋体" w:eastAsia="宋体" w:hAnsi="宋体"/>
          <w:sz w:val="20"/>
          <w:szCs w:val="20"/>
        </w:rPr>
        <w:tab/>
      </w:r>
    </w:p>
    <w:p w14:paraId="5CDE4F38" w14:textId="6AA3473A" w:rsidR="00C3120D" w:rsidRDefault="00C3120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1.6.3 </w:t>
      </w:r>
      <w:r w:rsidRPr="00C3120D">
        <w:rPr>
          <w:rFonts w:ascii="宋体" w:eastAsia="宋体" w:hAnsi="宋体" w:hint="eastAsia"/>
          <w:sz w:val="20"/>
          <w:szCs w:val="20"/>
        </w:rPr>
        <w:t>基于体素的方法</w:t>
      </w:r>
    </w:p>
    <w:p w14:paraId="14F05FF4" w14:textId="6A37CEB8" w:rsidR="00C3120D" w:rsidRDefault="00C3120D">
      <w:pPr>
        <w:rPr>
          <w:rFonts w:ascii="宋体" w:eastAsia="宋体" w:hAnsi="宋体"/>
          <w:sz w:val="20"/>
          <w:szCs w:val="20"/>
        </w:rPr>
      </w:pPr>
      <w:r>
        <w:rPr>
          <w:rFonts w:ascii="宋体" w:eastAsia="宋体" w:hAnsi="宋体"/>
          <w:sz w:val="20"/>
          <w:szCs w:val="20"/>
        </w:rPr>
        <w:tab/>
      </w:r>
      <w:r w:rsidRPr="00C3120D">
        <w:rPr>
          <w:rFonts w:ascii="宋体" w:eastAsia="宋体" w:hAnsi="宋体" w:hint="eastAsia"/>
          <w:sz w:val="20"/>
          <w:szCs w:val="20"/>
        </w:rPr>
        <w:t>在性能最受限制的情况下，本地化环境地图是一个很好的解决方案。但是，它们的质量常常不能令人满意。在实践中，必须使用变通方法来掩盖由于探针的空间密度不足或代理过于粗略而无法近似实际几何形状而导致的问题。当每帧有更多时间可用时，可以使用更复杂的方法。体素锥体跟踪（在稀疏八叉树</w:t>
      </w:r>
      <w:r w:rsidRPr="00C3120D">
        <w:rPr>
          <w:rFonts w:ascii="宋体" w:eastAsia="宋体" w:hAnsi="宋体"/>
          <w:sz w:val="20"/>
          <w:szCs w:val="20"/>
        </w:rPr>
        <w:t>[307]和级联版本[1190]（第11.5.7节）中）也可以用于镜面反射分量。该方法针对存储在稀疏体素八叉树中的场景表示执行圆锥跟踪。一条圆锥形轨迹仅提供一个值，代表来自圆锥形对角的平均辐射度。对于漫射照明，我们需要跟踪多个圆锥体，因为仅使</w:t>
      </w:r>
      <w:r w:rsidRPr="00C3120D">
        <w:rPr>
          <w:rFonts w:ascii="宋体" w:eastAsia="宋体" w:hAnsi="宋体" w:hint="eastAsia"/>
          <w:sz w:val="20"/>
          <w:szCs w:val="20"/>
        </w:rPr>
        <w:t>用单个圆锥体是不准确的。将圆锥形描迹用于光面材料要有效得多。在镜面照明的情况下，</w:t>
      </w:r>
      <w:r w:rsidRPr="00C3120D">
        <w:rPr>
          <w:rFonts w:ascii="宋体" w:eastAsia="宋体" w:hAnsi="宋体"/>
          <w:sz w:val="20"/>
          <w:szCs w:val="20"/>
        </w:rPr>
        <w:t>BRDF瓣较窄，仅需考虑来自小立体角的辐射。我们不再需要追踪多个圆锥体；在许多情况下，仅一个就足够了。仅在较粗糙的材料上的镜面效果可能需要跟踪多个圆锥，但由于此类反射模糊，因此对于</w:t>
      </w:r>
      <w:r w:rsidRPr="00C3120D">
        <w:rPr>
          <w:rFonts w:ascii="宋体" w:eastAsia="宋体" w:hAnsi="宋体"/>
          <w:sz w:val="20"/>
          <w:szCs w:val="20"/>
        </w:rPr>
        <w:lastRenderedPageBreak/>
        <w:t>这些情况，通常只需要使用局部反射探针就可以了，而根本不跟踪圆锥。在光谱的另一端是高度抛光的材料。它们的镜面反射几乎像镜子一样。这使圆锥变薄，类似于单射线。通过这样精确的跟踪，底层场景表示的体素性质在反射中可能会很明显。它会显示由体素化过程产生的立方体，</w:t>
      </w:r>
      <w:r w:rsidRPr="00C3120D">
        <w:rPr>
          <w:rFonts w:ascii="宋体" w:eastAsia="宋体" w:hAnsi="宋体" w:hint="eastAsia"/>
          <w:sz w:val="20"/>
          <w:szCs w:val="20"/>
        </w:rPr>
        <w:t>而不是多边形几何体。在实践中，这种伪影很少出现问题，因为几乎从未直接看到反射。它的贡献被纹理修饰，通常会掩盖任何缺陷。当需要完美的镜面反射时，可以使用其他方法以较低的运行时成本提供它们。</w:t>
      </w:r>
    </w:p>
    <w:p w14:paraId="7A026380" w14:textId="48B00C9A" w:rsidR="00C3120D" w:rsidRDefault="00C3120D">
      <w:pPr>
        <w:rPr>
          <w:rFonts w:ascii="宋体" w:eastAsia="宋体" w:hAnsi="宋体"/>
          <w:sz w:val="20"/>
          <w:szCs w:val="20"/>
        </w:rPr>
      </w:pPr>
    </w:p>
    <w:p w14:paraId="24E04763" w14:textId="1AA57EFD" w:rsidR="00C3120D" w:rsidRDefault="00C3120D">
      <w:pPr>
        <w:rPr>
          <w:rFonts w:ascii="宋体" w:eastAsia="宋体" w:hAnsi="宋体"/>
          <w:sz w:val="20"/>
          <w:szCs w:val="20"/>
        </w:rPr>
      </w:pPr>
      <w:r w:rsidRPr="00C3120D">
        <w:rPr>
          <w:rFonts w:ascii="宋体" w:eastAsia="宋体" w:hAnsi="宋体"/>
          <w:sz w:val="20"/>
          <w:szCs w:val="20"/>
        </w:rPr>
        <w:t>11.6.4平面反射</w:t>
      </w:r>
    </w:p>
    <w:p w14:paraId="5A058314" w14:textId="79739BFF" w:rsidR="00C3120D" w:rsidRDefault="00C3120D">
      <w:pPr>
        <w:rPr>
          <w:rFonts w:ascii="宋体" w:eastAsia="宋体" w:hAnsi="宋体"/>
          <w:sz w:val="20"/>
          <w:szCs w:val="20"/>
        </w:rPr>
      </w:pPr>
      <w:r>
        <w:rPr>
          <w:rFonts w:ascii="宋体" w:eastAsia="宋体" w:hAnsi="宋体"/>
          <w:sz w:val="20"/>
          <w:szCs w:val="20"/>
        </w:rPr>
        <w:tab/>
      </w:r>
      <w:r w:rsidRPr="00C3120D">
        <w:rPr>
          <w:rFonts w:ascii="宋体" w:eastAsia="宋体" w:hAnsi="宋体" w:hint="eastAsia"/>
          <w:sz w:val="20"/>
          <w:szCs w:val="20"/>
        </w:rPr>
        <w:t>另一种选择是重用场景的常规表示并重新渲染它以创建反射图像。如果反射表面的数量有限且它们是平面的，我们可以使用常规的</w:t>
      </w:r>
      <w:r w:rsidRPr="00C3120D">
        <w:rPr>
          <w:rFonts w:ascii="宋体" w:eastAsia="宋体" w:hAnsi="宋体"/>
          <w:sz w:val="20"/>
          <w:szCs w:val="20"/>
        </w:rPr>
        <w:t>GPU渲染管道来创建从此类表面反射的场景图像。这些图像不仅可以提供准确的镜面反射，还可以通过对每个图像进行一些额外的处理来呈现合理的光泽效果。理想的反射器遵循反射定律，该定律指出入射角等于反射角。即，入射射线与法线之间的角度等于反射射线与法线之间的角度。参见图11.39。该图还显示了反射对象的“图像”。由于反射定律，物体的反射图像只是物体本身，通过平面进行物理反射。就是说，我们可以通过反射器跟踪</w:t>
      </w:r>
      <w:r w:rsidRPr="00C3120D">
        <w:rPr>
          <w:rFonts w:ascii="宋体" w:eastAsia="宋体" w:hAnsi="宋体" w:hint="eastAsia"/>
          <w:sz w:val="20"/>
          <w:szCs w:val="20"/>
        </w:rPr>
        <w:t>入射光线并到达同一点，但要在反射对象上，而不是跟随反射光线。</w:t>
      </w:r>
    </w:p>
    <w:p w14:paraId="6334822A" w14:textId="4250E14F" w:rsidR="00C3120D"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这引出了一个原理，即可以通过创建对象的副本，将其转换为反射位置并从那里进行渲染来呈现反射。为了获得正确的照明，就位置和方向而言，光源也必须在平面上反射</w:t>
      </w:r>
      <w:r w:rsidRPr="004364A5">
        <w:rPr>
          <w:rFonts w:ascii="宋体" w:eastAsia="宋体" w:hAnsi="宋体"/>
          <w:sz w:val="20"/>
          <w:szCs w:val="20"/>
        </w:rPr>
        <w:t>[1314]。一种等效的方法是改为通过镜子将观众的位置和方向反射到反射镜的另一侧。可以通过简单修改投影矩阵来实现这种反射。位于反射器平面远端（即后面）的物体不应被反射。这个问题可以通过使用反射镜的平面方程来解决。最简单的方法是在像素着色器中定义一个裁剪平面。放置剪切平面，使其与反射器[654]的平面重合。在渲染反射场景时使用此裁剪平面将裁剪掉与视点在同一侧的所</w:t>
      </w:r>
      <w:r w:rsidRPr="004364A5">
        <w:rPr>
          <w:rFonts w:ascii="宋体" w:eastAsia="宋体" w:hAnsi="宋体" w:hint="eastAsia"/>
          <w:sz w:val="20"/>
          <w:szCs w:val="20"/>
        </w:rPr>
        <w:t>有反射几何体，即最初位于镜子后面的所有对象。</w:t>
      </w:r>
    </w:p>
    <w:p w14:paraId="33E07C3A" w14:textId="460A7F75" w:rsidR="004364A5" w:rsidRDefault="004364A5">
      <w:pPr>
        <w:rPr>
          <w:rFonts w:ascii="宋体" w:eastAsia="宋体" w:hAnsi="宋体"/>
          <w:sz w:val="20"/>
          <w:szCs w:val="20"/>
        </w:rPr>
      </w:pPr>
    </w:p>
    <w:p w14:paraId="1BC882CC" w14:textId="585E757C" w:rsidR="004364A5" w:rsidRDefault="004364A5">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1.6.5 </w:t>
      </w:r>
      <w:r>
        <w:rPr>
          <w:rFonts w:ascii="宋体" w:eastAsia="宋体" w:hAnsi="宋体" w:hint="eastAsia"/>
          <w:sz w:val="20"/>
          <w:szCs w:val="20"/>
        </w:rPr>
        <w:t>屏幕空间方法</w:t>
      </w:r>
    </w:p>
    <w:p w14:paraId="3ACDFF79" w14:textId="42A3058A"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就像环境光遮挡和整体散射一样，某些镜面反射效果只能在屏幕空间中计算。</w:t>
      </w:r>
      <w:r w:rsidRPr="004364A5">
        <w:rPr>
          <w:rFonts w:ascii="宋体" w:eastAsia="宋体" w:hAnsi="宋体"/>
          <w:sz w:val="20"/>
          <w:szCs w:val="20"/>
        </w:rPr>
        <w:t xml:space="preserve"> 由于镜面波瓣的清晰度，这样做比扩散情况下的精度稍高。 仅从围绕反射视图矢量的有限立体角而不是整个半球需要有关辐射率的信息，因此屏幕数据更可能包含该信息。 Sousa等人首先提出了这种方法。 [1678]，同时被其他开发人员发现。 整个方法系列称为屏幕空间反射（SSR）。</w:t>
      </w:r>
    </w:p>
    <w:p w14:paraId="03186809" w14:textId="4579D386"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给定要着色的点的位置，视图矢量和法线，我们可以沿着通过法线反射的视图矢量跟踪光线，测试与深度缓冲区的交点。通过沿射线迭代移动，将位置投影到屏幕空间并从该位置获取</w:t>
      </w:r>
      <w:r w:rsidRPr="004364A5">
        <w:rPr>
          <w:rFonts w:ascii="宋体" w:eastAsia="宋体" w:hAnsi="宋体"/>
          <w:sz w:val="20"/>
          <w:szCs w:val="20"/>
        </w:rPr>
        <w:t>z缓冲区深度来完成此测试。如果光线上的点距离相机比深度缓冲区表示的几何形状更远，则意味着光线在几何形状内并且检测到碰撞。然后可以从颜色缓冲器中读取相应的值，以获得从跟踪方向入射的辐射值。该方法假定射线照射的表面是朗伯面，但是这种情况是许多方法所共有的近似值，在实践中几乎没有约束。可以在世界空间中以统一的步长追踪射线。该方法相当粗糙，因此当检测到命中时</w:t>
      </w:r>
      <w:r w:rsidRPr="004364A5">
        <w:rPr>
          <w:rFonts w:ascii="宋体" w:eastAsia="宋体" w:hAnsi="宋体" w:hint="eastAsia"/>
          <w:sz w:val="20"/>
          <w:szCs w:val="20"/>
        </w:rPr>
        <w:t>，可以执行优化遍历。在有限的距离内，可以使用二进制搜索来精确定位相交位置。</w:t>
      </w:r>
      <w:r w:rsidRPr="004364A5">
        <w:rPr>
          <w:rFonts w:ascii="宋体" w:eastAsia="宋体" w:hAnsi="宋体"/>
          <w:sz w:val="20"/>
          <w:szCs w:val="20"/>
        </w:rPr>
        <w:t xml:space="preserve"> McGuire和Mara [1179]注意到，由于透视投影，以统一的世界空间间隔步进会在屏幕空间中沿着射线创建采样点的不均匀分布。靠近相机的光线部分采样不足，因此可能会丢失某些命中事件。较远的像素会被过度采样，因此多次读取同一深度缓冲区像素，从而产生不必要的内存流量和冗余计算。他们建议改为使用数字差分分析仪（DDA）在屏幕空间中执行射线行进，该方法可用于对线进行栅格化。首先，将要追踪的光线的起点和终点都投影到屏幕空间。沿着这条线的每</w:t>
      </w:r>
      <w:r w:rsidRPr="004364A5">
        <w:rPr>
          <w:rFonts w:ascii="宋体" w:eastAsia="宋体" w:hAnsi="宋体" w:hint="eastAsia"/>
          <w:sz w:val="20"/>
          <w:szCs w:val="20"/>
        </w:rPr>
        <w:t>个像素都会依次检查，以确保一致的精度。这种方法的一个结果是，相交测试不需要为每个像素完全重建视图空间深度。视图空间深度的倒数，即在典型透视投影情况下存储在</w:t>
      </w:r>
      <w:r w:rsidRPr="004364A5">
        <w:rPr>
          <w:rFonts w:ascii="宋体" w:eastAsia="宋体" w:hAnsi="宋体"/>
          <w:sz w:val="20"/>
          <w:szCs w:val="20"/>
        </w:rPr>
        <w:t>z缓冲区中的值，在屏幕空间中呈线性变化。这意味着我们可以在实际走线之前针对屏幕空间的x和y坐标计算其导数，然后使用简单的线性插值来获取沿屏幕空间段的任何位置的值。计算值可以直接与深</w:t>
      </w:r>
      <w:r w:rsidRPr="004364A5">
        <w:rPr>
          <w:rFonts w:ascii="宋体" w:eastAsia="宋体" w:hAnsi="宋体"/>
          <w:sz w:val="20"/>
          <w:szCs w:val="20"/>
        </w:rPr>
        <w:lastRenderedPageBreak/>
        <w:t>度缓冲区的数据进行比较。屏幕空间反射的基本形式仅跟踪一条光线，并且只能提供镜面反射。但是，完全镜面反射的表面很少见。在基于物理的现代渲染管线中，更经常需要进行光泽反射，并且SSR</w:t>
      </w:r>
      <w:r w:rsidRPr="004364A5">
        <w:rPr>
          <w:rFonts w:ascii="宋体" w:eastAsia="宋体" w:hAnsi="宋体" w:hint="eastAsia"/>
          <w:sz w:val="20"/>
          <w:szCs w:val="20"/>
        </w:rPr>
        <w:t>也可以用于渲染这些反射。</w:t>
      </w:r>
    </w:p>
    <w:p w14:paraId="6DB494EB" w14:textId="5E181624"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在简单的临时方法</w:t>
      </w:r>
      <w:r w:rsidRPr="004364A5">
        <w:rPr>
          <w:rFonts w:ascii="宋体" w:eastAsia="宋体" w:hAnsi="宋体"/>
          <w:sz w:val="20"/>
          <w:szCs w:val="20"/>
        </w:rPr>
        <w:t>[1589，1812]中，反射仍沿反射方向用单一射线跟踪。 结果存储在屏幕外缓冲区中，并在后续步骤中进行处理。 应用了一系列过滤内核，这些内核通常与对缓冲区的下采样结合以创建一组反射缓冲区，每个反射缓冲区的模糊程度不同。 在计算照明时，BRDF瓣的宽度决定了对哪个反射缓冲区进行采样。 即使经常选择滤波器的形状来匹配BRDF瓣的形状，这样做仍然只是粗略的近似值，因为执行屏幕空间滤波时不会考虑不连续性，表面方向以及其他对精度至关重要的因素。 结果。 在末尾添加自定义试探法，以使光泽的屏幕空间反射</w:t>
      </w:r>
      <w:r w:rsidRPr="004364A5">
        <w:rPr>
          <w:rFonts w:ascii="宋体" w:eastAsia="宋体" w:hAnsi="宋体" w:hint="eastAsia"/>
          <w:sz w:val="20"/>
          <w:szCs w:val="20"/>
        </w:rPr>
        <w:t>在视觉上与其他来源的镜面反射匹配。</w:t>
      </w:r>
      <w:r w:rsidRPr="004364A5">
        <w:rPr>
          <w:rFonts w:ascii="宋体" w:eastAsia="宋体" w:hAnsi="宋体"/>
          <w:sz w:val="20"/>
          <w:szCs w:val="20"/>
        </w:rPr>
        <w:t xml:space="preserve"> 即使是近似值，结果还是令人信服的。</w:t>
      </w:r>
    </w:p>
    <w:p w14:paraId="5D164921" w14:textId="54E1E908" w:rsidR="004364A5" w:rsidRDefault="004364A5">
      <w:pPr>
        <w:rPr>
          <w:rFonts w:ascii="宋体" w:eastAsia="宋体" w:hAnsi="宋体"/>
          <w:sz w:val="20"/>
          <w:szCs w:val="20"/>
        </w:rPr>
      </w:pPr>
      <w:r>
        <w:rPr>
          <w:rFonts w:ascii="宋体" w:eastAsia="宋体" w:hAnsi="宋体"/>
          <w:sz w:val="20"/>
          <w:szCs w:val="20"/>
        </w:rPr>
        <w:tab/>
      </w:r>
      <w:proofErr w:type="spellStart"/>
      <w:r w:rsidRPr="004364A5">
        <w:rPr>
          <w:rFonts w:ascii="宋体" w:eastAsia="宋体" w:hAnsi="宋体"/>
          <w:sz w:val="20"/>
          <w:szCs w:val="20"/>
        </w:rPr>
        <w:t>Stachowiak</w:t>
      </w:r>
      <w:proofErr w:type="spellEnd"/>
      <w:r w:rsidRPr="004364A5">
        <w:rPr>
          <w:rFonts w:ascii="宋体" w:eastAsia="宋体" w:hAnsi="宋体"/>
          <w:sz w:val="20"/>
          <w:szCs w:val="20"/>
        </w:rPr>
        <w:t xml:space="preserve"> [1684]以更原则的方式解决了这个问题。计算屏幕空间反射是光线跟踪的一种形式，就像光线跟踪一样，它可以用于执行适当的蒙特卡洛积分。他不仅使用反射的视线方向，还使用BRDF的重要性采样并随机拍摄光线。由于性能的限制，以一半的分辨率进行跟踪，并且每个像素（一到四个之间）跟踪少量的光线。光线太少，无法产生无噪声的图像，因此相交结果在相邻像素之间共享。假设对于某些范围内的像素，可以将局部可见性视为相同。如果从点p0沿d0方向射出的光线与点i0处的场景相交，则可以假定，如果从点p1沿d1方向射</w:t>
      </w:r>
      <w:r w:rsidRPr="004364A5">
        <w:rPr>
          <w:rFonts w:ascii="宋体" w:eastAsia="宋体" w:hAnsi="宋体" w:hint="eastAsia"/>
          <w:sz w:val="20"/>
          <w:szCs w:val="20"/>
        </w:rPr>
        <w:t>出的光线也穿过</w:t>
      </w:r>
      <w:r w:rsidRPr="004364A5">
        <w:rPr>
          <w:rFonts w:ascii="宋体" w:eastAsia="宋体" w:hAnsi="宋体"/>
          <w:sz w:val="20"/>
          <w:szCs w:val="20"/>
        </w:rPr>
        <w:t>i0，那么它也会命中i0的几何体而且之前没有任何交叉点。这样，我们就可以通过适当地修改其对邻居积分的贡献来使用该射线，而无需实际跟踪它。从形式上讲，从相邻像素发射的光线的方向在相对于当前像素的BRDF的概率分布函数进行计算时将具有不同的概率。为了进一步增加光线的有效数量，对结果进行时间过滤。通过离线执行积分的场景无关部分并将其存储在由BRDF参数索引的查找表中，还可以减少最终积分的方差。如果在屏幕空间中可以获得反射射线的所有必需信息，那么这些策略使我们能够获得精确的，无噪声的结果，接近于路径跟</w:t>
      </w:r>
      <w:r w:rsidRPr="004364A5">
        <w:rPr>
          <w:rFonts w:ascii="宋体" w:eastAsia="宋体" w:hAnsi="宋体" w:hint="eastAsia"/>
          <w:sz w:val="20"/>
          <w:szCs w:val="20"/>
        </w:rPr>
        <w:t>踪的真实图像（图</w:t>
      </w:r>
      <w:r w:rsidRPr="004364A5">
        <w:rPr>
          <w:rFonts w:ascii="宋体" w:eastAsia="宋体" w:hAnsi="宋体"/>
          <w:sz w:val="20"/>
          <w:szCs w:val="20"/>
        </w:rPr>
        <w:t xml:space="preserve">11.40）。在屏幕空间中追踪光线通常很昂贵。它包括重复采样深度缓冲区（可能多次），并对查找结果执行一些操作。由于读取相当不连贯，因此缓存利用率可能很低，导致在着色器执行期间由于等待内存事务完成而导致长时间的停顿。在使实现尽可能快的过程中，需要格外小心。屏幕空间反射通常以降低的分辨率计算[1684，1812]，并且使用时间滤波来弥补降低的质量。 </w:t>
      </w:r>
      <w:proofErr w:type="spellStart"/>
      <w:r w:rsidRPr="004364A5">
        <w:rPr>
          <w:rFonts w:ascii="宋体" w:eastAsia="宋体" w:hAnsi="宋体"/>
          <w:sz w:val="20"/>
          <w:szCs w:val="20"/>
        </w:rPr>
        <w:t>Uludag</w:t>
      </w:r>
      <w:proofErr w:type="spellEnd"/>
      <w:r w:rsidRPr="004364A5">
        <w:rPr>
          <w:rFonts w:ascii="宋体" w:eastAsia="宋体" w:hAnsi="宋体"/>
          <w:sz w:val="20"/>
          <w:szCs w:val="20"/>
        </w:rPr>
        <w:t xml:space="preserve"> [1798]描述了一种使用分层深度缓冲区（第19.7.2节）来加速跟踪的优化。首先，创建一个层次结构。深度缓冲区在每个方向的每个方向上</w:t>
      </w:r>
      <w:r w:rsidRPr="004364A5">
        <w:rPr>
          <w:rFonts w:ascii="宋体" w:eastAsia="宋体" w:hAnsi="宋体" w:hint="eastAsia"/>
          <w:sz w:val="20"/>
          <w:szCs w:val="20"/>
        </w:rPr>
        <w:t>以</w:t>
      </w:r>
      <w:r w:rsidRPr="004364A5">
        <w:rPr>
          <w:rFonts w:ascii="宋体" w:eastAsia="宋体" w:hAnsi="宋体"/>
          <w:sz w:val="20"/>
          <w:szCs w:val="20"/>
        </w:rPr>
        <w:t>2的倍数逐步降采样。较高级别的像素在较低级别的四个对应像素之间存储最小深度值。接下来，通过层次结构执行跟踪。如果在给定的步骤中，射线没有撞击存储在其通过的单元中的几何体，则将其前进到单元的边界，并在下一步中使用较低分辨率的缓冲区。如果射线在当前单元格中遇到击中，则将其前进到击中位置，并在下一步中使用更高分辨率的缓冲区。当记录了最高分辨率缓冲区的命中时，跟踪终止（图11.41）。</w:t>
      </w:r>
    </w:p>
    <w:p w14:paraId="79B5A814" w14:textId="3C667737"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该方案特别适合长迹，因为它可以确保不会遗漏任何特征，同时可以使光线以较大的增量前进。</w:t>
      </w:r>
      <w:r w:rsidRPr="004364A5">
        <w:rPr>
          <w:rFonts w:ascii="宋体" w:eastAsia="宋体" w:hAnsi="宋体"/>
          <w:sz w:val="20"/>
          <w:szCs w:val="20"/>
        </w:rPr>
        <w:t xml:space="preserve"> 它也可以很好地访问缓存，因为深度缓冲区不是在随机的，远处读取的，而是在本地附近读取的。 </w:t>
      </w:r>
      <w:proofErr w:type="spellStart"/>
      <w:r w:rsidRPr="004364A5">
        <w:rPr>
          <w:rFonts w:ascii="宋体" w:eastAsia="宋体" w:hAnsi="宋体"/>
          <w:sz w:val="20"/>
          <w:szCs w:val="20"/>
        </w:rPr>
        <w:t>Grenier</w:t>
      </w:r>
      <w:proofErr w:type="spellEnd"/>
      <w:r w:rsidRPr="004364A5">
        <w:rPr>
          <w:rFonts w:ascii="宋体" w:eastAsia="宋体" w:hAnsi="宋体"/>
          <w:sz w:val="20"/>
          <w:szCs w:val="20"/>
        </w:rPr>
        <w:t xml:space="preserve"> [599]提出了许多实施该方法的实用技巧。</w:t>
      </w:r>
    </w:p>
    <w:p w14:paraId="41F83CCA" w14:textId="1DFB1057"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其他人则避免完全追踪光线。</w:t>
      </w:r>
      <w:r w:rsidRPr="004364A5">
        <w:rPr>
          <w:rFonts w:ascii="宋体" w:eastAsia="宋体" w:hAnsi="宋体"/>
          <w:sz w:val="20"/>
          <w:szCs w:val="20"/>
        </w:rPr>
        <w:t xml:space="preserve"> </w:t>
      </w:r>
      <w:proofErr w:type="spellStart"/>
      <w:r w:rsidRPr="004364A5">
        <w:rPr>
          <w:rFonts w:ascii="宋体" w:eastAsia="宋体" w:hAnsi="宋体"/>
          <w:sz w:val="20"/>
          <w:szCs w:val="20"/>
        </w:rPr>
        <w:t>Drobot</w:t>
      </w:r>
      <w:proofErr w:type="spellEnd"/>
      <w:r w:rsidRPr="004364A5">
        <w:rPr>
          <w:rFonts w:ascii="宋体" w:eastAsia="宋体" w:hAnsi="宋体"/>
          <w:sz w:val="20"/>
          <w:szCs w:val="20"/>
        </w:rPr>
        <w:t xml:space="preserve"> [384]重用了与反射代理相交的位置，并从那里查找屏幕空间的辐射度。 </w:t>
      </w:r>
      <w:proofErr w:type="spellStart"/>
      <w:r w:rsidRPr="004364A5">
        <w:rPr>
          <w:rFonts w:ascii="宋体" w:eastAsia="宋体" w:hAnsi="宋体"/>
          <w:sz w:val="20"/>
          <w:szCs w:val="20"/>
        </w:rPr>
        <w:t>Cichocki</w:t>
      </w:r>
      <w:proofErr w:type="spellEnd"/>
      <w:r w:rsidRPr="004364A5">
        <w:rPr>
          <w:rFonts w:ascii="宋体" w:eastAsia="宋体" w:hAnsi="宋体"/>
          <w:sz w:val="20"/>
          <w:szCs w:val="20"/>
        </w:rPr>
        <w:t xml:space="preserve"> [266]假设使用平面反射器，而不是追踪光线，而是颠倒了这一过程，并进行了全屏扫描，其中每个像素将其值写入应反射的位置。就像其他屏幕空间方法一样，由于可用数据有限，反射也会受到伪影的影响。通常，反射光线会在记录到击中之前离开屏幕区域，或者击中没有可用照明信息的几何图形的背面。此类情况需要妥善处理，因为即使对于相邻像素，迹线的有效性也常常不同。空间过滤器可用于部分填充跟踪缓冲区[1812、1913]中的间隙。 SSR的另一个问题是在深度缓冲区中缺少有关对象厚度的信息。因为仅存储一个值，所以当光线在深度数据描述的曲面后面时，无法判断光线是否撞击任何东西。 </w:t>
      </w:r>
      <w:proofErr w:type="spellStart"/>
      <w:r w:rsidRPr="004364A5">
        <w:rPr>
          <w:rFonts w:ascii="宋体" w:eastAsia="宋体" w:hAnsi="宋体"/>
          <w:sz w:val="20"/>
          <w:szCs w:val="20"/>
        </w:rPr>
        <w:t>Cupisz</w:t>
      </w:r>
      <w:proofErr w:type="spellEnd"/>
      <w:r w:rsidRPr="004364A5">
        <w:rPr>
          <w:rFonts w:ascii="宋体" w:eastAsia="宋体" w:hAnsi="宋体"/>
          <w:sz w:val="20"/>
          <w:szCs w:val="20"/>
        </w:rPr>
        <w:t xml:space="preserve"> [315]讨论了各种低</w:t>
      </w:r>
      <w:r w:rsidRPr="004364A5">
        <w:rPr>
          <w:rFonts w:ascii="宋体" w:eastAsia="宋体" w:hAnsi="宋体"/>
          <w:sz w:val="20"/>
          <w:szCs w:val="20"/>
        </w:rPr>
        <w:lastRenderedPageBreak/>
        <w:t>成本的方法来减轻由于不知道深度缓冲区中对象的厚度而引起的假象。马拉等人。 [1123]描述了深层G缓冲区，该缓冲区存储多层数据，因此具有有关表面和环境的更多信息。屏幕空间反射是提供一组特定效果的好工具，例如附近对象在大多数平面上的局部反射。它们极大地提高了实时镜面照明的质量，但没有提供完整的解决方案</w:t>
      </w:r>
      <w:r w:rsidRPr="004364A5">
        <w:rPr>
          <w:rFonts w:ascii="宋体" w:eastAsia="宋体" w:hAnsi="宋体" w:hint="eastAsia"/>
          <w:sz w:val="20"/>
          <w:szCs w:val="20"/>
        </w:rPr>
        <w:t>。本章中描述的不同方法通常相互叠加，以提供一个完整而强大的系统。屏幕空间反射充当第一层。如果无法提供准确的结果，则使用局部反射探针作为后备。如果没有探针在给定区域中应用，则使用全局默认探针</w:t>
      </w:r>
      <w:r w:rsidRPr="004364A5">
        <w:rPr>
          <w:rFonts w:ascii="宋体" w:eastAsia="宋体" w:hAnsi="宋体"/>
          <w:sz w:val="20"/>
          <w:szCs w:val="20"/>
        </w:rPr>
        <w:t>[1812]。这种类型的设置提供了一种获得合理的间接镜面反射贡献的一致且强大的方法，这对于获得可信的外观尤其重要。</w:t>
      </w:r>
    </w:p>
    <w:p w14:paraId="43AE93FA" w14:textId="2502E14E" w:rsidR="004364A5" w:rsidRDefault="004364A5">
      <w:pPr>
        <w:rPr>
          <w:rFonts w:ascii="宋体" w:eastAsia="宋体" w:hAnsi="宋体"/>
          <w:sz w:val="20"/>
          <w:szCs w:val="20"/>
        </w:rPr>
      </w:pPr>
      <w:r>
        <w:rPr>
          <w:rFonts w:ascii="宋体" w:eastAsia="宋体" w:hAnsi="宋体"/>
          <w:sz w:val="20"/>
          <w:szCs w:val="20"/>
        </w:rPr>
        <w:tab/>
      </w:r>
    </w:p>
    <w:p w14:paraId="7A8A37A9" w14:textId="7142DB11" w:rsidR="004364A5" w:rsidRDefault="004364A5">
      <w:pPr>
        <w:rPr>
          <w:rFonts w:ascii="宋体" w:eastAsia="宋体" w:hAnsi="宋体"/>
          <w:sz w:val="20"/>
          <w:szCs w:val="20"/>
        </w:rPr>
      </w:pPr>
      <w:r>
        <w:rPr>
          <w:rFonts w:ascii="宋体" w:eastAsia="宋体" w:hAnsi="宋体" w:hint="eastAsia"/>
          <w:sz w:val="20"/>
          <w:szCs w:val="20"/>
        </w:rPr>
        <w:t>11.7</w:t>
      </w:r>
      <w:r>
        <w:rPr>
          <w:rFonts w:ascii="宋体" w:eastAsia="宋体" w:hAnsi="宋体"/>
          <w:sz w:val="20"/>
          <w:szCs w:val="20"/>
        </w:rPr>
        <w:t xml:space="preserve"> </w:t>
      </w:r>
      <w:r>
        <w:rPr>
          <w:rFonts w:ascii="宋体" w:eastAsia="宋体" w:hAnsi="宋体" w:hint="eastAsia"/>
          <w:sz w:val="20"/>
          <w:szCs w:val="20"/>
        </w:rPr>
        <w:t>统一方法</w:t>
      </w:r>
    </w:p>
    <w:p w14:paraId="2CDB1430" w14:textId="5CD05E6D"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到目前为止介绍的方法可以组合成能够渲染精美图像的相干系统。但是，它们缺乏路径跟踪的优雅和概念上的简单性。渲染方程式的每个方面都以不同的方式处理，每个方面都有各种折衷。即使最终图像看起来很逼真，但在许多情况下这些方法都失败了，幻觉也破灭了。由于这些原因，实时路径跟踪已成为大量研究工作的重点。用路径跟踪渲染质量可接受的图像所需的计算量远远超过了快速</w:t>
      </w:r>
      <w:r w:rsidRPr="004364A5">
        <w:rPr>
          <w:rFonts w:ascii="宋体" w:eastAsia="宋体" w:hAnsi="宋体"/>
          <w:sz w:val="20"/>
          <w:szCs w:val="20"/>
        </w:rPr>
        <w:t>CPU的能力，因此改用GPU。它们的极高速度和计算单元的灵活性使其成为此任务的理想选择。实时路径跟踪的应用包括架构演练和电影渲染的预可视化。对于这些用例，可以接受较低</w:t>
      </w:r>
      <w:r w:rsidRPr="004364A5">
        <w:rPr>
          <w:rFonts w:ascii="宋体" w:eastAsia="宋体" w:hAnsi="宋体" w:hint="eastAsia"/>
          <w:sz w:val="20"/>
          <w:szCs w:val="20"/>
        </w:rPr>
        <w:t>且变化的帧速率。当相机静止不动时，可以使用渐进式细化（第</w:t>
      </w:r>
      <w:r w:rsidRPr="004364A5">
        <w:rPr>
          <w:rFonts w:ascii="宋体" w:eastAsia="宋体" w:hAnsi="宋体"/>
          <w:sz w:val="20"/>
          <w:szCs w:val="20"/>
        </w:rPr>
        <w:t>13.2节）之类的技术来改善图像质量。高端系统可以期望使用多个GPU。相反，游戏需要以最终质量渲染帧，并且需要在时间预算内一致地进行渲染。 GPU可能还需要执行渲染本身以外的任务。例如，诸如粒子模拟之类的系统通常被卸载到GPU，以释放一些CPU处理能力。所有这些元素的结合使得路径追踪对于当今的渲染游戏来说是不切实际的。图形社区中有一句谚语：“射线追踪是未来的技术，而且永远都是！”这个讽刺意味着这个问题是如此的复杂，以至于即使硬件速度和算法都有了所有的进</w:t>
      </w:r>
      <w:r w:rsidRPr="004364A5">
        <w:rPr>
          <w:rFonts w:ascii="宋体" w:eastAsia="宋体" w:hAnsi="宋体" w:hint="eastAsia"/>
          <w:sz w:val="20"/>
          <w:szCs w:val="20"/>
        </w:rPr>
        <w:t>步，仍然总是会有更有效的方式来处理渲染管线的特定部分。付出额外的成本并仅使用射线投射（包括用于主要可见性）可能很难证明是合理的。当前有相当大的道理，因为</w:t>
      </w:r>
      <w:r w:rsidRPr="004364A5">
        <w:rPr>
          <w:rFonts w:ascii="宋体" w:eastAsia="宋体" w:hAnsi="宋体"/>
          <w:sz w:val="20"/>
          <w:szCs w:val="20"/>
        </w:rPr>
        <w:t>GPU从未被设计为执行有效的光线跟踪。他们的主要目标一直是对三角形进行栅格化，并且他们在此任务上变得非常出色。虽然可以将光线跟踪映射到GPU，但是当前的解决方案没有来自固定功能硬件的任何直接支持。始终很难用在GPU的计算单元上运行的有效软件解决方案来始终击败硬件栅格化。</w:t>
      </w:r>
    </w:p>
    <w:p w14:paraId="40C37163" w14:textId="768579A3"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较合理，较不纯粹的方法是对在光栅化框架内难以处理的效果使用路径跟踪方法。栅格化从相机可见的三角形，但不依赖于近似的反射代理或不完整的屏幕空间信息，而是跟踪路径以计算反射。与其尝试模拟具有临时模糊的区域光阴影，不如将射线跟踪到源并计算正确的遮挡。发挥</w:t>
      </w:r>
      <w:r w:rsidRPr="004364A5">
        <w:rPr>
          <w:rFonts w:ascii="宋体" w:eastAsia="宋体" w:hAnsi="宋体"/>
          <w:sz w:val="20"/>
          <w:szCs w:val="20"/>
        </w:rPr>
        <w:t>GPU的优势，针对无法在硬件中有效处理的元素使用更通用的解决方案。这样的系统仍然有些拼凑，缺少路径跟踪的简单性，但是实时渲染一直都是折衷方案。如果必须在几毫秒内放弃一些优雅，这是正确的选择-帧速率是不可协商的。尽管我们也许永远无法将实时渲染称为“已解决的问题”，但</w:t>
      </w:r>
      <w:r w:rsidRPr="004364A5">
        <w:rPr>
          <w:rFonts w:ascii="宋体" w:eastAsia="宋体" w:hAnsi="宋体" w:hint="eastAsia"/>
          <w:sz w:val="20"/>
          <w:szCs w:val="20"/>
        </w:rPr>
        <w:t>更多地使用路径跟踪将有助于使理论和实践紧密结合。随着</w:t>
      </w:r>
      <w:r w:rsidRPr="004364A5">
        <w:rPr>
          <w:rFonts w:ascii="宋体" w:eastAsia="宋体" w:hAnsi="宋体"/>
          <w:sz w:val="20"/>
          <w:szCs w:val="20"/>
        </w:rPr>
        <w:t>GPU每天变得越来越快，这种混合解决方案甚至应在不久的将来适用于最苛刻的应用程序。基于这些原理构建的系统的初始示例已经开始出现[1548]。</w:t>
      </w:r>
    </w:p>
    <w:p w14:paraId="799867E2" w14:textId="6A8BE68C" w:rsidR="004364A5" w:rsidRPr="008A2233" w:rsidRDefault="004364A5">
      <w:pPr>
        <w:rPr>
          <w:rFonts w:ascii="宋体" w:eastAsia="宋体" w:hAnsi="宋体" w:hint="eastAsia"/>
          <w:sz w:val="20"/>
          <w:szCs w:val="20"/>
        </w:rPr>
      </w:pPr>
      <w:r>
        <w:rPr>
          <w:rFonts w:ascii="宋体" w:eastAsia="宋体" w:hAnsi="宋体"/>
          <w:sz w:val="20"/>
          <w:szCs w:val="20"/>
        </w:rPr>
        <w:tab/>
      </w:r>
      <w:r w:rsidRPr="004364A5">
        <w:rPr>
          <w:rFonts w:ascii="宋体" w:eastAsia="宋体" w:hAnsi="宋体" w:hint="eastAsia"/>
          <w:sz w:val="20"/>
          <w:szCs w:val="20"/>
        </w:rPr>
        <w:t>光线跟踪系统依赖于加速方案，例如使用边界体积层次结构（</w:t>
      </w:r>
      <w:r w:rsidRPr="004364A5">
        <w:rPr>
          <w:rFonts w:ascii="宋体" w:eastAsia="宋体" w:hAnsi="宋体"/>
          <w:sz w:val="20"/>
          <w:szCs w:val="20"/>
        </w:rPr>
        <w:t>BVH）来加速可见性测试。有关此主题的更多信息，请参见第19.1.1节。 BVH的幼稚实现无法很好地映射到GPU。如第3章所述，GPU本身执行线程组，称为扭曲或波阵面。扭曲以锁定步骤进行处理，每个线程执行相同的操作。如果某些线程不执行代码的特定部分，则会暂时禁用它们。因此，GPU代码的编写应尽量减少同一波阵面内线程之间的分歧流控制。假设每个线程处理一条光线。该方案通常导致线程之间的巨大差异。不同的射线将执行遍历代码的分支，并沿途与不同的边界体积相交。有些</w:t>
      </w:r>
      <w:r w:rsidRPr="004364A5">
        <w:rPr>
          <w:rFonts w:ascii="宋体" w:eastAsia="宋体" w:hAnsi="宋体" w:hint="eastAsia"/>
          <w:sz w:val="20"/>
          <w:szCs w:val="20"/>
        </w:rPr>
        <w:t>光线将比其他光线更早地完成树遍历。这种行为使我们脱离了理想状态，因为理想状态中，扭曲中的所有线程都在使用</w:t>
      </w:r>
      <w:r w:rsidRPr="004364A5">
        <w:rPr>
          <w:rFonts w:ascii="宋体" w:eastAsia="宋体" w:hAnsi="宋体"/>
          <w:sz w:val="20"/>
          <w:szCs w:val="20"/>
        </w:rPr>
        <w:t>GPU的计算功能。为了消除这些效率低下的问题，已经开发出了遍历方法，该</w:t>
      </w:r>
      <w:r w:rsidRPr="004364A5">
        <w:rPr>
          <w:rFonts w:ascii="宋体" w:eastAsia="宋体" w:hAnsi="宋体"/>
          <w:sz w:val="20"/>
          <w:szCs w:val="20"/>
        </w:rPr>
        <w:lastRenderedPageBreak/>
        <w:t>方法可以最小化发散和重新使用早完成的线程[15，16，1947]。每个像素可能需要追踪数百或数千条光线，以生成高质量的图像。即使有了最佳的BVH，高效的树遍历算法和快速的GPU，对于今天（除了最简单的场景）而言，都无法实时做到这一点。在可用的性能限制内我们可以生成的图像非常嘈杂，不适合显示。但是，可以使用降噪算法对其进行处理，以生成大部</w:t>
      </w:r>
      <w:r w:rsidRPr="004364A5">
        <w:rPr>
          <w:rFonts w:ascii="宋体" w:eastAsia="宋体" w:hAnsi="宋体" w:hint="eastAsia"/>
          <w:sz w:val="20"/>
          <w:szCs w:val="20"/>
        </w:rPr>
        <w:t>分无噪声的图像。请参见图</w:t>
      </w:r>
      <w:r w:rsidRPr="004364A5">
        <w:rPr>
          <w:rFonts w:ascii="宋体" w:eastAsia="宋体" w:hAnsi="宋体"/>
          <w:sz w:val="20"/>
          <w:szCs w:val="20"/>
        </w:rPr>
        <w:t>11.42，以及第1044页的图24.2。近来，该领域取得了令人瞩目的进步，并且已经开发了算法，该算法可以通过跟踪生成的输入创建视觉上接近于高质量，路径跟踪参考的图像，即使是单个跟踪每个像素的路径[95、200、247、1124、1563]。 2014年，</w:t>
      </w:r>
      <w:proofErr w:type="spellStart"/>
      <w:r w:rsidRPr="004364A5">
        <w:rPr>
          <w:rFonts w:ascii="宋体" w:eastAsia="宋体" w:hAnsi="宋体"/>
          <w:sz w:val="20"/>
          <w:szCs w:val="20"/>
        </w:rPr>
        <w:t>PowerVR</w:t>
      </w:r>
      <w:proofErr w:type="spellEnd"/>
      <w:r w:rsidRPr="004364A5">
        <w:rPr>
          <w:rFonts w:ascii="宋体" w:eastAsia="宋体" w:hAnsi="宋体"/>
          <w:sz w:val="20"/>
          <w:szCs w:val="20"/>
        </w:rPr>
        <w:t>宣布了他们的Wizard GPU [1158]。除了典型的功能之外，它还包含在硬件中构造和遍历加速结构的单元（第23.11节）。该系统证明了既有兴趣又有能力定制固定功能单元以加速射线投射。看到未来将是多么令人兴奋！</w:t>
      </w:r>
    </w:p>
    <w:sectPr w:rsidR="004364A5" w:rsidRPr="008A22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58"/>
    <w:rsid w:val="00012EC9"/>
    <w:rsid w:val="00046916"/>
    <w:rsid w:val="00053D1A"/>
    <w:rsid w:val="0008703E"/>
    <w:rsid w:val="000A0740"/>
    <w:rsid w:val="000B105A"/>
    <w:rsid w:val="000B2703"/>
    <w:rsid w:val="000D37B4"/>
    <w:rsid w:val="000F103C"/>
    <w:rsid w:val="000F73C2"/>
    <w:rsid w:val="00110033"/>
    <w:rsid w:val="00171177"/>
    <w:rsid w:val="001772D0"/>
    <w:rsid w:val="001968B6"/>
    <w:rsid w:val="001A1EB1"/>
    <w:rsid w:val="001A69A1"/>
    <w:rsid w:val="001B5B81"/>
    <w:rsid w:val="001D01C4"/>
    <w:rsid w:val="001F7F73"/>
    <w:rsid w:val="00201005"/>
    <w:rsid w:val="00201FCF"/>
    <w:rsid w:val="00232DAB"/>
    <w:rsid w:val="002A200D"/>
    <w:rsid w:val="002A7C17"/>
    <w:rsid w:val="002B6B09"/>
    <w:rsid w:val="002C0210"/>
    <w:rsid w:val="002C4891"/>
    <w:rsid w:val="002D68F2"/>
    <w:rsid w:val="002E7AC3"/>
    <w:rsid w:val="002F63D7"/>
    <w:rsid w:val="0033246D"/>
    <w:rsid w:val="0034310D"/>
    <w:rsid w:val="0035416B"/>
    <w:rsid w:val="003746C6"/>
    <w:rsid w:val="003B7663"/>
    <w:rsid w:val="00411192"/>
    <w:rsid w:val="00411C6F"/>
    <w:rsid w:val="004364A5"/>
    <w:rsid w:val="00436E5C"/>
    <w:rsid w:val="004443F4"/>
    <w:rsid w:val="00451BDA"/>
    <w:rsid w:val="00465A3F"/>
    <w:rsid w:val="004851DA"/>
    <w:rsid w:val="004A0818"/>
    <w:rsid w:val="00540C44"/>
    <w:rsid w:val="00552A62"/>
    <w:rsid w:val="00561273"/>
    <w:rsid w:val="00587864"/>
    <w:rsid w:val="005D311A"/>
    <w:rsid w:val="005D55A4"/>
    <w:rsid w:val="005F0F49"/>
    <w:rsid w:val="0062723A"/>
    <w:rsid w:val="0064015C"/>
    <w:rsid w:val="0065334B"/>
    <w:rsid w:val="00675CD5"/>
    <w:rsid w:val="00686D4A"/>
    <w:rsid w:val="006A1F5E"/>
    <w:rsid w:val="006C5D77"/>
    <w:rsid w:val="006D5B50"/>
    <w:rsid w:val="006E1CE8"/>
    <w:rsid w:val="006F4E8A"/>
    <w:rsid w:val="00721AE9"/>
    <w:rsid w:val="00726841"/>
    <w:rsid w:val="0076757B"/>
    <w:rsid w:val="007921EC"/>
    <w:rsid w:val="00797137"/>
    <w:rsid w:val="00797212"/>
    <w:rsid w:val="007A3EB6"/>
    <w:rsid w:val="007A4E86"/>
    <w:rsid w:val="007E0448"/>
    <w:rsid w:val="007E6608"/>
    <w:rsid w:val="00855286"/>
    <w:rsid w:val="008572CC"/>
    <w:rsid w:val="008649D6"/>
    <w:rsid w:val="008A2233"/>
    <w:rsid w:val="008B11FA"/>
    <w:rsid w:val="008B42E0"/>
    <w:rsid w:val="008B4F23"/>
    <w:rsid w:val="008D5AD7"/>
    <w:rsid w:val="00900E1A"/>
    <w:rsid w:val="0092796C"/>
    <w:rsid w:val="00950163"/>
    <w:rsid w:val="009A176A"/>
    <w:rsid w:val="009B41FC"/>
    <w:rsid w:val="009D1018"/>
    <w:rsid w:val="009D1597"/>
    <w:rsid w:val="009F76ED"/>
    <w:rsid w:val="00A012A0"/>
    <w:rsid w:val="00A01E83"/>
    <w:rsid w:val="00A40DC6"/>
    <w:rsid w:val="00A53C5E"/>
    <w:rsid w:val="00A67A10"/>
    <w:rsid w:val="00A721A7"/>
    <w:rsid w:val="00A92246"/>
    <w:rsid w:val="00A92FA3"/>
    <w:rsid w:val="00A955C9"/>
    <w:rsid w:val="00AA5F77"/>
    <w:rsid w:val="00AB30C9"/>
    <w:rsid w:val="00AC475D"/>
    <w:rsid w:val="00AD716E"/>
    <w:rsid w:val="00AE4981"/>
    <w:rsid w:val="00AE4DDC"/>
    <w:rsid w:val="00B04B9B"/>
    <w:rsid w:val="00B11B6E"/>
    <w:rsid w:val="00B2517A"/>
    <w:rsid w:val="00B36F9B"/>
    <w:rsid w:val="00B63558"/>
    <w:rsid w:val="00B778BC"/>
    <w:rsid w:val="00BA45A6"/>
    <w:rsid w:val="00BA5C27"/>
    <w:rsid w:val="00BB2BF4"/>
    <w:rsid w:val="00BC11CD"/>
    <w:rsid w:val="00C05209"/>
    <w:rsid w:val="00C11C8E"/>
    <w:rsid w:val="00C1446B"/>
    <w:rsid w:val="00C1538C"/>
    <w:rsid w:val="00C16304"/>
    <w:rsid w:val="00C3120D"/>
    <w:rsid w:val="00C43933"/>
    <w:rsid w:val="00C55F55"/>
    <w:rsid w:val="00CA7C12"/>
    <w:rsid w:val="00CC4639"/>
    <w:rsid w:val="00CE76F6"/>
    <w:rsid w:val="00D02F8E"/>
    <w:rsid w:val="00D36A9A"/>
    <w:rsid w:val="00D51B7E"/>
    <w:rsid w:val="00D65CDA"/>
    <w:rsid w:val="00D7002E"/>
    <w:rsid w:val="00D71E90"/>
    <w:rsid w:val="00DC08FA"/>
    <w:rsid w:val="00DD7ADE"/>
    <w:rsid w:val="00DE1E82"/>
    <w:rsid w:val="00DE553B"/>
    <w:rsid w:val="00DE5962"/>
    <w:rsid w:val="00E54385"/>
    <w:rsid w:val="00E9622E"/>
    <w:rsid w:val="00EA479D"/>
    <w:rsid w:val="00EC06E7"/>
    <w:rsid w:val="00EF3BED"/>
    <w:rsid w:val="00F366B2"/>
    <w:rsid w:val="00F41CDC"/>
    <w:rsid w:val="00FA2221"/>
    <w:rsid w:val="00FB490C"/>
    <w:rsid w:val="00FB5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5860"/>
  <w15:chartTrackingRefBased/>
  <w15:docId w15:val="{4826AE3C-7380-4DA1-99B0-DEFE346C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63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8693</Words>
  <Characters>49552</Characters>
  <Application>Microsoft Office Word</Application>
  <DocSecurity>0</DocSecurity>
  <Lines>412</Lines>
  <Paragraphs>116</Paragraphs>
  <ScaleCrop>false</ScaleCrop>
  <Company/>
  <LinksUpToDate>false</LinksUpToDate>
  <CharactersWithSpaces>58129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57</cp:revision>
  <dcterms:created xsi:type="dcterms:W3CDTF">2020-04-21T09:10:00Z</dcterms:created>
  <dcterms:modified xsi:type="dcterms:W3CDTF">2020-04-24T10:05:00Z</dcterms:modified>
</cp:coreProperties>
</file>