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8C81" w14:textId="65C516A6" w:rsidR="006E6A01" w:rsidRDefault="00F6146D">
      <w:pPr>
        <w:rPr>
          <w:rFonts w:ascii="宋体" w:eastAsia="宋体" w:hAnsi="宋体"/>
          <w:sz w:val="20"/>
          <w:szCs w:val="20"/>
        </w:rPr>
      </w:pPr>
      <w:r w:rsidRPr="00F6146D">
        <w:rPr>
          <w:rFonts w:ascii="宋体" w:eastAsia="宋体" w:hAnsi="宋体"/>
          <w:sz w:val="20"/>
          <w:szCs w:val="20"/>
        </w:rPr>
        <w:tab/>
      </w:r>
      <w:r w:rsidRPr="00F6146D">
        <w:rPr>
          <w:rFonts w:ascii="宋体" w:eastAsia="宋体" w:hAnsi="宋体" w:hint="eastAsia"/>
          <w:sz w:val="20"/>
          <w:szCs w:val="20"/>
        </w:rPr>
        <w:t>纹理映射是计算机图形图像生成的基本功能。</w:t>
      </w:r>
      <w:r w:rsidRPr="00F6146D">
        <w:rPr>
          <w:rFonts w:ascii="宋体" w:eastAsia="宋体" w:hAnsi="宋体"/>
          <w:sz w:val="20"/>
          <w:szCs w:val="20"/>
        </w:rPr>
        <w:t xml:space="preserve"> 在当前基于PC的加速硬件中，具有双线性和三线性滤波的MIP映射是减少空间混叠伪像的常用滤波技术。 这些技术以减少模糊为代价减少图像混叠的有效性取决于MIP贴图级别选择以及屏幕空间到纹理空间像素缩放的相关计算。 本文介绍了针对每个像素和每个原始细节计算级别的实用方法的研究。 此调查是屏幕空间光栅化ASIC设计工作的一部分。 讨论了具有相当视觉质量的几种算法的实现，并提供了按原始值和按像素计算成本的比较。</w:t>
      </w:r>
    </w:p>
    <w:p w14:paraId="5502D703" w14:textId="2CD7DDE1" w:rsidR="004D2E1A" w:rsidRDefault="004D2E1A">
      <w:pPr>
        <w:rPr>
          <w:rFonts w:ascii="宋体" w:eastAsia="宋体" w:hAnsi="宋体"/>
          <w:sz w:val="20"/>
          <w:szCs w:val="20"/>
        </w:rPr>
      </w:pPr>
      <w:r>
        <w:rPr>
          <w:rFonts w:ascii="宋体" w:eastAsia="宋体" w:hAnsi="宋体"/>
          <w:sz w:val="20"/>
          <w:szCs w:val="20"/>
        </w:rPr>
        <w:tab/>
      </w:r>
    </w:p>
    <w:p w14:paraId="7067CFDC" w14:textId="2F904B73" w:rsidR="004D2E1A" w:rsidRDefault="004D2E1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介绍</w:t>
      </w:r>
    </w:p>
    <w:p w14:paraId="4DAB56F0" w14:textId="44A76949" w:rsidR="004D2E1A" w:rsidRDefault="004D2E1A">
      <w:pPr>
        <w:rPr>
          <w:rFonts w:ascii="宋体" w:eastAsia="宋体" w:hAnsi="宋体"/>
          <w:sz w:val="20"/>
          <w:szCs w:val="20"/>
        </w:rPr>
      </w:pPr>
      <w:r>
        <w:rPr>
          <w:rFonts w:ascii="宋体" w:eastAsia="宋体" w:hAnsi="宋体"/>
          <w:sz w:val="20"/>
          <w:szCs w:val="20"/>
        </w:rPr>
        <w:tab/>
      </w:r>
      <w:r w:rsidRPr="004D2E1A">
        <w:rPr>
          <w:rFonts w:ascii="宋体" w:eastAsia="宋体" w:hAnsi="宋体" w:hint="eastAsia"/>
          <w:sz w:val="20"/>
          <w:szCs w:val="20"/>
        </w:rPr>
        <w:t>纹理映射已成为当今计算机图形学中最重要的操作之一。使用纹理贴图可以将高度的视觉复杂性应用于</w:t>
      </w:r>
      <w:r w:rsidRPr="004D2E1A">
        <w:rPr>
          <w:rFonts w:ascii="宋体" w:eastAsia="宋体" w:hAnsi="宋体"/>
          <w:sz w:val="20"/>
          <w:szCs w:val="20"/>
        </w:rPr>
        <w:t xml:space="preserve">3D场景，而无需花费过于复杂的几何模型。一旦纹理贴图过程到位，就可以以恒定的性能成本应用任意表面细节。纹理表面上的每个点都映射到纹理图中的某个位置，可以从该位置检索一个可用于修改颜色，反射率，透明度或表面法线的值。 </w:t>
      </w:r>
      <w:proofErr w:type="spellStart"/>
      <w:r w:rsidRPr="004D2E1A">
        <w:rPr>
          <w:rFonts w:ascii="宋体" w:eastAsia="宋体" w:hAnsi="宋体"/>
          <w:sz w:val="20"/>
          <w:szCs w:val="20"/>
        </w:rPr>
        <w:t>Heckbert</w:t>
      </w:r>
      <w:proofErr w:type="spellEnd"/>
      <w:r w:rsidRPr="004D2E1A">
        <w:rPr>
          <w:rFonts w:ascii="宋体" w:eastAsia="宋体" w:hAnsi="宋体"/>
          <w:sz w:val="20"/>
          <w:szCs w:val="20"/>
        </w:rPr>
        <w:t xml:space="preserve"> [12]将纹理过滤定义为将纹理图像重新采样到屏幕网格上的过程。每个屏幕坐标x，y映射到纹理空间坐标s，t。对于每个离散的屏幕元素或像素，滤波操作确定哪些离散的纹理空间像素或纹理像素将起作用</w:t>
      </w:r>
      <w:r w:rsidRPr="004D2E1A">
        <w:rPr>
          <w:rFonts w:ascii="宋体" w:eastAsia="宋体" w:hAnsi="宋体" w:hint="eastAsia"/>
          <w:sz w:val="20"/>
          <w:szCs w:val="20"/>
        </w:rPr>
        <w:t>。在本文中，我们关注在光栅化硬件环境中作为基于投影屏幕的渲染器一部分的纹理过滤操作。在这种情况下，过滤操作在透视投影的三角形和</w:t>
      </w:r>
      <w:r w:rsidRPr="004D2E1A">
        <w:rPr>
          <w:rFonts w:ascii="宋体" w:eastAsia="宋体" w:hAnsi="宋体"/>
          <w:sz w:val="20"/>
          <w:szCs w:val="20"/>
        </w:rPr>
        <w:t>2D图像图的面之间进行。</w:t>
      </w:r>
    </w:p>
    <w:p w14:paraId="657EF2A7" w14:textId="29EEAC50" w:rsidR="004D2E1A" w:rsidRDefault="004D2E1A">
      <w:pPr>
        <w:rPr>
          <w:rFonts w:ascii="宋体" w:eastAsia="宋体" w:hAnsi="宋体"/>
          <w:sz w:val="20"/>
          <w:szCs w:val="20"/>
        </w:rPr>
      </w:pPr>
      <w:r>
        <w:rPr>
          <w:rFonts w:ascii="宋体" w:eastAsia="宋体" w:hAnsi="宋体" w:hint="eastAsia"/>
          <w:noProof/>
          <w:sz w:val="20"/>
          <w:szCs w:val="20"/>
        </w:rPr>
        <w:drawing>
          <wp:inline distT="0" distB="0" distL="0" distR="0" wp14:anchorId="26999152" wp14:editId="0A102F2E">
            <wp:extent cx="4755292" cy="301778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4EEB5.tmp"/>
                    <pic:cNvPicPr/>
                  </pic:nvPicPr>
                  <pic:blipFill>
                    <a:blip r:embed="rId7">
                      <a:extLst>
                        <a:ext uri="{28A0092B-C50C-407E-A947-70E740481C1C}">
                          <a14:useLocalDpi xmlns:a14="http://schemas.microsoft.com/office/drawing/2010/main" val="0"/>
                        </a:ext>
                      </a:extLst>
                    </a:blip>
                    <a:stretch>
                      <a:fillRect/>
                    </a:stretch>
                  </pic:blipFill>
                  <pic:spPr>
                    <a:xfrm>
                      <a:off x="0" y="0"/>
                      <a:ext cx="4755292" cy="3017782"/>
                    </a:xfrm>
                    <a:prstGeom prst="rect">
                      <a:avLst/>
                    </a:prstGeom>
                  </pic:spPr>
                </pic:pic>
              </a:graphicData>
            </a:graphic>
          </wp:inline>
        </w:drawing>
      </w:r>
    </w:p>
    <w:p w14:paraId="4455402B" w14:textId="0A9E10DB" w:rsidR="004D2E1A" w:rsidRDefault="004D2E1A">
      <w:pPr>
        <w:rPr>
          <w:rFonts w:ascii="宋体" w:eastAsia="宋体" w:hAnsi="宋体"/>
          <w:sz w:val="20"/>
          <w:szCs w:val="20"/>
        </w:rPr>
      </w:pPr>
      <w:r>
        <w:rPr>
          <w:rFonts w:ascii="宋体" w:eastAsia="宋体" w:hAnsi="宋体"/>
          <w:sz w:val="20"/>
          <w:szCs w:val="20"/>
        </w:rPr>
        <w:tab/>
      </w:r>
      <w:r w:rsidRPr="004D2E1A">
        <w:rPr>
          <w:rFonts w:ascii="宋体" w:eastAsia="宋体" w:hAnsi="宋体" w:hint="eastAsia"/>
          <w:sz w:val="20"/>
          <w:szCs w:val="20"/>
        </w:rPr>
        <w:t>从图</w:t>
      </w:r>
      <w:r w:rsidRPr="004D2E1A">
        <w:rPr>
          <w:rFonts w:ascii="宋体" w:eastAsia="宋体" w:hAnsi="宋体"/>
          <w:sz w:val="20"/>
          <w:szCs w:val="20"/>
        </w:rPr>
        <w:t>1可以看出，像素的形状和比例在映射到纹理空间时都会改变。 纹理映射的整个操作，包括将纹理图像收缩包装[1]到不规则物体上的过程，可能会产生曲线四边形，如红色所示[25]。 但是，出于实用性考虑，它近似于如图所示的平面四边形，其纹理线性映射到形成表面的多边形[20]。基于屏幕像素的正方形表示，</w:t>
      </w:r>
      <w:proofErr w:type="spellStart"/>
      <w:r w:rsidRPr="004D2E1A">
        <w:rPr>
          <w:rFonts w:ascii="宋体" w:eastAsia="宋体" w:hAnsi="宋体"/>
          <w:sz w:val="20"/>
          <w:szCs w:val="20"/>
        </w:rPr>
        <w:t>Heckbert</w:t>
      </w:r>
      <w:proofErr w:type="spellEnd"/>
      <w:r w:rsidRPr="004D2E1A">
        <w:rPr>
          <w:rFonts w:ascii="宋体" w:eastAsia="宋体" w:hAnsi="宋体"/>
          <w:sz w:val="20"/>
          <w:szCs w:val="20"/>
        </w:rPr>
        <w:t xml:space="preserve"> [13]提出可以假定大多数表面在像素覆盖的区域内大致是平面，并且基于此假设，屏幕空间像素将映射到纹理空间中的四边形。</w:t>
      </w:r>
    </w:p>
    <w:p w14:paraId="667B9ADF" w14:textId="77777777" w:rsidR="005F7EFA" w:rsidRDefault="005B5ABC">
      <w:pPr>
        <w:rPr>
          <w:rFonts w:ascii="宋体" w:eastAsia="宋体" w:hAnsi="宋体"/>
          <w:sz w:val="20"/>
          <w:szCs w:val="20"/>
        </w:rPr>
      </w:pPr>
      <w:r>
        <w:rPr>
          <w:rFonts w:ascii="宋体" w:eastAsia="宋体" w:hAnsi="宋体"/>
          <w:sz w:val="20"/>
          <w:szCs w:val="20"/>
        </w:rPr>
        <w:tab/>
      </w:r>
      <w:r w:rsidRPr="005B5ABC">
        <w:rPr>
          <w:rFonts w:ascii="宋体" w:eastAsia="宋体" w:hAnsi="宋体" w:hint="eastAsia"/>
          <w:sz w:val="20"/>
          <w:szCs w:val="20"/>
        </w:rPr>
        <w:t>屏幕空间像素表示为正方形仅是一种解释。像素实际上是一个点样本，在正方形表示的情况下，四个顶点本身只是样本值。对像素使用离散的有限区域并不是显示技术的特别准确的模型</w:t>
      </w:r>
      <w:r w:rsidRPr="005B5ABC">
        <w:rPr>
          <w:rFonts w:ascii="宋体" w:eastAsia="宋体" w:hAnsi="宋体"/>
          <w:sz w:val="20"/>
          <w:szCs w:val="20"/>
        </w:rPr>
        <w:t>[21]，但是这样做是为了方便。虽然纹理过滤算法也已经基于包括圆形在内的其他形状表示[11,12]，但正方形表示很方便，这是本文中使用的表示。</w:t>
      </w:r>
    </w:p>
    <w:p w14:paraId="6CF95D46" w14:textId="4EA22DFB" w:rsidR="005B5ABC" w:rsidRDefault="005F7EFA">
      <w:pPr>
        <w:rPr>
          <w:rFonts w:ascii="宋体" w:eastAsia="宋体" w:hAnsi="宋体"/>
          <w:sz w:val="20"/>
          <w:szCs w:val="20"/>
        </w:rPr>
      </w:pPr>
      <w:r>
        <w:rPr>
          <w:rFonts w:ascii="宋体" w:eastAsia="宋体" w:hAnsi="宋体"/>
          <w:sz w:val="20"/>
          <w:szCs w:val="20"/>
        </w:rPr>
        <w:tab/>
      </w:r>
      <w:r w:rsidR="005B5ABC" w:rsidRPr="005B5ABC">
        <w:rPr>
          <w:rFonts w:ascii="宋体" w:eastAsia="宋体" w:hAnsi="宋体"/>
          <w:sz w:val="20"/>
          <w:szCs w:val="20"/>
        </w:rPr>
        <w:t>在图1中可以看出，几个纹理像素可以映射到一个屏幕空间像素。</w:t>
      </w:r>
      <w:r>
        <w:rPr>
          <w:rFonts w:ascii="宋体" w:eastAsia="宋体" w:hAnsi="宋体" w:hint="eastAsia"/>
          <w:sz w:val="20"/>
          <w:szCs w:val="20"/>
        </w:rPr>
        <w:t>着色</w:t>
      </w:r>
      <w:r w:rsidR="005B5ABC" w:rsidRPr="005B5ABC">
        <w:rPr>
          <w:rFonts w:ascii="宋体" w:eastAsia="宋体" w:hAnsi="宋体"/>
          <w:sz w:val="20"/>
          <w:szCs w:val="20"/>
        </w:rPr>
        <w:t>像素轮廓下方的每个纹理像素的颜色应有助于最终像素的颜色。此纹理空间与屏幕空间缩放的比率称为纹理最小化</w:t>
      </w:r>
      <w:r>
        <w:rPr>
          <w:rFonts w:ascii="宋体" w:eastAsia="宋体" w:hAnsi="宋体" w:hint="eastAsia"/>
          <w:sz w:val="20"/>
          <w:szCs w:val="20"/>
        </w:rPr>
        <w:t>[</w:t>
      </w:r>
      <w:r>
        <w:rPr>
          <w:rFonts w:ascii="宋体" w:eastAsia="宋体" w:hAnsi="宋体"/>
          <w:sz w:val="20"/>
          <w:szCs w:val="20"/>
        </w:rPr>
        <w:t>minification]</w:t>
      </w:r>
      <w:r w:rsidR="005B5ABC" w:rsidRPr="005B5ABC">
        <w:rPr>
          <w:rFonts w:ascii="宋体" w:eastAsia="宋体" w:hAnsi="宋体"/>
          <w:sz w:val="20"/>
          <w:szCs w:val="20"/>
        </w:rPr>
        <w:t>。这种纹理的缩小是由于映射到不规则物体和透视投</w:t>
      </w:r>
      <w:r w:rsidR="005B5ABC" w:rsidRPr="005B5ABC">
        <w:rPr>
          <w:rFonts w:ascii="宋体" w:eastAsia="宋体" w:hAnsi="宋体" w:hint="eastAsia"/>
          <w:sz w:val="20"/>
          <w:szCs w:val="20"/>
        </w:rPr>
        <w:t>影而</w:t>
      </w:r>
      <w:r>
        <w:rPr>
          <w:rFonts w:ascii="宋体" w:eastAsia="宋体" w:hAnsi="宋体" w:hint="eastAsia"/>
          <w:sz w:val="20"/>
          <w:szCs w:val="20"/>
        </w:rPr>
        <w:t>产生</w:t>
      </w:r>
      <w:r w:rsidR="005B5ABC" w:rsidRPr="005B5ABC">
        <w:rPr>
          <w:rFonts w:ascii="宋体" w:eastAsia="宋体" w:hAnsi="宋体" w:hint="eastAsia"/>
          <w:sz w:val="20"/>
          <w:szCs w:val="20"/>
        </w:rPr>
        <w:t>的</w:t>
      </w:r>
      <w:r w:rsidR="005B5ABC" w:rsidRPr="005B5ABC">
        <w:rPr>
          <w:rFonts w:ascii="宋体" w:eastAsia="宋体" w:hAnsi="宋体"/>
          <w:sz w:val="20"/>
          <w:szCs w:val="20"/>
        </w:rPr>
        <w:t>[2,13]。纹理</w:t>
      </w:r>
      <w:r w:rsidR="005B5ABC" w:rsidRPr="005B5ABC">
        <w:rPr>
          <w:rFonts w:ascii="宋体" w:eastAsia="宋体" w:hAnsi="宋体"/>
          <w:sz w:val="20"/>
          <w:szCs w:val="20"/>
        </w:rPr>
        <w:lastRenderedPageBreak/>
        <w:t>缩小率可以在每个像素的整个投影表面上变化。因此，纹理滤镜的任务是确定哪些纹理像素有助于每个像素。这样的滤波器必须是空间可变的，即，滤波器的尺寸和形状应适应于每个像素的映射。第一步是有效地估计像素逆映射。这可以通过三种方式执行</w:t>
      </w:r>
      <w:r>
        <w:rPr>
          <w:rFonts w:ascii="宋体" w:eastAsia="宋体" w:hAnsi="宋体" w:hint="eastAsia"/>
          <w:sz w:val="20"/>
          <w:szCs w:val="20"/>
        </w:rPr>
        <w:t>：</w:t>
      </w:r>
    </w:p>
    <w:p w14:paraId="3ECACF20" w14:textId="752BCFAE" w:rsidR="005F7EFA" w:rsidRPr="006E70A5" w:rsidRDefault="005F7EFA" w:rsidP="006E70A5">
      <w:pPr>
        <w:pStyle w:val="a8"/>
        <w:numPr>
          <w:ilvl w:val="0"/>
          <w:numId w:val="2"/>
        </w:numPr>
        <w:ind w:firstLineChars="0"/>
        <w:rPr>
          <w:rFonts w:ascii="宋体" w:eastAsia="宋体" w:hAnsi="宋体"/>
          <w:sz w:val="20"/>
          <w:szCs w:val="20"/>
        </w:rPr>
      </w:pPr>
      <w:r w:rsidRPr="006E70A5">
        <w:rPr>
          <w:rFonts w:ascii="宋体" w:eastAsia="宋体" w:hAnsi="宋体" w:hint="eastAsia"/>
          <w:sz w:val="20"/>
          <w:szCs w:val="20"/>
        </w:rPr>
        <w:t>四个偏移像素角的直接寻址</w:t>
      </w:r>
      <w:r w:rsidRPr="006E70A5">
        <w:rPr>
          <w:rFonts w:ascii="宋体" w:eastAsia="宋体" w:hAnsi="宋体"/>
          <w:sz w:val="20"/>
          <w:szCs w:val="20"/>
        </w:rPr>
        <w:t>-可以准确印象出所产生的不规则四边形，因此考虑了子像素缩小的变化。 但是，它确实需要四个单独的映射操作。</w:t>
      </w:r>
    </w:p>
    <w:p w14:paraId="2CCB36FB" w14:textId="1828D1BF" w:rsidR="005F7EFA" w:rsidRPr="006E70A5" w:rsidRDefault="005F7EFA" w:rsidP="006E70A5">
      <w:pPr>
        <w:pStyle w:val="a8"/>
        <w:numPr>
          <w:ilvl w:val="0"/>
          <w:numId w:val="2"/>
        </w:numPr>
        <w:ind w:firstLineChars="0"/>
        <w:rPr>
          <w:rFonts w:ascii="宋体" w:eastAsia="宋体" w:hAnsi="宋体"/>
          <w:sz w:val="20"/>
          <w:szCs w:val="20"/>
        </w:rPr>
      </w:pPr>
      <w:r w:rsidRPr="006E70A5">
        <w:rPr>
          <w:rFonts w:ascii="宋体" w:eastAsia="宋体" w:hAnsi="宋体" w:hint="eastAsia"/>
          <w:sz w:val="20"/>
          <w:szCs w:val="20"/>
        </w:rPr>
        <w:t>使用相对于</w:t>
      </w:r>
      <m:oMath>
        <m:r>
          <w:rPr>
            <w:rFonts w:ascii="Cambria Math" w:eastAsia="宋体" w:hAnsi="Cambria Math"/>
            <w:sz w:val="20"/>
            <w:szCs w:val="20"/>
          </w:rPr>
          <m:t>x</m:t>
        </m:r>
      </m:oMath>
      <w:r w:rsidRPr="006E70A5">
        <w:rPr>
          <w:rFonts w:ascii="宋体" w:eastAsia="宋体" w:hAnsi="宋体"/>
          <w:sz w:val="20"/>
          <w:szCs w:val="20"/>
        </w:rPr>
        <w:t>和</w:t>
      </w:r>
      <m:oMath>
        <m:r>
          <w:rPr>
            <w:rFonts w:ascii="Cambria Math" w:eastAsia="宋体" w:hAnsi="Cambria Math"/>
            <w:sz w:val="20"/>
            <w:szCs w:val="20"/>
          </w:rPr>
          <m:t>y</m:t>
        </m:r>
      </m:oMath>
      <w:r w:rsidRPr="006E70A5">
        <w:rPr>
          <w:rFonts w:ascii="宋体" w:eastAsia="宋体" w:hAnsi="宋体"/>
          <w:sz w:val="20"/>
          <w:szCs w:val="20"/>
        </w:rPr>
        <w:t>的</w:t>
      </w:r>
      <m:oMath>
        <m:r>
          <w:rPr>
            <w:rFonts w:ascii="Cambria Math" w:eastAsia="宋体" w:hAnsi="Cambria Math"/>
            <w:sz w:val="20"/>
            <w:szCs w:val="20"/>
          </w:rPr>
          <m:t>s</m:t>
        </m:r>
      </m:oMath>
      <w:r w:rsidRPr="006E70A5">
        <w:rPr>
          <w:rFonts w:ascii="宋体" w:eastAsia="宋体" w:hAnsi="宋体"/>
          <w:sz w:val="20"/>
          <w:szCs w:val="20"/>
        </w:rPr>
        <w:t>和</w:t>
      </w:r>
      <m:oMath>
        <m:r>
          <w:rPr>
            <w:rFonts w:ascii="Cambria Math" w:eastAsia="宋体" w:hAnsi="Cambria Math"/>
            <w:sz w:val="20"/>
            <w:szCs w:val="20"/>
          </w:rPr>
          <m:t>t</m:t>
        </m:r>
      </m:oMath>
      <w:r w:rsidRPr="006E70A5">
        <w:rPr>
          <w:rFonts w:ascii="宋体" w:eastAsia="宋体" w:hAnsi="宋体"/>
          <w:sz w:val="20"/>
          <w:szCs w:val="20"/>
        </w:rPr>
        <w:t>的偏导数—假设一组偏导数</w:t>
      </w:r>
      <m:oMath>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y</m:t>
            </m:r>
          </m:sub>
        </m:sSub>
      </m:oMath>
      <w:r w:rsidRPr="006E70A5">
        <w:rPr>
          <w:rFonts w:ascii="宋体" w:eastAsia="宋体" w:hAnsi="宋体"/>
          <w:sz w:val="20"/>
          <w:szCs w:val="20"/>
        </w:rPr>
        <w:t>在像素区域内是恒定的</w:t>
      </w:r>
      <w:r w:rsidR="00343AA8" w:rsidRPr="006E70A5">
        <w:rPr>
          <w:rFonts w:ascii="宋体" w:eastAsia="宋体" w:hAnsi="宋体" w:hint="eastAsia"/>
          <w:sz w:val="20"/>
          <w:szCs w:val="20"/>
        </w:rPr>
        <w:t>,</w:t>
      </w:r>
      <w:r w:rsidRPr="006E70A5">
        <w:rPr>
          <w:rFonts w:ascii="宋体" w:eastAsia="宋体" w:hAnsi="宋体"/>
          <w:sz w:val="20"/>
          <w:szCs w:val="20"/>
        </w:rPr>
        <w:t>并导致平行四边形近似</w:t>
      </w:r>
      <w:r w:rsidR="00343AA8" w:rsidRPr="006E70A5">
        <w:rPr>
          <w:rFonts w:ascii="宋体" w:eastAsia="宋体" w:hAnsi="宋体" w:hint="eastAsia"/>
          <w:sz w:val="20"/>
          <w:szCs w:val="20"/>
        </w:rPr>
        <w:t>.</w:t>
      </w:r>
      <w:r w:rsidRPr="006E70A5">
        <w:rPr>
          <w:rFonts w:ascii="宋体" w:eastAsia="宋体" w:hAnsi="宋体"/>
          <w:sz w:val="20"/>
          <w:szCs w:val="20"/>
        </w:rPr>
        <w:t>实际上，这些导数值将在子像素级别连续变化</w:t>
      </w:r>
      <w:r w:rsidR="00343AA8" w:rsidRPr="006E70A5">
        <w:rPr>
          <w:rFonts w:ascii="宋体" w:eastAsia="宋体" w:hAnsi="宋体" w:hint="eastAsia"/>
          <w:sz w:val="20"/>
          <w:szCs w:val="20"/>
        </w:rPr>
        <w:t>.</w:t>
      </w:r>
      <w:r w:rsidRPr="006E70A5">
        <w:rPr>
          <w:rFonts w:ascii="宋体" w:eastAsia="宋体" w:hAnsi="宋体"/>
          <w:sz w:val="20"/>
          <w:szCs w:val="20"/>
        </w:rPr>
        <w:t>但是，这种近似简化了计算，并且通常用于滤波算法中。</w:t>
      </w:r>
      <w:proofErr w:type="spellStart"/>
      <w:r w:rsidRPr="006E70A5">
        <w:rPr>
          <w:rFonts w:ascii="宋体" w:eastAsia="宋体" w:hAnsi="宋体"/>
          <w:sz w:val="20"/>
          <w:szCs w:val="20"/>
        </w:rPr>
        <w:t>Heckbert</w:t>
      </w:r>
      <w:proofErr w:type="spellEnd"/>
      <w:r w:rsidRPr="006E70A5">
        <w:rPr>
          <w:rFonts w:ascii="宋体" w:eastAsia="宋体" w:hAnsi="宋体"/>
          <w:sz w:val="20"/>
          <w:szCs w:val="20"/>
        </w:rPr>
        <w:t xml:space="preserve"> [13]提出，除了接近消失点和奇点以外，平行四边形是一个合理的近似值。这种映射技术的结果如图2所示。</w:t>
      </w:r>
    </w:p>
    <w:p w14:paraId="6F334A66" w14:textId="6B8EC781" w:rsidR="00343AA8" w:rsidRPr="006E70A5" w:rsidRDefault="00343AA8" w:rsidP="006E70A5">
      <w:pPr>
        <w:pStyle w:val="a8"/>
        <w:numPr>
          <w:ilvl w:val="0"/>
          <w:numId w:val="2"/>
        </w:numPr>
        <w:ind w:firstLineChars="0"/>
        <w:rPr>
          <w:rFonts w:ascii="宋体" w:eastAsia="宋体" w:hAnsi="宋体"/>
          <w:sz w:val="20"/>
          <w:szCs w:val="20"/>
        </w:rPr>
      </w:pPr>
      <w:r w:rsidRPr="006E70A5">
        <w:rPr>
          <w:rFonts w:ascii="宋体" w:eastAsia="宋体" w:hAnsi="宋体" w:hint="eastAsia"/>
          <w:sz w:val="20"/>
          <w:szCs w:val="20"/>
        </w:rPr>
        <w:t>像素裁剪—一种替代但相当昂贵的方法涉及将纹理多边形裁剪到屏幕像素边界</w:t>
      </w:r>
      <w:r w:rsidRPr="006E70A5">
        <w:rPr>
          <w:rFonts w:ascii="宋体" w:eastAsia="宋体" w:hAnsi="宋体"/>
          <w:sz w:val="20"/>
          <w:szCs w:val="20"/>
        </w:rPr>
        <w:t>[24]。然后，计算得到的裁剪区域的每个顶点的纹理坐标，并将其用于确定像素的平均纹理样本地址。剪切区域的面积可以用于确定纹理缩小率。</w:t>
      </w:r>
    </w:p>
    <w:p w14:paraId="5F8897D2" w14:textId="5563006A" w:rsidR="000667A5" w:rsidRDefault="000667A5">
      <w:pPr>
        <w:rPr>
          <w:rFonts w:ascii="宋体" w:eastAsia="宋体" w:hAnsi="宋体"/>
          <w:sz w:val="20"/>
          <w:szCs w:val="20"/>
        </w:rPr>
      </w:pPr>
      <w:r>
        <w:rPr>
          <w:rFonts w:ascii="宋体" w:eastAsia="宋体" w:hAnsi="宋体" w:hint="eastAsia"/>
          <w:noProof/>
          <w:sz w:val="20"/>
          <w:szCs w:val="20"/>
        </w:rPr>
        <w:drawing>
          <wp:inline distT="0" distB="0" distL="0" distR="0" wp14:anchorId="2E649785" wp14:editId="1C892BD3">
            <wp:extent cx="4435224" cy="2834886"/>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476F6.tmp"/>
                    <pic:cNvPicPr/>
                  </pic:nvPicPr>
                  <pic:blipFill>
                    <a:blip r:embed="rId8">
                      <a:extLst>
                        <a:ext uri="{28A0092B-C50C-407E-A947-70E740481C1C}">
                          <a14:useLocalDpi xmlns:a14="http://schemas.microsoft.com/office/drawing/2010/main" val="0"/>
                        </a:ext>
                      </a:extLst>
                    </a:blip>
                    <a:stretch>
                      <a:fillRect/>
                    </a:stretch>
                  </pic:blipFill>
                  <pic:spPr>
                    <a:xfrm>
                      <a:off x="0" y="0"/>
                      <a:ext cx="4435224" cy="2834886"/>
                    </a:xfrm>
                    <a:prstGeom prst="rect">
                      <a:avLst/>
                    </a:prstGeom>
                  </pic:spPr>
                </pic:pic>
              </a:graphicData>
            </a:graphic>
          </wp:inline>
        </w:drawing>
      </w:r>
    </w:p>
    <w:p w14:paraId="5213B647" w14:textId="2770E379" w:rsidR="000667A5" w:rsidRDefault="000667A5">
      <w:pPr>
        <w:rPr>
          <w:rFonts w:ascii="宋体" w:eastAsia="宋体" w:hAnsi="宋体"/>
          <w:sz w:val="20"/>
          <w:szCs w:val="20"/>
        </w:rPr>
      </w:pPr>
    </w:p>
    <w:p w14:paraId="30D360D1" w14:textId="71D5A3F5" w:rsidR="006E70A5" w:rsidRPr="006E70A5" w:rsidRDefault="006E70A5" w:rsidP="006E70A5">
      <w:pPr>
        <w:pStyle w:val="a8"/>
        <w:numPr>
          <w:ilvl w:val="1"/>
          <w:numId w:val="1"/>
        </w:numPr>
        <w:ind w:firstLineChars="0"/>
        <w:rPr>
          <w:rFonts w:ascii="宋体" w:eastAsia="宋体" w:hAnsi="宋体"/>
          <w:sz w:val="20"/>
          <w:szCs w:val="20"/>
        </w:rPr>
      </w:pPr>
      <w:r w:rsidRPr="006E70A5">
        <w:rPr>
          <w:rFonts w:ascii="宋体" w:eastAsia="宋体" w:hAnsi="宋体" w:hint="eastAsia"/>
          <w:sz w:val="20"/>
          <w:szCs w:val="20"/>
        </w:rPr>
        <w:t>纹理过滤</w:t>
      </w:r>
    </w:p>
    <w:p w14:paraId="6474D9D5" w14:textId="0AC864A4" w:rsidR="006E70A5" w:rsidRDefault="006E70A5" w:rsidP="006E70A5">
      <w:pPr>
        <w:rPr>
          <w:rFonts w:ascii="宋体" w:eastAsia="宋体" w:hAnsi="宋体"/>
          <w:sz w:val="20"/>
          <w:szCs w:val="20"/>
        </w:rPr>
      </w:pPr>
      <w:r>
        <w:rPr>
          <w:rFonts w:ascii="宋体" w:eastAsia="宋体" w:hAnsi="宋体"/>
          <w:sz w:val="20"/>
          <w:szCs w:val="20"/>
        </w:rPr>
        <w:tab/>
      </w:r>
      <w:r w:rsidRPr="006E70A5">
        <w:rPr>
          <w:rFonts w:ascii="宋体" w:eastAsia="宋体" w:hAnsi="宋体" w:hint="eastAsia"/>
          <w:sz w:val="20"/>
          <w:szCs w:val="20"/>
        </w:rPr>
        <w:t>已经开发并实现了几种高质量的空间变量滤波算法</w:t>
      </w:r>
      <w:r w:rsidRPr="006E70A5">
        <w:rPr>
          <w:rFonts w:ascii="宋体" w:eastAsia="宋体" w:hAnsi="宋体"/>
          <w:sz w:val="20"/>
          <w:szCs w:val="20"/>
        </w:rPr>
        <w:t>[3,8,9,10,11]</w:t>
      </w:r>
      <w:r>
        <w:rPr>
          <w:rFonts w:ascii="宋体" w:eastAsia="宋体" w:hAnsi="宋体" w:hint="eastAsia"/>
          <w:sz w:val="20"/>
          <w:szCs w:val="20"/>
        </w:rPr>
        <w:t>，</w:t>
      </w:r>
      <w:r w:rsidRPr="006E70A5">
        <w:rPr>
          <w:rFonts w:ascii="宋体" w:eastAsia="宋体" w:hAnsi="宋体"/>
          <w:sz w:val="20"/>
          <w:szCs w:val="20"/>
        </w:rPr>
        <w:t>但是这些算法在计算上往往非常昂贵，根据每个像素的缩放比例会产生任意映射。纹理过滤需要访问纹理内存，这是一项耗时的操作，应将其保持在最低限度，并且在可能的情况下保持不变的成本。为此，开发了利用预过滤纹理存储的过滤算法。图像金字塔或MIP贴图是减少滤波器构造期间降低每像素纹理访问成本的常用方法。 MIP-map一词由Williams提出[26]。 MIP一词代表细小变化，或“小地方很多”，是指对分辨率递减的多个纹理贴图的预过滤和存储，它们试</w:t>
      </w:r>
      <w:r w:rsidRPr="006E70A5">
        <w:rPr>
          <w:rFonts w:ascii="宋体" w:eastAsia="宋体" w:hAnsi="宋体" w:hint="eastAsia"/>
          <w:sz w:val="20"/>
          <w:szCs w:val="20"/>
        </w:rPr>
        <w:t>图在越来越小的空间中包含相同的信息。这是通过将四个相邻纹理像素的组逐渐平均以形成图像金字塔的每个新层来完成的。从初始的完整细节或基础纹理级别（称为级别</w:t>
      </w:r>
      <w:r w:rsidRPr="006E70A5">
        <w:rPr>
          <w:rFonts w:ascii="宋体" w:eastAsia="宋体" w:hAnsi="宋体"/>
          <w:sz w:val="20"/>
          <w:szCs w:val="20"/>
        </w:rPr>
        <w:t>0）继续进行此过程，直到达到最终的单个纹理像素级别。每层代表的纹理最小化是基于侧面尺寸，而不是面积。初始纹理尺寸必须是2的幂。图3说明了图像金字塔和纹理存储要求。</w:t>
      </w:r>
    </w:p>
    <w:p w14:paraId="44C9A924" w14:textId="264CAE01" w:rsidR="00917BED" w:rsidRDefault="00917BED" w:rsidP="006E70A5">
      <w:pPr>
        <w:rPr>
          <w:rFonts w:ascii="宋体" w:eastAsia="宋体" w:hAnsi="宋体"/>
          <w:sz w:val="20"/>
          <w:szCs w:val="20"/>
        </w:rPr>
      </w:pPr>
      <w:r>
        <w:rPr>
          <w:rFonts w:ascii="宋体" w:eastAsia="宋体" w:hAnsi="宋体"/>
          <w:sz w:val="20"/>
          <w:szCs w:val="20"/>
        </w:rPr>
        <w:tab/>
      </w:r>
      <w:r w:rsidRPr="00917BED">
        <w:rPr>
          <w:rFonts w:ascii="宋体" w:eastAsia="宋体" w:hAnsi="宋体" w:hint="eastAsia"/>
          <w:sz w:val="20"/>
          <w:szCs w:val="20"/>
        </w:rPr>
        <w:t>金字塔中的每个</w:t>
      </w:r>
      <w:r w:rsidRPr="00917BED">
        <w:rPr>
          <w:rFonts w:ascii="宋体" w:eastAsia="宋体" w:hAnsi="宋体"/>
          <w:sz w:val="20"/>
          <w:szCs w:val="20"/>
        </w:rPr>
        <w:t>MIP映射级别都是基本级别的两个缩放版本的幂。就MIP映射生成和级别计算而言，这对于硬件实现都是非常方便的。尽管如图3所示，但是基本纹理的宽度和高度不必相等。</w:t>
      </w:r>
    </w:p>
    <w:p w14:paraId="66BC244B" w14:textId="0BF225EA" w:rsidR="00917BED" w:rsidRDefault="00917BED" w:rsidP="006E70A5">
      <w:pPr>
        <w:rPr>
          <w:rFonts w:ascii="宋体" w:eastAsia="宋体" w:hAnsi="宋体"/>
          <w:sz w:val="20"/>
          <w:szCs w:val="20"/>
        </w:rPr>
      </w:pPr>
      <w:r>
        <w:rPr>
          <w:rFonts w:ascii="宋体" w:eastAsia="宋体" w:hAnsi="宋体"/>
          <w:sz w:val="20"/>
          <w:szCs w:val="20"/>
        </w:rPr>
        <w:tab/>
      </w:r>
      <w:r w:rsidR="003C3428" w:rsidRPr="003C3428">
        <w:rPr>
          <w:rFonts w:ascii="宋体" w:eastAsia="宋体" w:hAnsi="宋体" w:hint="eastAsia"/>
          <w:sz w:val="20"/>
          <w:szCs w:val="20"/>
        </w:rPr>
        <w:t>对于纹理过滤，将</w:t>
      </w:r>
      <w:r w:rsidR="003C3428" w:rsidRPr="003C3428">
        <w:rPr>
          <w:rFonts w:ascii="宋体" w:eastAsia="宋体" w:hAnsi="宋体"/>
          <w:sz w:val="20"/>
          <w:szCs w:val="20"/>
        </w:rPr>
        <w:t>MIP贴图与双线性和三线性插值结合使用[26]。对于双线性滤波，计算纹理空间到屏幕空间的最小化，并用于选择MIP贴图级别，该级别包含预滤波的纹理像素数据，且</w:t>
      </w:r>
      <w:r w:rsidR="003C3428" w:rsidRPr="003C3428">
        <w:rPr>
          <w:rFonts w:ascii="宋体" w:eastAsia="宋体" w:hAnsi="宋体"/>
          <w:sz w:val="20"/>
          <w:szCs w:val="20"/>
        </w:rPr>
        <w:lastRenderedPageBreak/>
        <w:t>缩小比最接近计算得出的缩小率。此过程也称为详细程度计算。通常，采用此技术的系统将设置最大MIP映射级别。几乎没有必要使用所有可能的级别，直到1x1纹素图像。这种水平钳位的使用避免了在消失点和奇点处可能出现的缩小比率大的问题。在级别选择之后，将纹理坐标s，t缩放到所选级别的尺寸，并适当偏移存储地址。然后使用最接近采样点的四个纹理像素执行双线</w:t>
      </w:r>
      <w:r w:rsidR="003C3428" w:rsidRPr="003C3428">
        <w:rPr>
          <w:rFonts w:ascii="宋体" w:eastAsia="宋体" w:hAnsi="宋体" w:hint="eastAsia"/>
          <w:sz w:val="20"/>
          <w:szCs w:val="20"/>
        </w:rPr>
        <w:t>性插值。如图</w:t>
      </w:r>
      <w:r w:rsidR="003C3428" w:rsidRPr="003C3428">
        <w:rPr>
          <w:rFonts w:ascii="宋体" w:eastAsia="宋体" w:hAnsi="宋体"/>
          <w:sz w:val="20"/>
          <w:szCs w:val="20"/>
        </w:rPr>
        <w:t>3所示，计算得出的缩小值通常会落在两个预先过滤的MIP映射级别之间。为了改善结果，使用了三线性滤波。在此，在计算出的最小值的两侧的两个级别上都执行双线性插值。然后，通过在这两个双线性插值产生的颜色值之间线性插值到中间插值分数f</w:t>
      </w:r>
      <w:r w:rsidR="003C3428">
        <w:rPr>
          <w:rFonts w:ascii="宋体" w:eastAsia="宋体" w:hAnsi="宋体" w:hint="eastAsia"/>
          <w:sz w:val="20"/>
          <w:szCs w:val="20"/>
        </w:rPr>
        <w:t>,</w:t>
      </w:r>
      <w:r w:rsidR="003C3428" w:rsidRPr="003C3428">
        <w:rPr>
          <w:rFonts w:ascii="宋体" w:eastAsia="宋体" w:hAnsi="宋体"/>
          <w:sz w:val="20"/>
          <w:szCs w:val="20"/>
        </w:rPr>
        <w:t>可以实现三线性插值。三线性过滤是当今实时硬件中最常用的过滤方法之一。过滤操作可以总结如下</w:t>
      </w:r>
      <w:r w:rsidR="003C3428">
        <w:rPr>
          <w:rFonts w:ascii="宋体" w:eastAsia="宋体" w:hAnsi="宋体" w:hint="eastAsia"/>
          <w:sz w:val="20"/>
          <w:szCs w:val="20"/>
        </w:rPr>
        <w:t>:</w:t>
      </w:r>
    </w:p>
    <w:p w14:paraId="63A531F6" w14:textId="6ECC0165" w:rsidR="003C3428" w:rsidRPr="000604C8" w:rsidRDefault="003C3428" w:rsidP="000604C8">
      <w:pPr>
        <w:pStyle w:val="a8"/>
        <w:numPr>
          <w:ilvl w:val="0"/>
          <w:numId w:val="1"/>
        </w:numPr>
        <w:ind w:firstLineChars="0"/>
        <w:rPr>
          <w:rFonts w:ascii="宋体" w:eastAsia="宋体" w:hAnsi="宋体"/>
          <w:sz w:val="20"/>
          <w:szCs w:val="20"/>
        </w:rPr>
      </w:pPr>
      <w:r w:rsidRPr="000604C8">
        <w:rPr>
          <w:rFonts w:ascii="宋体" w:eastAsia="宋体" w:hAnsi="宋体" w:hint="eastAsia"/>
          <w:sz w:val="20"/>
          <w:szCs w:val="20"/>
        </w:rPr>
        <w:t>当前屏幕像素</w:t>
      </w:r>
      <w:r w:rsidRPr="000604C8">
        <w:rPr>
          <w:rFonts w:ascii="宋体" w:eastAsia="宋体" w:hAnsi="宋体"/>
          <w:sz w:val="20"/>
          <w:szCs w:val="20"/>
        </w:rPr>
        <w:t>x，y</w:t>
      </w:r>
      <w:r w:rsidRPr="000604C8">
        <w:rPr>
          <w:rFonts w:ascii="宋体" w:eastAsia="宋体" w:hAnsi="宋体" w:hint="eastAsia"/>
          <w:sz w:val="20"/>
          <w:szCs w:val="20"/>
        </w:rPr>
        <w:t>接收</w:t>
      </w:r>
      <w:r w:rsidRPr="000604C8">
        <w:rPr>
          <w:rFonts w:ascii="宋体" w:eastAsia="宋体" w:hAnsi="宋体"/>
          <w:sz w:val="20"/>
          <w:szCs w:val="20"/>
        </w:rPr>
        <w:t>纹理地址s，t</w:t>
      </w:r>
      <w:r w:rsidRPr="000604C8">
        <w:rPr>
          <w:rFonts w:ascii="宋体" w:eastAsia="宋体" w:hAnsi="宋体"/>
          <w:sz w:val="20"/>
          <w:szCs w:val="20"/>
        </w:rPr>
        <w:t>.</w:t>
      </w:r>
    </w:p>
    <w:p w14:paraId="541E1557" w14:textId="6EC80319" w:rsidR="003C3428" w:rsidRPr="000604C8" w:rsidRDefault="003C3428" w:rsidP="000604C8">
      <w:pPr>
        <w:pStyle w:val="a8"/>
        <w:numPr>
          <w:ilvl w:val="0"/>
          <w:numId w:val="1"/>
        </w:numPr>
        <w:ind w:firstLineChars="0"/>
        <w:rPr>
          <w:rFonts w:ascii="宋体" w:eastAsia="宋体" w:hAnsi="宋体" w:hint="eastAsia"/>
          <w:sz w:val="20"/>
          <w:szCs w:val="20"/>
        </w:rPr>
      </w:pPr>
      <w:r w:rsidRPr="000604C8">
        <w:rPr>
          <w:rFonts w:ascii="宋体" w:eastAsia="宋体" w:hAnsi="宋体" w:hint="eastAsia"/>
          <w:sz w:val="20"/>
          <w:szCs w:val="20"/>
        </w:rPr>
        <w:t>计算纹理最小化</w:t>
      </w:r>
      <w:r w:rsidRPr="000604C8">
        <w:rPr>
          <w:rFonts w:ascii="宋体" w:eastAsia="宋体" w:hAnsi="宋体"/>
          <w:sz w:val="20"/>
          <w:szCs w:val="20"/>
        </w:rPr>
        <w:t>j</w:t>
      </w:r>
    </w:p>
    <w:p w14:paraId="104B39F6" w14:textId="71E02852" w:rsidR="003C3428" w:rsidRPr="000604C8" w:rsidRDefault="003C3428" w:rsidP="000604C8">
      <w:pPr>
        <w:pStyle w:val="a8"/>
        <w:numPr>
          <w:ilvl w:val="0"/>
          <w:numId w:val="1"/>
        </w:numPr>
        <w:ind w:firstLineChars="0"/>
        <w:rPr>
          <w:rFonts w:ascii="宋体" w:eastAsia="宋体" w:hAnsi="宋体"/>
          <w:sz w:val="20"/>
          <w:szCs w:val="20"/>
        </w:rPr>
      </w:pPr>
      <w:r w:rsidRPr="000604C8">
        <w:rPr>
          <w:rFonts w:ascii="宋体" w:eastAsia="宋体" w:hAnsi="宋体" w:hint="eastAsia"/>
          <w:sz w:val="20"/>
          <w:szCs w:val="20"/>
        </w:rPr>
        <w:t>提取要使用的细节级别或</w:t>
      </w:r>
      <w:r w:rsidRPr="000604C8">
        <w:rPr>
          <w:rFonts w:ascii="宋体" w:eastAsia="宋体" w:hAnsi="宋体"/>
          <w:sz w:val="20"/>
          <w:szCs w:val="20"/>
        </w:rPr>
        <w:t>MIP映射级别</w:t>
      </w:r>
      <w:r w:rsidRPr="000604C8">
        <w:rPr>
          <w:rFonts w:ascii="宋体" w:eastAsia="宋体" w:hAnsi="宋体" w:hint="eastAsia"/>
          <w:sz w:val="20"/>
          <w:szCs w:val="20"/>
        </w:rPr>
        <w:t>,</w:t>
      </w:r>
      <w:r w:rsidRPr="000604C8">
        <w:rPr>
          <w:rFonts w:ascii="宋体" w:eastAsia="宋体" w:hAnsi="宋体"/>
          <w:sz w:val="20"/>
          <w:szCs w:val="20"/>
        </w:rPr>
        <w:t>例如</w:t>
      </w:r>
      <w:r w:rsidRPr="000604C8">
        <w:rPr>
          <w:rFonts w:ascii="宋体" w:eastAsia="宋体" w:hAnsi="宋体"/>
          <w:sz w:val="20"/>
          <w:szCs w:val="20"/>
        </w:rPr>
        <w:t>,</w:t>
      </w:r>
      <w:r w:rsidRPr="000604C8">
        <w:rPr>
          <w:rFonts w:ascii="宋体" w:eastAsia="宋体" w:hAnsi="宋体"/>
          <w:sz w:val="20"/>
          <w:szCs w:val="20"/>
        </w:rPr>
        <w:t>对于6到1的缩小比例，将使用参考缩小比例4和8的级别</w:t>
      </w:r>
      <w:r w:rsidRPr="000604C8">
        <w:rPr>
          <w:rFonts w:ascii="宋体" w:eastAsia="宋体" w:hAnsi="宋体" w:hint="eastAsia"/>
          <w:sz w:val="20"/>
          <w:szCs w:val="20"/>
        </w:rPr>
        <w:t>,</w:t>
      </w:r>
      <w:r w:rsidRPr="000604C8">
        <w:rPr>
          <w:rFonts w:ascii="宋体" w:eastAsia="宋体" w:hAnsi="宋体"/>
          <w:sz w:val="20"/>
          <w:szCs w:val="20"/>
        </w:rPr>
        <w:t>即MIP映射级别2和3（l = 2）</w:t>
      </w:r>
    </w:p>
    <w:p w14:paraId="3F77BFB6" w14:textId="37D9CB48" w:rsidR="003C3428" w:rsidRPr="000604C8" w:rsidRDefault="003C3428" w:rsidP="000604C8">
      <w:pPr>
        <w:pStyle w:val="a8"/>
        <w:numPr>
          <w:ilvl w:val="0"/>
          <w:numId w:val="1"/>
        </w:numPr>
        <w:ind w:firstLineChars="0"/>
        <w:rPr>
          <w:rFonts w:ascii="宋体" w:eastAsia="宋体" w:hAnsi="宋体"/>
          <w:sz w:val="20"/>
          <w:szCs w:val="20"/>
        </w:rPr>
      </w:pPr>
      <w:r w:rsidRPr="000604C8">
        <w:rPr>
          <w:rFonts w:ascii="宋体" w:eastAsia="宋体" w:hAnsi="宋体" w:hint="eastAsia"/>
          <w:sz w:val="20"/>
          <w:szCs w:val="20"/>
        </w:rPr>
        <w:t>计算三线性插值分数</w:t>
      </w:r>
      <w:r w:rsidRPr="000604C8">
        <w:rPr>
          <w:rFonts w:ascii="宋体" w:eastAsia="宋体" w:hAnsi="宋体"/>
          <w:sz w:val="20"/>
          <w:szCs w:val="20"/>
        </w:rPr>
        <w:t>f</w:t>
      </w:r>
    </w:p>
    <w:p w14:paraId="3958676B" w14:textId="05DEF37E" w:rsidR="003C3428" w:rsidRPr="000604C8" w:rsidRDefault="003C3428" w:rsidP="000604C8">
      <w:pPr>
        <w:pStyle w:val="a8"/>
        <w:numPr>
          <w:ilvl w:val="0"/>
          <w:numId w:val="1"/>
        </w:numPr>
        <w:ind w:firstLineChars="0"/>
        <w:rPr>
          <w:rFonts w:ascii="宋体" w:eastAsia="宋体" w:hAnsi="宋体"/>
          <w:sz w:val="20"/>
          <w:szCs w:val="20"/>
        </w:rPr>
      </w:pPr>
      <w:r w:rsidRPr="000604C8">
        <w:rPr>
          <w:rFonts w:ascii="宋体" w:eastAsia="宋体" w:hAnsi="宋体" w:hint="eastAsia"/>
          <w:sz w:val="20"/>
          <w:szCs w:val="20"/>
        </w:rPr>
        <w:t>缩放纹理地址</w:t>
      </w:r>
      <w:r w:rsidRPr="000604C8">
        <w:rPr>
          <w:rFonts w:ascii="宋体" w:eastAsia="宋体" w:hAnsi="宋体"/>
          <w:sz w:val="20"/>
          <w:szCs w:val="20"/>
        </w:rPr>
        <w:t>s，t为所选级别</w:t>
      </w:r>
    </w:p>
    <w:p w14:paraId="552FE829" w14:textId="33EAA29F" w:rsidR="00904804" w:rsidRPr="000604C8" w:rsidRDefault="00904804" w:rsidP="000604C8">
      <w:pPr>
        <w:pStyle w:val="a8"/>
        <w:numPr>
          <w:ilvl w:val="0"/>
          <w:numId w:val="1"/>
        </w:numPr>
        <w:ind w:firstLineChars="0"/>
        <w:rPr>
          <w:rFonts w:ascii="宋体" w:eastAsia="宋体" w:hAnsi="宋体"/>
          <w:sz w:val="20"/>
          <w:szCs w:val="20"/>
        </w:rPr>
      </w:pPr>
      <w:r w:rsidRPr="000604C8">
        <w:rPr>
          <w:rFonts w:ascii="宋体" w:eastAsia="宋体" w:hAnsi="宋体" w:hint="eastAsia"/>
          <w:sz w:val="20"/>
          <w:szCs w:val="20"/>
        </w:rPr>
        <w:t>执行三线性插值</w:t>
      </w:r>
    </w:p>
    <w:p w14:paraId="4B6D6A87" w14:textId="10CED0D9" w:rsidR="00904804" w:rsidRDefault="00904804" w:rsidP="006E70A5">
      <w:pPr>
        <w:rPr>
          <w:rFonts w:ascii="宋体" w:eastAsia="宋体" w:hAnsi="宋体"/>
          <w:sz w:val="20"/>
          <w:szCs w:val="20"/>
        </w:rPr>
      </w:pPr>
      <w:r>
        <w:rPr>
          <w:rFonts w:ascii="宋体" w:eastAsia="宋体" w:hAnsi="宋体" w:hint="eastAsia"/>
          <w:noProof/>
          <w:sz w:val="20"/>
          <w:szCs w:val="20"/>
        </w:rPr>
        <w:drawing>
          <wp:inline distT="0" distB="0" distL="0" distR="0" wp14:anchorId="49CFF0B8" wp14:editId="11194092">
            <wp:extent cx="4663844" cy="234716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437D1.tmp"/>
                    <pic:cNvPicPr/>
                  </pic:nvPicPr>
                  <pic:blipFill>
                    <a:blip r:embed="rId9">
                      <a:extLst>
                        <a:ext uri="{28A0092B-C50C-407E-A947-70E740481C1C}">
                          <a14:useLocalDpi xmlns:a14="http://schemas.microsoft.com/office/drawing/2010/main" val="0"/>
                        </a:ext>
                      </a:extLst>
                    </a:blip>
                    <a:stretch>
                      <a:fillRect/>
                    </a:stretch>
                  </pic:blipFill>
                  <pic:spPr>
                    <a:xfrm>
                      <a:off x="0" y="0"/>
                      <a:ext cx="4663844" cy="2347163"/>
                    </a:xfrm>
                    <a:prstGeom prst="rect">
                      <a:avLst/>
                    </a:prstGeom>
                  </pic:spPr>
                </pic:pic>
              </a:graphicData>
            </a:graphic>
          </wp:inline>
        </w:drawing>
      </w:r>
    </w:p>
    <w:p w14:paraId="692EC3F6" w14:textId="6B0CD4F1" w:rsidR="00904804" w:rsidRDefault="00904804" w:rsidP="006E70A5">
      <w:pPr>
        <w:rPr>
          <w:rFonts w:ascii="宋体" w:eastAsia="宋体" w:hAnsi="宋体"/>
          <w:sz w:val="20"/>
          <w:szCs w:val="20"/>
        </w:rPr>
      </w:pPr>
    </w:p>
    <w:p w14:paraId="6E5E40E0" w14:textId="5F4A49BD" w:rsidR="00904804" w:rsidRDefault="00904804" w:rsidP="006E70A5">
      <w:pPr>
        <w:rPr>
          <w:rFonts w:ascii="宋体" w:eastAsia="宋体" w:hAnsi="宋体"/>
          <w:sz w:val="20"/>
          <w:szCs w:val="20"/>
        </w:rPr>
      </w:pPr>
      <w:r>
        <w:rPr>
          <w:rFonts w:ascii="宋体" w:eastAsia="宋体" w:hAnsi="宋体"/>
          <w:noProof/>
          <w:sz w:val="20"/>
          <w:szCs w:val="20"/>
        </w:rPr>
        <w:drawing>
          <wp:inline distT="0" distB="0" distL="0" distR="0" wp14:anchorId="3FFBC2A8" wp14:editId="77FB2355">
            <wp:extent cx="4762913" cy="3124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4E7DA.tmp"/>
                    <pic:cNvPicPr/>
                  </pic:nvPicPr>
                  <pic:blipFill>
                    <a:blip r:embed="rId10">
                      <a:extLst>
                        <a:ext uri="{28A0092B-C50C-407E-A947-70E740481C1C}">
                          <a14:useLocalDpi xmlns:a14="http://schemas.microsoft.com/office/drawing/2010/main" val="0"/>
                        </a:ext>
                      </a:extLst>
                    </a:blip>
                    <a:stretch>
                      <a:fillRect/>
                    </a:stretch>
                  </pic:blipFill>
                  <pic:spPr>
                    <a:xfrm>
                      <a:off x="0" y="0"/>
                      <a:ext cx="4762913" cy="3124471"/>
                    </a:xfrm>
                    <a:prstGeom prst="rect">
                      <a:avLst/>
                    </a:prstGeom>
                  </pic:spPr>
                </pic:pic>
              </a:graphicData>
            </a:graphic>
          </wp:inline>
        </w:drawing>
      </w:r>
      <w:r>
        <w:rPr>
          <w:rFonts w:ascii="宋体" w:eastAsia="宋体" w:hAnsi="宋体"/>
          <w:sz w:val="20"/>
          <w:szCs w:val="20"/>
        </w:rPr>
        <w:tab/>
      </w:r>
    </w:p>
    <w:p w14:paraId="66520162" w14:textId="1BF78643" w:rsidR="00904804" w:rsidRDefault="00904804" w:rsidP="006E70A5">
      <w:pPr>
        <w:rPr>
          <w:rFonts w:ascii="宋体" w:eastAsia="宋体" w:hAnsi="宋体"/>
          <w:sz w:val="20"/>
          <w:szCs w:val="20"/>
        </w:rPr>
      </w:pPr>
      <w:r w:rsidRPr="00904804">
        <w:rPr>
          <w:rFonts w:ascii="宋体" w:eastAsia="宋体" w:hAnsi="宋体"/>
          <w:sz w:val="20"/>
          <w:szCs w:val="20"/>
        </w:rPr>
        <w:lastRenderedPageBreak/>
        <w:t>MIP映射预滤波和三线性插值基于各向同性正方形滤波器形状。过滤器的尺寸是空间变化的，但形状不是。在图1和图2中可以看出，像素的映射实际上是各向异性的。也就是说，屏幕到纹理空间在s和t轴上的缩放比例不相等。因此，这样的各向同性滤波器将减少在一个轴上引起的混叠，但以另一轴上的一些模糊为代价。 Crow [5]建议使用求和面积表，以允许映射到任意矩形。虽然返回了改进的结果，但存储要求高于Williams的MIP地图金字塔，并且对于倾斜到45o的纹理，滤镜形状仍是各向同性的。除了基于3-D正方形的MIP-map图像</w:t>
      </w:r>
      <w:r w:rsidRPr="00904804">
        <w:rPr>
          <w:rFonts w:ascii="宋体" w:eastAsia="宋体" w:hAnsi="宋体" w:hint="eastAsia"/>
          <w:sz w:val="20"/>
          <w:szCs w:val="20"/>
        </w:rPr>
        <w:t>金字塔外，还使用了由轴向对齐的矩形形成的</w:t>
      </w:r>
      <w:r w:rsidRPr="00904804">
        <w:rPr>
          <w:rFonts w:ascii="宋体" w:eastAsia="宋体" w:hAnsi="宋体"/>
          <w:sz w:val="20"/>
          <w:szCs w:val="20"/>
        </w:rPr>
        <w:t>4-D图像金字塔[14]。对于椭圆滤波器，也有人建议使用包含旋转信息以支持任意对齐的5-D金字塔[14]，但同样，存储要求很高。 Schilling [18]提出的一种有效且实用的方法是，通过沿着各向异性方向执行多个三线性滤波操作，将空间方差与MIP映射结合起来。该滤波器的操作如图4所示。</w:t>
      </w:r>
    </w:p>
    <w:p w14:paraId="01E68718" w14:textId="00C5CC6E" w:rsidR="00904804" w:rsidRDefault="00904804" w:rsidP="006E70A5">
      <w:pPr>
        <w:rPr>
          <w:rFonts w:ascii="宋体" w:eastAsia="宋体" w:hAnsi="宋体"/>
          <w:sz w:val="20"/>
          <w:szCs w:val="20"/>
        </w:rPr>
      </w:pPr>
      <w:r>
        <w:rPr>
          <w:rFonts w:ascii="宋体" w:eastAsia="宋体" w:hAnsi="宋体"/>
          <w:sz w:val="20"/>
          <w:szCs w:val="20"/>
        </w:rPr>
        <w:tab/>
      </w:r>
      <w:r w:rsidRPr="00904804">
        <w:rPr>
          <w:rFonts w:ascii="宋体" w:eastAsia="宋体" w:hAnsi="宋体" w:hint="eastAsia"/>
          <w:sz w:val="20"/>
          <w:szCs w:val="20"/>
        </w:rPr>
        <w:t>图</w:t>
      </w:r>
      <w:r w:rsidRPr="00904804">
        <w:rPr>
          <w:rFonts w:ascii="宋体" w:eastAsia="宋体" w:hAnsi="宋体"/>
          <w:sz w:val="20"/>
          <w:szCs w:val="20"/>
        </w:rPr>
        <w:t>13a和图13b分别说明了单个各向同性三线性滤波器的结果以及后一种多向同性各向异性纹理滤波的实现[7]。对此类各向异性滤波器的详细研究以及对它们可能的实现的讨论超出了本文的范围，本文主要涉及对单个三线性滤波器的实际实现的研究。但是，应该注意的是，用于这种各向异性滤波器的MIP映射级别选择算法在操作和成本上与此处讨论的相似。在本文的以下各节中，第2节介绍了用于计算纹理最小化的各种算法。包括的所有方法均在C ++仿真环境中实现[6]，以比较结果。这样就可以在整个图形流水线的上下文中对算法进行测试。提供了用于实</w:t>
      </w:r>
      <w:r w:rsidRPr="00904804">
        <w:rPr>
          <w:rFonts w:ascii="宋体" w:eastAsia="宋体" w:hAnsi="宋体" w:hint="eastAsia"/>
          <w:sz w:val="20"/>
          <w:szCs w:val="20"/>
        </w:rPr>
        <w:t>现这些算法的相对计算成本的表。然后，第</w:t>
      </w:r>
      <w:r w:rsidRPr="00904804">
        <w:rPr>
          <w:rFonts w:ascii="宋体" w:eastAsia="宋体" w:hAnsi="宋体"/>
          <w:sz w:val="20"/>
          <w:szCs w:val="20"/>
        </w:rPr>
        <w:t>3节讨论了从计算的纹理最小化值中提取MIP贴图级别和三线性插值分数的硬件方法，最后，第4节总结了从研究得出的结论。</w:t>
      </w:r>
    </w:p>
    <w:p w14:paraId="3F404D16" w14:textId="3B8FBFE7" w:rsidR="00904804" w:rsidRDefault="00904804" w:rsidP="006E70A5">
      <w:pPr>
        <w:rPr>
          <w:rFonts w:ascii="宋体" w:eastAsia="宋体" w:hAnsi="宋体"/>
          <w:sz w:val="20"/>
          <w:szCs w:val="20"/>
        </w:rPr>
      </w:pPr>
    </w:p>
    <w:p w14:paraId="14C1CF39" w14:textId="78448772" w:rsidR="009E5391" w:rsidRDefault="009E5391" w:rsidP="006E70A5">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计算纹理最小化比率</w:t>
      </w:r>
    </w:p>
    <w:p w14:paraId="780D1825" w14:textId="0F9158B4" w:rsidR="009E5391" w:rsidRDefault="009E5391" w:rsidP="006E70A5">
      <w:pPr>
        <w:rPr>
          <w:rFonts w:ascii="宋体" w:eastAsia="宋体" w:hAnsi="宋体"/>
          <w:sz w:val="20"/>
          <w:szCs w:val="20"/>
        </w:rPr>
      </w:pPr>
      <w:r>
        <w:rPr>
          <w:rFonts w:ascii="宋体" w:eastAsia="宋体" w:hAnsi="宋体"/>
          <w:sz w:val="20"/>
          <w:szCs w:val="20"/>
        </w:rPr>
        <w:tab/>
      </w:r>
      <w:r w:rsidRPr="009E5391">
        <w:rPr>
          <w:rFonts w:ascii="宋体" w:eastAsia="宋体" w:hAnsi="宋体" w:hint="eastAsia"/>
          <w:sz w:val="20"/>
          <w:szCs w:val="20"/>
        </w:rPr>
        <w:t>本节详细讨论确定纹理最小化比率的方法，包括每个像素和每个基本算法。这项研究首先着眼于由</w:t>
      </w:r>
      <w:proofErr w:type="spellStart"/>
      <w:r w:rsidRPr="009E5391">
        <w:rPr>
          <w:rFonts w:ascii="宋体" w:eastAsia="宋体" w:hAnsi="宋体"/>
          <w:sz w:val="20"/>
          <w:szCs w:val="20"/>
        </w:rPr>
        <w:t>Heckbert</w:t>
      </w:r>
      <w:proofErr w:type="spellEnd"/>
      <w:r w:rsidRPr="009E5391">
        <w:rPr>
          <w:rFonts w:ascii="宋体" w:eastAsia="宋体" w:hAnsi="宋体"/>
          <w:sz w:val="20"/>
          <w:szCs w:val="20"/>
        </w:rPr>
        <w:t>推荐的众所周知的斜边比较算法[13]。然后进行一个简单得多的比较测试，比较结果和成本。还研究了几种计算偏导数</w:t>
      </w:r>
      <m:oMath>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y</m:t>
            </m:r>
          </m:sub>
        </m:sSub>
      </m:oMath>
      <w:r w:rsidRPr="009E539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y</m:t>
            </m:r>
          </m:sub>
        </m:sSub>
      </m:oMath>
      <w:r w:rsidRPr="009E5391">
        <w:rPr>
          <w:rFonts w:ascii="宋体" w:eastAsia="宋体" w:hAnsi="宋体"/>
          <w:sz w:val="20"/>
          <w:szCs w:val="20"/>
        </w:rPr>
        <w:t>的不同方法。首先，考虑代数解，并讨论直接计算和增量插值。然后再看一下利用像素相干性的差异计算。重要的是要记住，在考虑这些不同的解决方案时，对于各向同性滤光片来说，它们都是近似值，基于像素表示本身就是一个近似值，这都是近似值。没有正确或错误的选择。OpenGL规范[19]认识到</w:t>
      </w:r>
      <w:r w:rsidRPr="009E5391">
        <w:rPr>
          <w:rFonts w:ascii="宋体" w:eastAsia="宋体" w:hAnsi="宋体" w:hint="eastAsia"/>
          <w:sz w:val="20"/>
          <w:szCs w:val="20"/>
        </w:rPr>
        <w:t>了这一点，该规范提出了一系列可能的方法，而不是推荐一种特定的方法。归根结底，与实现和性能成本相关的是，尤其是在动画中产生的图像的感知质量。图</w:t>
      </w:r>
      <w:r w:rsidRPr="009E5391">
        <w:rPr>
          <w:rFonts w:ascii="宋体" w:eastAsia="宋体" w:hAnsi="宋体"/>
          <w:sz w:val="20"/>
          <w:szCs w:val="20"/>
        </w:rPr>
        <w:t>15比较了将以下各节中讨论的每种主要算法应用于带有病理棋盘图案的透视投影平面的纹理化的结果。</w:t>
      </w:r>
    </w:p>
    <w:p w14:paraId="5604B19A" w14:textId="0D1E5457" w:rsidR="00F30A62" w:rsidRDefault="00F30A62" w:rsidP="006E70A5">
      <w:pPr>
        <w:rPr>
          <w:rFonts w:ascii="宋体" w:eastAsia="宋体" w:hAnsi="宋体"/>
          <w:sz w:val="20"/>
          <w:szCs w:val="20"/>
        </w:rPr>
      </w:pPr>
    </w:p>
    <w:p w14:paraId="5F963697" w14:textId="2AF2BEF0" w:rsidR="00F30A62" w:rsidRDefault="00F30A62" w:rsidP="006E70A5">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.1 </w:t>
      </w:r>
      <w:r w:rsidRPr="00F30A62">
        <w:rPr>
          <w:rFonts w:ascii="宋体" w:eastAsia="宋体" w:hAnsi="宋体" w:hint="eastAsia"/>
          <w:sz w:val="20"/>
          <w:szCs w:val="20"/>
        </w:rPr>
        <w:t>斜边比较</w:t>
      </w:r>
    </w:p>
    <w:p w14:paraId="3D93C15F" w14:textId="4806CAC1" w:rsidR="00F30A62" w:rsidRDefault="00F30A62" w:rsidP="006E70A5">
      <w:pPr>
        <w:rPr>
          <w:rFonts w:ascii="宋体" w:eastAsia="宋体" w:hAnsi="宋体"/>
          <w:sz w:val="20"/>
          <w:szCs w:val="20"/>
        </w:rPr>
      </w:pPr>
      <w:r>
        <w:rPr>
          <w:rFonts w:ascii="宋体" w:eastAsia="宋体" w:hAnsi="宋体"/>
          <w:sz w:val="20"/>
          <w:szCs w:val="20"/>
        </w:rPr>
        <w:tab/>
      </w:r>
      <w:r w:rsidRPr="00F30A62">
        <w:rPr>
          <w:rFonts w:ascii="宋体" w:eastAsia="宋体" w:hAnsi="宋体" w:hint="eastAsia"/>
          <w:sz w:val="20"/>
          <w:szCs w:val="20"/>
        </w:rPr>
        <w:t>如前所述，实际上，纹理最小化不会同时在</w:t>
      </w:r>
      <m:oMath>
        <m:r>
          <w:rPr>
            <w:rFonts w:ascii="Cambria Math" w:eastAsia="宋体" w:hAnsi="Cambria Math"/>
            <w:sz w:val="20"/>
            <w:szCs w:val="20"/>
          </w:rPr>
          <m:t>s</m:t>
        </m:r>
      </m:oMath>
      <w:r w:rsidRPr="00F30A62">
        <w:rPr>
          <w:rFonts w:ascii="宋体" w:eastAsia="宋体" w:hAnsi="宋体"/>
          <w:sz w:val="20"/>
          <w:szCs w:val="20"/>
        </w:rPr>
        <w:t>和</w:t>
      </w:r>
      <m:oMath>
        <m:r>
          <w:rPr>
            <w:rFonts w:ascii="Cambria Math" w:eastAsia="宋体" w:hAnsi="Cambria Math"/>
            <w:sz w:val="20"/>
            <w:szCs w:val="20"/>
          </w:rPr>
          <m:t>t</m:t>
        </m:r>
      </m:oMath>
      <w:r w:rsidRPr="00F30A62">
        <w:rPr>
          <w:rFonts w:ascii="宋体" w:eastAsia="宋体" w:hAnsi="宋体"/>
          <w:sz w:val="20"/>
          <w:szCs w:val="20"/>
        </w:rPr>
        <w:t>方向上</w:t>
      </w:r>
      <w:r>
        <w:rPr>
          <w:rFonts w:ascii="宋体" w:eastAsia="宋体" w:hAnsi="宋体" w:hint="eastAsia"/>
          <w:sz w:val="20"/>
          <w:szCs w:val="20"/>
        </w:rPr>
        <w:t>均等</w:t>
      </w:r>
      <w:r w:rsidRPr="00F30A62">
        <w:rPr>
          <w:rFonts w:ascii="宋体" w:eastAsia="宋体" w:hAnsi="宋体"/>
          <w:sz w:val="20"/>
          <w:szCs w:val="20"/>
        </w:rPr>
        <w:t>发生</w:t>
      </w:r>
      <w:r>
        <w:rPr>
          <w:rFonts w:ascii="宋体" w:eastAsia="宋体" w:hAnsi="宋体" w:hint="eastAsia"/>
          <w:sz w:val="20"/>
          <w:szCs w:val="20"/>
        </w:rPr>
        <w:t>.</w:t>
      </w:r>
      <w:r w:rsidRPr="00F30A62">
        <w:rPr>
          <w:rFonts w:ascii="宋体" w:eastAsia="宋体" w:hAnsi="宋体"/>
          <w:sz w:val="20"/>
          <w:szCs w:val="20"/>
        </w:rPr>
        <w:t>因此</w:t>
      </w:r>
      <w:r>
        <w:rPr>
          <w:rFonts w:ascii="宋体" w:eastAsia="宋体" w:hAnsi="宋体" w:hint="eastAsia"/>
          <w:sz w:val="20"/>
          <w:szCs w:val="20"/>
        </w:rPr>
        <w:t>,</w:t>
      </w:r>
      <w:r w:rsidRPr="00F30A62">
        <w:rPr>
          <w:rFonts w:ascii="宋体" w:eastAsia="宋体" w:hAnsi="宋体"/>
          <w:sz w:val="20"/>
          <w:szCs w:val="20"/>
        </w:rPr>
        <w:t>对于各向同性的MIP映射滤波</w:t>
      </w:r>
      <w:r>
        <w:rPr>
          <w:rFonts w:ascii="宋体" w:eastAsia="宋体" w:hAnsi="宋体" w:hint="eastAsia"/>
          <w:sz w:val="20"/>
          <w:szCs w:val="20"/>
        </w:rPr>
        <w:t>,</w:t>
      </w:r>
      <w:r w:rsidRPr="00F30A62">
        <w:rPr>
          <w:rFonts w:ascii="宋体" w:eastAsia="宋体" w:hAnsi="宋体"/>
          <w:sz w:val="20"/>
          <w:szCs w:val="20"/>
        </w:rPr>
        <w:t>必须确定一个最小化数字以提供最佳近似</w:t>
      </w:r>
      <w:r>
        <w:rPr>
          <w:rFonts w:ascii="宋体" w:eastAsia="宋体" w:hAnsi="宋体" w:hint="eastAsia"/>
          <w:sz w:val="20"/>
          <w:szCs w:val="20"/>
        </w:rPr>
        <w:t>.</w:t>
      </w:r>
      <w:r w:rsidRPr="00F30A62">
        <w:rPr>
          <w:rFonts w:ascii="宋体" w:eastAsia="宋体" w:hAnsi="宋体"/>
          <w:sz w:val="20"/>
          <w:szCs w:val="20"/>
        </w:rPr>
        <w:t>最小化值太大</w:t>
      </w:r>
      <w:r>
        <w:rPr>
          <w:rFonts w:ascii="宋体" w:eastAsia="宋体" w:hAnsi="宋体" w:hint="eastAsia"/>
          <w:sz w:val="20"/>
          <w:szCs w:val="20"/>
        </w:rPr>
        <w:t>,</w:t>
      </w:r>
      <w:r w:rsidRPr="00F30A62">
        <w:rPr>
          <w:rFonts w:ascii="宋体" w:eastAsia="宋体" w:hAnsi="宋体"/>
          <w:sz w:val="20"/>
          <w:szCs w:val="20"/>
        </w:rPr>
        <w:t>图像将变得过分模糊</w:t>
      </w:r>
      <w:r>
        <w:rPr>
          <w:rFonts w:ascii="宋体" w:eastAsia="宋体" w:hAnsi="宋体" w:hint="eastAsia"/>
          <w:sz w:val="20"/>
          <w:szCs w:val="20"/>
        </w:rPr>
        <w:t>,</w:t>
      </w:r>
      <w:r w:rsidRPr="00F30A62">
        <w:rPr>
          <w:rFonts w:ascii="宋体" w:eastAsia="宋体" w:hAnsi="宋体"/>
          <w:sz w:val="20"/>
          <w:szCs w:val="20"/>
        </w:rPr>
        <w:t>太小并且无法消除锯齿</w:t>
      </w:r>
      <w:r>
        <w:rPr>
          <w:rFonts w:ascii="宋体" w:eastAsia="宋体" w:hAnsi="宋体" w:hint="eastAsia"/>
          <w:sz w:val="20"/>
          <w:szCs w:val="20"/>
        </w:rPr>
        <w:t>.</w:t>
      </w:r>
      <w:r w:rsidRPr="00F30A62">
        <w:rPr>
          <w:rFonts w:ascii="宋体" w:eastAsia="宋体" w:hAnsi="宋体"/>
          <w:sz w:val="20"/>
          <w:szCs w:val="20"/>
        </w:rPr>
        <w:t>赫克伯特（</w:t>
      </w:r>
      <w:proofErr w:type="spellStart"/>
      <w:r w:rsidRPr="00F30A62">
        <w:rPr>
          <w:rFonts w:ascii="宋体" w:eastAsia="宋体" w:hAnsi="宋体"/>
          <w:sz w:val="20"/>
          <w:szCs w:val="20"/>
        </w:rPr>
        <w:t>Heckbert</w:t>
      </w:r>
      <w:proofErr w:type="spellEnd"/>
      <w:r w:rsidRPr="00F30A62">
        <w:rPr>
          <w:rFonts w:ascii="宋体" w:eastAsia="宋体" w:hAnsi="宋体"/>
          <w:sz w:val="20"/>
          <w:szCs w:val="20"/>
        </w:rPr>
        <w:t>）的前提是，</w:t>
      </w:r>
      <w:r>
        <w:rPr>
          <w:rFonts w:ascii="宋体" w:eastAsia="宋体" w:hAnsi="宋体" w:hint="eastAsia"/>
          <w:sz w:val="20"/>
          <w:szCs w:val="20"/>
        </w:rPr>
        <w:t>过渡</w:t>
      </w:r>
      <w:r w:rsidRPr="00F30A62">
        <w:rPr>
          <w:rFonts w:ascii="宋体" w:eastAsia="宋体" w:hAnsi="宋体"/>
          <w:sz w:val="20"/>
          <w:szCs w:val="20"/>
        </w:rPr>
        <w:t>过滤比欠过滤更为可取。尽管在他的论文中提出了几种不同的方法[13]，但他确定选择投影平行四边形的两个边缘中较大的一个作为最佳解决方案。这可以从图2所示的斜边方向矢量中找到</w:t>
      </w:r>
      <w:r>
        <w:rPr>
          <w:rFonts w:ascii="宋体" w:eastAsia="宋体" w:hAnsi="宋体" w:hint="eastAsia"/>
          <w:sz w:val="20"/>
          <w:szCs w:val="20"/>
        </w:rPr>
        <w:t>:</w:t>
      </w:r>
    </w:p>
    <w:p w14:paraId="479D3C7C" w14:textId="66A0FC89" w:rsidR="00F30A62" w:rsidRPr="00F30A62" w:rsidRDefault="00F30A62" w:rsidP="006E70A5">
      <w:pPr>
        <w:rPr>
          <w:rFonts w:ascii="宋体" w:eastAsia="宋体" w:hAnsi="宋体"/>
          <w:sz w:val="20"/>
          <w:szCs w:val="20"/>
        </w:rPr>
      </w:pPr>
      <m:oMathPara>
        <m:oMath>
          <m:r>
            <w:rPr>
              <w:rFonts w:ascii="Cambria Math" w:eastAsia="宋体" w:hAnsi="Cambria Math"/>
              <w:sz w:val="20"/>
              <w:szCs w:val="20"/>
            </w:rPr>
            <m:t>j=max</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1</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2</m:t>
                      </m:r>
                    </m:sub>
                  </m:sSub>
                </m:e>
              </m:d>
            </m:e>
          </m:d>
        </m:oMath>
      </m:oMathPara>
    </w:p>
    <w:p w14:paraId="4904F673" w14:textId="54C947E9" w:rsidR="00F30A62" w:rsidRDefault="00F30A62" w:rsidP="006E70A5">
      <w:pPr>
        <w:rPr>
          <w:rFonts w:ascii="宋体" w:eastAsia="宋体" w:hAnsi="宋体"/>
          <w:sz w:val="20"/>
          <w:szCs w:val="20"/>
        </w:rPr>
      </w:pPr>
      <w:r>
        <w:rPr>
          <w:rFonts w:ascii="宋体" w:eastAsia="宋体" w:hAnsi="宋体" w:hint="eastAsia"/>
          <w:sz w:val="20"/>
          <w:szCs w:val="20"/>
        </w:rPr>
        <w:t>其中</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1</m:t>
                </m:r>
              </m:sub>
            </m:sSub>
          </m:e>
        </m:d>
        <m:r>
          <w:rPr>
            <w:rFonts w:ascii="Cambria Math" w:eastAsia="宋体" w:hAnsi="Cambria Math"/>
            <w:sz w:val="20"/>
            <w:szCs w:val="20"/>
          </w:rPr>
          <m:t>=</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x</m:t>
                </m:r>
              </m:sub>
              <m:sup>
                <m:r>
                  <w:rPr>
                    <w:rFonts w:ascii="Cambria Math" w:eastAsia="宋体" w:hAnsi="Cambria Math"/>
                    <w:sz w:val="20"/>
                    <w:szCs w:val="20"/>
                  </w:rPr>
                  <m:t>2</m:t>
                </m:r>
              </m:sup>
            </m:sSubSup>
          </m:e>
        </m:rad>
      </m:oMath>
      <w:r>
        <w:rPr>
          <w:rFonts w:ascii="宋体" w:eastAsia="宋体" w:hAnsi="宋体" w:hint="eastAsia"/>
          <w:sz w:val="20"/>
          <w:szCs w:val="20"/>
        </w:rPr>
        <w:t>且</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2</m:t>
                </m:r>
              </m:sub>
            </m:sSub>
          </m:e>
        </m:d>
        <m:r>
          <w:rPr>
            <w:rFonts w:ascii="Cambria Math" w:eastAsia="宋体" w:hAnsi="Cambria Math"/>
            <w:sz w:val="20"/>
            <w:szCs w:val="20"/>
          </w:rPr>
          <m:t>=</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y</m:t>
                </m:r>
              </m:sub>
              <m:sup>
                <m:r>
                  <w:rPr>
                    <w:rFonts w:ascii="Cambria Math" w:eastAsia="宋体" w:hAnsi="Cambria Math"/>
                    <w:sz w:val="20"/>
                    <w:szCs w:val="20"/>
                  </w:rPr>
                  <m:t>2</m:t>
                </m:r>
              </m:sup>
            </m:sSubSup>
          </m:e>
        </m:rad>
      </m:oMath>
      <w:r>
        <w:rPr>
          <w:rFonts w:ascii="宋体" w:eastAsia="宋体" w:hAnsi="宋体" w:hint="eastAsia"/>
          <w:sz w:val="20"/>
          <w:szCs w:val="20"/>
        </w:rPr>
        <w:t>.因此</w:t>
      </w:r>
    </w:p>
    <w:p w14:paraId="48D8A98F" w14:textId="1DDCF7B0" w:rsidR="00F30A62" w:rsidRPr="00FF4FDD" w:rsidRDefault="00F30A62" w:rsidP="006E70A5">
      <w:pPr>
        <w:rPr>
          <w:rFonts w:ascii="宋体" w:eastAsia="宋体" w:hAnsi="宋体" w:hint="eastAsia"/>
          <w:sz w:val="20"/>
          <w:szCs w:val="20"/>
        </w:rPr>
      </w:pPr>
      <m:oMathPara>
        <m:oMathParaPr>
          <m:jc m:val="right"/>
        </m:oMathParaPr>
        <m:oMath>
          <m:r>
            <w:rPr>
              <w:rFonts w:ascii="Cambria Math" w:eastAsia="宋体" w:hAnsi="Cambria Math"/>
              <w:sz w:val="20"/>
              <w:szCs w:val="20"/>
            </w:rPr>
            <m:t>j=</m:t>
          </m:r>
          <m:rad>
            <m:radPr>
              <m:degHide m:val="1"/>
              <m:ctrlPr>
                <w:rPr>
                  <w:rFonts w:ascii="Cambria Math" w:eastAsia="宋体" w:hAnsi="Cambria Math"/>
                  <w:i/>
                  <w:sz w:val="20"/>
                  <w:szCs w:val="20"/>
                </w:rPr>
              </m:ctrlPr>
            </m:radPr>
            <m:deg/>
            <m:e>
              <m:r>
                <w:rPr>
                  <w:rFonts w:ascii="Cambria Math" w:eastAsia="宋体" w:hAnsi="Cambria Math"/>
                  <w:sz w:val="20"/>
                  <w:szCs w:val="20"/>
                </w:rPr>
                <m:t>max</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y</m:t>
                      </m:r>
                    </m:sub>
                    <m:sup>
                      <m:r>
                        <w:rPr>
                          <w:rFonts w:ascii="Cambria Math" w:eastAsia="宋体" w:hAnsi="Cambria Math"/>
                          <w:sz w:val="20"/>
                          <w:szCs w:val="20"/>
                        </w:rPr>
                        <m:t>2</m:t>
                      </m:r>
                    </m:sup>
                  </m:sSubSup>
                </m:e>
              </m:d>
            </m:e>
          </m:ra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68DF8225" w14:textId="673865A0" w:rsidR="009E5391" w:rsidRDefault="00F30A62" w:rsidP="006E70A5">
      <w:pPr>
        <w:rPr>
          <w:rFonts w:ascii="宋体" w:eastAsia="宋体" w:hAnsi="宋体"/>
          <w:sz w:val="20"/>
          <w:szCs w:val="20"/>
        </w:rPr>
      </w:pPr>
      <m:oMath>
        <m:r>
          <w:rPr>
            <w:rFonts w:ascii="Cambria Math" w:eastAsia="宋体" w:hAnsi="Cambria Math"/>
            <w:sz w:val="20"/>
            <w:szCs w:val="20"/>
          </w:rPr>
          <m:t>j</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texel</m:t>
            </m:r>
          </m:num>
          <m:den>
            <m:r>
              <w:rPr>
                <w:rFonts w:ascii="Cambria Math" w:eastAsia="宋体" w:hAnsi="Cambria Math"/>
                <w:sz w:val="20"/>
                <w:szCs w:val="20"/>
              </w:rPr>
              <m:t>pixel</m:t>
            </m:r>
          </m:den>
        </m:f>
      </m:oMath>
      <w:r>
        <w:rPr>
          <w:rFonts w:ascii="宋体" w:eastAsia="宋体" w:hAnsi="宋体" w:hint="eastAsia"/>
          <w:sz w:val="20"/>
          <w:szCs w:val="20"/>
        </w:rPr>
        <w:t>表示最小化比率.</w:t>
      </w:r>
    </w:p>
    <w:p w14:paraId="799FA182" w14:textId="67275FCD" w:rsidR="00F30A62" w:rsidRDefault="00186D7F" w:rsidP="006E70A5">
      <w:pPr>
        <w:rPr>
          <w:rFonts w:ascii="宋体" w:eastAsia="宋体" w:hAnsi="宋体"/>
          <w:sz w:val="20"/>
          <w:szCs w:val="20"/>
        </w:rPr>
      </w:pPr>
      <w:r>
        <w:rPr>
          <w:rFonts w:ascii="宋体" w:eastAsia="宋体" w:hAnsi="宋体"/>
          <w:sz w:val="20"/>
          <w:szCs w:val="20"/>
        </w:rPr>
        <w:tab/>
      </w:r>
      <w:r w:rsidRPr="00186D7F">
        <w:rPr>
          <w:rFonts w:ascii="宋体" w:eastAsia="宋体" w:hAnsi="宋体" w:hint="eastAsia"/>
          <w:sz w:val="20"/>
          <w:szCs w:val="20"/>
        </w:rPr>
        <w:t>因此</w:t>
      </w:r>
      <w:r>
        <w:rPr>
          <w:rFonts w:ascii="宋体" w:eastAsia="宋体" w:hAnsi="宋体" w:hint="eastAsia"/>
          <w:sz w:val="20"/>
          <w:szCs w:val="20"/>
        </w:rPr>
        <w:t>,</w:t>
      </w:r>
      <w:r w:rsidRPr="00186D7F">
        <w:rPr>
          <w:rFonts w:ascii="宋体" w:eastAsia="宋体" w:hAnsi="宋体" w:hint="eastAsia"/>
          <w:sz w:val="20"/>
          <w:szCs w:val="20"/>
        </w:rPr>
        <w:t>该表达式的计算成本为</w:t>
      </w:r>
      <w:r w:rsidRPr="00186D7F">
        <w:rPr>
          <w:rFonts w:ascii="宋体" w:eastAsia="宋体" w:hAnsi="宋体"/>
          <w:sz w:val="20"/>
          <w:szCs w:val="20"/>
        </w:rPr>
        <w:t>4乘法，2加法，1平方根和单个比较</w:t>
      </w:r>
      <w:r>
        <w:rPr>
          <w:rFonts w:ascii="宋体" w:eastAsia="宋体" w:hAnsi="宋体" w:hint="eastAsia"/>
          <w:sz w:val="20"/>
          <w:szCs w:val="20"/>
        </w:rPr>
        <w:t>.</w:t>
      </w:r>
      <w:r w:rsidRPr="00186D7F">
        <w:rPr>
          <w:rFonts w:ascii="宋体" w:eastAsia="宋体" w:hAnsi="宋体"/>
          <w:sz w:val="20"/>
          <w:szCs w:val="20"/>
        </w:rPr>
        <w:t>此外</w:t>
      </w:r>
      <w:r>
        <w:rPr>
          <w:rFonts w:ascii="宋体" w:eastAsia="宋体" w:hAnsi="宋体" w:hint="eastAsia"/>
          <w:sz w:val="20"/>
          <w:szCs w:val="20"/>
        </w:rPr>
        <w:t>,</w:t>
      </w:r>
      <w:r w:rsidRPr="00186D7F">
        <w:rPr>
          <w:rFonts w:ascii="宋体" w:eastAsia="宋体" w:hAnsi="宋体"/>
          <w:sz w:val="20"/>
          <w:szCs w:val="20"/>
        </w:rPr>
        <w:t>还需要计算偏导数</w:t>
      </w:r>
      <m:oMath>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y</m:t>
            </m:r>
          </m:sub>
        </m:sSub>
      </m:oMath>
      <w:r w:rsidRPr="009E539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y</m:t>
            </m:r>
          </m:sub>
        </m:sSub>
      </m:oMath>
      <w:r w:rsidRPr="00186D7F">
        <w:rPr>
          <w:rFonts w:ascii="宋体" w:eastAsia="宋体" w:hAnsi="宋体"/>
          <w:sz w:val="20"/>
          <w:szCs w:val="20"/>
        </w:rPr>
        <w:t>的成本</w:t>
      </w:r>
      <w:r>
        <w:rPr>
          <w:rFonts w:ascii="宋体" w:eastAsia="宋体" w:hAnsi="宋体" w:hint="eastAsia"/>
          <w:sz w:val="20"/>
          <w:szCs w:val="20"/>
        </w:rPr>
        <w:t>.</w:t>
      </w:r>
      <w:r w:rsidRPr="00186D7F">
        <w:rPr>
          <w:rFonts w:ascii="宋体" w:eastAsia="宋体" w:hAnsi="宋体"/>
          <w:sz w:val="20"/>
          <w:szCs w:val="20"/>
        </w:rPr>
        <w:t>这些将在以下小节中讨论</w:t>
      </w:r>
      <w:r>
        <w:rPr>
          <w:rFonts w:ascii="宋体" w:eastAsia="宋体" w:hAnsi="宋体" w:hint="eastAsia"/>
          <w:sz w:val="20"/>
          <w:szCs w:val="20"/>
        </w:rPr>
        <w:t>.</w:t>
      </w:r>
    </w:p>
    <w:p w14:paraId="4B357D9F" w14:textId="6A629EEE" w:rsidR="007429B4" w:rsidRDefault="007429B4" w:rsidP="006E70A5">
      <w:pPr>
        <w:rPr>
          <w:rFonts w:ascii="宋体" w:eastAsia="宋体" w:hAnsi="宋体"/>
          <w:sz w:val="20"/>
          <w:szCs w:val="20"/>
        </w:rPr>
      </w:pPr>
      <w:r>
        <w:rPr>
          <w:rFonts w:ascii="宋体" w:eastAsia="宋体" w:hAnsi="宋体" w:hint="eastAsia"/>
          <w:sz w:val="20"/>
          <w:szCs w:val="20"/>
        </w:rPr>
        <w:lastRenderedPageBreak/>
        <w:t>2</w:t>
      </w:r>
      <w:r>
        <w:rPr>
          <w:rFonts w:ascii="宋体" w:eastAsia="宋体" w:hAnsi="宋体"/>
          <w:sz w:val="20"/>
          <w:szCs w:val="20"/>
        </w:rPr>
        <w:t xml:space="preserve">.1.1 </w:t>
      </w:r>
      <w:r>
        <w:rPr>
          <w:rFonts w:ascii="宋体" w:eastAsia="宋体" w:hAnsi="宋体" w:hint="eastAsia"/>
          <w:sz w:val="20"/>
          <w:szCs w:val="20"/>
        </w:rPr>
        <w:t>偏导数代数解</w:t>
      </w:r>
    </w:p>
    <w:p w14:paraId="6477F922" w14:textId="10D99497" w:rsidR="007429B4" w:rsidRDefault="007429B4" w:rsidP="006E70A5">
      <w:pPr>
        <w:rPr>
          <w:rFonts w:ascii="宋体" w:eastAsia="宋体" w:hAnsi="宋体"/>
          <w:sz w:val="20"/>
          <w:szCs w:val="20"/>
        </w:rPr>
      </w:pPr>
      <w:r>
        <w:rPr>
          <w:rFonts w:ascii="宋体" w:eastAsia="宋体" w:hAnsi="宋体"/>
          <w:sz w:val="20"/>
          <w:szCs w:val="20"/>
        </w:rPr>
        <w:tab/>
      </w:r>
      <w:r w:rsidRPr="007429B4">
        <w:rPr>
          <w:rFonts w:ascii="宋体" w:eastAsia="宋体" w:hAnsi="宋体" w:hint="eastAsia"/>
          <w:sz w:val="20"/>
          <w:szCs w:val="20"/>
        </w:rPr>
        <w:t>由于透视正确的纹理映射的非线性性质，相对于</w:t>
      </w:r>
      <w:r w:rsidRPr="007429B4">
        <w:rPr>
          <w:rFonts w:ascii="宋体" w:eastAsia="宋体" w:hAnsi="宋体"/>
          <w:sz w:val="20"/>
          <w:szCs w:val="20"/>
        </w:rPr>
        <w:t>x和y的s和t的变化会在每个像素的基础上发生变化</w:t>
      </w:r>
      <w:r>
        <w:rPr>
          <w:rFonts w:ascii="宋体" w:eastAsia="宋体" w:hAnsi="宋体" w:hint="eastAsia"/>
          <w:sz w:val="20"/>
          <w:szCs w:val="20"/>
        </w:rPr>
        <w:t>.</w:t>
      </w:r>
      <w:r w:rsidRPr="007429B4">
        <w:rPr>
          <w:rFonts w:ascii="宋体" w:eastAsia="宋体" w:hAnsi="宋体"/>
          <w:sz w:val="20"/>
          <w:szCs w:val="20"/>
        </w:rPr>
        <w:t>为了进行透视校正</w:t>
      </w:r>
      <w:r>
        <w:rPr>
          <w:rFonts w:ascii="宋体" w:eastAsia="宋体" w:hAnsi="宋体" w:hint="eastAsia"/>
          <w:sz w:val="20"/>
          <w:szCs w:val="20"/>
        </w:rPr>
        <w:t>,</w:t>
      </w:r>
      <w:r w:rsidRPr="007429B4">
        <w:rPr>
          <w:rFonts w:ascii="宋体" w:eastAsia="宋体" w:hAnsi="宋体"/>
          <w:sz w:val="20"/>
          <w:szCs w:val="20"/>
        </w:rPr>
        <w:t>通过双曲线插值法生成纹理坐标s和t [2,13</w:t>
      </w:r>
      <w:r w:rsidR="005139B8">
        <w:rPr>
          <w:rFonts w:ascii="宋体" w:eastAsia="宋体" w:hAnsi="宋体"/>
          <w:sz w:val="20"/>
          <w:szCs w:val="20"/>
        </w:rPr>
        <w:t>]</w:t>
      </w:r>
      <w:r>
        <w:rPr>
          <w:rFonts w:ascii="宋体" w:eastAsia="宋体" w:hAnsi="宋体"/>
          <w:sz w:val="20"/>
          <w:szCs w:val="20"/>
        </w:rPr>
        <w:t>.</w:t>
      </w:r>
      <w:r w:rsidRPr="007429B4">
        <w:rPr>
          <w:rFonts w:ascii="宋体" w:eastAsia="宋体" w:hAnsi="宋体"/>
          <w:sz w:val="20"/>
          <w:szCs w:val="20"/>
        </w:rPr>
        <w:t>非线性纹理映射坐标是两个线性运算的函数，如公式2所示：</w:t>
      </w:r>
    </w:p>
    <w:p w14:paraId="0AB9DB96" w14:textId="30858FEF" w:rsidR="007429B4" w:rsidRPr="007429B4" w:rsidRDefault="007429B4" w:rsidP="006E70A5">
      <w:pPr>
        <w:rPr>
          <w:rFonts w:ascii="宋体" w:eastAsia="宋体" w:hAnsi="宋体" w:hint="eastAsia"/>
          <w:sz w:val="20"/>
          <w:szCs w:val="20"/>
        </w:rPr>
      </w:pPr>
      <m:oMathPara>
        <m:oMathParaPr>
          <m:jc m:val="right"/>
        </m:oMathParaPr>
        <m:oMath>
          <m:r>
            <w:rPr>
              <w:rFonts w:ascii="Cambria Math" w:eastAsia="宋体" w:hAnsi="Cambria Math"/>
              <w:sz w:val="20"/>
              <w:szCs w:val="20"/>
            </w:rPr>
            <m:t>s=</m:t>
          </m:r>
          <m:f>
            <m:fPr>
              <m:ctrlPr>
                <w:rPr>
                  <w:rFonts w:ascii="Cambria Math" w:eastAsia="宋体" w:hAnsi="Cambria Math"/>
                  <w:i/>
                  <w:sz w:val="20"/>
                  <w:szCs w:val="20"/>
                </w:rPr>
              </m:ctrlPr>
            </m:fPr>
            <m:num>
              <m:r>
                <w:rPr>
                  <w:rFonts w:ascii="Cambria Math" w:eastAsia="宋体" w:hAnsi="Cambria Math"/>
                  <w:sz w:val="20"/>
                  <w:szCs w:val="20"/>
                </w:rPr>
                <m:t>S</m:t>
              </m:r>
            </m:num>
            <m:den>
              <m:r>
                <w:rPr>
                  <w:rFonts w:ascii="Cambria Math" w:eastAsia="宋体" w:hAnsi="Cambria Math"/>
                  <w:sz w:val="20"/>
                  <w:szCs w:val="20"/>
                </w:rPr>
                <m:t>Q</m:t>
              </m:r>
            </m:den>
          </m:f>
          <m:r>
            <w:rPr>
              <w:rFonts w:ascii="Cambria Math" w:eastAsia="宋体" w:hAnsi="Cambria Math"/>
              <w:sz w:val="20"/>
              <w:szCs w:val="20"/>
            </w:rPr>
            <m:t>,     t=</m:t>
          </m:r>
          <m:f>
            <m:fPr>
              <m:ctrlPr>
                <w:rPr>
                  <w:rFonts w:ascii="Cambria Math" w:eastAsia="宋体" w:hAnsi="Cambria Math"/>
                  <w:i/>
                  <w:sz w:val="20"/>
                  <w:szCs w:val="20"/>
                </w:rPr>
              </m:ctrlPr>
            </m:fPr>
            <m:num>
              <m:r>
                <w:rPr>
                  <w:rFonts w:ascii="Cambria Math" w:eastAsia="宋体" w:hAnsi="Cambria Math"/>
                  <w:sz w:val="20"/>
                  <w:szCs w:val="20"/>
                </w:rPr>
                <m:t>T</m:t>
              </m:r>
            </m:num>
            <m:den>
              <m:r>
                <w:rPr>
                  <w:rFonts w:ascii="Cambria Math" w:eastAsia="宋体" w:hAnsi="Cambria Math"/>
                  <w:sz w:val="20"/>
                  <w:szCs w:val="20"/>
                </w:rPr>
                <m:t>Q</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699E9CDE" w14:textId="4C0FC093" w:rsidR="00904804" w:rsidRDefault="007429B4" w:rsidP="006E70A5">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S=Ax+By+C,T=Gx+Hy+I,Q=Dx+Ey+F</m:t>
        </m:r>
      </m:oMath>
      <w:r>
        <w:rPr>
          <w:rFonts w:ascii="宋体" w:eastAsia="宋体" w:hAnsi="宋体" w:hint="eastAsia"/>
          <w:sz w:val="20"/>
          <w:szCs w:val="20"/>
        </w:rPr>
        <w:t>.</w:t>
      </w:r>
    </w:p>
    <w:p w14:paraId="135BA6F0" w14:textId="7954B3BB" w:rsidR="007429B4" w:rsidRDefault="007429B4" w:rsidP="006E70A5">
      <w:pPr>
        <w:rPr>
          <w:rFonts w:ascii="宋体" w:eastAsia="宋体" w:hAnsi="宋体"/>
          <w:sz w:val="20"/>
          <w:szCs w:val="20"/>
        </w:rPr>
      </w:pPr>
      <w:r>
        <w:rPr>
          <w:rFonts w:ascii="宋体" w:eastAsia="宋体" w:hAnsi="宋体"/>
          <w:sz w:val="20"/>
          <w:szCs w:val="20"/>
        </w:rPr>
        <w:tab/>
      </w:r>
      <w:r w:rsidRPr="007429B4">
        <w:rPr>
          <w:rFonts w:ascii="宋体" w:eastAsia="宋体" w:hAnsi="宋体" w:hint="eastAsia"/>
          <w:sz w:val="20"/>
          <w:szCs w:val="20"/>
        </w:rPr>
        <w:t>项</w:t>
      </w:r>
      <w:r w:rsidRPr="007429B4">
        <w:rPr>
          <w:rFonts w:ascii="宋体" w:eastAsia="宋体" w:hAnsi="宋体"/>
          <w:sz w:val="20"/>
          <w:szCs w:val="20"/>
        </w:rPr>
        <w:t>A到I是S，T和Q三个独立线性表达式的系数。这是从描述该平面的三个三角形顶点中的每个顶点的值计算出的平面方程。S和T是均化到视图平面的顶点纹理坐标，Q是深度Z的倒数的函数。</w:t>
      </w:r>
    </w:p>
    <w:p w14:paraId="417FFF6D" w14:textId="0DC9073A" w:rsidR="007429B4" w:rsidRDefault="007429B4" w:rsidP="006E70A5">
      <w:pPr>
        <w:rPr>
          <w:rFonts w:ascii="宋体" w:eastAsia="宋体" w:hAnsi="宋体"/>
          <w:sz w:val="20"/>
          <w:szCs w:val="20"/>
        </w:rPr>
      </w:pPr>
      <w:r>
        <w:rPr>
          <w:rFonts w:ascii="宋体" w:eastAsia="宋体" w:hAnsi="宋体"/>
          <w:sz w:val="20"/>
          <w:szCs w:val="20"/>
        </w:rPr>
        <w:tab/>
      </w:r>
      <w:r w:rsidRPr="007429B4">
        <w:rPr>
          <w:rFonts w:ascii="宋体" w:eastAsia="宋体" w:hAnsi="宋体" w:hint="eastAsia"/>
          <w:sz w:val="20"/>
          <w:szCs w:val="20"/>
        </w:rPr>
        <w:t>在对等式</w:t>
      </w:r>
      <w:r w:rsidRPr="007429B4">
        <w:rPr>
          <w:rFonts w:ascii="宋体" w:eastAsia="宋体" w:hAnsi="宋体"/>
          <w:sz w:val="20"/>
          <w:szCs w:val="20"/>
        </w:rPr>
        <w:t>2进行偏微分之后</w:t>
      </w:r>
      <w:r>
        <w:rPr>
          <w:rFonts w:ascii="宋体" w:eastAsia="宋体" w:hAnsi="宋体" w:hint="eastAsia"/>
          <w:sz w:val="20"/>
          <w:szCs w:val="20"/>
        </w:rPr>
        <w:t>,</w:t>
      </w:r>
      <w:r w:rsidRPr="007429B4">
        <w:rPr>
          <w:rFonts w:ascii="宋体" w:eastAsia="宋体" w:hAnsi="宋体"/>
          <w:sz w:val="20"/>
          <w:szCs w:val="20"/>
        </w:rPr>
        <w:t>偏导数为</w:t>
      </w:r>
      <w:r>
        <w:rPr>
          <w:rFonts w:ascii="宋体" w:eastAsia="宋体" w:hAnsi="宋体" w:hint="eastAsia"/>
          <w:sz w:val="20"/>
          <w:szCs w:val="20"/>
        </w:rPr>
        <w:t>:</w:t>
      </w:r>
    </w:p>
    <w:p w14:paraId="7426EE45" w14:textId="257F7061" w:rsidR="007429B4" w:rsidRPr="005139B8" w:rsidRDefault="00A23362" w:rsidP="006E70A5">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∂s</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AF-CD</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AE-BD</m:t>
                  </m:r>
                </m:e>
              </m:d>
              <m:r>
                <w:rPr>
                  <w:rFonts w:ascii="Cambria Math" w:eastAsia="宋体" w:hAnsi="Cambria Math"/>
                  <w:sz w:val="20"/>
                  <w:szCs w:val="20"/>
                </w:rPr>
                <m:t>y</m:t>
              </m:r>
            </m:num>
            <m:den>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y</m:t>
              </m:r>
            </m:num>
            <m:den>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den>
          </m:f>
        </m:oMath>
      </m:oMathPara>
    </w:p>
    <w:p w14:paraId="25BC659F" w14:textId="0D78BFC4" w:rsidR="005139B8" w:rsidRPr="007429B4" w:rsidRDefault="005139B8" w:rsidP="005139B8">
      <w:pPr>
        <w:rPr>
          <w:rFonts w:ascii="宋体" w:eastAsia="宋体" w:hAnsi="宋体" w:hint="eastAsia"/>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sz w:val="20"/>
                  <w:szCs w:val="20"/>
                </w:rPr>
                <m:t>t</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G</m:t>
                  </m:r>
                  <m:r>
                    <w:rPr>
                      <w:rFonts w:ascii="Cambria Math" w:eastAsia="宋体" w:hAnsi="Cambria Math"/>
                      <w:sz w:val="20"/>
                      <w:szCs w:val="20"/>
                    </w:rPr>
                    <m:t>F-</m:t>
                  </m:r>
                  <m:r>
                    <w:rPr>
                      <w:rFonts w:ascii="Cambria Math" w:eastAsia="宋体" w:hAnsi="Cambria Math"/>
                      <w:sz w:val="20"/>
                      <w:szCs w:val="20"/>
                    </w:rPr>
                    <m:t>I</m:t>
                  </m:r>
                  <m:r>
                    <w:rPr>
                      <w:rFonts w:ascii="Cambria Math" w:eastAsia="宋体" w:hAnsi="Cambria Math"/>
                      <w:sz w:val="20"/>
                      <w:szCs w:val="20"/>
                    </w:rPr>
                    <m:t>D</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G</m:t>
                  </m:r>
                  <m:r>
                    <w:rPr>
                      <w:rFonts w:ascii="Cambria Math" w:eastAsia="宋体" w:hAnsi="Cambria Math"/>
                      <w:sz w:val="20"/>
                      <w:szCs w:val="20"/>
                    </w:rPr>
                    <m:t>E-</m:t>
                  </m:r>
                  <m:r>
                    <w:rPr>
                      <w:rFonts w:ascii="Cambria Math" w:eastAsia="宋体" w:hAnsi="Cambria Math"/>
                      <w:sz w:val="20"/>
                      <w:szCs w:val="20"/>
                    </w:rPr>
                    <m:t>H</m:t>
                  </m:r>
                  <m:r>
                    <w:rPr>
                      <w:rFonts w:ascii="Cambria Math" w:eastAsia="宋体" w:hAnsi="Cambria Math"/>
                      <w:sz w:val="20"/>
                      <w:szCs w:val="20"/>
                    </w:rPr>
                    <m:t>D</m:t>
                  </m:r>
                </m:e>
              </m:d>
              <m:r>
                <w:rPr>
                  <w:rFonts w:ascii="Cambria Math" w:eastAsia="宋体" w:hAnsi="Cambria Math"/>
                  <w:sz w:val="20"/>
                  <w:szCs w:val="20"/>
                </w:rPr>
                <m:t>y</m:t>
              </m:r>
            </m:num>
            <m:den>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4</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y</m:t>
              </m:r>
            </m:num>
            <m:den>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den>
          </m:f>
        </m:oMath>
      </m:oMathPara>
    </w:p>
    <w:p w14:paraId="1D7A77A3" w14:textId="4088246B" w:rsidR="005139B8" w:rsidRPr="007429B4" w:rsidRDefault="005139B8" w:rsidP="005139B8">
      <w:pPr>
        <w:rPr>
          <w:rFonts w:ascii="宋体" w:eastAsia="宋体" w:hAnsi="宋体" w:hint="eastAsia"/>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∂s</m:t>
              </m:r>
            </m:num>
            <m:den>
              <m:r>
                <w:rPr>
                  <w:rFonts w:ascii="Cambria Math" w:eastAsia="宋体" w:hAnsi="Cambria Math"/>
                  <w:sz w:val="20"/>
                  <w:szCs w:val="20"/>
                </w:rPr>
                <m:t>∂</m:t>
              </m:r>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B</m:t>
                  </m:r>
                  <m:r>
                    <w:rPr>
                      <w:rFonts w:ascii="Cambria Math" w:eastAsia="宋体" w:hAnsi="Cambria Math"/>
                      <w:sz w:val="20"/>
                      <w:szCs w:val="20"/>
                    </w:rPr>
                    <m:t>F-C</m:t>
                  </m:r>
                  <m:r>
                    <w:rPr>
                      <w:rFonts w:ascii="Cambria Math" w:eastAsia="宋体" w:hAnsi="Cambria Math"/>
                      <w:sz w:val="20"/>
                      <w:szCs w:val="20"/>
                    </w:rPr>
                    <m:t>E</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BD</m:t>
                  </m:r>
                  <m:r>
                    <w:rPr>
                      <w:rFonts w:ascii="Cambria Math" w:eastAsia="宋体" w:hAnsi="Cambria Math"/>
                      <w:sz w:val="20"/>
                      <w:szCs w:val="20"/>
                    </w:rPr>
                    <m:t>-</m:t>
                  </m:r>
                  <m:r>
                    <w:rPr>
                      <w:rFonts w:ascii="Cambria Math" w:eastAsia="宋体" w:hAnsi="Cambria Math"/>
                      <w:sz w:val="20"/>
                      <w:szCs w:val="20"/>
                    </w:rPr>
                    <m:t>AE</m:t>
                  </m:r>
                </m:e>
              </m:d>
              <m:r>
                <w:rPr>
                  <w:rFonts w:ascii="Cambria Math" w:eastAsia="宋体" w:hAnsi="Cambria Math"/>
                  <w:sz w:val="20"/>
                  <w:szCs w:val="20"/>
                </w:rPr>
                <m:t>x</m:t>
              </m:r>
            </m:num>
            <m:den>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5</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x</m:t>
              </m:r>
            </m:num>
            <m:den>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den>
          </m:f>
        </m:oMath>
      </m:oMathPara>
    </w:p>
    <w:p w14:paraId="1DD45661" w14:textId="327AFA94" w:rsidR="005139B8" w:rsidRPr="005139B8" w:rsidRDefault="005139B8" w:rsidP="005139B8">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sz w:val="20"/>
                  <w:szCs w:val="20"/>
                </w:rPr>
                <m:t>t</m:t>
              </m:r>
            </m:num>
            <m:den>
              <m:r>
                <w:rPr>
                  <w:rFonts w:ascii="Cambria Math" w:eastAsia="宋体" w:hAnsi="Cambria Math"/>
                  <w:sz w:val="20"/>
                  <w:szCs w:val="20"/>
                </w:rPr>
                <m:t>∂</m:t>
              </m:r>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H</m:t>
                  </m:r>
                  <m:r>
                    <w:rPr>
                      <w:rFonts w:ascii="Cambria Math" w:eastAsia="宋体" w:hAnsi="Cambria Math"/>
                      <w:sz w:val="20"/>
                      <w:szCs w:val="20"/>
                    </w:rPr>
                    <m:t>F-</m:t>
                  </m:r>
                  <m:r>
                    <w:rPr>
                      <w:rFonts w:ascii="Cambria Math" w:eastAsia="宋体" w:hAnsi="Cambria Math"/>
                      <w:sz w:val="20"/>
                      <w:szCs w:val="20"/>
                    </w:rPr>
                    <m:t>IE</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HD</m:t>
                  </m:r>
                  <m:r>
                    <w:rPr>
                      <w:rFonts w:ascii="Cambria Math" w:eastAsia="宋体" w:hAnsi="Cambria Math"/>
                      <w:sz w:val="20"/>
                      <w:szCs w:val="20"/>
                    </w:rPr>
                    <m:t>-</m:t>
                  </m:r>
                  <m:r>
                    <w:rPr>
                      <w:rFonts w:ascii="Cambria Math" w:eastAsia="宋体" w:hAnsi="Cambria Math"/>
                      <w:sz w:val="20"/>
                      <w:szCs w:val="20"/>
                    </w:rPr>
                    <m:t>GE</m:t>
                  </m:r>
                </m:e>
              </m:d>
              <m:r>
                <w:rPr>
                  <w:rFonts w:ascii="Cambria Math" w:eastAsia="宋体" w:hAnsi="Cambria Math"/>
                  <w:sz w:val="20"/>
                  <w:szCs w:val="20"/>
                </w:rPr>
                <m:t>x</m:t>
              </m:r>
            </m:num>
            <m:den>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6</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y</m:t>
              </m:r>
            </m:num>
            <m:den>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0512C9F9" w14:textId="380699D5" w:rsidR="005139B8" w:rsidRDefault="00FF4FDD" w:rsidP="006E70A5">
      <w:pPr>
        <w:rPr>
          <w:rFonts w:ascii="宋体" w:eastAsia="宋体" w:hAnsi="宋体"/>
          <w:sz w:val="20"/>
          <w:szCs w:val="20"/>
        </w:rPr>
      </w:pPr>
      <m:oMath>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oMath>
      <w:r w:rsidRPr="00FF4FDD">
        <w:rPr>
          <w:rFonts w:ascii="宋体" w:eastAsia="宋体" w:hAnsi="宋体"/>
          <w:sz w:val="20"/>
          <w:szCs w:val="20"/>
        </w:rPr>
        <w:t>项对于这些表达式中的每一个都是通用的</w:t>
      </w:r>
      <w:r>
        <w:rPr>
          <w:rFonts w:ascii="宋体" w:eastAsia="宋体" w:hAnsi="宋体" w:hint="eastAsia"/>
          <w:sz w:val="20"/>
          <w:szCs w:val="20"/>
        </w:rPr>
        <w:t>,</w:t>
      </w:r>
      <w:r w:rsidRPr="00FF4FDD">
        <w:rPr>
          <w:rFonts w:ascii="宋体" w:eastAsia="宋体" w:hAnsi="宋体"/>
          <w:sz w:val="20"/>
          <w:szCs w:val="20"/>
        </w:rPr>
        <w:t>可以从比较测试中排除</w:t>
      </w:r>
      <w:r>
        <w:rPr>
          <w:rFonts w:ascii="宋体" w:eastAsia="宋体" w:hAnsi="宋体" w:hint="eastAsia"/>
          <w:sz w:val="20"/>
          <w:szCs w:val="20"/>
        </w:rPr>
        <w:t>.</w:t>
      </w:r>
      <w:r w:rsidRPr="00FF4FDD">
        <w:rPr>
          <w:rFonts w:ascii="宋体" w:eastAsia="宋体" w:hAnsi="宋体"/>
          <w:sz w:val="20"/>
          <w:szCs w:val="20"/>
        </w:rPr>
        <w:t>因此</w:t>
      </w:r>
      <w:r>
        <w:rPr>
          <w:rFonts w:ascii="宋体" w:eastAsia="宋体" w:hAnsi="宋体" w:hint="eastAsia"/>
          <w:sz w:val="20"/>
          <w:szCs w:val="20"/>
        </w:rPr>
        <w:t>,</w:t>
      </w:r>
      <w:r w:rsidRPr="00FF4FDD">
        <w:rPr>
          <w:rFonts w:ascii="宋体" w:eastAsia="宋体" w:hAnsi="宋体"/>
          <w:sz w:val="20"/>
          <w:szCs w:val="20"/>
        </w:rPr>
        <w:t>最终的每像素斜边比较计算可写为</w:t>
      </w:r>
      <w:r>
        <w:rPr>
          <w:rFonts w:ascii="宋体" w:eastAsia="宋体" w:hAnsi="宋体" w:hint="eastAsia"/>
          <w:sz w:val="20"/>
          <w:szCs w:val="20"/>
        </w:rPr>
        <w:t>:</w:t>
      </w:r>
    </w:p>
    <w:p w14:paraId="70485B0A" w14:textId="436B5B2C" w:rsidR="00FF4FDD" w:rsidRPr="00AD5DBC" w:rsidRDefault="00FF4FDD" w:rsidP="006E70A5">
      <w:pPr>
        <w:rPr>
          <w:rFonts w:ascii="宋体" w:eastAsia="宋体" w:hAnsi="宋体"/>
          <w:sz w:val="20"/>
          <w:szCs w:val="20"/>
        </w:rPr>
      </w:pPr>
      <m:oMathPara>
        <m:oMathParaPr>
          <m:jc m:val="right"/>
        </m:oMathParaPr>
        <m:oMath>
          <m:r>
            <w:rPr>
              <w:rFonts w:ascii="Cambria Math" w:eastAsia="宋体" w:hAnsi="Cambria Math"/>
              <w:sz w:val="20"/>
              <w:szCs w:val="20"/>
            </w:rPr>
            <m:t>j=</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den>
          </m:f>
          <m:rad>
            <m:radPr>
              <m:degHide m:val="1"/>
              <m:ctrlPr>
                <w:rPr>
                  <w:rFonts w:ascii="Cambria Math" w:eastAsia="宋体" w:hAnsi="Cambria Math"/>
                  <w:i/>
                  <w:sz w:val="20"/>
                  <w:szCs w:val="20"/>
                </w:rPr>
              </m:ctrlPr>
            </m:radPr>
            <m:deg/>
            <m:e>
              <m:r>
                <w:rPr>
                  <w:rFonts w:ascii="Cambria Math" w:eastAsia="宋体" w:hAnsi="Cambria Math"/>
                  <w:sz w:val="20"/>
                  <w:szCs w:val="20"/>
                </w:rPr>
                <m:t>max</m:t>
              </m:r>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y</m:t>
                          </m:r>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4</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y</m:t>
                          </m:r>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5</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6</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e>
                      </m:d>
                    </m:e>
                    <m:sup>
                      <m:r>
                        <w:rPr>
                          <w:rFonts w:ascii="Cambria Math" w:eastAsia="宋体" w:hAnsi="Cambria Math"/>
                          <w:sz w:val="20"/>
                          <w:szCs w:val="20"/>
                        </w:rPr>
                        <m:t>2</m:t>
                      </m:r>
                    </m:sup>
                  </m:sSup>
                </m:e>
              </m:d>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089575E3" w14:textId="7D2C18FC" w:rsidR="00AD5DBC" w:rsidRDefault="00AD5DBC" w:rsidP="006E70A5">
      <w:pPr>
        <w:rPr>
          <w:rFonts w:ascii="宋体" w:eastAsia="宋体" w:hAnsi="宋体"/>
          <w:sz w:val="20"/>
          <w:szCs w:val="20"/>
        </w:rPr>
      </w:pPr>
      <w:r w:rsidRPr="00AD5DBC">
        <w:rPr>
          <w:rFonts w:ascii="宋体" w:eastAsia="宋体" w:hAnsi="宋体" w:hint="eastAsia"/>
          <w:sz w:val="20"/>
          <w:szCs w:val="20"/>
        </w:rPr>
        <w:t>如等式</w:t>
      </w:r>
      <w:r w:rsidRPr="00AD5DBC">
        <w:rPr>
          <w:rFonts w:ascii="宋体" w:eastAsia="宋体" w:hAnsi="宋体"/>
          <w:sz w:val="20"/>
          <w:szCs w:val="20"/>
        </w:rPr>
        <w:t>2所示</w:t>
      </w:r>
      <w:r>
        <w:rPr>
          <w:rFonts w:ascii="宋体" w:eastAsia="宋体" w:hAnsi="宋体" w:hint="eastAsia"/>
          <w:sz w:val="20"/>
          <w:szCs w:val="20"/>
        </w:rPr>
        <w:t>,</w:t>
      </w:r>
      <w:r w:rsidRPr="00AD5DBC">
        <w:rPr>
          <w:rFonts w:ascii="宋体" w:eastAsia="宋体" w:hAnsi="宋体"/>
          <w:sz w:val="20"/>
          <w:szCs w:val="20"/>
        </w:rPr>
        <w:t>对于纹理坐标的透视校正</w:t>
      </w:r>
      <w:r>
        <w:rPr>
          <w:rFonts w:ascii="宋体" w:eastAsia="宋体" w:hAnsi="宋体" w:hint="eastAsia"/>
          <w:sz w:val="20"/>
          <w:szCs w:val="20"/>
        </w:rPr>
        <w:t>,</w:t>
      </w:r>
      <w:r w:rsidRPr="00AD5DBC">
        <w:rPr>
          <w:rFonts w:ascii="宋体" w:eastAsia="宋体" w:hAnsi="宋体"/>
          <w:sz w:val="20"/>
          <w:szCs w:val="20"/>
        </w:rPr>
        <w:t>需要Q的倒数</w:t>
      </w:r>
      <w:r>
        <w:rPr>
          <w:rFonts w:ascii="宋体" w:eastAsia="宋体" w:hAnsi="宋体" w:hint="eastAsia"/>
          <w:sz w:val="20"/>
          <w:szCs w:val="20"/>
        </w:rPr>
        <w:t>.</w:t>
      </w:r>
      <w:r w:rsidRPr="00AD5DBC">
        <w:rPr>
          <w:rFonts w:ascii="宋体" w:eastAsia="宋体" w:hAnsi="宋体"/>
          <w:sz w:val="20"/>
          <w:szCs w:val="20"/>
        </w:rPr>
        <w:t>因此</w:t>
      </w:r>
      <w:r>
        <w:rPr>
          <w:rFonts w:ascii="宋体" w:eastAsia="宋体" w:hAnsi="宋体" w:hint="eastAsia"/>
          <w:sz w:val="20"/>
          <w:szCs w:val="20"/>
        </w:rPr>
        <w:t>,</w:t>
      </w:r>
      <w:r w:rsidRPr="00AD5DBC">
        <w:rPr>
          <w:rFonts w:ascii="宋体" w:eastAsia="宋体" w:hAnsi="宋体"/>
          <w:sz w:val="20"/>
          <w:szCs w:val="20"/>
        </w:rPr>
        <w:t>高于点采样纹理映射所需的每像素计算成本为6加/减</w:t>
      </w:r>
      <w:r>
        <w:rPr>
          <w:rFonts w:ascii="宋体" w:eastAsia="宋体" w:hAnsi="宋体" w:hint="eastAsia"/>
          <w:sz w:val="20"/>
          <w:szCs w:val="20"/>
        </w:rPr>
        <w:t>,</w:t>
      </w:r>
      <w:r w:rsidRPr="00AD5DBC">
        <w:rPr>
          <w:rFonts w:ascii="宋体" w:eastAsia="宋体" w:hAnsi="宋体"/>
          <w:sz w:val="20"/>
          <w:szCs w:val="20"/>
        </w:rPr>
        <w:t>10乘法，1平方根和1最大比较</w:t>
      </w:r>
      <w:r>
        <w:rPr>
          <w:rFonts w:ascii="宋体" w:eastAsia="宋体" w:hAnsi="宋体" w:hint="eastAsia"/>
          <w:sz w:val="20"/>
          <w:szCs w:val="20"/>
        </w:rPr>
        <w:t>.</w:t>
      </w:r>
    </w:p>
    <w:p w14:paraId="1FC766FF" w14:textId="26F78921" w:rsidR="00AD5DBC" w:rsidRDefault="00AD5DBC" w:rsidP="006E70A5">
      <w:pPr>
        <w:rPr>
          <w:rFonts w:ascii="宋体" w:eastAsia="宋体" w:hAnsi="宋体"/>
          <w:sz w:val="20"/>
          <w:szCs w:val="20"/>
        </w:rPr>
      </w:pPr>
      <w:r>
        <w:rPr>
          <w:rFonts w:ascii="宋体" w:eastAsia="宋体" w:hAnsi="宋体"/>
          <w:sz w:val="20"/>
          <w:szCs w:val="20"/>
        </w:rPr>
        <w:tab/>
      </w:r>
      <w:r w:rsidRPr="00AD5DBC">
        <w:rPr>
          <w:rFonts w:ascii="宋体" w:eastAsia="宋体" w:hAnsi="宋体" w:hint="eastAsia"/>
          <w:sz w:val="20"/>
          <w:szCs w:val="20"/>
        </w:rPr>
        <w:t>可以看出</w:t>
      </w:r>
      <w:r>
        <w:rPr>
          <w:rFonts w:ascii="宋体" w:eastAsia="宋体" w:hAnsi="宋体" w:hint="eastAsia"/>
          <w:sz w:val="20"/>
          <w:szCs w:val="20"/>
        </w:rPr>
        <w:t>,</w:t>
      </w:r>
      <w:r w:rsidRPr="00AD5DBC">
        <w:rPr>
          <w:rFonts w:ascii="宋体" w:eastAsia="宋体" w:hAnsi="宋体" w:hint="eastAsia"/>
          <w:sz w:val="20"/>
          <w:szCs w:val="20"/>
        </w:rPr>
        <w:t>由于可以分解出</w:t>
      </w:r>
      <w:r w:rsidRPr="00AD5DBC">
        <w:rPr>
          <w:rFonts w:ascii="宋体" w:eastAsia="宋体" w:hAnsi="宋体"/>
          <w:sz w:val="20"/>
          <w:szCs w:val="20"/>
        </w:rPr>
        <w:t>Q</w:t>
      </w:r>
      <w:r>
        <w:rPr>
          <w:rFonts w:ascii="宋体" w:eastAsia="宋体" w:hAnsi="宋体" w:hint="eastAsia"/>
          <w:sz w:val="20"/>
          <w:szCs w:val="20"/>
        </w:rPr>
        <w:t>,</w:t>
      </w:r>
      <w:r w:rsidRPr="00AD5DBC">
        <w:rPr>
          <w:rFonts w:ascii="宋体" w:eastAsia="宋体" w:hAnsi="宋体"/>
          <w:sz w:val="20"/>
          <w:szCs w:val="20"/>
        </w:rPr>
        <w:t>所以方向矢量</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1</m:t>
            </m:r>
          </m:sub>
        </m:sSub>
      </m:oMath>
      <w:r w:rsidRPr="00AD5DBC">
        <w:rPr>
          <w:rFonts w:ascii="宋体" w:eastAsia="宋体" w:hAnsi="宋体"/>
          <w:sz w:val="20"/>
          <w:szCs w:val="20"/>
        </w:rPr>
        <w:t>和相关分量偏导数</w:t>
      </w:r>
      <m:oMath>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x</m:t>
            </m:r>
          </m:sub>
        </m:sSub>
      </m:oMath>
      <w:r w:rsidRPr="00AD5DB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oMath>
      <w:r w:rsidRPr="00AD5DBC">
        <w:rPr>
          <w:rFonts w:ascii="宋体" w:eastAsia="宋体" w:hAnsi="宋体"/>
          <w:sz w:val="20"/>
          <w:szCs w:val="20"/>
        </w:rPr>
        <w:t>仅取决于</w:t>
      </w:r>
      <m:oMath>
        <m:r>
          <w:rPr>
            <w:rFonts w:ascii="Cambria Math" w:eastAsia="宋体" w:hAnsi="Cambria Math"/>
            <w:sz w:val="20"/>
            <w:szCs w:val="20"/>
          </w:rPr>
          <m:t>y</m:t>
        </m:r>
      </m:oMath>
      <w:r w:rsidR="006D5370">
        <w:rPr>
          <w:rFonts w:ascii="宋体" w:eastAsia="宋体" w:hAnsi="宋体" w:hint="eastAsia"/>
          <w:sz w:val="20"/>
          <w:szCs w:val="20"/>
        </w:rPr>
        <w:t>,</w:t>
      </w:r>
      <w:r w:rsidRPr="00AD5DBC">
        <w:rPr>
          <w:rFonts w:ascii="宋体" w:eastAsia="宋体" w:hAnsi="宋体"/>
          <w:sz w:val="20"/>
          <w:szCs w:val="20"/>
        </w:rPr>
        <w:t>方向矢量</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2</m:t>
            </m:r>
          </m:sub>
        </m:sSub>
      </m:oMath>
      <w:r w:rsidRPr="00AD5DBC">
        <w:rPr>
          <w:rFonts w:ascii="宋体" w:eastAsia="宋体" w:hAnsi="宋体"/>
          <w:sz w:val="20"/>
          <w:szCs w:val="20"/>
        </w:rPr>
        <w:t>和偏导数</w:t>
      </w:r>
      <m:oMath>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y</m:t>
            </m:r>
          </m:sub>
        </m:sSub>
      </m:oMath>
      <w:r w:rsidRPr="00AD5DB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y</m:t>
            </m:r>
          </m:sub>
        </m:sSub>
      </m:oMath>
      <w:r w:rsidRPr="00AD5DBC">
        <w:rPr>
          <w:rFonts w:ascii="宋体" w:eastAsia="宋体" w:hAnsi="宋体"/>
          <w:sz w:val="20"/>
          <w:szCs w:val="20"/>
        </w:rPr>
        <w:t>仅取决于</w:t>
      </w:r>
      <m:oMath>
        <m:r>
          <w:rPr>
            <w:rFonts w:ascii="Cambria Math" w:eastAsia="宋体" w:hAnsi="Cambria Math"/>
            <w:sz w:val="20"/>
            <w:szCs w:val="20"/>
          </w:rPr>
          <m:t>x</m:t>
        </m:r>
      </m:oMath>
      <w:r w:rsidR="006D5370">
        <w:rPr>
          <w:rFonts w:ascii="宋体" w:eastAsia="宋体" w:hAnsi="宋体" w:hint="eastAsia"/>
          <w:sz w:val="20"/>
          <w:szCs w:val="20"/>
        </w:rPr>
        <w:t>.</w:t>
      </w:r>
      <w:r w:rsidRPr="00AD5DBC">
        <w:rPr>
          <w:rFonts w:ascii="宋体" w:eastAsia="宋体" w:hAnsi="宋体"/>
          <w:sz w:val="20"/>
          <w:szCs w:val="20"/>
        </w:rPr>
        <w:t>这个事实可以用来简化实现</w:t>
      </w:r>
      <w:r w:rsidR="006D5370">
        <w:rPr>
          <w:rFonts w:ascii="宋体" w:eastAsia="宋体" w:hAnsi="宋体" w:hint="eastAsia"/>
          <w:sz w:val="20"/>
          <w:szCs w:val="20"/>
        </w:rPr>
        <w:t>.</w:t>
      </w:r>
      <w:r w:rsidRPr="00AD5DBC">
        <w:rPr>
          <w:rFonts w:ascii="宋体" w:eastAsia="宋体" w:hAnsi="宋体"/>
          <w:sz w:val="20"/>
          <w:szCs w:val="20"/>
        </w:rPr>
        <w:t>假设扫描转换实现的原始遍历机制在任何一次仅沿</w:t>
      </w:r>
      <m:oMath>
        <m:r>
          <w:rPr>
            <w:rFonts w:ascii="Cambria Math" w:eastAsia="宋体" w:hAnsi="Cambria Math"/>
            <w:sz w:val="20"/>
            <w:szCs w:val="20"/>
          </w:rPr>
          <m:t>x</m:t>
        </m:r>
      </m:oMath>
      <w:r w:rsidRPr="00AD5DBC">
        <w:rPr>
          <w:rFonts w:ascii="宋体" w:eastAsia="宋体" w:hAnsi="宋体"/>
          <w:sz w:val="20"/>
          <w:szCs w:val="20"/>
        </w:rPr>
        <w:t>方向</w:t>
      </w:r>
      <w:r w:rsidR="006D5370">
        <w:rPr>
          <w:rFonts w:ascii="宋体" w:eastAsia="宋体" w:hAnsi="宋体" w:hint="eastAsia"/>
          <w:sz w:val="20"/>
          <w:szCs w:val="20"/>
        </w:rPr>
        <w:t>(</w:t>
      </w:r>
      <w:r w:rsidRPr="00AD5DBC">
        <w:rPr>
          <w:rFonts w:ascii="宋体" w:eastAsia="宋体" w:hAnsi="宋体"/>
          <w:sz w:val="20"/>
          <w:szCs w:val="20"/>
        </w:rPr>
        <w:t>跨度</w:t>
      </w:r>
      <w:r w:rsidR="006D5370">
        <w:rPr>
          <w:rFonts w:ascii="宋体" w:eastAsia="宋体" w:hAnsi="宋体" w:hint="eastAsia"/>
          <w:sz w:val="20"/>
          <w:szCs w:val="20"/>
        </w:rPr>
        <w:t>)</w:t>
      </w:r>
      <w:r w:rsidRPr="00AD5DBC">
        <w:rPr>
          <w:rFonts w:ascii="宋体" w:eastAsia="宋体" w:hAnsi="宋体"/>
          <w:sz w:val="20"/>
          <w:szCs w:val="20"/>
        </w:rPr>
        <w:t>或</w:t>
      </w:r>
      <m:oMath>
        <m:r>
          <w:rPr>
            <w:rFonts w:ascii="Cambria Math" w:eastAsia="宋体" w:hAnsi="Cambria Math"/>
            <w:sz w:val="20"/>
            <w:szCs w:val="20"/>
          </w:rPr>
          <m:t>y</m:t>
        </m:r>
      </m:oMath>
      <w:r w:rsidRPr="00AD5DBC">
        <w:rPr>
          <w:rFonts w:ascii="宋体" w:eastAsia="宋体" w:hAnsi="宋体"/>
          <w:sz w:val="20"/>
          <w:szCs w:val="20"/>
        </w:rPr>
        <w:t>方向</w:t>
      </w:r>
      <w:r w:rsidR="006D5370">
        <w:rPr>
          <w:rFonts w:ascii="宋体" w:eastAsia="宋体" w:hAnsi="宋体" w:hint="eastAsia"/>
          <w:sz w:val="20"/>
          <w:szCs w:val="20"/>
        </w:rPr>
        <w:t>(</w:t>
      </w:r>
      <w:r w:rsidRPr="00AD5DBC">
        <w:rPr>
          <w:rFonts w:ascii="宋体" w:eastAsia="宋体" w:hAnsi="宋体"/>
          <w:sz w:val="20"/>
          <w:szCs w:val="20"/>
        </w:rPr>
        <w:t>扫描线遍历</w:t>
      </w:r>
      <w:r w:rsidR="006D5370">
        <w:rPr>
          <w:rFonts w:ascii="宋体" w:eastAsia="宋体" w:hAnsi="宋体" w:hint="eastAsia"/>
          <w:sz w:val="20"/>
          <w:szCs w:val="20"/>
        </w:rPr>
        <w:t>)</w:t>
      </w:r>
      <w:r w:rsidRPr="00AD5DBC">
        <w:rPr>
          <w:rFonts w:ascii="宋体" w:eastAsia="宋体" w:hAnsi="宋体"/>
          <w:sz w:val="20"/>
          <w:szCs w:val="20"/>
        </w:rPr>
        <w:t>移动</w:t>
      </w:r>
      <w:r w:rsidR="006D5370">
        <w:rPr>
          <w:rFonts w:ascii="宋体" w:eastAsia="宋体" w:hAnsi="宋体" w:hint="eastAsia"/>
          <w:sz w:val="20"/>
          <w:szCs w:val="20"/>
        </w:rPr>
        <w:t>,</w:t>
      </w:r>
      <w:r w:rsidRPr="00AD5DBC">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x</m:t>
            </m:r>
          </m:sub>
        </m:sSub>
      </m:oMath>
      <w:r w:rsidR="006D5370" w:rsidRPr="00AD5DB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oMath>
      <w:r w:rsidRPr="00AD5DBC">
        <w:rPr>
          <w:rFonts w:ascii="宋体" w:eastAsia="宋体" w:hAnsi="宋体"/>
          <w:sz w:val="20"/>
          <w:szCs w:val="20"/>
        </w:rPr>
        <w:t>计算以及</w:t>
      </w:r>
      <m:oMath>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y</m:t>
            </m:r>
          </m:sub>
        </m:sSub>
      </m:oMath>
      <w:r w:rsidR="006D5370" w:rsidRPr="00AD5DB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y</m:t>
            </m:r>
          </m:sub>
        </m:sSub>
      </m:oMath>
      <w:r w:rsidRPr="00AD5DBC">
        <w:rPr>
          <w:rFonts w:ascii="宋体" w:eastAsia="宋体" w:hAnsi="宋体"/>
          <w:sz w:val="20"/>
          <w:szCs w:val="20"/>
        </w:rPr>
        <w:t>计算是独立的</w:t>
      </w:r>
      <w:r w:rsidR="006D5370">
        <w:rPr>
          <w:rFonts w:ascii="宋体" w:eastAsia="宋体" w:hAnsi="宋体" w:hint="eastAsia"/>
          <w:sz w:val="20"/>
          <w:szCs w:val="20"/>
        </w:rPr>
        <w:t>.</w:t>
      </w:r>
      <w:r w:rsidRPr="00AD5DBC">
        <w:rPr>
          <w:rFonts w:ascii="宋体" w:eastAsia="宋体" w:hAnsi="宋体"/>
          <w:sz w:val="20"/>
          <w:szCs w:val="20"/>
        </w:rPr>
        <w:t>因此</w:t>
      </w:r>
      <w:r w:rsidR="006D5370">
        <w:rPr>
          <w:rFonts w:ascii="宋体" w:eastAsia="宋体" w:hAnsi="宋体" w:hint="eastAsia"/>
          <w:sz w:val="20"/>
          <w:szCs w:val="20"/>
        </w:rPr>
        <w:t>,</w:t>
      </w:r>
      <w:r w:rsidRPr="00AD5DBC">
        <w:rPr>
          <w:rFonts w:ascii="宋体" w:eastAsia="宋体" w:hAnsi="宋体"/>
          <w:sz w:val="20"/>
          <w:szCs w:val="20"/>
        </w:rPr>
        <w:t>在硬件中</w:t>
      </w:r>
      <w:r w:rsidR="006D5370">
        <w:rPr>
          <w:rFonts w:ascii="宋体" w:eastAsia="宋体" w:hAnsi="宋体" w:hint="eastAsia"/>
          <w:sz w:val="20"/>
          <w:szCs w:val="20"/>
        </w:rPr>
        <w:t>,</w:t>
      </w:r>
      <w:r w:rsidRPr="00AD5DBC">
        <w:rPr>
          <w:rFonts w:ascii="宋体" w:eastAsia="宋体" w:hAnsi="宋体"/>
          <w:sz w:val="20"/>
          <w:szCs w:val="20"/>
        </w:rPr>
        <w:t>假设存储不变值需要一些额外的逻辑</w:t>
      </w:r>
      <w:r w:rsidR="006D5370">
        <w:rPr>
          <w:rFonts w:ascii="宋体" w:eastAsia="宋体" w:hAnsi="宋体" w:hint="eastAsia"/>
          <w:sz w:val="20"/>
          <w:szCs w:val="20"/>
        </w:rPr>
        <w:t>,</w:t>
      </w:r>
      <w:r w:rsidRPr="00AD5DBC">
        <w:rPr>
          <w:rFonts w:ascii="宋体" w:eastAsia="宋体" w:hAnsi="宋体"/>
          <w:sz w:val="20"/>
          <w:szCs w:val="20"/>
        </w:rPr>
        <w:t>则相同的算术单元可以使用两次</w:t>
      </w:r>
      <w:r w:rsidR="006D5370">
        <w:rPr>
          <w:rFonts w:ascii="宋体" w:eastAsia="宋体" w:hAnsi="宋体" w:hint="eastAsia"/>
          <w:sz w:val="20"/>
          <w:szCs w:val="20"/>
        </w:rPr>
        <w:t>.</w:t>
      </w:r>
      <w:r w:rsidRPr="00AD5DBC">
        <w:rPr>
          <w:rFonts w:ascii="宋体" w:eastAsia="宋体" w:hAnsi="宋体"/>
          <w:sz w:val="20"/>
          <w:szCs w:val="20"/>
        </w:rPr>
        <w:t>就所需功能单元而言</w:t>
      </w:r>
      <w:r w:rsidR="006D5370">
        <w:rPr>
          <w:rFonts w:ascii="宋体" w:eastAsia="宋体" w:hAnsi="宋体" w:hint="eastAsia"/>
          <w:sz w:val="20"/>
          <w:szCs w:val="20"/>
        </w:rPr>
        <w:t>,</w:t>
      </w:r>
      <w:r w:rsidRPr="00AD5DBC">
        <w:rPr>
          <w:rFonts w:ascii="宋体" w:eastAsia="宋体" w:hAnsi="宋体"/>
          <w:sz w:val="20"/>
          <w:szCs w:val="20"/>
        </w:rPr>
        <w:t>这将每像素成本降低了4倍</w:t>
      </w:r>
      <w:r w:rsidR="006D5370">
        <w:rPr>
          <w:rFonts w:ascii="宋体" w:eastAsia="宋体" w:hAnsi="宋体" w:hint="eastAsia"/>
          <w:sz w:val="20"/>
          <w:szCs w:val="20"/>
        </w:rPr>
        <w:t>,</w:t>
      </w:r>
      <w:r w:rsidRPr="00AD5DBC">
        <w:rPr>
          <w:rFonts w:ascii="宋体" w:eastAsia="宋体" w:hAnsi="宋体"/>
          <w:sz w:val="20"/>
          <w:szCs w:val="20"/>
        </w:rPr>
        <w:t>3次加法和1平方根</w:t>
      </w:r>
      <w:r w:rsidR="006D5370">
        <w:rPr>
          <w:rFonts w:ascii="宋体" w:eastAsia="宋体" w:hAnsi="宋体" w:hint="eastAsia"/>
          <w:sz w:val="20"/>
          <w:szCs w:val="20"/>
        </w:rPr>
        <w:t>.</w:t>
      </w:r>
    </w:p>
    <w:p w14:paraId="015473AF" w14:textId="212AFE55" w:rsidR="006D5370" w:rsidRDefault="006D5370" w:rsidP="006E70A5">
      <w:pPr>
        <w:rPr>
          <w:rFonts w:ascii="宋体" w:eastAsia="宋体" w:hAnsi="宋体"/>
          <w:sz w:val="20"/>
          <w:szCs w:val="20"/>
        </w:rPr>
      </w:pPr>
      <w:r>
        <w:rPr>
          <w:rFonts w:ascii="宋体" w:eastAsia="宋体" w:hAnsi="宋体"/>
          <w:sz w:val="20"/>
          <w:szCs w:val="20"/>
        </w:rPr>
        <w:tab/>
      </w:r>
      <w:proofErr w:type="spellStart"/>
      <w:r w:rsidRPr="006D5370">
        <w:rPr>
          <w:rFonts w:ascii="宋体" w:eastAsia="宋体" w:hAnsi="宋体"/>
          <w:sz w:val="20"/>
          <w:szCs w:val="20"/>
        </w:rPr>
        <w:t>Heckbert</w:t>
      </w:r>
      <w:proofErr w:type="spellEnd"/>
      <w:r w:rsidRPr="006D5370">
        <w:rPr>
          <w:rFonts w:ascii="宋体" w:eastAsia="宋体" w:hAnsi="宋体"/>
          <w:sz w:val="20"/>
          <w:szCs w:val="20"/>
        </w:rPr>
        <w:t>[13]提出了另一种节省方法</w:t>
      </w:r>
      <w:r>
        <w:rPr>
          <w:rFonts w:ascii="宋体" w:eastAsia="宋体" w:hAnsi="宋体" w:hint="eastAsia"/>
          <w:sz w:val="20"/>
          <w:szCs w:val="20"/>
        </w:rPr>
        <w:t>,</w:t>
      </w:r>
      <w:r w:rsidRPr="006D5370">
        <w:rPr>
          <w:rFonts w:ascii="宋体" w:eastAsia="宋体" w:hAnsi="宋体"/>
          <w:sz w:val="20"/>
          <w:szCs w:val="20"/>
        </w:rPr>
        <w:t>他建议针对基元的x范围对r2进行每个基元预计算和查找表（LUT）存储，然后对每条扫描线进行r1计算，以最小化每个像素成本。 这种方法的有效性取决于所用三角形的大小</w:t>
      </w:r>
      <w:r>
        <w:rPr>
          <w:rFonts w:ascii="宋体" w:eastAsia="宋体" w:hAnsi="宋体" w:hint="eastAsia"/>
          <w:sz w:val="20"/>
          <w:szCs w:val="20"/>
        </w:rPr>
        <w:t>.</w:t>
      </w:r>
    </w:p>
    <w:p w14:paraId="096BBAEE" w14:textId="77777777" w:rsidR="006D5370" w:rsidRPr="00FF4FDD" w:rsidRDefault="006D5370" w:rsidP="006E70A5">
      <w:pPr>
        <w:rPr>
          <w:rFonts w:ascii="宋体" w:eastAsia="宋体" w:hAnsi="宋体" w:hint="eastAsia"/>
          <w:sz w:val="20"/>
          <w:szCs w:val="20"/>
        </w:rPr>
      </w:pPr>
    </w:p>
    <w:p w14:paraId="7F1B5FC5" w14:textId="58360206" w:rsidR="00904804" w:rsidRDefault="00904804" w:rsidP="006E70A5">
      <w:pPr>
        <w:rPr>
          <w:rFonts w:ascii="宋体" w:eastAsia="宋体" w:hAnsi="宋体"/>
          <w:sz w:val="20"/>
          <w:szCs w:val="20"/>
        </w:rPr>
      </w:pPr>
    </w:p>
    <w:p w14:paraId="2AF88AF4" w14:textId="77777777" w:rsidR="00904804" w:rsidRPr="006E70A5" w:rsidRDefault="00904804" w:rsidP="006E70A5">
      <w:pPr>
        <w:rPr>
          <w:rFonts w:ascii="宋体" w:eastAsia="宋体" w:hAnsi="宋体" w:hint="eastAsia"/>
          <w:sz w:val="20"/>
          <w:szCs w:val="20"/>
        </w:rPr>
      </w:pPr>
    </w:p>
    <w:sectPr w:rsidR="00904804" w:rsidRPr="006E70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D55A2" w14:textId="77777777" w:rsidR="003530BA" w:rsidRDefault="003530BA" w:rsidP="00F6146D">
      <w:r>
        <w:separator/>
      </w:r>
    </w:p>
  </w:endnote>
  <w:endnote w:type="continuationSeparator" w:id="0">
    <w:p w14:paraId="256E54B5" w14:textId="77777777" w:rsidR="003530BA" w:rsidRDefault="003530BA" w:rsidP="00F6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86C56" w14:textId="77777777" w:rsidR="003530BA" w:rsidRDefault="003530BA" w:rsidP="00F6146D">
      <w:r>
        <w:separator/>
      </w:r>
    </w:p>
  </w:footnote>
  <w:footnote w:type="continuationSeparator" w:id="0">
    <w:p w14:paraId="0111F3E5" w14:textId="77777777" w:rsidR="003530BA" w:rsidRDefault="003530BA" w:rsidP="00F61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F10EF"/>
    <w:multiLevelType w:val="multilevel"/>
    <w:tmpl w:val="B17A02E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2CA44EF"/>
    <w:multiLevelType w:val="multilevel"/>
    <w:tmpl w:val="B17A02E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01"/>
    <w:rsid w:val="000604C8"/>
    <w:rsid w:val="000667A5"/>
    <w:rsid w:val="00186D7F"/>
    <w:rsid w:val="00225C50"/>
    <w:rsid w:val="00343AA8"/>
    <w:rsid w:val="003530BA"/>
    <w:rsid w:val="003C3428"/>
    <w:rsid w:val="004D2E1A"/>
    <w:rsid w:val="005139B8"/>
    <w:rsid w:val="005B5ABC"/>
    <w:rsid w:val="005F7EFA"/>
    <w:rsid w:val="006D5370"/>
    <w:rsid w:val="006E6A01"/>
    <w:rsid w:val="006E70A5"/>
    <w:rsid w:val="007177CE"/>
    <w:rsid w:val="007429B4"/>
    <w:rsid w:val="00904804"/>
    <w:rsid w:val="00917BED"/>
    <w:rsid w:val="009E5391"/>
    <w:rsid w:val="00A23362"/>
    <w:rsid w:val="00AD5DBC"/>
    <w:rsid w:val="00F30A62"/>
    <w:rsid w:val="00F6146D"/>
    <w:rsid w:val="00FF4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33D5E"/>
  <w15:chartTrackingRefBased/>
  <w15:docId w15:val="{1D7341F8-13E2-4711-88C6-30AB111E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4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146D"/>
    <w:rPr>
      <w:sz w:val="18"/>
      <w:szCs w:val="18"/>
    </w:rPr>
  </w:style>
  <w:style w:type="paragraph" w:styleId="a5">
    <w:name w:val="footer"/>
    <w:basedOn w:val="a"/>
    <w:link w:val="a6"/>
    <w:uiPriority w:val="99"/>
    <w:unhideWhenUsed/>
    <w:rsid w:val="00F6146D"/>
    <w:pPr>
      <w:tabs>
        <w:tab w:val="center" w:pos="4153"/>
        <w:tab w:val="right" w:pos="8306"/>
      </w:tabs>
      <w:snapToGrid w:val="0"/>
      <w:jc w:val="left"/>
    </w:pPr>
    <w:rPr>
      <w:sz w:val="18"/>
      <w:szCs w:val="18"/>
    </w:rPr>
  </w:style>
  <w:style w:type="character" w:customStyle="1" w:styleId="a6">
    <w:name w:val="页脚 字符"/>
    <w:basedOn w:val="a0"/>
    <w:link w:val="a5"/>
    <w:uiPriority w:val="99"/>
    <w:rsid w:val="00F6146D"/>
    <w:rPr>
      <w:sz w:val="18"/>
      <w:szCs w:val="18"/>
    </w:rPr>
  </w:style>
  <w:style w:type="character" w:styleId="a7">
    <w:name w:val="Placeholder Text"/>
    <w:basedOn w:val="a0"/>
    <w:uiPriority w:val="99"/>
    <w:semiHidden/>
    <w:rsid w:val="00343AA8"/>
    <w:rPr>
      <w:color w:val="808080"/>
    </w:rPr>
  </w:style>
  <w:style w:type="paragraph" w:styleId="a8">
    <w:name w:val="List Paragraph"/>
    <w:basedOn w:val="a"/>
    <w:uiPriority w:val="34"/>
    <w:qFormat/>
    <w:rsid w:val="006E70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cp:revision>
  <dcterms:created xsi:type="dcterms:W3CDTF">2020-05-09T05:43:00Z</dcterms:created>
  <dcterms:modified xsi:type="dcterms:W3CDTF">2020-05-09T08:36:00Z</dcterms:modified>
</cp:coreProperties>
</file>