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AFB28" w14:textId="4841B327" w:rsidR="006177CE" w:rsidRDefault="007220C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4F0FAE" w:rsidRPr="004F0FAE">
        <w:rPr>
          <w:rFonts w:ascii="宋体" w:eastAsia="宋体" w:hAnsi="宋体" w:hint="eastAsia"/>
          <w:sz w:val="20"/>
          <w:szCs w:val="20"/>
        </w:rPr>
        <w:t>我们提出了一种使用不规则的</w:t>
      </w:r>
      <w:r w:rsidR="004F0FAE" w:rsidRPr="004F0FAE">
        <w:rPr>
          <w:rFonts w:ascii="宋体" w:eastAsia="宋体" w:hAnsi="宋体"/>
          <w:sz w:val="20"/>
          <w:szCs w:val="20"/>
        </w:rPr>
        <w:t>z缓冲区</w:t>
      </w:r>
      <w:r w:rsidR="002D34A1">
        <w:rPr>
          <w:rFonts w:ascii="宋体" w:eastAsia="宋体" w:hAnsi="宋体" w:hint="eastAsia"/>
          <w:sz w:val="20"/>
          <w:szCs w:val="20"/>
        </w:rPr>
        <w:t>(</w:t>
      </w:r>
      <w:r w:rsidR="004F0FAE" w:rsidRPr="004F0FAE">
        <w:rPr>
          <w:rFonts w:ascii="宋体" w:eastAsia="宋体" w:hAnsi="宋体"/>
          <w:sz w:val="20"/>
          <w:szCs w:val="20"/>
        </w:rPr>
        <w:t>IZB</w:t>
      </w:r>
      <w:r w:rsidR="002D34A1">
        <w:rPr>
          <w:rFonts w:ascii="宋体" w:eastAsia="宋体" w:hAnsi="宋体" w:hint="eastAsia"/>
          <w:sz w:val="20"/>
          <w:szCs w:val="20"/>
        </w:rPr>
        <w:t>)</w:t>
      </w:r>
      <w:r w:rsidR="004F0FAE" w:rsidRPr="004F0FAE">
        <w:rPr>
          <w:rFonts w:ascii="宋体" w:eastAsia="宋体" w:hAnsi="宋体"/>
          <w:sz w:val="20"/>
          <w:szCs w:val="20"/>
        </w:rPr>
        <w:t>渲染抗锯齿的硬阴影</w:t>
      </w:r>
      <w:r w:rsidR="002D34A1">
        <w:rPr>
          <w:rFonts w:ascii="宋体" w:eastAsia="宋体" w:hAnsi="宋体" w:hint="eastAsia"/>
          <w:sz w:val="20"/>
          <w:szCs w:val="20"/>
        </w:rPr>
        <w:t>的</w:t>
      </w:r>
      <w:r w:rsidR="002D34A1" w:rsidRPr="004F0FAE">
        <w:rPr>
          <w:rFonts w:ascii="宋体" w:eastAsia="宋体" w:hAnsi="宋体" w:hint="eastAsia"/>
          <w:sz w:val="20"/>
          <w:szCs w:val="20"/>
        </w:rPr>
        <w:t>实时</w:t>
      </w:r>
      <w:r w:rsidR="002D34A1">
        <w:rPr>
          <w:rFonts w:ascii="宋体" w:eastAsia="宋体" w:hAnsi="宋体" w:hint="eastAsia"/>
          <w:sz w:val="20"/>
          <w:szCs w:val="20"/>
        </w:rPr>
        <w:t>方法.</w:t>
      </w:r>
      <w:r w:rsidR="004F0FAE" w:rsidRPr="004F0FAE">
        <w:rPr>
          <w:rFonts w:ascii="宋体" w:eastAsia="宋体" w:hAnsi="宋体"/>
          <w:sz w:val="20"/>
          <w:szCs w:val="20"/>
        </w:rPr>
        <w:t>对于</w:t>
      </w:r>
      <w:r w:rsidR="002D34A1">
        <w:rPr>
          <w:rFonts w:ascii="宋体" w:eastAsia="宋体" w:hAnsi="宋体" w:hint="eastAsia"/>
          <w:sz w:val="20"/>
          <w:szCs w:val="20"/>
        </w:rPr>
        <w:t>子</w:t>
      </w:r>
      <w:r w:rsidR="004F0FAE" w:rsidRPr="004F0FAE">
        <w:rPr>
          <w:rFonts w:ascii="宋体" w:eastAsia="宋体" w:hAnsi="宋体"/>
          <w:sz w:val="20"/>
          <w:szCs w:val="20"/>
        </w:rPr>
        <w:t>像素精度</w:t>
      </w:r>
      <w:r w:rsidR="002D34A1">
        <w:rPr>
          <w:rFonts w:ascii="宋体" w:eastAsia="宋体" w:hAnsi="宋体" w:hint="eastAsia"/>
          <w:sz w:val="20"/>
          <w:szCs w:val="20"/>
        </w:rPr>
        <w:t>,</w:t>
      </w:r>
      <w:r w:rsidR="004F0FAE" w:rsidRPr="004F0FAE">
        <w:rPr>
          <w:rFonts w:ascii="宋体" w:eastAsia="宋体" w:hAnsi="宋体"/>
          <w:sz w:val="20"/>
          <w:szCs w:val="20"/>
        </w:rPr>
        <w:t>我们每个像素使用32个样本，成本大约是单个样本的两倍。 我们的系统在1080p和2160p的分辨率下运行时，可以在各种游戏资产和CAD模型上保持交互性，并且对灯光，摄像头或几何形状没有任何限制，从而可以实现完全动态的场景而无需预先计算</w:t>
      </w:r>
      <w:r w:rsidR="002D34A1">
        <w:rPr>
          <w:rFonts w:ascii="宋体" w:eastAsia="宋体" w:hAnsi="宋体" w:hint="eastAsia"/>
          <w:sz w:val="20"/>
          <w:szCs w:val="20"/>
        </w:rPr>
        <w:t>.</w:t>
      </w:r>
      <w:r w:rsidR="004F0FAE" w:rsidRPr="004F0FAE">
        <w:rPr>
          <w:rFonts w:ascii="宋体" w:eastAsia="宋体" w:hAnsi="宋体"/>
          <w:sz w:val="20"/>
          <w:szCs w:val="20"/>
        </w:rPr>
        <w:t>与阴影贴图不同</w:t>
      </w:r>
      <w:r w:rsidR="002D34A1">
        <w:rPr>
          <w:rFonts w:ascii="宋体" w:eastAsia="宋体" w:hAnsi="宋体" w:hint="eastAsia"/>
          <w:sz w:val="20"/>
          <w:szCs w:val="20"/>
        </w:rPr>
        <w:t>,</w:t>
      </w:r>
      <w:r w:rsidR="004F0FAE" w:rsidRPr="004F0FAE">
        <w:rPr>
          <w:rFonts w:ascii="宋体" w:eastAsia="宋体" w:hAnsi="宋体"/>
          <w:sz w:val="20"/>
          <w:szCs w:val="20"/>
        </w:rPr>
        <w:t>我们不会引入空间或时间混叠</w:t>
      </w:r>
      <w:r w:rsidR="002D34A1">
        <w:rPr>
          <w:rFonts w:ascii="宋体" w:eastAsia="宋体" w:hAnsi="宋体" w:hint="eastAsia"/>
          <w:sz w:val="20"/>
          <w:szCs w:val="20"/>
        </w:rPr>
        <w:t>,</w:t>
      </w:r>
      <w:r w:rsidR="004F0FAE" w:rsidRPr="004F0FAE">
        <w:rPr>
          <w:rFonts w:ascii="宋体" w:eastAsia="宋体" w:hAnsi="宋体"/>
          <w:sz w:val="20"/>
          <w:szCs w:val="20"/>
        </w:rPr>
        <w:t>甚至可以平滑地设置草或电线的子像素阴影的动画效果</w:t>
      </w:r>
      <w:r w:rsidR="002D34A1">
        <w:rPr>
          <w:rFonts w:ascii="宋体" w:eastAsia="宋体" w:hAnsi="宋体" w:hint="eastAsia"/>
          <w:sz w:val="20"/>
          <w:szCs w:val="20"/>
        </w:rPr>
        <w:t>.</w:t>
      </w:r>
    </w:p>
    <w:p w14:paraId="1B82B5A3" w14:textId="19A5184F" w:rsidR="002D34A1" w:rsidRDefault="002D34A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D34A1">
        <w:rPr>
          <w:rFonts w:ascii="宋体" w:eastAsia="宋体" w:hAnsi="宋体" w:hint="eastAsia"/>
          <w:sz w:val="20"/>
          <w:szCs w:val="20"/>
        </w:rPr>
        <w:t>先前的不规则</w:t>
      </w:r>
      <w:r w:rsidRPr="002D34A1">
        <w:rPr>
          <w:rFonts w:ascii="宋体" w:eastAsia="宋体" w:hAnsi="宋体"/>
          <w:sz w:val="20"/>
          <w:szCs w:val="20"/>
        </w:rPr>
        <w:t>z缓冲区工作在很大程度上依赖于GPU计算</w:t>
      </w:r>
      <w:r>
        <w:rPr>
          <w:rFonts w:ascii="宋体" w:eastAsia="宋体" w:hAnsi="宋体" w:hint="eastAsia"/>
          <w:sz w:val="20"/>
          <w:szCs w:val="20"/>
        </w:rPr>
        <w:t>.</w:t>
      </w:r>
      <w:r w:rsidRPr="002D34A1">
        <w:rPr>
          <w:rFonts w:ascii="宋体" w:eastAsia="宋体" w:hAnsi="宋体"/>
          <w:sz w:val="20"/>
          <w:szCs w:val="20"/>
        </w:rPr>
        <w:t>取而代之的是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2D34A1">
        <w:rPr>
          <w:rFonts w:ascii="宋体" w:eastAsia="宋体" w:hAnsi="宋体"/>
          <w:sz w:val="20"/>
          <w:szCs w:val="20"/>
        </w:rPr>
        <w:t>我们利用图形管线</w:t>
      </w:r>
      <w:r>
        <w:rPr>
          <w:rFonts w:ascii="宋体" w:eastAsia="宋体" w:hAnsi="宋体" w:hint="eastAsia"/>
          <w:sz w:val="20"/>
          <w:szCs w:val="20"/>
        </w:rPr>
        <w:t>,</w:t>
      </w:r>
      <w:r w:rsidRPr="002D34A1">
        <w:rPr>
          <w:rFonts w:ascii="宋体" w:eastAsia="宋体" w:hAnsi="宋体"/>
          <w:sz w:val="20"/>
          <w:szCs w:val="20"/>
        </w:rPr>
        <w:t>包括硬件保守栅格和Early-Z剔除</w:t>
      </w:r>
      <w:r>
        <w:rPr>
          <w:rFonts w:ascii="宋体" w:eastAsia="宋体" w:hAnsi="宋体" w:hint="eastAsia"/>
          <w:sz w:val="20"/>
          <w:szCs w:val="20"/>
        </w:rPr>
        <w:t>.</w:t>
      </w:r>
      <w:r w:rsidRPr="002D34A1">
        <w:rPr>
          <w:rFonts w:ascii="宋体" w:eastAsia="宋体" w:hAnsi="宋体"/>
          <w:sz w:val="20"/>
          <w:szCs w:val="20"/>
        </w:rPr>
        <w:t>我们观察到不规则z缓冲区性能和阴影贴图质量之间的对偶性</w:t>
      </w:r>
      <w:r>
        <w:rPr>
          <w:rFonts w:ascii="宋体" w:eastAsia="宋体" w:hAnsi="宋体" w:hint="eastAsia"/>
          <w:sz w:val="20"/>
          <w:szCs w:val="20"/>
        </w:rPr>
        <w:t>;</w:t>
      </w:r>
      <w:r w:rsidRPr="002D34A1">
        <w:rPr>
          <w:rFonts w:ascii="宋体" w:eastAsia="宋体" w:hAnsi="宋体"/>
          <w:sz w:val="20"/>
          <w:szCs w:val="20"/>
        </w:rPr>
        <w:t>这使常见的阴影贴图算法可以降低我们的成本</w:t>
      </w:r>
      <w:r>
        <w:rPr>
          <w:rFonts w:ascii="宋体" w:eastAsia="宋体" w:hAnsi="宋体" w:hint="eastAsia"/>
          <w:sz w:val="20"/>
          <w:szCs w:val="20"/>
        </w:rPr>
        <w:t>.</w:t>
      </w:r>
      <w:r w:rsidRPr="002D34A1">
        <w:rPr>
          <w:rFonts w:ascii="宋体" w:eastAsia="宋体" w:hAnsi="宋体"/>
          <w:sz w:val="20"/>
          <w:szCs w:val="20"/>
        </w:rPr>
        <w:t>与最新的光线跟踪器相比</w:t>
      </w:r>
      <w:r>
        <w:rPr>
          <w:rFonts w:ascii="宋体" w:eastAsia="宋体" w:hAnsi="宋体" w:hint="eastAsia"/>
          <w:sz w:val="20"/>
          <w:szCs w:val="20"/>
        </w:rPr>
        <w:t>,</w:t>
      </w:r>
      <w:r w:rsidRPr="002D34A1">
        <w:rPr>
          <w:rFonts w:ascii="宋体" w:eastAsia="宋体" w:hAnsi="宋体"/>
          <w:sz w:val="20"/>
          <w:szCs w:val="20"/>
        </w:rPr>
        <w:t>我们在每个像素处生成相似数量的三角形相交</w:t>
      </w:r>
      <w:r>
        <w:rPr>
          <w:rFonts w:ascii="宋体" w:eastAsia="宋体" w:hAnsi="宋体" w:hint="eastAsia"/>
          <w:sz w:val="20"/>
          <w:szCs w:val="20"/>
        </w:rPr>
        <w:t>,</w:t>
      </w:r>
      <w:r w:rsidRPr="002D34A1">
        <w:rPr>
          <w:rFonts w:ascii="宋体" w:eastAsia="宋体" w:hAnsi="宋体"/>
          <w:sz w:val="20"/>
          <w:szCs w:val="20"/>
        </w:rPr>
        <w:t xml:space="preserve">但在每帧不到2 </w:t>
      </w:r>
      <w:proofErr w:type="spellStart"/>
      <w:r w:rsidRPr="002D34A1">
        <w:rPr>
          <w:rFonts w:ascii="宋体" w:eastAsia="宋体" w:hAnsi="宋体"/>
          <w:sz w:val="20"/>
          <w:szCs w:val="20"/>
        </w:rPr>
        <w:t>ms</w:t>
      </w:r>
      <w:proofErr w:type="spellEnd"/>
      <w:r w:rsidRPr="002D34A1">
        <w:rPr>
          <w:rFonts w:ascii="宋体" w:eastAsia="宋体" w:hAnsi="宋体"/>
          <w:sz w:val="20"/>
          <w:szCs w:val="20"/>
        </w:rPr>
        <w:t>的时间内完全重建了数据结构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DA25AD3" w14:textId="08833F7A" w:rsidR="002D34A1" w:rsidRDefault="002D34A1">
      <w:pPr>
        <w:rPr>
          <w:rFonts w:ascii="宋体" w:eastAsia="宋体" w:hAnsi="宋体"/>
          <w:sz w:val="20"/>
          <w:szCs w:val="20"/>
        </w:rPr>
      </w:pPr>
    </w:p>
    <w:p w14:paraId="2E26D14F" w14:textId="0A0016F2" w:rsidR="002D34A1" w:rsidRDefault="002D34A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介绍</w:t>
      </w:r>
    </w:p>
    <w:p w14:paraId="407D0AD2" w14:textId="59526767" w:rsidR="002D34A1" w:rsidRDefault="002D34A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D34A1">
        <w:rPr>
          <w:rFonts w:ascii="宋体" w:eastAsia="宋体" w:hAnsi="宋体" w:hint="eastAsia"/>
          <w:sz w:val="20"/>
          <w:szCs w:val="20"/>
        </w:rPr>
        <w:t>尽管从概念上讲很简单</w:t>
      </w:r>
      <w:r>
        <w:rPr>
          <w:rFonts w:ascii="宋体" w:eastAsia="宋体" w:hAnsi="宋体" w:hint="eastAsia"/>
          <w:sz w:val="20"/>
          <w:szCs w:val="20"/>
        </w:rPr>
        <w:t>,</w:t>
      </w:r>
      <w:r w:rsidRPr="002D34A1">
        <w:rPr>
          <w:rFonts w:ascii="宋体" w:eastAsia="宋体" w:hAnsi="宋体" w:hint="eastAsia"/>
          <w:sz w:val="20"/>
          <w:szCs w:val="20"/>
        </w:rPr>
        <w:t>但是硬阴影的实时渲染仍然是一个巨大的挑战</w:t>
      </w:r>
      <w:r>
        <w:rPr>
          <w:rFonts w:ascii="宋体" w:eastAsia="宋体" w:hAnsi="宋体" w:hint="eastAsia"/>
          <w:sz w:val="20"/>
          <w:szCs w:val="20"/>
        </w:rPr>
        <w:t>.</w:t>
      </w:r>
      <w:r w:rsidRPr="002D34A1">
        <w:rPr>
          <w:rFonts w:ascii="宋体" w:eastAsia="宋体" w:hAnsi="宋体"/>
          <w:sz w:val="20"/>
          <w:szCs w:val="20"/>
        </w:rPr>
        <w:t>大多数现代应用程序使用阴影映射的变体[Williams 1978]</w:t>
      </w:r>
      <w:r>
        <w:rPr>
          <w:rFonts w:ascii="宋体" w:eastAsia="宋体" w:hAnsi="宋体" w:hint="eastAsia"/>
          <w:sz w:val="20"/>
          <w:szCs w:val="20"/>
        </w:rPr>
        <w:t>.</w:t>
      </w:r>
      <w:r w:rsidRPr="002D34A1">
        <w:rPr>
          <w:rFonts w:ascii="宋体" w:eastAsia="宋体" w:hAnsi="宋体"/>
          <w:sz w:val="20"/>
          <w:szCs w:val="20"/>
        </w:rPr>
        <w:t>但是由于离散化和</w:t>
      </w:r>
      <w:r>
        <w:rPr>
          <w:rFonts w:ascii="宋体" w:eastAsia="宋体" w:hAnsi="宋体" w:hint="eastAsia"/>
          <w:sz w:val="20"/>
          <w:szCs w:val="20"/>
        </w:rPr>
        <w:t>视角</w:t>
      </w:r>
      <w:r w:rsidRPr="002D34A1">
        <w:rPr>
          <w:rFonts w:ascii="宋体" w:eastAsia="宋体" w:hAnsi="宋体"/>
          <w:sz w:val="20"/>
          <w:szCs w:val="20"/>
        </w:rPr>
        <w:t>空间与</w:t>
      </w:r>
      <w:r>
        <w:rPr>
          <w:rFonts w:ascii="宋体" w:eastAsia="宋体" w:hAnsi="宋体" w:hint="eastAsia"/>
          <w:sz w:val="20"/>
          <w:szCs w:val="20"/>
        </w:rPr>
        <w:t>光照</w:t>
      </w:r>
      <w:r w:rsidRPr="002D34A1">
        <w:rPr>
          <w:rFonts w:ascii="宋体" w:eastAsia="宋体" w:hAnsi="宋体"/>
          <w:sz w:val="20"/>
          <w:szCs w:val="20"/>
        </w:rPr>
        <w:t>空间之间的采样不匹配</w:t>
      </w:r>
      <w:r>
        <w:rPr>
          <w:rFonts w:ascii="宋体" w:eastAsia="宋体" w:hAnsi="宋体" w:hint="eastAsia"/>
          <w:sz w:val="20"/>
          <w:szCs w:val="20"/>
        </w:rPr>
        <w:t>,</w:t>
      </w:r>
      <w:r w:rsidRPr="002D34A1">
        <w:rPr>
          <w:rFonts w:ascii="宋体" w:eastAsia="宋体" w:hAnsi="宋体"/>
          <w:sz w:val="20"/>
          <w:szCs w:val="20"/>
        </w:rPr>
        <w:t>即使使用高质量的滤波</w:t>
      </w:r>
      <w:r>
        <w:rPr>
          <w:rFonts w:ascii="宋体" w:eastAsia="宋体" w:hAnsi="宋体" w:hint="eastAsia"/>
          <w:sz w:val="20"/>
          <w:szCs w:val="20"/>
        </w:rPr>
        <w:t>,</w:t>
      </w:r>
      <w:r w:rsidRPr="002D34A1">
        <w:rPr>
          <w:rFonts w:ascii="宋体" w:eastAsia="宋体" w:hAnsi="宋体"/>
          <w:sz w:val="20"/>
          <w:szCs w:val="20"/>
        </w:rPr>
        <w:t>鲁棒</w:t>
      </w:r>
      <w:r>
        <w:rPr>
          <w:rFonts w:ascii="宋体" w:eastAsia="宋体" w:hAnsi="宋体" w:hint="eastAsia"/>
          <w:sz w:val="20"/>
          <w:szCs w:val="20"/>
        </w:rPr>
        <w:t>且</w:t>
      </w:r>
      <w:r w:rsidRPr="002D34A1">
        <w:rPr>
          <w:rFonts w:ascii="宋体" w:eastAsia="宋体" w:hAnsi="宋体"/>
          <w:sz w:val="20"/>
          <w:szCs w:val="20"/>
        </w:rPr>
        <w:t>无伪影结果仍然难以捉摸[</w:t>
      </w:r>
      <w:proofErr w:type="spellStart"/>
      <w:r w:rsidRPr="002D34A1">
        <w:rPr>
          <w:rFonts w:ascii="宋体" w:eastAsia="宋体" w:hAnsi="宋体"/>
          <w:sz w:val="20"/>
          <w:szCs w:val="20"/>
        </w:rPr>
        <w:t>Annen</w:t>
      </w:r>
      <w:proofErr w:type="spellEnd"/>
      <w:r w:rsidRPr="002D34A1">
        <w:rPr>
          <w:rFonts w:ascii="宋体" w:eastAsia="宋体" w:hAnsi="宋体"/>
          <w:sz w:val="20"/>
          <w:szCs w:val="20"/>
        </w:rPr>
        <w:t>等</w:t>
      </w:r>
      <w:r>
        <w:rPr>
          <w:rFonts w:ascii="宋体" w:eastAsia="宋体" w:hAnsi="宋体" w:hint="eastAsia"/>
          <w:sz w:val="20"/>
          <w:szCs w:val="20"/>
        </w:rPr>
        <w:t>人</w:t>
      </w:r>
      <w:r w:rsidRPr="002D34A1">
        <w:rPr>
          <w:rFonts w:ascii="宋体" w:eastAsia="宋体" w:hAnsi="宋体"/>
          <w:sz w:val="20"/>
          <w:szCs w:val="20"/>
        </w:rPr>
        <w:t>2008]和级联[Lauritzen等</w:t>
      </w:r>
      <w:r>
        <w:rPr>
          <w:rFonts w:ascii="宋体" w:eastAsia="宋体" w:hAnsi="宋体" w:hint="eastAsia"/>
          <w:sz w:val="20"/>
          <w:szCs w:val="20"/>
        </w:rPr>
        <w:t>人</w:t>
      </w:r>
      <w:r w:rsidRPr="002D34A1">
        <w:rPr>
          <w:rFonts w:ascii="宋体" w:eastAsia="宋体" w:hAnsi="宋体"/>
          <w:sz w:val="20"/>
          <w:szCs w:val="20"/>
        </w:rPr>
        <w:t>2011]</w:t>
      </w:r>
      <w:r>
        <w:rPr>
          <w:rFonts w:ascii="宋体" w:eastAsia="宋体" w:hAnsi="宋体"/>
          <w:sz w:val="20"/>
          <w:szCs w:val="20"/>
        </w:rPr>
        <w:t>.</w:t>
      </w:r>
    </w:p>
    <w:p w14:paraId="279D4165" w14:textId="18445882" w:rsidR="002D34A1" w:rsidRDefault="002D34A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D34A1">
        <w:rPr>
          <w:rFonts w:ascii="宋体" w:eastAsia="宋体" w:hAnsi="宋体" w:hint="eastAsia"/>
          <w:sz w:val="20"/>
          <w:szCs w:val="20"/>
        </w:rPr>
        <w:t>我们描述了系统的发展，该系统的设计具有一个简单的目标：在代表现代工作负载的内容可用的分辨率下，交互式，亚像素准确的硬阴影。</w:t>
      </w:r>
      <w:r w:rsidRPr="002D34A1">
        <w:rPr>
          <w:rFonts w:ascii="宋体" w:eastAsia="宋体" w:hAnsi="宋体"/>
          <w:sz w:val="20"/>
          <w:szCs w:val="20"/>
        </w:rPr>
        <w:t>我们开始时没有任何先入之见，只是阴影贴图会引起锯齿，这可能是一个更具挑战性的问题。虽然很理想，但可扩展到柔和阴影并不是设计目标。 我们的主要目标是建立鲁棒的无伪影的阴影，而次要目标是提高速度。</w:t>
      </w:r>
    </w:p>
    <w:p w14:paraId="11043C0F" w14:textId="6BD938DD" w:rsidR="002D34A1" w:rsidRDefault="002D34A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D34A1">
        <w:rPr>
          <w:rFonts w:ascii="宋体" w:eastAsia="宋体" w:hAnsi="宋体" w:hint="eastAsia"/>
          <w:sz w:val="20"/>
          <w:szCs w:val="20"/>
        </w:rPr>
        <w:t>为避免混淆，我们仅考虑在像素级或以下像素的眼部空间采样的分析阴影技术</w:t>
      </w:r>
      <w:r>
        <w:rPr>
          <w:rFonts w:ascii="宋体" w:eastAsia="宋体" w:hAnsi="宋体" w:hint="eastAsia"/>
          <w:sz w:val="20"/>
          <w:szCs w:val="20"/>
        </w:rPr>
        <w:t>.</w:t>
      </w:r>
      <w:r w:rsidRPr="002D34A1">
        <w:rPr>
          <w:rFonts w:ascii="宋体" w:eastAsia="宋体" w:hAnsi="宋体"/>
          <w:sz w:val="20"/>
          <w:szCs w:val="20"/>
        </w:rPr>
        <w:t>这就留下了三个广泛的算法类别：光线追踪[</w:t>
      </w:r>
      <w:proofErr w:type="spellStart"/>
      <w:r w:rsidRPr="002D34A1">
        <w:rPr>
          <w:rFonts w:ascii="宋体" w:eastAsia="宋体" w:hAnsi="宋体"/>
          <w:sz w:val="20"/>
          <w:szCs w:val="20"/>
        </w:rPr>
        <w:t>Whitted</w:t>
      </w:r>
      <w:proofErr w:type="spellEnd"/>
      <w:r w:rsidRPr="002D34A1">
        <w:rPr>
          <w:rFonts w:ascii="宋体" w:eastAsia="宋体" w:hAnsi="宋体"/>
          <w:sz w:val="20"/>
          <w:szCs w:val="20"/>
        </w:rPr>
        <w:t xml:space="preserve"> 1980]，阴影量[Crow 1977]和不规则z缓冲区[Johnson等</w:t>
      </w:r>
      <w:r>
        <w:rPr>
          <w:rFonts w:ascii="宋体" w:eastAsia="宋体" w:hAnsi="宋体" w:hint="eastAsia"/>
          <w:sz w:val="20"/>
          <w:szCs w:val="20"/>
        </w:rPr>
        <w:t>人</w:t>
      </w:r>
      <w:r w:rsidRPr="002D34A1">
        <w:rPr>
          <w:rFonts w:ascii="宋体" w:eastAsia="宋体" w:hAnsi="宋体"/>
          <w:sz w:val="20"/>
          <w:szCs w:val="20"/>
        </w:rPr>
        <w:t>2005]</w:t>
      </w:r>
      <w:r>
        <w:rPr>
          <w:rFonts w:ascii="宋体" w:eastAsia="宋体" w:hAnsi="宋体" w:hint="eastAsia"/>
          <w:sz w:val="20"/>
          <w:szCs w:val="20"/>
        </w:rPr>
        <w:t>.</w:t>
      </w:r>
      <w:r w:rsidRPr="002D34A1">
        <w:rPr>
          <w:rFonts w:ascii="宋体" w:eastAsia="宋体" w:hAnsi="宋体"/>
          <w:sz w:val="20"/>
          <w:szCs w:val="20"/>
        </w:rPr>
        <w:t>从根本上讲，所有分析方法都执行射线三角相交。 关键区别在于测试的产生方式。 光线跟踪器查询沿单个光线的可见性，不规则的z缓冲区在光空间中进行栅格化，并且阴影体积通过测试阴影边界间接确定射线三角形的遮挡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7675B24" w14:textId="77777777" w:rsidR="002D34A1" w:rsidRPr="002D34A1" w:rsidRDefault="002D34A1">
      <w:pPr>
        <w:rPr>
          <w:rFonts w:ascii="宋体" w:eastAsia="宋体" w:hAnsi="宋体" w:hint="eastAsia"/>
          <w:sz w:val="20"/>
          <w:szCs w:val="20"/>
        </w:rPr>
      </w:pPr>
    </w:p>
    <w:sectPr w:rsidR="002D34A1" w:rsidRPr="002D3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E"/>
    <w:rsid w:val="002D34A1"/>
    <w:rsid w:val="004F0FAE"/>
    <w:rsid w:val="006177CE"/>
    <w:rsid w:val="007220C0"/>
    <w:rsid w:val="00792740"/>
    <w:rsid w:val="0088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C6D3"/>
  <w15:chartTrackingRefBased/>
  <w15:docId w15:val="{C16983B7-DA6D-4415-B559-B695D9EE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</cp:revision>
  <dcterms:created xsi:type="dcterms:W3CDTF">2020-07-03T11:23:00Z</dcterms:created>
  <dcterms:modified xsi:type="dcterms:W3CDTF">2020-07-03T11:43:00Z</dcterms:modified>
</cp:coreProperties>
</file>