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1E5449" w14:textId="6254BBC9" w:rsidR="008E06BF" w:rsidRDefault="00616619">
      <w:r w:rsidRPr="00616619">
        <w:drawing>
          <wp:inline distT="0" distB="0" distL="0" distR="0" wp14:anchorId="67B4F38C" wp14:editId="4BF4F115">
            <wp:extent cx="5943600" cy="2002155"/>
            <wp:effectExtent l="0" t="0" r="0" b="0"/>
            <wp:docPr id="196158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8637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E06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6BF"/>
    <w:rsid w:val="00616619"/>
    <w:rsid w:val="008E06BF"/>
    <w:rsid w:val="00934E7F"/>
    <w:rsid w:val="00983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CCDEF3"/>
  <w15:chartTrackingRefBased/>
  <w15:docId w15:val="{179198D5-058D-4160-B3D1-39D4F9BD8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6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Tariq Al Maskari</dc:creator>
  <cp:keywords/>
  <dc:description/>
  <cp:lastModifiedBy>Tariq Al Maskari</cp:lastModifiedBy>
  <cp:revision>3</cp:revision>
  <dcterms:created xsi:type="dcterms:W3CDTF">2025-07-22T04:09:00Z</dcterms:created>
  <dcterms:modified xsi:type="dcterms:W3CDTF">2025-07-22T04:13:00Z</dcterms:modified>
</cp:coreProperties>
</file>