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40"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 xml:space="preserve">This </w:t>
      </w:r>
      <w:r>
        <w:rPr>
          <w:rFonts w:ascii="Calibri" w:hAnsi="Calibri"/>
          <w:outline w:val="0"/>
          <w:color w:val="1c335a"/>
          <w:rtl w:val="0"/>
          <w:lang w:val="en-US"/>
          <w14:textFill>
            <w14:solidFill>
              <w14:srgbClr w14:val="1D345A"/>
            </w14:solidFill>
          </w14:textFill>
        </w:rPr>
        <w:t xml:space="preserve">platform can complement existing </w:t>
      </w:r>
      <w:r>
        <w:rPr>
          <w:rFonts w:ascii="Calibri" w:hAnsi="Calibri"/>
          <w:outline w:val="0"/>
          <w:color w:val="1c335a"/>
          <w:rtl w:val="0"/>
          <w:lang w:val="en-US"/>
          <w14:textFill>
            <w14:solidFill>
              <w14:srgbClr w14:val="1D345A"/>
            </w14:solidFill>
          </w14:textFill>
        </w:rPr>
        <w:t>Electronic Health Record (EHR)</w:t>
      </w:r>
      <w:r>
        <w:rPr>
          <w:rFonts w:ascii="Calibri" w:hAnsi="Calibri"/>
          <w:outline w:val="0"/>
          <w:color w:val="1c335a"/>
          <w:rtl w:val="0"/>
          <w:lang w:val="en-US"/>
          <w14:textFill>
            <w14:solidFill>
              <w14:srgbClr w14:val="1D345A"/>
            </w14:solidFill>
          </w14:textFill>
        </w:rPr>
        <w:t xml:space="preserve"> systems by addressing gaps they often have and enhancing their functionality. Here</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how your platform and EHR systems can work together:</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1. Interoperability and Data Integration</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How They Work Together:</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EHRs serve as repositories for structured patient data, such as demographics, medical history, prescriptions, and lab results.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Your platform integrates with these EHRs via APIs (e.g., HL7 FHIR, SMART on FHIR) to extract, process, and augment the data in real-time.</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It acts as a middleware layer, enabling:</w:t>
      </w:r>
    </w:p>
    <w:p>
      <w:pPr>
        <w:pStyle w:val="Default"/>
        <w:numPr>
          <w:ilvl w:val="1"/>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Data normalization</w:t>
      </w:r>
      <w:r>
        <w:rPr>
          <w:rFonts w:ascii="Calibri" w:hAnsi="Calibri"/>
          <w:outline w:val="0"/>
          <w:color w:val="1c335a"/>
          <w:rtl w:val="0"/>
          <w:lang w:val="en-US"/>
          <w14:textFill>
            <w14:solidFill>
              <w14:srgbClr w14:val="1D345A"/>
            </w14:solidFill>
          </w14:textFill>
        </w:rPr>
        <w:t>: Standardizing data from multiple EHRs into a unified format.</w:t>
      </w:r>
    </w:p>
    <w:p>
      <w:pPr>
        <w:pStyle w:val="Default"/>
        <w:numPr>
          <w:ilvl w:val="1"/>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Cross-system access</w:t>
      </w:r>
      <w:r>
        <w:rPr>
          <w:rFonts w:ascii="Calibri" w:hAnsi="Calibri"/>
          <w:outline w:val="0"/>
          <w:color w:val="1c335a"/>
          <w:rtl w:val="0"/>
          <w:lang w:val="en-US"/>
          <w14:textFill>
            <w14:solidFill>
              <w14:srgbClr w14:val="1D345A"/>
            </w14:solidFill>
          </w14:textFill>
        </w:rPr>
        <w:t>: Providing a single point of access to aggregated patient data from multiple EHR systems.</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Benefits: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EHRs continue to store and manage compliance-critical records.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Your platform delivers advanced insights, real-time alerts, and better visualization without altering EHR functionality.</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2. Advanced Data Visualization and Insights</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How They Work Together:</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EHRs often lack advanced visualization or analytics capabilities.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Your platform can enhance user interfaces by:</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Providing real-time dashboards for patient vitals, trends, and medical imaging (using D3.js, OpenGL, or Three.js).</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Offering 3D modeling and interactive charts for better clinical decision-making.</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Delivering actionable insights based on AI/ML models, e.g., predictive outcomes or treatment suggestions.</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Benefits: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Medical professionals use your platform to make sense of EHR data more intuitively and quickly.</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EHRs remain the authoritative data source while your platform enriches the user experience.</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3. Real-Time Collaboration and Messaging</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How They Work Together:</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EHRs provide static records but often don</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t support dynamic collaboration.</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Your platform can:</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Use ZeroMQ for secure, real-time messaging between medical teams.</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Enable shared workflows for tasks like case review, triage, or consultations based on EHR data.</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Trigger alerts or notifications from EHR updates (e.g., abnormal test results).</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Benefits: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Medical professionals can communicate and collaborate on cases in real time.</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Enhanced teamwork improves patient outcomes without disrupting EHR workflows.</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de-DE"/>
          <w14:textFill>
            <w14:solidFill>
              <w14:srgbClr w14:val="1D345A"/>
            </w14:solidFill>
          </w14:textFill>
        </w:rPr>
        <w:t>4. Event-Driven Processing</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How They Work Together:</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Your platform, powered by Kafka, can monitor and react to events from the EHR, such as:</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New lab results.</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Patient admissions or discharges.</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Changes in medication or treatment plans.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Kafka topics can process these events and trigger workflows, alerts, or analytics in real-time.</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Benefits: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Provides faster response to critical events compared to periodic EHR batch updates.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Reduces delays in decision-making and care delivery.</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5. Compliance and Security Enhancements</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How They Work Together:</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EHRs are already designed to comply with regulations like HIPAA and GDPR.</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Your platform can extend this by:</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Implementing role-based access controls (RBAC) and encryption for specific features.</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Adding audit trails for interactions with sensitive data.</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Facilitating compliance with additional standards (e.g., SOC 2, HITRUST).</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Benefits: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Your platform builds trust by maintaining or exceeding compliance requirements.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It reduces the risks associated with integrating new tools into existing EHR ecosystems.</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6. Enabling External Innovations</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How They Work Together:</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EHRs are often rigid and proprietary, making innovation difficult.</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Your platform can:</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Provide APIs or SDKs for third-party integrations.</w:t>
      </w:r>
    </w:p>
    <w:p>
      <w:pPr>
        <w:pStyle w:val="Default"/>
        <w:numPr>
          <w:ilvl w:val="1"/>
          <w:numId w:val="3"/>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Act as a sandbox for developing and testing new features or ML models without impacting the EHR.</w:t>
      </w:r>
    </w:p>
    <w:p>
      <w:pPr>
        <w:pStyle w:val="Default"/>
        <w:suppressAutoHyphens w:val="1"/>
        <w:spacing w:before="0" w:after="319"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Benefits:</w:t>
      </w:r>
    </w:p>
    <w:p>
      <w:pPr>
        <w:pStyle w:val="Default"/>
        <w:numPr>
          <w:ilvl w:val="0"/>
          <w:numId w:val="2"/>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Hospitals and clinics can adopt cutting-edge solutions while continuing to use their existing EHR infrastructure.</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7. Pilot and Gradual Rollout Strategy</w:t>
      </w:r>
    </w:p>
    <w:p>
      <w:pPr>
        <w:pStyle w:val="Default"/>
        <w:suppressAutoHyphens w:val="1"/>
        <w:spacing w:before="0" w:after="240"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To introduce your platform without disrupting EHR workflows:</w:t>
      </w:r>
    </w:p>
    <w:p>
      <w:pPr>
        <w:pStyle w:val="Default"/>
        <w:numPr>
          <w:ilvl w:val="0"/>
          <w:numId w:val="5"/>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Pilot Integration</w:t>
      </w:r>
      <w:r>
        <w:rPr>
          <w:rFonts w:ascii="Calibri" w:hAnsi="Calibri"/>
          <w:outline w:val="0"/>
          <w:color w:val="1c335a"/>
          <w:rtl w:val="0"/>
          <w14:textFill>
            <w14:solidFill>
              <w14:srgbClr w14:val="1D345A"/>
            </w14:solidFill>
          </w14:textFill>
        </w:rPr>
        <w:t>:</w:t>
      </w:r>
    </w:p>
    <w:p>
      <w:pPr>
        <w:pStyle w:val="Default"/>
        <w:numPr>
          <w:ilvl w:val="1"/>
          <w:numId w:val="7"/>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Start with a limited deployment at one clinic or hospital department.</w:t>
      </w:r>
    </w:p>
    <w:p>
      <w:pPr>
        <w:pStyle w:val="Default"/>
        <w:numPr>
          <w:ilvl w:val="1"/>
          <w:numId w:val="7"/>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Use mock data or a secondary system to test functionality before full integration.</w:t>
      </w:r>
    </w:p>
    <w:p>
      <w:pPr>
        <w:pStyle w:val="Default"/>
        <w:numPr>
          <w:ilvl w:val="0"/>
          <w:numId w:val="5"/>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Gradual Rollout</w:t>
      </w:r>
      <w:r>
        <w:rPr>
          <w:rFonts w:ascii="Calibri" w:hAnsi="Calibri"/>
          <w:outline w:val="0"/>
          <w:color w:val="1c335a"/>
          <w:rtl w:val="0"/>
          <w14:textFill>
            <w14:solidFill>
              <w14:srgbClr w14:val="1D345A"/>
            </w14:solidFill>
          </w14:textFill>
        </w:rPr>
        <w:t>:</w:t>
      </w:r>
    </w:p>
    <w:p>
      <w:pPr>
        <w:pStyle w:val="Default"/>
        <w:numPr>
          <w:ilvl w:val="1"/>
          <w:numId w:val="7"/>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Offer modular features that work independently of the EHR initially.</w:t>
      </w:r>
    </w:p>
    <w:p>
      <w:pPr>
        <w:pStyle w:val="Default"/>
        <w:numPr>
          <w:ilvl w:val="1"/>
          <w:numId w:val="7"/>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Gradually integrate with EHRs once the platform</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value is demonstrated.</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Example Use Case</w:t>
      </w:r>
    </w:p>
    <w:p>
      <w:pPr>
        <w:pStyle w:val="Default"/>
        <w:numPr>
          <w:ilvl w:val="0"/>
          <w:numId w:val="8"/>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A physician logs into the EHR to view a patient</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medical history.</w:t>
      </w:r>
    </w:p>
    <w:p>
      <w:pPr>
        <w:pStyle w:val="Default"/>
        <w:numPr>
          <w:ilvl w:val="0"/>
          <w:numId w:val="8"/>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They switch to your platform for advanced insights, such as real-time trends in vitals or 3D imaging of a CT scan.</w:t>
      </w:r>
    </w:p>
    <w:p>
      <w:pPr>
        <w:pStyle w:val="Default"/>
        <w:numPr>
          <w:ilvl w:val="0"/>
          <w:numId w:val="8"/>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The platform sends a real-time alert via Kafka and ZeroMQ if the patient</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vitals indicate potential complications.</w:t>
      </w:r>
    </w:p>
    <w:p>
      <w:pPr>
        <w:pStyle w:val="Default"/>
        <w:numPr>
          <w:ilvl w:val="0"/>
          <w:numId w:val="8"/>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The physician consults a specialist using your platform</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secure messaging feature, which also documents the interaction for compliance.</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40"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By working together, EHR systems provide the foundational data, and your platform adds layers of usability, efficiency, and innovation that existing EHRs typically lack. Would you like to explore specific technical workflows for integrating your platform with EHR systems like Epic or Cerner?</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40" w:line="240" w:lineRule="auto"/>
        <w:rPr>
          <w:rFonts w:ascii="Calibri" w:cs="Calibri" w:hAnsi="Calibri" w:eastAsia="Calibri"/>
          <w:outline w:val="0"/>
          <w:color w:val="1c335a"/>
          <w14:textFill>
            <w14:solidFill>
              <w14:srgbClr w14:val="1D345A"/>
            </w14:solidFill>
          </w14:textFill>
        </w:rPr>
      </w:pPr>
      <w:r>
        <w:rPr>
          <w:rFonts w:ascii="Calibri" w:hAnsi="Calibri"/>
          <w:outline w:val="0"/>
          <w:color w:val="1c335a"/>
          <w:rtl w:val="0"/>
          <w:lang w:val="en-US"/>
          <w14:textFill>
            <w14:solidFill>
              <w14:srgbClr w14:val="1D345A"/>
            </w14:solidFill>
          </w14:textFill>
        </w:rPr>
        <w:t>You can ensure the complexity your platform introduces is worth it by minimizing friction, integrating seamlessly with existing workflows, and demonstrating clear, measurable value to users. Here</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how to tackle these challenges:</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1. Seamless Integration with Existing EHRs</w:t>
      </w:r>
    </w:p>
    <w:p>
      <w:pPr>
        <w:pStyle w:val="Default"/>
        <w:numPr>
          <w:ilvl w:val="0"/>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Objective</w:t>
      </w:r>
      <w:r>
        <w:rPr>
          <w:rFonts w:ascii="Calibri" w:hAnsi="Calibri"/>
          <w:outline w:val="0"/>
          <w:color w:val="1c335a"/>
          <w:rtl w:val="0"/>
          <w:lang w:val="en-US"/>
          <w14:textFill>
            <w14:solidFill>
              <w14:srgbClr w14:val="1D345A"/>
            </w14:solidFill>
          </w14:textFill>
        </w:rPr>
        <w:t>: Avoid creating the perception of "yet another tool."</w:t>
      </w:r>
    </w:p>
    <w:p>
      <w:pPr>
        <w:pStyle w:val="Default"/>
        <w:numPr>
          <w:ilvl w:val="0"/>
          <w:numId w:val="9"/>
        </w:numPr>
        <w:suppressAutoHyphens w:val="1"/>
        <w:spacing w:before="0" w:line="240" w:lineRule="auto"/>
        <w:jc w:val="left"/>
        <w:rPr>
          <w:rFonts w:ascii="Calibri" w:hAnsi="Calibri"/>
          <w:outline w:val="0"/>
          <w:color w:val="1c335a"/>
          <w:lang w:val="de-DE"/>
          <w14:textFill>
            <w14:solidFill>
              <w14:srgbClr w14:val="1D345A"/>
            </w14:solidFill>
          </w14:textFill>
        </w:rPr>
      </w:pPr>
      <w:r>
        <w:rPr>
          <w:rFonts w:ascii="Calibri" w:hAnsi="Calibri"/>
          <w:outline w:val="0"/>
          <w:color w:val="1c335a"/>
          <w:rtl w:val="0"/>
          <w:lang w:val="de-DE"/>
          <w14:textFill>
            <w14:solidFill>
              <w14:srgbClr w14:val="1D345A"/>
            </w14:solidFill>
          </w14:textFill>
        </w:rPr>
        <w:t>Solution</w:t>
      </w:r>
      <w:r>
        <w:rPr>
          <w:rFonts w:ascii="Calibri" w:hAnsi="Calibri"/>
          <w:outline w:val="0"/>
          <w:color w:val="1c335a"/>
          <w:rtl w:val="0"/>
          <w14:textFill>
            <w14:solidFill>
              <w14:srgbClr w14:val="1D345A"/>
            </w14:solidFill>
          </w14:textFill>
        </w:rPr>
        <w:t>:</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Embedded Workflows</w:t>
      </w:r>
      <w:r>
        <w:rPr>
          <w:rFonts w:ascii="Calibri" w:hAnsi="Calibri"/>
          <w:outline w:val="0"/>
          <w:color w:val="1c335a"/>
          <w:rtl w:val="0"/>
          <w:lang w:val="en-US"/>
          <w14:textFill>
            <w14:solidFill>
              <w14:srgbClr w14:val="1D345A"/>
            </w14:solidFill>
          </w14:textFill>
        </w:rPr>
        <w:t>: Use SMART on FHIR to embed your platform</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functionality directly into existing EHR interfaces as a tab or widget.</w:t>
      </w:r>
    </w:p>
    <w:p>
      <w:pPr>
        <w:pStyle w:val="Default"/>
        <w:numPr>
          <w:ilvl w:val="1"/>
          <w:numId w:val="9"/>
        </w:numPr>
        <w:suppressAutoHyphens w:val="1"/>
        <w:spacing w:before="0" w:line="240" w:lineRule="auto"/>
        <w:jc w:val="left"/>
        <w:rPr>
          <w:rFonts w:ascii="Calibri" w:hAnsi="Calibri"/>
          <w:outline w:val="0"/>
          <w:color w:val="1c335a"/>
          <w:lang w:val="it-IT"/>
          <w14:textFill>
            <w14:solidFill>
              <w14:srgbClr w14:val="1D345A"/>
            </w14:solidFill>
          </w14:textFill>
        </w:rPr>
      </w:pPr>
      <w:r>
        <w:rPr>
          <w:rFonts w:ascii="Calibri" w:hAnsi="Calibri"/>
          <w:outline w:val="0"/>
          <w:color w:val="1c335a"/>
          <w:rtl w:val="0"/>
          <w:lang w:val="it-IT"/>
          <w14:textFill>
            <w14:solidFill>
              <w14:srgbClr w14:val="1D345A"/>
            </w14:solidFill>
          </w14:textFill>
        </w:rPr>
        <w:t>Single Sign-On (SSO)</w:t>
      </w:r>
      <w:r>
        <w:rPr>
          <w:rFonts w:ascii="Calibri" w:hAnsi="Calibri"/>
          <w:outline w:val="0"/>
          <w:color w:val="1c335a"/>
          <w:rtl w:val="0"/>
          <w:lang w:val="en-US"/>
          <w14:textFill>
            <w14:solidFill>
              <w14:srgbClr w14:val="1D345A"/>
            </w14:solidFill>
          </w14:textFill>
        </w:rPr>
        <w:t>: Leverage protocols like OAuth2 and OpenID Connect to allow users to access your platform without additional logins.</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Data Synchronization</w:t>
      </w:r>
      <w:r>
        <w:rPr>
          <w:rFonts w:ascii="Calibri" w:hAnsi="Calibri"/>
          <w:outline w:val="0"/>
          <w:color w:val="1c335a"/>
          <w:rtl w:val="0"/>
          <w:lang w:val="en-US"/>
          <w14:textFill>
            <w14:solidFill>
              <w14:srgbClr w14:val="1D345A"/>
            </w14:solidFill>
          </w14:textFill>
        </w:rPr>
        <w:t>: Ensure your platform synchronizes with EHR data in real-time so users don</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t need to manually transfer information.</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2. Streamlined User Experience</w:t>
      </w:r>
    </w:p>
    <w:p>
      <w:pPr>
        <w:pStyle w:val="Default"/>
        <w:numPr>
          <w:ilvl w:val="0"/>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Objective</w:t>
      </w:r>
      <w:r>
        <w:rPr>
          <w:rFonts w:ascii="Calibri" w:hAnsi="Calibri"/>
          <w:outline w:val="0"/>
          <w:color w:val="1c335a"/>
          <w:rtl w:val="0"/>
          <w:lang w:val="en-US"/>
          <w14:textFill>
            <w14:solidFill>
              <w14:srgbClr w14:val="1D345A"/>
            </w14:solidFill>
          </w14:textFill>
        </w:rPr>
        <w:t>: Reduce the learning curve and make adoption intuitive.</w:t>
      </w:r>
    </w:p>
    <w:p>
      <w:pPr>
        <w:pStyle w:val="Default"/>
        <w:numPr>
          <w:ilvl w:val="0"/>
          <w:numId w:val="9"/>
        </w:numPr>
        <w:suppressAutoHyphens w:val="1"/>
        <w:spacing w:before="0" w:line="240" w:lineRule="auto"/>
        <w:jc w:val="left"/>
        <w:rPr>
          <w:rFonts w:ascii="Calibri" w:hAnsi="Calibri"/>
          <w:outline w:val="0"/>
          <w:color w:val="1c335a"/>
          <w:lang w:val="de-DE"/>
          <w14:textFill>
            <w14:solidFill>
              <w14:srgbClr w14:val="1D345A"/>
            </w14:solidFill>
          </w14:textFill>
        </w:rPr>
      </w:pPr>
      <w:r>
        <w:rPr>
          <w:rFonts w:ascii="Calibri" w:hAnsi="Calibri"/>
          <w:outline w:val="0"/>
          <w:color w:val="1c335a"/>
          <w:rtl w:val="0"/>
          <w:lang w:val="de-DE"/>
          <w14:textFill>
            <w14:solidFill>
              <w14:srgbClr w14:val="1D345A"/>
            </w14:solidFill>
          </w14:textFill>
        </w:rPr>
        <w:t>Solution</w:t>
      </w:r>
      <w:r>
        <w:rPr>
          <w:rFonts w:ascii="Calibri" w:hAnsi="Calibri"/>
          <w:outline w:val="0"/>
          <w:color w:val="1c335a"/>
          <w:rtl w:val="0"/>
          <w14:textFill>
            <w14:solidFill>
              <w14:srgbClr w14:val="1D345A"/>
            </w14:solidFill>
          </w14:textFill>
        </w:rPr>
        <w:t>:</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UI/UX Tailored to Medical Professionals</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Employ user research to design interfaces that mimic familiar EHR layouts.</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Focus on clear navigation, role-specific views (e.g., doctor vs. nurse), and reducing clutter.</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Onboarding and Training</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Provide interactive tutorials and role-based training during the initial rollout.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Offer short, scenario-based examples that show how the platform solves real problems.</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Context-Aware Tools</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Automatically surface relevant insights or tools based on the user</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current task (e.g., showing predictive analytics during diagnosis).</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3. Centralized and Consolidated Workflows</w:t>
      </w:r>
    </w:p>
    <w:p>
      <w:pPr>
        <w:pStyle w:val="Default"/>
        <w:numPr>
          <w:ilvl w:val="0"/>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Objective</w:t>
      </w:r>
      <w:r>
        <w:rPr>
          <w:rFonts w:ascii="Calibri" w:hAnsi="Calibri"/>
          <w:outline w:val="0"/>
          <w:color w:val="1c335a"/>
          <w:rtl w:val="0"/>
          <w:lang w:val="en-US"/>
          <w14:textFill>
            <w14:solidFill>
              <w14:srgbClr w14:val="1D345A"/>
            </w14:solidFill>
          </w14:textFill>
        </w:rPr>
        <w:t>: Minimize tool-switching fatigue.</w:t>
      </w:r>
    </w:p>
    <w:p>
      <w:pPr>
        <w:pStyle w:val="Default"/>
        <w:numPr>
          <w:ilvl w:val="0"/>
          <w:numId w:val="9"/>
        </w:numPr>
        <w:suppressAutoHyphens w:val="1"/>
        <w:spacing w:before="0" w:line="240" w:lineRule="auto"/>
        <w:jc w:val="left"/>
        <w:rPr>
          <w:rFonts w:ascii="Calibri" w:hAnsi="Calibri"/>
          <w:outline w:val="0"/>
          <w:color w:val="1c335a"/>
          <w:lang w:val="de-DE"/>
          <w14:textFill>
            <w14:solidFill>
              <w14:srgbClr w14:val="1D345A"/>
            </w14:solidFill>
          </w14:textFill>
        </w:rPr>
      </w:pPr>
      <w:r>
        <w:rPr>
          <w:rFonts w:ascii="Calibri" w:hAnsi="Calibri"/>
          <w:outline w:val="0"/>
          <w:color w:val="1c335a"/>
          <w:rtl w:val="0"/>
          <w:lang w:val="de-DE"/>
          <w14:textFill>
            <w14:solidFill>
              <w14:srgbClr w14:val="1D345A"/>
            </w14:solidFill>
          </w14:textFill>
        </w:rPr>
        <w:t>Solution</w:t>
      </w:r>
      <w:r>
        <w:rPr>
          <w:rFonts w:ascii="Calibri" w:hAnsi="Calibri"/>
          <w:outline w:val="0"/>
          <w:color w:val="1c335a"/>
          <w:rtl w:val="0"/>
          <w14:textFill>
            <w14:solidFill>
              <w14:srgbClr w14:val="1D345A"/>
            </w14:solidFill>
          </w14:textFill>
        </w:rPr>
        <w:t>:</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Central Hub Functionality</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Position your platform as a centralized hub that connects and enhances other tools, rather than as a standalone system.</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Integrated Features</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Build critical capabilities (like real-time alerts, visualizations, or collaboration tools) into your platform to reduce the need for external tools.</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Customizable Dashboards</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Allow users to personalize their workspace with the features they use most often.</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4. Demonstrate Clear, Measurable Value</w:t>
      </w:r>
    </w:p>
    <w:p>
      <w:pPr>
        <w:pStyle w:val="Default"/>
        <w:numPr>
          <w:ilvl w:val="0"/>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Objective</w:t>
      </w:r>
      <w:r>
        <w:rPr>
          <w:rFonts w:ascii="Calibri" w:hAnsi="Calibri"/>
          <w:outline w:val="0"/>
          <w:color w:val="1c335a"/>
          <w:rtl w:val="0"/>
          <w:lang w:val="en-US"/>
          <w14:textFill>
            <w14:solidFill>
              <w14:srgbClr w14:val="1D345A"/>
            </w14:solidFill>
          </w14:textFill>
        </w:rPr>
        <w:t>: Prove the platform saves time, reduces errors, and improves outcomes.</w:t>
      </w:r>
    </w:p>
    <w:p>
      <w:pPr>
        <w:pStyle w:val="Default"/>
        <w:numPr>
          <w:ilvl w:val="0"/>
          <w:numId w:val="9"/>
        </w:numPr>
        <w:suppressAutoHyphens w:val="1"/>
        <w:spacing w:before="0" w:line="240" w:lineRule="auto"/>
        <w:jc w:val="left"/>
        <w:rPr>
          <w:rFonts w:ascii="Calibri" w:hAnsi="Calibri"/>
          <w:outline w:val="0"/>
          <w:color w:val="1c335a"/>
          <w:lang w:val="de-DE"/>
          <w14:textFill>
            <w14:solidFill>
              <w14:srgbClr w14:val="1D345A"/>
            </w14:solidFill>
          </w14:textFill>
        </w:rPr>
      </w:pPr>
      <w:r>
        <w:rPr>
          <w:rFonts w:ascii="Calibri" w:hAnsi="Calibri"/>
          <w:outline w:val="0"/>
          <w:color w:val="1c335a"/>
          <w:rtl w:val="0"/>
          <w:lang w:val="de-DE"/>
          <w14:textFill>
            <w14:solidFill>
              <w14:srgbClr w14:val="1D345A"/>
            </w14:solidFill>
          </w14:textFill>
        </w:rPr>
        <w:t>Solution</w:t>
      </w:r>
      <w:r>
        <w:rPr>
          <w:rFonts w:ascii="Calibri" w:hAnsi="Calibri"/>
          <w:outline w:val="0"/>
          <w:color w:val="1c335a"/>
          <w:rtl w:val="0"/>
          <w14:textFill>
            <w14:solidFill>
              <w14:srgbClr w14:val="1D345A"/>
            </w14:solidFill>
          </w14:textFill>
        </w:rPr>
        <w:t>:</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Pre- and Post-Integration Metrics</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Compare workflows before and after your platform</w:t>
      </w:r>
      <w:r>
        <w:rPr>
          <w:rFonts w:ascii="Calibri" w:hAnsi="Calibri" w:hint="default"/>
          <w:outline w:val="0"/>
          <w:color w:val="1c335a"/>
          <w:rtl w:val="1"/>
          <w14:textFill>
            <w14:solidFill>
              <w14:srgbClr w14:val="1D345A"/>
            </w14:solidFill>
          </w14:textFill>
        </w:rPr>
        <w:t>’</w:t>
      </w:r>
      <w:r>
        <w:rPr>
          <w:rFonts w:ascii="Calibri" w:hAnsi="Calibri"/>
          <w:outline w:val="0"/>
          <w:color w:val="1c335a"/>
          <w:rtl w:val="0"/>
          <w:lang w:val="en-US"/>
          <w14:textFill>
            <w14:solidFill>
              <w14:srgbClr w14:val="1D345A"/>
            </w14:solidFill>
          </w14:textFill>
        </w:rPr>
        <w:t>s implementation to highlight efficiency gains (e.g., time saved per task, reduced errors).</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Key Benefits to Emphasize</w:t>
      </w:r>
      <w:r>
        <w:rPr>
          <w:rFonts w:ascii="Calibri" w:hAnsi="Calibri"/>
          <w:outline w:val="0"/>
          <w:color w:val="1c335a"/>
          <w:rtl w:val="0"/>
          <w14:textFill>
            <w14:solidFill>
              <w14:srgbClr w14:val="1D345A"/>
            </w14:solidFill>
          </w14:textFill>
        </w:rPr>
        <w:t>:</w:t>
      </w:r>
    </w:p>
    <w:p>
      <w:pPr>
        <w:pStyle w:val="Default"/>
        <w:numPr>
          <w:ilvl w:val="2"/>
          <w:numId w:val="10"/>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Time Savings</w:t>
      </w:r>
      <w:r>
        <w:rPr>
          <w:rFonts w:ascii="Calibri" w:hAnsi="Calibri"/>
          <w:outline w:val="0"/>
          <w:color w:val="1c335a"/>
          <w:rtl w:val="0"/>
          <w:lang w:val="en-US"/>
          <w14:textFill>
            <w14:solidFill>
              <w14:srgbClr w14:val="1D345A"/>
            </w14:solidFill>
          </w14:textFill>
        </w:rPr>
        <w:t>: Automate repetitive tasks like data aggregation, reducing the time spent on administrative work.</w:t>
      </w:r>
    </w:p>
    <w:p>
      <w:pPr>
        <w:pStyle w:val="Default"/>
        <w:numPr>
          <w:ilvl w:val="2"/>
          <w:numId w:val="10"/>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Enhanced Decision-Making</w:t>
      </w:r>
      <w:r>
        <w:rPr>
          <w:rFonts w:ascii="Calibri" w:hAnsi="Calibri"/>
          <w:outline w:val="0"/>
          <w:color w:val="1c335a"/>
          <w:rtl w:val="0"/>
          <w:lang w:val="en-US"/>
          <w14:textFill>
            <w14:solidFill>
              <w14:srgbClr w14:val="1D345A"/>
            </w14:solidFill>
          </w14:textFill>
        </w:rPr>
        <w:t>: Provide insights and visualizations that empower clinicians to make faster, more informed decisions.</w:t>
      </w:r>
    </w:p>
    <w:p>
      <w:pPr>
        <w:pStyle w:val="Default"/>
        <w:numPr>
          <w:ilvl w:val="2"/>
          <w:numId w:val="10"/>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Patient Outcomes</w:t>
      </w:r>
      <w:r>
        <w:rPr>
          <w:rFonts w:ascii="Calibri" w:hAnsi="Calibri"/>
          <w:outline w:val="0"/>
          <w:color w:val="1c335a"/>
          <w:rtl w:val="0"/>
          <w:lang w:val="en-US"/>
          <w14:textFill>
            <w14:solidFill>
              <w14:srgbClr w14:val="1D345A"/>
            </w14:solidFill>
          </w14:textFill>
        </w:rPr>
        <w:t>: Demonstrate improvements in patient care, such as faster response to critical events or better treatment outcomes.</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5. Minimize Perceived Risk</w:t>
      </w:r>
    </w:p>
    <w:p>
      <w:pPr>
        <w:pStyle w:val="Default"/>
        <w:numPr>
          <w:ilvl w:val="0"/>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Objective</w:t>
      </w:r>
      <w:r>
        <w:rPr>
          <w:rFonts w:ascii="Calibri" w:hAnsi="Calibri"/>
          <w:outline w:val="0"/>
          <w:color w:val="1c335a"/>
          <w:rtl w:val="0"/>
          <w:lang w:val="en-US"/>
          <w14:textFill>
            <w14:solidFill>
              <w14:srgbClr w14:val="1D345A"/>
            </w14:solidFill>
          </w14:textFill>
        </w:rPr>
        <w:t>: Address user concerns about complexity or disruption.</w:t>
      </w:r>
    </w:p>
    <w:p>
      <w:pPr>
        <w:pStyle w:val="Default"/>
        <w:numPr>
          <w:ilvl w:val="0"/>
          <w:numId w:val="9"/>
        </w:numPr>
        <w:suppressAutoHyphens w:val="1"/>
        <w:spacing w:before="0" w:line="240" w:lineRule="auto"/>
        <w:jc w:val="left"/>
        <w:rPr>
          <w:rFonts w:ascii="Calibri" w:hAnsi="Calibri"/>
          <w:outline w:val="0"/>
          <w:color w:val="1c335a"/>
          <w:lang w:val="de-DE"/>
          <w14:textFill>
            <w14:solidFill>
              <w14:srgbClr w14:val="1D345A"/>
            </w14:solidFill>
          </w14:textFill>
        </w:rPr>
      </w:pPr>
      <w:r>
        <w:rPr>
          <w:rFonts w:ascii="Calibri" w:hAnsi="Calibri"/>
          <w:outline w:val="0"/>
          <w:color w:val="1c335a"/>
          <w:rtl w:val="0"/>
          <w:lang w:val="de-DE"/>
          <w14:textFill>
            <w14:solidFill>
              <w14:srgbClr w14:val="1D345A"/>
            </w14:solidFill>
          </w14:textFill>
        </w:rPr>
        <w:t>Solution</w:t>
      </w:r>
      <w:r>
        <w:rPr>
          <w:rFonts w:ascii="Calibri" w:hAnsi="Calibri"/>
          <w:outline w:val="0"/>
          <w:color w:val="1c335a"/>
          <w:rtl w:val="0"/>
          <w14:textFill>
            <w14:solidFill>
              <w14:srgbClr w14:val="1D345A"/>
            </w14:solidFill>
          </w14:textFill>
        </w:rPr>
        <w:t>:</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Pilot Program</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Start with a small group of users to refine the platform and gather feedback.</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Use success stories from pilot participants to build trust and demonstrate value.</w:t>
      </w:r>
    </w:p>
    <w:p>
      <w:pPr>
        <w:pStyle w:val="Default"/>
        <w:numPr>
          <w:ilvl w:val="1"/>
          <w:numId w:val="9"/>
        </w:numPr>
        <w:suppressAutoHyphens w:val="1"/>
        <w:spacing w:before="0" w:line="240" w:lineRule="auto"/>
        <w:jc w:val="left"/>
        <w:rPr>
          <w:rFonts w:ascii="Calibri" w:hAnsi="Calibri"/>
          <w:outline w:val="0"/>
          <w:color w:val="1c335a"/>
          <w:lang w:val="de-DE"/>
          <w14:textFill>
            <w14:solidFill>
              <w14:srgbClr w14:val="1D345A"/>
            </w14:solidFill>
          </w14:textFill>
        </w:rPr>
      </w:pPr>
      <w:r>
        <w:rPr>
          <w:rFonts w:ascii="Calibri" w:hAnsi="Calibri"/>
          <w:outline w:val="0"/>
          <w:color w:val="1c335a"/>
          <w:rtl w:val="0"/>
          <w:lang w:val="de-DE"/>
          <w14:textFill>
            <w14:solidFill>
              <w14:srgbClr w14:val="1D345A"/>
            </w14:solidFill>
          </w14:textFill>
        </w:rPr>
        <w:t>Non-Disruptive Rollout</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Ensure your platform works in parallel with existing workflows initially, allowing users to transition gradually.</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Responsive Support</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Provide 24/7 technical support, clear documentation, and a dedicated point of contact for troubleshooting during rollout.</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6. Continuous Improvement and Feedback</w:t>
      </w:r>
    </w:p>
    <w:p>
      <w:pPr>
        <w:pStyle w:val="Default"/>
        <w:numPr>
          <w:ilvl w:val="0"/>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Objective</w:t>
      </w:r>
      <w:r>
        <w:rPr>
          <w:rFonts w:ascii="Calibri" w:hAnsi="Calibri"/>
          <w:outline w:val="0"/>
          <w:color w:val="1c335a"/>
          <w:rtl w:val="0"/>
          <w:lang w:val="en-US"/>
          <w14:textFill>
            <w14:solidFill>
              <w14:srgbClr w14:val="1D345A"/>
            </w14:solidFill>
          </w14:textFill>
        </w:rPr>
        <w:t>: Ensure the platform evolves to meet user needs.</w:t>
      </w:r>
    </w:p>
    <w:p>
      <w:pPr>
        <w:pStyle w:val="Default"/>
        <w:numPr>
          <w:ilvl w:val="0"/>
          <w:numId w:val="9"/>
        </w:numPr>
        <w:suppressAutoHyphens w:val="1"/>
        <w:spacing w:before="0" w:line="240" w:lineRule="auto"/>
        <w:jc w:val="left"/>
        <w:rPr>
          <w:rFonts w:ascii="Calibri" w:hAnsi="Calibri"/>
          <w:outline w:val="0"/>
          <w:color w:val="1c335a"/>
          <w:lang w:val="de-DE"/>
          <w14:textFill>
            <w14:solidFill>
              <w14:srgbClr w14:val="1D345A"/>
            </w14:solidFill>
          </w14:textFill>
        </w:rPr>
      </w:pPr>
      <w:r>
        <w:rPr>
          <w:rFonts w:ascii="Calibri" w:hAnsi="Calibri"/>
          <w:outline w:val="0"/>
          <w:color w:val="1c335a"/>
          <w:rtl w:val="0"/>
          <w:lang w:val="de-DE"/>
          <w14:textFill>
            <w14:solidFill>
              <w14:srgbClr w14:val="1D345A"/>
            </w14:solidFill>
          </w14:textFill>
        </w:rPr>
        <w:t>Solution</w:t>
      </w:r>
      <w:r>
        <w:rPr>
          <w:rFonts w:ascii="Calibri" w:hAnsi="Calibri"/>
          <w:outline w:val="0"/>
          <w:color w:val="1c335a"/>
          <w:rtl w:val="0"/>
          <w14:textFill>
            <w14:solidFill>
              <w14:srgbClr w14:val="1D345A"/>
            </w14:solidFill>
          </w14:textFill>
        </w:rPr>
        <w:t>:</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User Feedback Loops</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Regularly collect feedback through surveys, interviews, or usage analytics.</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Iterate on features based on user input to address pain points quickly.</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Focus Groups and Beta Testing</w:t>
      </w:r>
      <w:r>
        <w:rPr>
          <w:rFonts w:ascii="Calibri" w:hAnsi="Calibri"/>
          <w:outline w:val="0"/>
          <w:color w:val="1c335a"/>
          <w:rtl w:val="0"/>
          <w14:textFill>
            <w14:solidFill>
              <w14:srgbClr w14:val="1D345A"/>
            </w14:solidFill>
          </w14:textFill>
        </w:rPr>
        <w:t>:</w:t>
      </w:r>
    </w:p>
    <w:p>
      <w:pPr>
        <w:pStyle w:val="Default"/>
        <w:numPr>
          <w:ilvl w:val="2"/>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Engage a subset of users to test new features before full deployment.</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7. Cost-Benefit Analysis</w:t>
      </w:r>
    </w:p>
    <w:p>
      <w:pPr>
        <w:pStyle w:val="Default"/>
        <w:numPr>
          <w:ilvl w:val="0"/>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Objective</w:t>
      </w:r>
      <w:r>
        <w:rPr>
          <w:rFonts w:ascii="Calibri" w:hAnsi="Calibri"/>
          <w:outline w:val="0"/>
          <w:color w:val="1c335a"/>
          <w:rtl w:val="0"/>
          <w:lang w:val="en-US"/>
          <w14:textFill>
            <w14:solidFill>
              <w14:srgbClr w14:val="1D345A"/>
            </w14:solidFill>
          </w14:textFill>
        </w:rPr>
        <w:t>: Justify the investment in the platform.</w:t>
      </w:r>
    </w:p>
    <w:p>
      <w:pPr>
        <w:pStyle w:val="Default"/>
        <w:numPr>
          <w:ilvl w:val="0"/>
          <w:numId w:val="9"/>
        </w:numPr>
        <w:suppressAutoHyphens w:val="1"/>
        <w:spacing w:before="0" w:line="240" w:lineRule="auto"/>
        <w:jc w:val="left"/>
        <w:rPr>
          <w:rFonts w:ascii="Calibri" w:hAnsi="Calibri"/>
          <w:outline w:val="0"/>
          <w:color w:val="1c335a"/>
          <w:lang w:val="de-DE"/>
          <w14:textFill>
            <w14:solidFill>
              <w14:srgbClr w14:val="1D345A"/>
            </w14:solidFill>
          </w14:textFill>
        </w:rPr>
      </w:pPr>
      <w:r>
        <w:rPr>
          <w:rFonts w:ascii="Calibri" w:hAnsi="Calibri"/>
          <w:outline w:val="0"/>
          <w:color w:val="1c335a"/>
          <w:rtl w:val="0"/>
          <w:lang w:val="de-DE"/>
          <w14:textFill>
            <w14:solidFill>
              <w14:srgbClr w14:val="1D345A"/>
            </w14:solidFill>
          </w14:textFill>
        </w:rPr>
        <w:t>Solution</w:t>
      </w:r>
      <w:r>
        <w:rPr>
          <w:rFonts w:ascii="Calibri" w:hAnsi="Calibri"/>
          <w:outline w:val="0"/>
          <w:color w:val="1c335a"/>
          <w:rtl w:val="0"/>
          <w14:textFill>
            <w14:solidFill>
              <w14:srgbClr w14:val="1D345A"/>
            </w14:solidFill>
          </w14:textFill>
        </w:rPr>
        <w:t>:</w:t>
      </w:r>
    </w:p>
    <w:p>
      <w:pPr>
        <w:pStyle w:val="Default"/>
        <w:numPr>
          <w:ilvl w:val="1"/>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Operational ROI</w:t>
      </w:r>
      <w:r>
        <w:rPr>
          <w:rFonts w:ascii="Calibri" w:hAnsi="Calibri"/>
          <w:outline w:val="0"/>
          <w:color w:val="1c335a"/>
          <w:rtl w:val="0"/>
          <w:lang w:val="en-US"/>
          <w14:textFill>
            <w14:solidFill>
              <w14:srgbClr w14:val="1D345A"/>
            </w14:solidFill>
          </w14:textFill>
        </w:rPr>
        <w:t>: Show how the platform reduces costs by improving efficiency and reducing errors.</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Clinical ROI</w:t>
      </w:r>
      <w:r>
        <w:rPr>
          <w:rFonts w:ascii="Calibri" w:hAnsi="Calibri"/>
          <w:outline w:val="0"/>
          <w:color w:val="1c335a"/>
          <w:rtl w:val="0"/>
          <w:lang w:val="en-US"/>
          <w14:textFill>
            <w14:solidFill>
              <w14:srgbClr w14:val="1D345A"/>
            </w14:solidFill>
          </w14:textFill>
        </w:rPr>
        <w:t>: Demonstrate how the platform improves patient outcomes or reduces liability through better decision-making.</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Compliance ROI</w:t>
      </w:r>
      <w:r>
        <w:rPr>
          <w:rFonts w:ascii="Calibri" w:hAnsi="Calibri"/>
          <w:outline w:val="0"/>
          <w:color w:val="1c335a"/>
          <w:rtl w:val="0"/>
          <w:lang w:val="en-US"/>
          <w14:textFill>
            <w14:solidFill>
              <w14:srgbClr w14:val="1D345A"/>
            </w14:solidFill>
          </w14:textFill>
        </w:rPr>
        <w:t>: Highlight how the platform simplifies meeting regulatory requirements (e.g., HIPAA, HITECH).</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81" w:line="240" w:lineRule="auto"/>
        <w:rPr>
          <w:rFonts w:ascii="Calibri" w:cs="Calibri" w:hAnsi="Calibri" w:eastAsia="Calibri"/>
          <w:outline w:val="0"/>
          <w:color w:val="1c335a"/>
          <w:sz w:val="28"/>
          <w:szCs w:val="28"/>
          <w14:textFill>
            <w14:solidFill>
              <w14:srgbClr w14:val="1D345A"/>
            </w14:solidFill>
          </w14:textFill>
        </w:rPr>
      </w:pPr>
      <w:r>
        <w:rPr>
          <w:rFonts w:ascii="Calibri" w:hAnsi="Calibri"/>
          <w:outline w:val="0"/>
          <w:color w:val="1c335a"/>
          <w:sz w:val="28"/>
          <w:szCs w:val="28"/>
          <w:rtl w:val="0"/>
          <w:lang w:val="en-US"/>
          <w14:textFill>
            <w14:solidFill>
              <w14:srgbClr w14:val="1D345A"/>
            </w14:solidFill>
          </w14:textFill>
        </w:rPr>
        <w:t>8. Key Messaging for Adoption</w:t>
      </w:r>
    </w:p>
    <w:p>
      <w:pPr>
        <w:pStyle w:val="Default"/>
        <w:numPr>
          <w:ilvl w:val="0"/>
          <w:numId w:val="9"/>
        </w:numPr>
        <w:suppressAutoHyphens w:val="1"/>
        <w:spacing w:before="0" w:line="240" w:lineRule="auto"/>
        <w:jc w:val="left"/>
        <w:rPr>
          <w:rFonts w:ascii="Calibri" w:hAnsi="Calibri"/>
          <w:outline w:val="0"/>
          <w:color w:val="1c335a"/>
          <w:lang w:val="fr-FR"/>
          <w14:textFill>
            <w14:solidFill>
              <w14:srgbClr w14:val="1D345A"/>
            </w14:solidFill>
          </w14:textFill>
        </w:rPr>
      </w:pPr>
      <w:r>
        <w:rPr>
          <w:rFonts w:ascii="Calibri" w:hAnsi="Calibri"/>
          <w:outline w:val="0"/>
          <w:color w:val="1c335a"/>
          <w:rtl w:val="0"/>
          <w:lang w:val="fr-FR"/>
          <w14:textFill>
            <w14:solidFill>
              <w14:srgbClr w14:val="1D345A"/>
            </w14:solidFill>
          </w14:textFill>
        </w:rPr>
        <w:t>Objective</w:t>
      </w:r>
      <w:r>
        <w:rPr>
          <w:rFonts w:ascii="Calibri" w:hAnsi="Calibri"/>
          <w:outline w:val="0"/>
          <w:color w:val="1c335a"/>
          <w:rtl w:val="0"/>
          <w:lang w:val="en-US"/>
          <w14:textFill>
            <w14:solidFill>
              <w14:srgbClr w14:val="1D345A"/>
            </w14:solidFill>
          </w14:textFill>
        </w:rPr>
        <w:t>: Clearly articulate why the platform is worth the complexity.</w:t>
      </w:r>
    </w:p>
    <w:p>
      <w:pPr>
        <w:pStyle w:val="Default"/>
        <w:numPr>
          <w:ilvl w:val="0"/>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Key Points</w:t>
      </w:r>
      <w:r>
        <w:rPr>
          <w:rFonts w:ascii="Calibri" w:hAnsi="Calibri"/>
          <w:outline w:val="0"/>
          <w:color w:val="1c335a"/>
          <w:rtl w:val="0"/>
          <w14:textFill>
            <w14:solidFill>
              <w14:srgbClr w14:val="1D345A"/>
            </w14:solidFill>
          </w14:textFill>
        </w:rPr>
        <w:t>:</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Unified Workflow</w:t>
      </w:r>
      <w:r>
        <w:rPr>
          <w:rFonts w:ascii="Calibri" w:hAnsi="Calibri"/>
          <w:outline w:val="0"/>
          <w:color w:val="1c335a"/>
          <w:rtl w:val="0"/>
          <w:lang w:val="en-US"/>
          <w14:textFill>
            <w14:solidFill>
              <w14:srgbClr w14:val="1D345A"/>
            </w14:solidFill>
          </w14:textFill>
        </w:rPr>
        <w:t>: Your platform integrates and enhances existing tools rather than replacing them.</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Immediate Value</w:t>
      </w:r>
      <w:r>
        <w:rPr>
          <w:rFonts w:ascii="Calibri" w:hAnsi="Calibri"/>
          <w:outline w:val="0"/>
          <w:color w:val="1c335a"/>
          <w:rtl w:val="0"/>
          <w:lang w:val="en-US"/>
          <w14:textFill>
            <w14:solidFill>
              <w14:srgbClr w14:val="1D345A"/>
            </w14:solidFill>
          </w14:textFill>
        </w:rPr>
        <w:t>: Users benefit from improved efficiency and insights from day one.</w:t>
      </w:r>
    </w:p>
    <w:p>
      <w:pPr>
        <w:pStyle w:val="Default"/>
        <w:numPr>
          <w:ilvl w:val="1"/>
          <w:numId w:val="9"/>
        </w:numPr>
        <w:suppressAutoHyphens w:val="1"/>
        <w:spacing w:before="0" w:line="240" w:lineRule="auto"/>
        <w:jc w:val="left"/>
        <w:rPr>
          <w:rFonts w:ascii="Calibri" w:hAnsi="Calibri"/>
          <w:outline w:val="0"/>
          <w:color w:val="1c335a"/>
          <w:lang w:val="en-US"/>
          <w14:textFill>
            <w14:solidFill>
              <w14:srgbClr w14:val="1D345A"/>
            </w14:solidFill>
          </w14:textFill>
        </w:rPr>
      </w:pPr>
      <w:r>
        <w:rPr>
          <w:rFonts w:ascii="Calibri" w:hAnsi="Calibri"/>
          <w:outline w:val="0"/>
          <w:color w:val="1c335a"/>
          <w:rtl w:val="0"/>
          <w:lang w:val="en-US"/>
          <w14:textFill>
            <w14:solidFill>
              <w14:srgbClr w14:val="1D345A"/>
            </w14:solidFill>
          </w14:textFill>
        </w:rPr>
        <w:t>Long-Term Benefits</w:t>
      </w:r>
      <w:r>
        <w:rPr>
          <w:rFonts w:ascii="Calibri" w:hAnsi="Calibri"/>
          <w:outline w:val="0"/>
          <w:color w:val="1c335a"/>
          <w:rtl w:val="0"/>
          <w:lang w:val="en-US"/>
          <w14:textFill>
            <w14:solidFill>
              <w14:srgbClr w14:val="1D345A"/>
            </w14:solidFill>
          </w14:textFill>
        </w:rPr>
        <w:t>: Scalable solutions for future needs, such as telemedicine, predictive analytics, and population health management.</w:t>
      </w:r>
    </w:p>
    <w:p>
      <w:pPr>
        <w:pStyle w:val="Default"/>
        <w:suppressAutoHyphens w:val="1"/>
        <w:spacing w:before="0" w:line="240" w:lineRule="auto"/>
        <w:rPr>
          <w:rFonts w:ascii="Calibri" w:cs="Calibri" w:hAnsi="Calibri" w:eastAsia="Calibri"/>
          <w:outline w:val="0"/>
          <w:color w:val="1c335a"/>
          <w14:textFill>
            <w14:solidFill>
              <w14:srgbClr w14:val="1D345A"/>
            </w14:solidFill>
          </w14:textFill>
        </w:rPr>
      </w:pPr>
    </w:p>
    <w:p>
      <w:pPr>
        <w:pStyle w:val="Default"/>
        <w:suppressAutoHyphens w:val="1"/>
        <w:spacing w:before="0" w:after="240" w:line="240" w:lineRule="auto"/>
      </w:pPr>
      <w:r>
        <w:rPr>
          <w:rFonts w:ascii="Calibri" w:hAnsi="Calibri"/>
          <w:outline w:val="0"/>
          <w:color w:val="1c335a"/>
          <w:rtl w:val="0"/>
          <w:lang w:val="en-US"/>
          <w14:textFill>
            <w14:solidFill>
              <w14:srgbClr w14:val="1D345A"/>
            </w14:solidFill>
          </w14:textFill>
        </w:rPr>
        <w:t>By embedding your platform into existing workflows, making it intuitive and central to clinicians</w:t>
      </w:r>
      <w:r>
        <w:rPr>
          <w:rFonts w:ascii="Calibri" w:hAnsi="Calibri" w:hint="default"/>
          <w:outline w:val="0"/>
          <w:color w:val="1c335a"/>
          <w:rtl w:val="1"/>
          <w14:textFill>
            <w14:solidFill>
              <w14:srgbClr w14:val="1D345A"/>
            </w14:solidFill>
          </w14:textFill>
        </w:rPr>
        <w:t xml:space="preserve">’ </w:t>
      </w:r>
      <w:r>
        <w:rPr>
          <w:rFonts w:ascii="Calibri" w:hAnsi="Calibri"/>
          <w:outline w:val="0"/>
          <w:color w:val="1c335a"/>
          <w:rtl w:val="0"/>
          <w:lang w:val="en-US"/>
          <w14:textFill>
            <w14:solidFill>
              <w14:srgbClr w14:val="1D345A"/>
            </w14:solidFill>
          </w14:textFill>
        </w:rPr>
        <w:t>tasks, and proving its value, you can ensure the complexity introduced is both manageable and worthwhile.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3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3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42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52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61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70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80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ote Taking"/>
  </w:abstractNum>
  <w:abstractNum w:abstractNumId="5">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3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3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42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52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61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70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80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3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3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42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52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61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70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80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3267"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4373"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5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6587"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7693"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88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3267"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4373"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5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6587"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7693"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88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4"/>
      </w:numPr>
    </w:pPr>
  </w:style>
  <w:style w:type="numbering" w:styleId="Note Taking">
    <w:name w:val="Note Taking"/>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