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D5" w:rsidRDefault="005549D5" w:rsidP="000D5A1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sz w:val="24"/>
          <w:szCs w:val="24"/>
        </w:rPr>
        <w:t>Практическая работа №2. Социология личности</w:t>
      </w:r>
    </w:p>
    <w:p w:rsidR="00D1167E" w:rsidRPr="00D1167E" w:rsidRDefault="00D1167E" w:rsidP="00D1167E">
      <w:pPr>
        <w:jc w:val="center"/>
        <w:rPr>
          <w:b/>
          <w:lang w:eastAsia="en-US"/>
        </w:rPr>
      </w:pPr>
      <w:r w:rsidRPr="00D1167E">
        <w:rPr>
          <w:b/>
          <w:lang w:eastAsia="en-US"/>
        </w:rPr>
        <w:t xml:space="preserve">Вариант 1, </w:t>
      </w:r>
      <w:proofErr w:type="spellStart"/>
      <w:r w:rsidRPr="00D1167E">
        <w:rPr>
          <w:b/>
          <w:lang w:eastAsia="en-US"/>
        </w:rPr>
        <w:t>Сураго</w:t>
      </w:r>
      <w:proofErr w:type="spellEnd"/>
      <w:r w:rsidRPr="00D1167E">
        <w:rPr>
          <w:b/>
          <w:lang w:eastAsia="en-US"/>
        </w:rPr>
        <w:t xml:space="preserve"> Дми</w:t>
      </w:r>
      <w:r>
        <w:rPr>
          <w:b/>
          <w:lang w:eastAsia="en-US"/>
        </w:rPr>
        <w:t>т</w:t>
      </w:r>
      <w:r w:rsidRPr="00D1167E">
        <w:rPr>
          <w:b/>
          <w:lang w:eastAsia="en-US"/>
        </w:rPr>
        <w:t>рий, 5гр. 2курс, ПОИТ</w:t>
      </w:r>
    </w:p>
    <w:p w:rsidR="005549D5" w:rsidRPr="000006DE" w:rsidRDefault="005549D5" w:rsidP="005549D5"/>
    <w:p w:rsidR="005549D5" w:rsidRPr="000006DE" w:rsidRDefault="005549D5" w:rsidP="005549D5">
      <w:pPr>
        <w:rPr>
          <w:b/>
        </w:rPr>
      </w:pPr>
      <w:r w:rsidRPr="000006DE">
        <w:rPr>
          <w:b/>
        </w:rPr>
        <w:t>Задачи работы: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Определить основные понятия социологии личности.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портрет личности по биографии.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профиль личности по биографии.</w:t>
      </w:r>
    </w:p>
    <w:p w:rsidR="005549D5" w:rsidRPr="000006DE" w:rsidRDefault="005549D5" w:rsidP="005549D5">
      <w:pPr>
        <w:rPr>
          <w:b/>
        </w:rPr>
      </w:pPr>
      <w:r w:rsidRPr="000006DE">
        <w:rPr>
          <w:b/>
        </w:rPr>
        <w:t>Теоретическая часть:</w:t>
      </w:r>
    </w:p>
    <w:p w:rsidR="005549D5" w:rsidRPr="000006DE" w:rsidRDefault="005549D5" w:rsidP="005549D5">
      <w:pPr>
        <w:rPr>
          <w:b/>
        </w:rPr>
      </w:pPr>
    </w:p>
    <w:p w:rsidR="005549D5" w:rsidRPr="000006DE" w:rsidRDefault="001857A9" w:rsidP="009748AE">
      <w:pPr>
        <w:numPr>
          <w:ilvl w:val="0"/>
          <w:numId w:val="14"/>
        </w:numPr>
        <w:rPr>
          <w:b/>
        </w:rPr>
      </w:pPr>
      <w:r>
        <w:rPr>
          <w:b/>
        </w:rPr>
        <w:t>О</w:t>
      </w:r>
      <w:r w:rsidR="005549D5" w:rsidRPr="000006DE">
        <w:rPr>
          <w:b/>
        </w:rPr>
        <w:t>пределить следующие понятия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Социальный статус – </w:t>
      </w:r>
      <w:r w:rsidR="003C3122" w:rsidRPr="003C3122">
        <w:rPr>
          <w:rFonts w:ascii="Times New Roman" w:hAnsi="Times New Roman"/>
          <w:color w:val="000000"/>
          <w:spacing w:val="4"/>
          <w:sz w:val="24"/>
          <w:szCs w:val="24"/>
        </w:rPr>
        <w:t xml:space="preserve">Положение, занимаемое человеком в обществе и связанное </w:t>
      </w:r>
      <w:r w:rsidR="003C3122" w:rsidRPr="003C3122">
        <w:rPr>
          <w:rFonts w:ascii="Times New Roman" w:hAnsi="Times New Roman"/>
          <w:color w:val="000000"/>
          <w:spacing w:val="6"/>
          <w:sz w:val="24"/>
          <w:szCs w:val="24"/>
        </w:rPr>
        <w:t>с определенными правами и обязанностями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роль – </w:t>
      </w:r>
      <w:r w:rsidR="003C3122" w:rsidRPr="003C3122">
        <w:rPr>
          <w:rFonts w:ascii="Times New Roman" w:hAnsi="Times New Roman"/>
          <w:sz w:val="24"/>
          <w:szCs w:val="24"/>
          <w:shd w:val="clear" w:color="auto" w:fill="FFFFFF"/>
        </w:rPr>
        <w:t>это совокупность действий, которые должен выполнить человек, занимающий данный статус.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Статусный набор – </w:t>
      </w:r>
      <w:r w:rsidR="003C3122" w:rsidRPr="003C3122">
        <w:rPr>
          <w:rFonts w:ascii="Times New Roman" w:hAnsi="Times New Roman"/>
          <w:iCs/>
          <w:color w:val="000000"/>
          <w:spacing w:val="2"/>
          <w:sz w:val="24"/>
          <w:szCs w:val="24"/>
        </w:rPr>
        <w:t xml:space="preserve">вся совокупность статусов, характеризующих </w:t>
      </w:r>
      <w:r w:rsidR="003C3122" w:rsidRPr="003C3122">
        <w:rPr>
          <w:rFonts w:ascii="Times New Roman" w:hAnsi="Times New Roman"/>
          <w:iCs/>
          <w:color w:val="000000"/>
          <w:spacing w:val="4"/>
          <w:sz w:val="24"/>
          <w:szCs w:val="24"/>
        </w:rPr>
        <w:t>данную личность в многообразии ее взаимодействий с другими лично</w:t>
      </w:r>
      <w:r w:rsidR="003C3122" w:rsidRPr="003C3122">
        <w:rPr>
          <w:rFonts w:ascii="Times New Roman" w:hAnsi="Times New Roman"/>
          <w:iCs/>
          <w:color w:val="000000"/>
          <w:spacing w:val="5"/>
          <w:sz w:val="24"/>
          <w:szCs w:val="24"/>
        </w:rPr>
        <w:t>стями с точки зрения выполнения своих прав и обязанностей.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Главный статус –</w:t>
      </w:r>
      <w:r w:rsidR="003C3122">
        <w:rPr>
          <w:rFonts w:ascii="Times New Roman" w:hAnsi="Times New Roman"/>
          <w:sz w:val="24"/>
          <w:szCs w:val="24"/>
        </w:rPr>
        <w:t xml:space="preserve"> </w:t>
      </w:r>
      <w:r w:rsidR="003C3122" w:rsidRPr="003C3122">
        <w:rPr>
          <w:rFonts w:ascii="Times New Roman" w:hAnsi="Times New Roman"/>
          <w:color w:val="000000"/>
          <w:spacing w:val="7"/>
          <w:sz w:val="24"/>
          <w:szCs w:val="24"/>
        </w:rPr>
        <w:t>статус, который определяет установку и на</w:t>
      </w:r>
      <w:r w:rsidR="003C3122" w:rsidRPr="003C3122">
        <w:rPr>
          <w:rFonts w:ascii="Times New Roman" w:hAnsi="Times New Roman"/>
          <w:color w:val="000000"/>
          <w:spacing w:val="5"/>
          <w:sz w:val="24"/>
          <w:szCs w:val="24"/>
        </w:rPr>
        <w:t>правленность личности, содержание и характер ее деятельности, сте</w:t>
      </w:r>
      <w:r w:rsidR="003C3122" w:rsidRPr="003C3122">
        <w:rPr>
          <w:rFonts w:ascii="Times New Roman" w:hAnsi="Times New Roman"/>
          <w:color w:val="000000"/>
          <w:spacing w:val="3"/>
          <w:sz w:val="24"/>
          <w:szCs w:val="24"/>
        </w:rPr>
        <w:t>пень ее влияния на других и т.п.</w:t>
      </w:r>
    </w:p>
    <w:p w:rsidR="005549D5" w:rsidRPr="003C3122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мобильность – </w:t>
      </w:r>
      <w:r w:rsidR="003C3122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3C3122" w:rsidRPr="003C3122">
        <w:rPr>
          <w:rFonts w:ascii="Times New Roman" w:hAnsi="Times New Roman"/>
          <w:sz w:val="24"/>
          <w:szCs w:val="24"/>
          <w:shd w:val="clear" w:color="auto" w:fill="FFFFFF"/>
        </w:rPr>
        <w:t>возможность смены человеком своего социального слоя.</w:t>
      </w:r>
    </w:p>
    <w:p w:rsidR="008361FA" w:rsidRPr="00D929E8" w:rsidRDefault="008361FA" w:rsidP="000D5A1C">
      <w:pPr>
        <w:pStyle w:val="1"/>
        <w:ind w:left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61FA" w:rsidRPr="000006DE" w:rsidRDefault="008361FA" w:rsidP="009748AE">
      <w:pPr>
        <w:pStyle w:val="1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Ответить на следующие вопросы</w:t>
      </w:r>
    </w:p>
    <w:p w:rsidR="005549D5" w:rsidRPr="003C3122" w:rsidRDefault="005549D5" w:rsidP="008361FA">
      <w:pPr>
        <w:pStyle w:val="1"/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0006DE">
        <w:rPr>
          <w:rFonts w:ascii="Times New Roman" w:hAnsi="Times New Roman"/>
          <w:sz w:val="24"/>
          <w:szCs w:val="24"/>
        </w:rPr>
        <w:t>Чем приписан</w:t>
      </w:r>
      <w:r w:rsidR="008361FA" w:rsidRPr="000006DE">
        <w:rPr>
          <w:rFonts w:ascii="Times New Roman" w:hAnsi="Times New Roman"/>
          <w:sz w:val="24"/>
          <w:szCs w:val="24"/>
        </w:rPr>
        <w:t xml:space="preserve">ный статус отличается от </w:t>
      </w:r>
      <w:proofErr w:type="gramStart"/>
      <w:r w:rsidR="008361FA" w:rsidRPr="000006DE">
        <w:rPr>
          <w:rFonts w:ascii="Times New Roman" w:hAnsi="Times New Roman"/>
          <w:sz w:val="24"/>
          <w:szCs w:val="24"/>
        </w:rPr>
        <w:t>достигае</w:t>
      </w:r>
      <w:r w:rsidRPr="000006DE">
        <w:rPr>
          <w:rFonts w:ascii="Times New Roman" w:hAnsi="Times New Roman"/>
          <w:sz w:val="24"/>
          <w:szCs w:val="24"/>
        </w:rPr>
        <w:t>мого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3C3122" w:rsidRPr="003C3122" w:rsidRDefault="003C3122" w:rsidP="003C3122">
      <w:pPr>
        <w:pStyle w:val="1"/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3C3122">
        <w:rPr>
          <w:rFonts w:ascii="Times New Roman" w:hAnsi="Times New Roman"/>
          <w:b/>
          <w:i/>
          <w:color w:val="252525"/>
          <w:sz w:val="24"/>
          <w:szCs w:val="24"/>
          <w:lang w:eastAsia="ru-RU"/>
        </w:rPr>
        <w:t>Предписанными</w:t>
      </w:r>
      <w:r w:rsidRPr="003C3122">
        <w:rPr>
          <w:rFonts w:ascii="Times New Roman" w:hAnsi="Times New Roman"/>
          <w:color w:val="252525"/>
          <w:sz w:val="24"/>
          <w:szCs w:val="24"/>
          <w:lang w:eastAsia="ru-RU"/>
        </w:rPr>
        <w:t>, прирожденными являются статусные признаки, заданные человеку фактом его происхождения, независимо от его сознания, желания, воли, деятельности.</w:t>
      </w:r>
      <w:r>
        <w:rPr>
          <w:rFonts w:ascii="Times New Roman" w:hAnsi="Times New Roman"/>
          <w:color w:val="252525"/>
          <w:sz w:val="24"/>
          <w:szCs w:val="24"/>
          <w:lang w:eastAsia="ru-RU"/>
        </w:rPr>
        <w:t xml:space="preserve"> </w:t>
      </w:r>
      <w:r w:rsidRPr="003C3122">
        <w:rPr>
          <w:rFonts w:ascii="Times New Roman" w:hAnsi="Times New Roman"/>
          <w:b/>
          <w:i/>
          <w:color w:val="252525"/>
          <w:sz w:val="24"/>
          <w:szCs w:val="24"/>
          <w:lang w:eastAsia="ru-RU"/>
        </w:rPr>
        <w:t>Достигаемый</w:t>
      </w:r>
      <w:r w:rsidRPr="003C3122">
        <w:rPr>
          <w:rFonts w:ascii="Times New Roman" w:hAnsi="Times New Roman"/>
          <w:color w:val="252525"/>
          <w:sz w:val="24"/>
          <w:szCs w:val="24"/>
          <w:lang w:eastAsia="ru-RU"/>
        </w:rPr>
        <w:t xml:space="preserve"> статус достается человеку благодаря его собственным усилиям, настойчивости, устремленности и т.п.</w:t>
      </w:r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Чем личный статус отличается от </w:t>
      </w:r>
      <w:proofErr w:type="gramStart"/>
      <w:r w:rsidRPr="000006DE">
        <w:rPr>
          <w:rFonts w:ascii="Times New Roman" w:hAnsi="Times New Roman"/>
          <w:sz w:val="24"/>
          <w:szCs w:val="24"/>
        </w:rPr>
        <w:t>социального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3C3122" w:rsidRPr="000006DE" w:rsidRDefault="003C3122" w:rsidP="003C3122">
      <w:pPr>
        <w:pStyle w:val="1"/>
        <w:rPr>
          <w:rFonts w:ascii="Times New Roman" w:hAnsi="Times New Roman"/>
          <w:sz w:val="24"/>
          <w:szCs w:val="24"/>
        </w:rPr>
      </w:pPr>
      <w:r w:rsidRPr="003C3122">
        <w:rPr>
          <w:rFonts w:ascii="Times New Roman" w:hAnsi="Times New Roman"/>
          <w:b/>
          <w:i/>
          <w:sz w:val="24"/>
          <w:szCs w:val="24"/>
        </w:rPr>
        <w:t>Личный</w:t>
      </w:r>
      <w:r w:rsidRPr="003C3122">
        <w:rPr>
          <w:rFonts w:ascii="Times New Roman" w:hAnsi="Times New Roman"/>
          <w:sz w:val="24"/>
          <w:szCs w:val="24"/>
        </w:rPr>
        <w:t xml:space="preserve"> статус отличается от </w:t>
      </w:r>
      <w:proofErr w:type="gramStart"/>
      <w:r w:rsidRPr="003C3122">
        <w:rPr>
          <w:rFonts w:ascii="Times New Roman" w:hAnsi="Times New Roman"/>
          <w:b/>
          <w:i/>
          <w:sz w:val="24"/>
          <w:szCs w:val="24"/>
        </w:rPr>
        <w:t>социального</w:t>
      </w:r>
      <w:proofErr w:type="gramEnd"/>
      <w:r w:rsidRPr="003C3122">
        <w:rPr>
          <w:rFonts w:ascii="Times New Roman" w:hAnsi="Times New Roman"/>
          <w:b/>
          <w:sz w:val="24"/>
          <w:szCs w:val="24"/>
        </w:rPr>
        <w:t xml:space="preserve"> </w:t>
      </w:r>
      <w:r w:rsidRPr="003C3122">
        <w:rPr>
          <w:rFonts w:ascii="Times New Roman" w:hAnsi="Times New Roman"/>
          <w:sz w:val="24"/>
          <w:szCs w:val="24"/>
        </w:rPr>
        <w:t xml:space="preserve">тем, что положение, занимаемое человеком в малой группе, определяется именно индивидуальными качествами личности. </w:t>
      </w:r>
      <w:proofErr w:type="gramStart"/>
      <w:r w:rsidRPr="003C3122">
        <w:rPr>
          <w:rFonts w:ascii="Times New Roman" w:hAnsi="Times New Roman"/>
          <w:sz w:val="24"/>
          <w:szCs w:val="24"/>
        </w:rPr>
        <w:t xml:space="preserve">Поэтому </w:t>
      </w:r>
      <w:r w:rsidRPr="003C3122">
        <w:rPr>
          <w:rFonts w:ascii="Times New Roman" w:hAnsi="Times New Roman"/>
          <w:b/>
          <w:i/>
          <w:sz w:val="24"/>
          <w:szCs w:val="24"/>
        </w:rPr>
        <w:t>социальный</w:t>
      </w:r>
      <w:r w:rsidRPr="003C3122">
        <w:rPr>
          <w:rFonts w:ascii="Times New Roman" w:hAnsi="Times New Roman"/>
          <w:i/>
          <w:sz w:val="24"/>
          <w:szCs w:val="24"/>
        </w:rPr>
        <w:t xml:space="preserve"> </w:t>
      </w:r>
      <w:r w:rsidRPr="003C3122">
        <w:rPr>
          <w:rFonts w:ascii="Times New Roman" w:hAnsi="Times New Roman"/>
          <w:sz w:val="24"/>
          <w:szCs w:val="24"/>
        </w:rPr>
        <w:t xml:space="preserve">статус играет приоритетную роль среди незнакомых, а </w:t>
      </w:r>
      <w:r w:rsidRPr="003C3122">
        <w:rPr>
          <w:rFonts w:ascii="Times New Roman" w:hAnsi="Times New Roman"/>
          <w:b/>
          <w:i/>
          <w:sz w:val="24"/>
          <w:szCs w:val="24"/>
        </w:rPr>
        <w:t>личный</w:t>
      </w:r>
      <w:r w:rsidRPr="003C3122">
        <w:rPr>
          <w:rFonts w:ascii="Times New Roman" w:hAnsi="Times New Roman"/>
          <w:sz w:val="24"/>
          <w:szCs w:val="24"/>
        </w:rPr>
        <w:t xml:space="preserve"> - среди знакомых людей.</w:t>
      </w:r>
      <w:proofErr w:type="gramEnd"/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Как </w:t>
      </w:r>
      <w:proofErr w:type="gramStart"/>
      <w:r w:rsidRPr="000006DE">
        <w:rPr>
          <w:rFonts w:ascii="Times New Roman" w:hAnsi="Times New Roman"/>
          <w:sz w:val="24"/>
          <w:szCs w:val="24"/>
        </w:rPr>
        <w:t>определяется</w:t>
      </w:r>
      <w:proofErr w:type="gramEnd"/>
      <w:r w:rsidRPr="000006DE">
        <w:rPr>
          <w:rFonts w:ascii="Times New Roman" w:hAnsi="Times New Roman"/>
          <w:sz w:val="24"/>
          <w:szCs w:val="24"/>
        </w:rPr>
        <w:t xml:space="preserve"> какой из человеческих статус главный?</w:t>
      </w:r>
    </w:p>
    <w:p w:rsidR="00693BC1" w:rsidRPr="00DA743F" w:rsidRDefault="00DA743F" w:rsidP="00693BC1">
      <w:pPr>
        <w:pStyle w:val="1"/>
        <w:rPr>
          <w:rFonts w:ascii="Times New Roman" w:hAnsi="Times New Roman"/>
          <w:sz w:val="24"/>
          <w:szCs w:val="24"/>
        </w:rPr>
      </w:pPr>
      <w:r w:rsidRPr="00DA743F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Главным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жизнедеятельности человека выступает тот статус, 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:rsidR="005549D5" w:rsidRPr="00DA743F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Чем вертикальная мобильность отличается от </w:t>
      </w:r>
      <w:proofErr w:type="gramStart"/>
      <w:r w:rsidRPr="000006DE">
        <w:rPr>
          <w:rFonts w:ascii="Times New Roman" w:hAnsi="Times New Roman"/>
          <w:sz w:val="24"/>
          <w:szCs w:val="24"/>
        </w:rPr>
        <w:t>горизонтальной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DA743F" w:rsidRDefault="00DA743F" w:rsidP="00DA743F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A743F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Вертикальная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мобильность означает такое социальное перемещение, которое сопровождается повышением или понижением социального статуса. </w:t>
      </w:r>
      <w:r w:rsidRPr="00DA743F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Горизонтальная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0D5A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мобильность предполагает социальное перемещение, не связанное с изменением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социального статуса (например, переход на другую работу в той же должности, смена места жительства и т.д.).</w:t>
      </w:r>
    </w:p>
    <w:p w:rsidR="004F1D4B" w:rsidRPr="00DA743F" w:rsidRDefault="004F1D4B" w:rsidP="00DA743F">
      <w:pPr>
        <w:pStyle w:val="1"/>
        <w:rPr>
          <w:rFonts w:ascii="Times New Roman" w:hAnsi="Times New Roman"/>
          <w:sz w:val="24"/>
          <w:szCs w:val="24"/>
        </w:rPr>
      </w:pPr>
    </w:p>
    <w:p w:rsidR="005D163A" w:rsidRPr="00DA743F" w:rsidRDefault="005D163A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Чем стихийная мобильность отличается от </w:t>
      </w:r>
      <w:proofErr w:type="gramStart"/>
      <w:r>
        <w:rPr>
          <w:rFonts w:ascii="Times New Roman" w:hAnsi="Times New Roman"/>
          <w:sz w:val="24"/>
          <w:szCs w:val="24"/>
        </w:rPr>
        <w:t>организованной</w:t>
      </w:r>
      <w:proofErr w:type="gramEnd"/>
      <w:r>
        <w:rPr>
          <w:rFonts w:ascii="Times New Roman" w:hAnsi="Times New Roman"/>
          <w:sz w:val="24"/>
          <w:szCs w:val="24"/>
        </w:rPr>
        <w:t>?</w:t>
      </w:r>
    </w:p>
    <w:p w:rsidR="00DA743F" w:rsidRPr="00DA743F" w:rsidRDefault="00DA743F" w:rsidP="00DA743F">
      <w:pPr>
        <w:pStyle w:val="1"/>
        <w:rPr>
          <w:rFonts w:ascii="Times New Roman" w:hAnsi="Times New Roman"/>
          <w:sz w:val="32"/>
          <w:szCs w:val="24"/>
        </w:rPr>
      </w:pPr>
      <w:r w:rsidRPr="00DA743F">
        <w:rPr>
          <w:rFonts w:ascii="Times New Roman" w:hAnsi="Times New Roman"/>
          <w:b/>
          <w:i/>
          <w:color w:val="000000"/>
          <w:sz w:val="24"/>
          <w:szCs w:val="20"/>
          <w:shd w:val="clear" w:color="auto" w:fill="FFFFFF"/>
        </w:rPr>
        <w:t>Стихийная мобильность</w:t>
      </w:r>
      <w:r w:rsidRPr="00DA743F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 xml:space="preserve"> – спонтанные перемещения индивида или групп людей по горизонтали, вверх или вниз, а </w:t>
      </w:r>
      <w:r w:rsidRPr="00DA743F">
        <w:rPr>
          <w:rFonts w:ascii="Times New Roman" w:hAnsi="Times New Roman"/>
          <w:b/>
          <w:i/>
          <w:color w:val="000000"/>
          <w:sz w:val="24"/>
          <w:szCs w:val="20"/>
          <w:shd w:val="clear" w:color="auto" w:fill="FFFFFF"/>
        </w:rPr>
        <w:t>организованная</w:t>
      </w:r>
      <w:r w:rsidRPr="00DA743F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 xml:space="preserve"> </w:t>
      </w:r>
      <w:r w:rsidRPr="00DA743F">
        <w:rPr>
          <w:rFonts w:ascii="Times New Roman" w:hAnsi="Times New Roman"/>
          <w:b/>
          <w:i/>
          <w:color w:val="000000"/>
          <w:sz w:val="24"/>
          <w:szCs w:val="20"/>
          <w:shd w:val="clear" w:color="auto" w:fill="FFFFFF"/>
        </w:rPr>
        <w:t>мобильность</w:t>
      </w:r>
      <w:r w:rsidRPr="00DA743F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 xml:space="preserve"> – управляемые государством перемещения индивида или групп людей по горизонтали, вверх или вниз.</w:t>
      </w:r>
    </w:p>
    <w:p w:rsidR="000639E1" w:rsidRPr="000639E1" w:rsidRDefault="000639E1" w:rsidP="000639E1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0006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Поляк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Отец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Инвалид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</w:t>
      </w:r>
      <w:r w:rsidR="00567502">
        <w:rPr>
          <w:rFonts w:ascii="Times New Roman" w:hAnsi="Times New Roman"/>
          <w:color w:val="000000"/>
          <w:shd w:val="clear" w:color="auto" w:fill="FFFFFF"/>
        </w:rPr>
        <w:t>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Студент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Бедный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Призывник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</w:t>
      </w:r>
      <w:r w:rsidR="009377C3">
        <w:rPr>
          <w:rFonts w:ascii="Times New Roman" w:hAnsi="Times New Roman"/>
          <w:color w:val="000000"/>
          <w:shd w:val="clear" w:color="auto" w:fill="FFFFFF"/>
        </w:rPr>
        <w:t xml:space="preserve"> 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Католик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Сын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Мужчина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D163A" w:rsidRDefault="005D163A" w:rsidP="005D163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39E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0639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Девушка 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Студентка 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Красавица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личный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Спортсменка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Подруга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C96FC0">
        <w:rPr>
          <w:rFonts w:ascii="Times New Roman" w:hAnsi="Times New Roman"/>
          <w:color w:val="000000"/>
          <w:shd w:val="clear" w:color="auto" w:fill="FFFFFF"/>
        </w:rPr>
        <w:t>личный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Член БРСМ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социальный</w:t>
      </w:r>
    </w:p>
    <w:p w:rsidR="005C60AC" w:rsidRPr="00772D20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Отличница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</w:t>
      </w:r>
      <w:r w:rsidR="00772D2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gramStart"/>
      <w:r w:rsidR="00772D20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6B6D82" w:rsidRDefault="006B6D82" w:rsidP="006B6D82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D163A" w:rsidRDefault="005D163A" w:rsidP="005D163A">
      <w:pPr>
        <w:pStyle w:val="a7"/>
        <w:rPr>
          <w:color w:val="000000"/>
          <w:shd w:val="clear" w:color="auto" w:fill="FFFFFF"/>
        </w:rPr>
      </w:pPr>
    </w:p>
    <w:p w:rsidR="005549D5" w:rsidRDefault="005D163A" w:rsidP="005D163A">
      <w:pPr>
        <w:pStyle w:val="1"/>
        <w:numPr>
          <w:ilvl w:val="0"/>
          <w:numId w:val="14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Приведите 2 примера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32"/>
        <w:gridCol w:w="1832"/>
        <w:gridCol w:w="1968"/>
        <w:gridCol w:w="1729"/>
        <w:gridCol w:w="1636"/>
      </w:tblGrid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D163A" w:rsidRDefault="005D163A" w:rsidP="005D163A">
      <w:pPr>
        <w:pStyle w:val="a7"/>
        <w:rPr>
          <w:b/>
          <w:color w:val="000000"/>
          <w:shd w:val="clear" w:color="auto" w:fill="FFFFFF"/>
        </w:rPr>
      </w:pPr>
    </w:p>
    <w:p w:rsidR="005D163A" w:rsidRDefault="00210756" w:rsidP="005D163A">
      <w:pPr>
        <w:pStyle w:val="1"/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Горизонтальная-организованная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10756" w:rsidRPr="00210756" w:rsidRDefault="00210756" w:rsidP="00210756">
      <w:pPr>
        <w:pStyle w:val="1"/>
        <w:numPr>
          <w:ilvl w:val="0"/>
          <w:numId w:val="17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210756">
        <w:rPr>
          <w:rFonts w:ascii="Times New Roman" w:hAnsi="Times New Roman"/>
          <w:sz w:val="24"/>
          <w:szCs w:val="24"/>
        </w:rPr>
        <w:t>Депортация человека из одной страны в другую.</w:t>
      </w:r>
    </w:p>
    <w:p w:rsidR="00210756" w:rsidRPr="00210756" w:rsidRDefault="00210756" w:rsidP="00210756">
      <w:pPr>
        <w:pStyle w:val="1"/>
        <w:rPr>
          <w:rFonts w:ascii="Times New Roman" w:hAnsi="Times New Roman"/>
          <w:sz w:val="24"/>
          <w:szCs w:val="24"/>
        </w:rPr>
      </w:pPr>
      <w:proofErr w:type="gramStart"/>
      <w:r w:rsidRPr="00210756">
        <w:rPr>
          <w:rFonts w:ascii="Times New Roman" w:hAnsi="Times New Roman"/>
          <w:b/>
          <w:i/>
          <w:sz w:val="24"/>
          <w:szCs w:val="24"/>
        </w:rPr>
        <w:t>Горизонтальная</w:t>
      </w:r>
      <w:proofErr w:type="gramEnd"/>
      <w:r w:rsidRPr="0021075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10756">
        <w:rPr>
          <w:rFonts w:ascii="Times New Roman" w:hAnsi="Times New Roman"/>
          <w:sz w:val="24"/>
          <w:szCs w:val="24"/>
        </w:rPr>
        <w:t>– перемещение из одного слоя в другой на том же уровне: из одной страны в другую.</w:t>
      </w:r>
    </w:p>
    <w:p w:rsidR="00210756" w:rsidRPr="00210756" w:rsidRDefault="00210756" w:rsidP="00210756">
      <w:pPr>
        <w:pStyle w:val="1"/>
        <w:rPr>
          <w:rFonts w:ascii="Times New Roman" w:hAnsi="Times New Roman"/>
          <w:sz w:val="24"/>
          <w:szCs w:val="24"/>
          <w:shd w:val="clear" w:color="auto" w:fill="FFFFFF"/>
        </w:rPr>
      </w:pPr>
      <w:r w:rsidRPr="00210756">
        <w:rPr>
          <w:rFonts w:ascii="Times New Roman" w:hAnsi="Times New Roman"/>
          <w:b/>
          <w:i/>
          <w:sz w:val="24"/>
          <w:szCs w:val="24"/>
        </w:rPr>
        <w:t>Организованная</w:t>
      </w:r>
      <w:r w:rsidRPr="00210756">
        <w:rPr>
          <w:rFonts w:ascii="Times New Roman" w:hAnsi="Times New Roman"/>
          <w:sz w:val="24"/>
          <w:szCs w:val="24"/>
        </w:rPr>
        <w:t xml:space="preserve"> – депортация человека, решение государства.</w:t>
      </w:r>
    </w:p>
    <w:p w:rsidR="00210756" w:rsidRPr="00210756" w:rsidRDefault="00210756" w:rsidP="00210756">
      <w:pPr>
        <w:pStyle w:val="1"/>
        <w:numPr>
          <w:ilvl w:val="0"/>
          <w:numId w:val="17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210756">
        <w:rPr>
          <w:rFonts w:ascii="Times New Roman" w:hAnsi="Times New Roman"/>
          <w:sz w:val="24"/>
          <w:szCs w:val="24"/>
        </w:rPr>
        <w:t xml:space="preserve">Направление </w:t>
      </w:r>
      <w:r w:rsidR="00A12CE0">
        <w:rPr>
          <w:rFonts w:ascii="Times New Roman" w:hAnsi="Times New Roman"/>
          <w:sz w:val="24"/>
          <w:szCs w:val="24"/>
        </w:rPr>
        <w:t>человека</w:t>
      </w:r>
      <w:r w:rsidRPr="00210756">
        <w:rPr>
          <w:rFonts w:ascii="Times New Roman" w:hAnsi="Times New Roman"/>
          <w:sz w:val="24"/>
          <w:szCs w:val="24"/>
        </w:rPr>
        <w:t xml:space="preserve"> по решению суда в места лишения свободы</w:t>
      </w:r>
      <w:r>
        <w:rPr>
          <w:rFonts w:ascii="Times New Roman" w:hAnsi="Times New Roman"/>
          <w:sz w:val="24"/>
          <w:szCs w:val="24"/>
        </w:rPr>
        <w:t>.</w:t>
      </w:r>
    </w:p>
    <w:p w:rsidR="00210756" w:rsidRDefault="00210756" w:rsidP="00210756">
      <w:pPr>
        <w:pStyle w:val="1"/>
        <w:rPr>
          <w:rFonts w:ascii="Times New Roman" w:hAnsi="Times New Roman"/>
          <w:sz w:val="24"/>
          <w:szCs w:val="24"/>
        </w:rPr>
      </w:pPr>
      <w:proofErr w:type="gramStart"/>
      <w:r w:rsidRPr="00210756">
        <w:rPr>
          <w:rFonts w:ascii="Times New Roman" w:hAnsi="Times New Roman"/>
          <w:b/>
          <w:i/>
          <w:sz w:val="24"/>
          <w:szCs w:val="24"/>
        </w:rPr>
        <w:t>Горизонтальная</w:t>
      </w:r>
      <w:proofErr w:type="gramEnd"/>
      <w:r>
        <w:rPr>
          <w:rFonts w:ascii="Times New Roman" w:hAnsi="Times New Roman"/>
          <w:sz w:val="24"/>
          <w:szCs w:val="24"/>
        </w:rPr>
        <w:t xml:space="preserve"> – перемещение из постоянного места пребывания в тюрьму.</w:t>
      </w:r>
    </w:p>
    <w:p w:rsidR="00DC631B" w:rsidRPr="00390325" w:rsidRDefault="00210756" w:rsidP="00390325">
      <w:pPr>
        <w:pStyle w:val="1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210756">
        <w:rPr>
          <w:rFonts w:ascii="Times New Roman" w:hAnsi="Times New Roman"/>
          <w:b/>
          <w:i/>
          <w:sz w:val="24"/>
          <w:szCs w:val="24"/>
        </w:rPr>
        <w:t>Организованная</w:t>
      </w:r>
      <w:proofErr w:type="gramEnd"/>
      <w:r>
        <w:rPr>
          <w:rFonts w:ascii="Times New Roman" w:hAnsi="Times New Roman"/>
          <w:sz w:val="24"/>
          <w:szCs w:val="24"/>
        </w:rPr>
        <w:t xml:space="preserve"> – это все делается по решению суда.</w:t>
      </w:r>
    </w:p>
    <w:p w:rsidR="005549D5" w:rsidRPr="000006DE" w:rsidRDefault="005549D5" w:rsidP="005549D5">
      <w:pPr>
        <w:rPr>
          <w:b/>
          <w:color w:val="000000"/>
          <w:shd w:val="clear" w:color="auto" w:fill="FFFFFF"/>
        </w:rPr>
      </w:pPr>
      <w:r w:rsidRPr="000006DE">
        <w:rPr>
          <w:b/>
          <w:color w:val="000000"/>
          <w:shd w:val="clear" w:color="auto" w:fill="FFFFFF"/>
        </w:rPr>
        <w:lastRenderedPageBreak/>
        <w:t>Практическая часть:</w:t>
      </w:r>
    </w:p>
    <w:p w:rsidR="000006DE" w:rsidRPr="005D163A" w:rsidRDefault="00E61AB4" w:rsidP="00687D86">
      <w:pPr>
        <w:pStyle w:val="1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Построить портрет</w:t>
      </w:r>
      <w:r w:rsidR="005549D5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личности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 биографии. </w:t>
      </w:r>
      <w:r w:rsidR="000006DE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Би</w:t>
      </w:r>
      <w:r w:rsid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ографию найти самостоятельно). </w:t>
      </w:r>
      <w:r w:rsidR="00D533FF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</w:t>
      </w:r>
      <w:r w:rsidR="008A3CC6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длительность этапов может разной.</w:t>
      </w:r>
    </w:p>
    <w:tbl>
      <w:tblPr>
        <w:tblpPr w:leftFromText="180" w:rightFromText="180" w:vertAnchor="text" w:tblpX="-1613" w:tblpY="1"/>
        <w:tblOverlap w:val="never"/>
        <w:tblW w:w="12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7"/>
        <w:gridCol w:w="1418"/>
        <w:gridCol w:w="1418"/>
        <w:gridCol w:w="1364"/>
        <w:gridCol w:w="53"/>
        <w:gridCol w:w="1222"/>
        <w:gridCol w:w="54"/>
        <w:gridCol w:w="1222"/>
        <w:gridCol w:w="992"/>
        <w:gridCol w:w="161"/>
        <w:gridCol w:w="832"/>
        <w:gridCol w:w="106"/>
        <w:gridCol w:w="938"/>
        <w:gridCol w:w="17"/>
        <w:gridCol w:w="1065"/>
      </w:tblGrid>
      <w:tr w:rsidR="005D21DB" w:rsidRPr="000639E1" w:rsidTr="00ED7ED4">
        <w:trPr>
          <w:trHeight w:val="474"/>
        </w:trPr>
        <w:tc>
          <w:tcPr>
            <w:tcW w:w="1437" w:type="dxa"/>
            <w:vMerge w:val="restart"/>
            <w:shd w:val="clear" w:color="auto" w:fill="auto"/>
          </w:tcPr>
          <w:p w:rsidR="00DC631B" w:rsidRPr="00B941C6" w:rsidRDefault="00DC631B" w:rsidP="00B941C6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Виды социальных статусов</w:t>
            </w:r>
          </w:p>
        </w:tc>
        <w:tc>
          <w:tcPr>
            <w:tcW w:w="10862" w:type="dxa"/>
            <w:gridSpan w:val="14"/>
            <w:shd w:val="clear" w:color="auto" w:fill="auto"/>
          </w:tcPr>
          <w:p w:rsidR="00DC631B" w:rsidRPr="00B941C6" w:rsidRDefault="00DC631B" w:rsidP="00B941C6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Этапы жизненного цикла</w:t>
            </w:r>
          </w:p>
        </w:tc>
      </w:tr>
      <w:tr w:rsidR="00B941C6" w:rsidRPr="000639E1" w:rsidTr="00ED7ED4">
        <w:trPr>
          <w:trHeight w:val="147"/>
        </w:trPr>
        <w:tc>
          <w:tcPr>
            <w:tcW w:w="1437" w:type="dxa"/>
            <w:vMerge/>
            <w:shd w:val="clear" w:color="auto" w:fill="auto"/>
          </w:tcPr>
          <w:p w:rsidR="005D21DB" w:rsidRPr="00B941C6" w:rsidRDefault="005D21DB" w:rsidP="00B941C6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  <w:shd w:val="clear" w:color="auto" w:fill="auto"/>
          </w:tcPr>
          <w:p w:rsidR="005D21DB" w:rsidRPr="00B62A0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0-1</w:t>
            </w:r>
            <w:r w:rsidR="00B62A0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D21DB" w:rsidRPr="00B941C6" w:rsidRDefault="00B62A0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 w:rsidR="005D21DB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-22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5D21DB" w:rsidRPr="00B941C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22-33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5D21DB" w:rsidRPr="00B941C6" w:rsidRDefault="009138A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33-3</w:t>
            </w:r>
            <w:r w:rsidR="009E653D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222" w:type="dxa"/>
          </w:tcPr>
          <w:p w:rsidR="005D21DB" w:rsidRPr="008E1117" w:rsidRDefault="00D93B90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37-4</w:t>
            </w:r>
            <w:r w:rsidR="008E111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4</w:t>
            </w:r>
          </w:p>
        </w:tc>
        <w:tc>
          <w:tcPr>
            <w:tcW w:w="992" w:type="dxa"/>
          </w:tcPr>
          <w:p w:rsidR="005D21DB" w:rsidRPr="008E1117" w:rsidRDefault="008E1117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44-45</w:t>
            </w:r>
          </w:p>
        </w:tc>
        <w:tc>
          <w:tcPr>
            <w:tcW w:w="1099" w:type="dxa"/>
            <w:gridSpan w:val="3"/>
          </w:tcPr>
          <w:p w:rsidR="005D21DB" w:rsidRPr="00B941C6" w:rsidRDefault="000503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45-47</w:t>
            </w:r>
          </w:p>
        </w:tc>
        <w:tc>
          <w:tcPr>
            <w:tcW w:w="938" w:type="dxa"/>
          </w:tcPr>
          <w:p w:rsidR="005D21DB" w:rsidRPr="00B941C6" w:rsidRDefault="000503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47-</w:t>
            </w:r>
            <w:r w:rsidR="002C7DD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49</w:t>
            </w:r>
          </w:p>
        </w:tc>
        <w:tc>
          <w:tcPr>
            <w:tcW w:w="1082" w:type="dxa"/>
            <w:gridSpan w:val="2"/>
          </w:tcPr>
          <w:p w:rsidR="005D21DB" w:rsidRPr="00B941C6" w:rsidRDefault="00F030D3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49-58</w:t>
            </w:r>
          </w:p>
        </w:tc>
      </w:tr>
      <w:tr w:rsidR="00E80F4F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E80F4F" w:rsidRPr="00B941C6" w:rsidRDefault="00E80F4F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10862" w:type="dxa"/>
            <w:gridSpan w:val="14"/>
            <w:shd w:val="clear" w:color="auto" w:fill="auto"/>
          </w:tcPr>
          <w:p w:rsidR="00E80F4F" w:rsidRPr="00B941C6" w:rsidRDefault="00E80F4F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горожанин</w:t>
            </w:r>
          </w:p>
        </w:tc>
      </w:tr>
      <w:tr w:rsidR="005D21DB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5D21DB" w:rsidRPr="00B941C6" w:rsidRDefault="005D21DB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10862" w:type="dxa"/>
            <w:gridSpan w:val="14"/>
            <w:shd w:val="clear" w:color="auto" w:fill="auto"/>
          </w:tcPr>
          <w:p w:rsidR="005D21DB" w:rsidRPr="00B941C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5D21DB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6F77FF" w:rsidRPr="00B941C6" w:rsidRDefault="006F77FF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10862" w:type="dxa"/>
            <w:gridSpan w:val="14"/>
            <w:shd w:val="clear" w:color="auto" w:fill="auto"/>
          </w:tcPr>
          <w:p w:rsidR="006F77FF" w:rsidRPr="00B941C6" w:rsidRDefault="00B941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а</w:t>
            </w:r>
            <w:r w:rsidR="006F77FF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ргентинец</w:t>
            </w:r>
          </w:p>
        </w:tc>
      </w:tr>
      <w:tr w:rsidR="00D93B90" w:rsidRPr="000639E1" w:rsidTr="00ED7ED4">
        <w:trPr>
          <w:trHeight w:val="474"/>
        </w:trPr>
        <w:tc>
          <w:tcPr>
            <w:tcW w:w="1437" w:type="dxa"/>
            <w:shd w:val="clear" w:color="auto" w:fill="auto"/>
          </w:tcPr>
          <w:p w:rsidR="00D93B90" w:rsidRPr="00B941C6" w:rsidRDefault="00D93B90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1418" w:type="dxa"/>
            <w:shd w:val="clear" w:color="auto" w:fill="auto"/>
          </w:tcPr>
          <w:p w:rsidR="00D93B90" w:rsidRPr="00B941C6" w:rsidRDefault="00D93B90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здоров</w:t>
            </w:r>
          </w:p>
        </w:tc>
        <w:tc>
          <w:tcPr>
            <w:tcW w:w="1418" w:type="dxa"/>
            <w:shd w:val="clear" w:color="auto" w:fill="auto"/>
          </w:tcPr>
          <w:p w:rsidR="00D93B90" w:rsidRPr="00B941C6" w:rsidRDefault="00D93B90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здоров</w:t>
            </w:r>
          </w:p>
        </w:tc>
        <w:tc>
          <w:tcPr>
            <w:tcW w:w="2693" w:type="dxa"/>
            <w:gridSpan w:val="4"/>
            <w:shd w:val="clear" w:color="auto" w:fill="auto"/>
          </w:tcPr>
          <w:p w:rsidR="00D93B90" w:rsidRPr="00B941C6" w:rsidRDefault="00D93B90" w:rsidP="00E80F4F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Наркотическая зависимость</w:t>
            </w:r>
          </w:p>
        </w:tc>
        <w:tc>
          <w:tcPr>
            <w:tcW w:w="2214" w:type="dxa"/>
            <w:gridSpan w:val="2"/>
          </w:tcPr>
          <w:p w:rsidR="00D93B90" w:rsidRPr="00D93B90" w:rsidRDefault="00D93B90" w:rsidP="00D93B90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93B90">
              <w:rPr>
                <w:rFonts w:ascii="Times New Roman" w:hAnsi="Times New Roman"/>
                <w:sz w:val="20"/>
                <w:szCs w:val="20"/>
              </w:rPr>
              <w:t>Г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D93B90">
              <w:rPr>
                <w:rFonts w:ascii="Times New Roman" w:hAnsi="Times New Roman"/>
                <w:sz w:val="20"/>
                <w:szCs w:val="20"/>
              </w:rPr>
              <w:t xml:space="preserve">пертонический </w:t>
            </w:r>
            <w:r>
              <w:rPr>
                <w:rFonts w:ascii="Times New Roman" w:hAnsi="Times New Roman"/>
                <w:sz w:val="20"/>
                <w:szCs w:val="20"/>
              </w:rPr>
              <w:t>криз</w:t>
            </w:r>
            <w:r w:rsidRPr="00D93B90">
              <w:rPr>
                <w:rFonts w:ascii="Times New Roman" w:hAnsi="Times New Roman"/>
                <w:sz w:val="20"/>
                <w:szCs w:val="20"/>
              </w:rPr>
              <w:t>/а</w:t>
            </w:r>
            <w:r w:rsidRPr="00D93B90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ритмия/сердечный приступ</w:t>
            </w:r>
          </w:p>
        </w:tc>
        <w:tc>
          <w:tcPr>
            <w:tcW w:w="993" w:type="dxa"/>
            <w:gridSpan w:val="2"/>
          </w:tcPr>
          <w:p w:rsidR="00D93B90" w:rsidRPr="00B941C6" w:rsidRDefault="000503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здоров</w:t>
            </w:r>
          </w:p>
        </w:tc>
        <w:tc>
          <w:tcPr>
            <w:tcW w:w="1044" w:type="dxa"/>
            <w:gridSpan w:val="2"/>
          </w:tcPr>
          <w:p w:rsidR="00D93B90" w:rsidRPr="00B941C6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здоров</w:t>
            </w:r>
          </w:p>
        </w:tc>
        <w:tc>
          <w:tcPr>
            <w:tcW w:w="1082" w:type="dxa"/>
            <w:gridSpan w:val="2"/>
          </w:tcPr>
          <w:p w:rsidR="00D93B90" w:rsidRPr="00ED7ED4" w:rsidRDefault="00ED7ED4" w:rsidP="00D929E8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D7ED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hyperlink r:id="rId6" w:history="1">
              <w:r w:rsidR="00D929E8">
                <w:rPr>
                  <w:rStyle w:val="a6"/>
                  <w:rFonts w:ascii="Times New Roman" w:hAnsi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почечнокаменная</w:t>
              </w:r>
              <w:r w:rsidRPr="00ED7ED4">
                <w:rPr>
                  <w:rStyle w:val="a6"/>
                  <w:rFonts w:ascii="Times New Roman" w:hAnsi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болезнь</w:t>
              </w:r>
            </w:hyperlink>
          </w:p>
        </w:tc>
      </w:tr>
      <w:tr w:rsidR="00A36CA2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A36CA2" w:rsidRPr="00B941C6" w:rsidRDefault="00A36CA2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10862" w:type="dxa"/>
            <w:gridSpan w:val="14"/>
            <w:shd w:val="clear" w:color="auto" w:fill="auto"/>
          </w:tcPr>
          <w:p w:rsidR="00A36CA2" w:rsidRPr="00B941C6" w:rsidRDefault="00A36CA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католик</w:t>
            </w:r>
          </w:p>
        </w:tc>
      </w:tr>
      <w:tr w:rsidR="00B941C6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B941C6" w:rsidRPr="00B941C6" w:rsidRDefault="00B941C6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10862" w:type="dxa"/>
            <w:gridSpan w:val="14"/>
            <w:shd w:val="clear" w:color="auto" w:fill="auto"/>
          </w:tcPr>
          <w:p w:rsidR="00B941C6" w:rsidRPr="00B941C6" w:rsidRDefault="00B941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среднее</w:t>
            </w:r>
          </w:p>
        </w:tc>
      </w:tr>
      <w:tr w:rsidR="00B941C6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5D21DB" w:rsidRPr="00B941C6" w:rsidRDefault="005D21DB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418" w:type="dxa"/>
            <w:shd w:val="clear" w:color="auto" w:fill="auto"/>
          </w:tcPr>
          <w:p w:rsidR="005D21DB" w:rsidRPr="00B941C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иждивенец</w:t>
            </w:r>
          </w:p>
        </w:tc>
        <w:tc>
          <w:tcPr>
            <w:tcW w:w="9444" w:type="dxa"/>
            <w:gridSpan w:val="13"/>
            <w:shd w:val="clear" w:color="auto" w:fill="auto"/>
          </w:tcPr>
          <w:p w:rsidR="005D21DB" w:rsidRPr="00B941C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богат</w:t>
            </w:r>
          </w:p>
        </w:tc>
      </w:tr>
      <w:tr w:rsidR="002C7DD2" w:rsidRPr="000639E1" w:rsidTr="00ED7ED4">
        <w:trPr>
          <w:trHeight w:val="474"/>
        </w:trPr>
        <w:tc>
          <w:tcPr>
            <w:tcW w:w="1437" w:type="dxa"/>
            <w:shd w:val="clear" w:color="auto" w:fill="auto"/>
          </w:tcPr>
          <w:p w:rsidR="002C7DD2" w:rsidRPr="00B941C6" w:rsidRDefault="002C7DD2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418" w:type="dxa"/>
            <w:shd w:val="clear" w:color="auto" w:fill="auto"/>
          </w:tcPr>
          <w:p w:rsidR="002C7DD2" w:rsidRPr="00B941C6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782" w:type="dxa"/>
            <w:gridSpan w:val="2"/>
            <w:shd w:val="clear" w:color="auto" w:fill="auto"/>
          </w:tcPr>
          <w:p w:rsidR="002C7DD2" w:rsidRDefault="002C7DD2" w:rsidP="00D93B90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</w:t>
            </w: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портсмен</w:t>
            </w:r>
          </w:p>
          <w:p w:rsidR="002C7DD2" w:rsidRPr="00B941C6" w:rsidRDefault="002C7DD2" w:rsidP="00D93B90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  </w:t>
            </w: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(футболист)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C7DD2" w:rsidRPr="00B941C6" w:rsidRDefault="002C7DD2" w:rsidP="00D93B90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тренер по футболу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2C7DD2" w:rsidRPr="00B941C6" w:rsidRDefault="002C7DD2" w:rsidP="00E80F4F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тренер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комментатор матчей</w:t>
            </w:r>
          </w:p>
        </w:tc>
        <w:tc>
          <w:tcPr>
            <w:tcW w:w="992" w:type="dxa"/>
            <w:shd w:val="clear" w:color="auto" w:fill="auto"/>
          </w:tcPr>
          <w:p w:rsidR="002C7DD2" w:rsidRPr="00B941C6" w:rsidRDefault="00713B2B" w:rsidP="00E80F4F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 w:rsidR="002C7DD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леве</w:t>
            </w:r>
            <w:r w:rsidR="002C7DD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дущий шоу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C7DD2" w:rsidRPr="00B941C6" w:rsidRDefault="00713B2B" w:rsidP="00E80F4F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 w:rsidR="002C7DD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елекомментатор матчей</w:t>
            </w:r>
          </w:p>
        </w:tc>
        <w:tc>
          <w:tcPr>
            <w:tcW w:w="1061" w:type="dxa"/>
            <w:gridSpan w:val="3"/>
            <w:shd w:val="clear" w:color="auto" w:fill="auto"/>
          </w:tcPr>
          <w:p w:rsidR="002C7DD2" w:rsidRPr="00B941C6" w:rsidRDefault="00713B2B" w:rsidP="002C7DD2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 w:rsidR="002C7DD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ренер </w:t>
            </w: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по футболу</w:t>
            </w:r>
          </w:p>
        </w:tc>
        <w:tc>
          <w:tcPr>
            <w:tcW w:w="1065" w:type="dxa"/>
            <w:shd w:val="clear" w:color="auto" w:fill="auto"/>
          </w:tcPr>
          <w:p w:rsidR="002C7DD2" w:rsidRPr="00B941C6" w:rsidRDefault="00713B2B" w:rsidP="00E80F4F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 w:rsidR="002C7DD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ренер</w:t>
            </w: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по футболу</w:t>
            </w:r>
          </w:p>
        </w:tc>
      </w:tr>
      <w:tr w:rsidR="008E1117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8E1117" w:rsidRPr="00B941C6" w:rsidRDefault="008E1117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1418" w:type="dxa"/>
            <w:shd w:val="clear" w:color="auto" w:fill="auto"/>
          </w:tcPr>
          <w:p w:rsidR="008E1117" w:rsidRPr="00B941C6" w:rsidRDefault="008E1117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гражданство</w:t>
            </w:r>
          </w:p>
        </w:tc>
        <w:tc>
          <w:tcPr>
            <w:tcW w:w="1418" w:type="dxa"/>
            <w:shd w:val="clear" w:color="auto" w:fill="auto"/>
          </w:tcPr>
          <w:p w:rsidR="008E1117" w:rsidRPr="00B941C6" w:rsidRDefault="008E1117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гражданство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8E1117" w:rsidRPr="00B941C6" w:rsidRDefault="00D929E8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заключенный</w:t>
            </w:r>
            <w:r w:rsidR="008E1117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r w:rsidR="008E1117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дисквалификация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8E1117" w:rsidRPr="00B941C6" w:rsidRDefault="008E1117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Условное </w:t>
            </w:r>
          </w:p>
          <w:p w:rsidR="008E1117" w:rsidRPr="00B941C6" w:rsidRDefault="008E1117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осуждение</w:t>
            </w:r>
          </w:p>
        </w:tc>
        <w:tc>
          <w:tcPr>
            <w:tcW w:w="5333" w:type="dxa"/>
            <w:gridSpan w:val="8"/>
          </w:tcPr>
          <w:p w:rsidR="008E1117" w:rsidRPr="00B941C6" w:rsidRDefault="008E1117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гражданство</w:t>
            </w:r>
          </w:p>
        </w:tc>
      </w:tr>
      <w:tr w:rsidR="00B941C6" w:rsidRPr="000639E1" w:rsidTr="00ED7ED4">
        <w:trPr>
          <w:trHeight w:val="1537"/>
        </w:trPr>
        <w:tc>
          <w:tcPr>
            <w:tcW w:w="1437" w:type="dxa"/>
            <w:shd w:val="clear" w:color="auto" w:fill="auto"/>
          </w:tcPr>
          <w:p w:rsidR="005D21DB" w:rsidRPr="00B941C6" w:rsidRDefault="005D21DB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418" w:type="dxa"/>
            <w:shd w:val="clear" w:color="auto" w:fill="auto"/>
          </w:tcPr>
          <w:p w:rsidR="007C0DDD" w:rsidRDefault="00D929E8" w:rsidP="00650D96">
            <w:pPr>
              <w:pStyle w:val="1"/>
              <w:spacing w:after="0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Капитан</w:t>
            </w:r>
            <w:r w:rsidR="005D21DB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21DB" w:rsidRPr="00B941C6" w:rsidRDefault="005D21DB" w:rsidP="00650D96">
            <w:pPr>
              <w:pStyle w:val="1"/>
              <w:spacing w:after="0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0DDD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proofErr w:type="spellStart"/>
            <w:r w:rsidR="007C0DDD" w:rsidRPr="007C0DDD">
              <w:rPr>
                <w:rFonts w:ascii="Times New Roman" w:hAnsi="Times New Roman"/>
                <w:color w:val="202122"/>
                <w:sz w:val="20"/>
                <w:szCs w:val="21"/>
                <w:shd w:val="clear" w:color="auto" w:fill="FFFFFF"/>
              </w:rPr>
              <w:t>Лос</w:t>
            </w:r>
            <w:proofErr w:type="spellEnd"/>
            <w:r w:rsidR="007C0DDD" w:rsidRPr="007C0DDD">
              <w:rPr>
                <w:rFonts w:ascii="Times New Roman" w:hAnsi="Times New Roman"/>
                <w:color w:val="202122"/>
                <w:sz w:val="20"/>
                <w:szCs w:val="21"/>
                <w:shd w:val="clear" w:color="auto" w:fill="FFFFFF"/>
              </w:rPr>
              <w:t xml:space="preserve"> </w:t>
            </w:r>
            <w:proofErr w:type="spellStart"/>
            <w:r w:rsidR="007C0DDD" w:rsidRPr="007C0DDD">
              <w:rPr>
                <w:rFonts w:ascii="Times New Roman" w:hAnsi="Times New Roman"/>
                <w:color w:val="202122"/>
                <w:sz w:val="20"/>
                <w:szCs w:val="21"/>
                <w:shd w:val="clear" w:color="auto" w:fill="FFFFFF"/>
              </w:rPr>
              <w:t>Себольитас</w:t>
            </w:r>
            <w:proofErr w:type="spellEnd"/>
            <w:r w:rsidR="007C0DDD" w:rsidRPr="007C0DDD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 xml:space="preserve"> </w:t>
            </w:r>
            <w:r w:rsidRPr="007C0DDD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:rsidR="005D21DB" w:rsidRPr="00A36CA2" w:rsidRDefault="00ED7ED4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Капитан </w:t>
            </w:r>
            <w:r w:rsidR="005D21DB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команд </w:t>
            </w:r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«</w:t>
            </w:r>
            <w:proofErr w:type="spellStart"/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Архентинос</w:t>
            </w:r>
            <w:proofErr w:type="spellEnd"/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Хуниорс</w:t>
            </w:r>
            <w:proofErr w:type="spellEnd"/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» и «Бока </w:t>
            </w:r>
            <w:proofErr w:type="spellStart"/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хуниорс</w:t>
            </w:r>
            <w:proofErr w:type="spellEnd"/>
            <w:r w:rsidR="005D21DB" w:rsidRPr="00B941C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»</w:t>
            </w:r>
          </w:p>
          <w:p w:rsidR="005D21DB" w:rsidRPr="00B941C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5D21DB" w:rsidRPr="00B941C6" w:rsidRDefault="005D21D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Капитан Сборной </w:t>
            </w:r>
            <w:proofErr w:type="spellStart"/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Агрентины</w:t>
            </w:r>
            <w:proofErr w:type="spellEnd"/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по футболу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5D21DB" w:rsidRPr="002C7DD2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1222" w:type="dxa"/>
          </w:tcPr>
          <w:p w:rsidR="005D21DB" w:rsidRPr="00B941C6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1153" w:type="dxa"/>
            <w:gridSpan w:val="2"/>
          </w:tcPr>
          <w:p w:rsidR="005D21DB" w:rsidRPr="002C7DD2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C7DD2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>«Персона года»</w:t>
            </w:r>
          </w:p>
        </w:tc>
        <w:tc>
          <w:tcPr>
            <w:tcW w:w="938" w:type="dxa"/>
            <w:gridSpan w:val="2"/>
          </w:tcPr>
          <w:p w:rsidR="005D21DB" w:rsidRPr="000503C6" w:rsidRDefault="00713B2B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>В</w:t>
            </w:r>
            <w:r w:rsidR="00C60730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 xml:space="preserve">ице-президент </w:t>
            </w:r>
            <w:r w:rsidR="000503C6" w:rsidRPr="000503C6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 xml:space="preserve">совета клуба «Бока </w:t>
            </w:r>
            <w:proofErr w:type="spellStart"/>
            <w:r w:rsidR="000503C6" w:rsidRPr="000503C6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>Хуниорс</w:t>
            </w:r>
            <w:proofErr w:type="spellEnd"/>
            <w:r w:rsidR="000503C6" w:rsidRPr="000503C6">
              <w:rPr>
                <w:rFonts w:ascii="Times New Roman" w:hAnsi="Times New Roman"/>
                <w:color w:val="202122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938" w:type="dxa"/>
          </w:tcPr>
          <w:p w:rsidR="005D21DB" w:rsidRPr="00B941C6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1082" w:type="dxa"/>
            <w:gridSpan w:val="2"/>
          </w:tcPr>
          <w:p w:rsidR="005D21DB" w:rsidRPr="00B941C6" w:rsidRDefault="002C7DD2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B941C6" w:rsidRPr="000639E1" w:rsidTr="00ED7ED4">
        <w:trPr>
          <w:trHeight w:val="458"/>
        </w:trPr>
        <w:tc>
          <w:tcPr>
            <w:tcW w:w="1437" w:type="dxa"/>
            <w:shd w:val="clear" w:color="auto" w:fill="auto"/>
          </w:tcPr>
          <w:p w:rsidR="00B941C6" w:rsidRPr="00B941C6" w:rsidRDefault="00B941C6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1418" w:type="dxa"/>
            <w:shd w:val="clear" w:color="auto" w:fill="auto"/>
          </w:tcPr>
          <w:p w:rsidR="00B941C6" w:rsidRPr="00B941C6" w:rsidRDefault="00B941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юная звезда в футболе</w:t>
            </w:r>
          </w:p>
        </w:tc>
        <w:tc>
          <w:tcPr>
            <w:tcW w:w="1418" w:type="dxa"/>
            <w:shd w:val="clear" w:color="auto" w:fill="auto"/>
          </w:tcPr>
          <w:p w:rsidR="00B941C6" w:rsidRPr="00B941C6" w:rsidRDefault="00B941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юная звезда в футболе</w:t>
            </w:r>
          </w:p>
        </w:tc>
        <w:tc>
          <w:tcPr>
            <w:tcW w:w="8026" w:type="dxa"/>
            <w:gridSpan w:val="12"/>
            <w:shd w:val="clear" w:color="auto" w:fill="auto"/>
          </w:tcPr>
          <w:p w:rsidR="00B941C6" w:rsidRPr="00B941C6" w:rsidRDefault="00B941C6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Чемпион мира по футболу/один из лучших футболистов мира</w:t>
            </w:r>
          </w:p>
        </w:tc>
      </w:tr>
      <w:tr w:rsidR="00C339F3" w:rsidRPr="000639E1" w:rsidTr="00ED7ED4">
        <w:trPr>
          <w:trHeight w:val="474"/>
        </w:trPr>
        <w:tc>
          <w:tcPr>
            <w:tcW w:w="1437" w:type="dxa"/>
            <w:shd w:val="clear" w:color="auto" w:fill="auto"/>
          </w:tcPr>
          <w:p w:rsidR="00C339F3" w:rsidRPr="00B941C6" w:rsidRDefault="00C339F3" w:rsidP="00B941C6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Брачно-семейн</w:t>
            </w:r>
            <w:proofErr w:type="gramStart"/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о-</w:t>
            </w:r>
            <w:proofErr w:type="gramEnd"/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родственные</w:t>
            </w:r>
          </w:p>
        </w:tc>
        <w:tc>
          <w:tcPr>
            <w:tcW w:w="1418" w:type="dxa"/>
            <w:shd w:val="clear" w:color="auto" w:fill="auto"/>
          </w:tcPr>
          <w:p w:rsidR="00C339F3" w:rsidRPr="00B941C6" w:rsidRDefault="00C339F3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Холост, </w:t>
            </w:r>
          </w:p>
          <w:p w:rsidR="00C339F3" w:rsidRPr="00B941C6" w:rsidRDefault="00C339F3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сын</w:t>
            </w:r>
          </w:p>
        </w:tc>
        <w:tc>
          <w:tcPr>
            <w:tcW w:w="1418" w:type="dxa"/>
            <w:shd w:val="clear" w:color="auto" w:fill="auto"/>
          </w:tcPr>
          <w:p w:rsidR="00C339F3" w:rsidRDefault="00C339F3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Холост</w:t>
            </w: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:rsidR="00C339F3" w:rsidRPr="00B941C6" w:rsidRDefault="00C339F3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сын</w:t>
            </w:r>
          </w:p>
        </w:tc>
        <w:tc>
          <w:tcPr>
            <w:tcW w:w="3915" w:type="dxa"/>
            <w:gridSpan w:val="5"/>
            <w:shd w:val="clear" w:color="auto" w:fill="auto"/>
          </w:tcPr>
          <w:p w:rsidR="00C339F3" w:rsidRDefault="00ED7ED4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Муж</w:t>
            </w:r>
            <w:r w:rsidR="00C339F3"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:rsidR="00C339F3" w:rsidRDefault="00C339F3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41C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отец</w:t>
            </w:r>
          </w:p>
        </w:tc>
        <w:tc>
          <w:tcPr>
            <w:tcW w:w="4111" w:type="dxa"/>
            <w:gridSpan w:val="7"/>
            <w:shd w:val="clear" w:color="auto" w:fill="auto"/>
          </w:tcPr>
          <w:p w:rsidR="00C339F3" w:rsidRDefault="00ED7ED4" w:rsidP="00B941C6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Разведен</w:t>
            </w:r>
            <w:r w:rsidR="00C339F3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:rsidR="00C339F3" w:rsidRPr="00B941C6" w:rsidRDefault="00C339F3" w:rsidP="00C339F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отец</w:t>
            </w:r>
          </w:p>
        </w:tc>
      </w:tr>
    </w:tbl>
    <w:p w:rsidR="00025C2D" w:rsidRDefault="00025C2D" w:rsidP="00025C2D">
      <w:pPr>
        <w:pStyle w:val="a7"/>
        <w:ind w:left="720"/>
        <w:rPr>
          <w:lang w:val="en-US"/>
        </w:rPr>
      </w:pPr>
    </w:p>
    <w:p w:rsidR="00025C2D" w:rsidRDefault="00025C2D" w:rsidP="00025C2D">
      <w:pPr>
        <w:pStyle w:val="a7"/>
        <w:ind w:left="720"/>
        <w:rPr>
          <w:lang w:val="en-US"/>
        </w:rPr>
      </w:pPr>
    </w:p>
    <w:p w:rsidR="00025C2D" w:rsidRDefault="00025C2D" w:rsidP="00025C2D">
      <w:pPr>
        <w:pStyle w:val="a7"/>
        <w:ind w:left="720"/>
        <w:rPr>
          <w:lang w:val="en-US"/>
        </w:rPr>
      </w:pPr>
    </w:p>
    <w:p w:rsidR="00025C2D" w:rsidRDefault="00025C2D" w:rsidP="00025C2D">
      <w:pPr>
        <w:pStyle w:val="a7"/>
        <w:ind w:left="720"/>
        <w:rPr>
          <w:lang w:val="en-US"/>
        </w:rPr>
      </w:pPr>
    </w:p>
    <w:p w:rsidR="00025C2D" w:rsidRDefault="00025C2D" w:rsidP="00025C2D">
      <w:pPr>
        <w:pStyle w:val="a7"/>
        <w:ind w:left="720"/>
        <w:rPr>
          <w:lang w:val="en-US"/>
        </w:rPr>
      </w:pPr>
    </w:p>
    <w:p w:rsidR="00025C2D" w:rsidRDefault="00025C2D" w:rsidP="00025C2D">
      <w:pPr>
        <w:pStyle w:val="a7"/>
        <w:ind w:left="720"/>
        <w:rPr>
          <w:lang w:val="en-US"/>
        </w:rPr>
      </w:pPr>
    </w:p>
    <w:p w:rsidR="00D9409E" w:rsidRDefault="00D9409E" w:rsidP="00025C2D">
      <w:pPr>
        <w:pStyle w:val="a7"/>
        <w:ind w:left="720"/>
        <w:rPr>
          <w:lang w:val="en-US"/>
        </w:rPr>
      </w:pPr>
    </w:p>
    <w:p w:rsidR="00025C2D" w:rsidRDefault="00025C2D" w:rsidP="00025C2D">
      <w:pPr>
        <w:pStyle w:val="a7"/>
        <w:ind w:left="720"/>
        <w:rPr>
          <w:lang w:val="en-US"/>
        </w:rPr>
      </w:pPr>
    </w:p>
    <w:p w:rsidR="005549D5" w:rsidRDefault="008A3CC6" w:rsidP="00025C2D">
      <w:pPr>
        <w:pStyle w:val="a7"/>
        <w:numPr>
          <w:ilvl w:val="0"/>
          <w:numId w:val="11"/>
        </w:numPr>
      </w:pPr>
      <w:r>
        <w:lastRenderedPageBreak/>
        <w:t>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</w:t>
      </w:r>
      <w:r w:rsidR="00DD0227">
        <w:t>; статуса высшего слоя – самые привилегированные</w:t>
      </w:r>
      <w:r>
        <w:t>,</w:t>
      </w:r>
      <w:r w:rsidR="00DD0227">
        <w:t xml:space="preserve"> статусы среднего слоя – промежуточные социальные положения, статусы низшего слоя – самые не привилегированные положения в обществе;</w:t>
      </w:r>
      <w:r>
        <w:t xml:space="preserve"> </w:t>
      </w:r>
      <w:r w:rsidR="00DD0227">
        <w:t xml:space="preserve">степень привилегированности определяется </w:t>
      </w:r>
      <w:r w:rsidR="00687D86">
        <w:t>по уровню дохода, образования и объему власти, соответствующему данному статусу). Горизонтальная ось – годы жизни личности.</w:t>
      </w:r>
    </w:p>
    <w:p w:rsidR="007C0DDD" w:rsidRPr="000006DE" w:rsidRDefault="007C0DDD" w:rsidP="007C0DDD">
      <w:pPr>
        <w:ind w:left="360"/>
      </w:pPr>
    </w:p>
    <w:p w:rsidR="005549D5" w:rsidRDefault="005549D5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E067C" w:rsidRPr="00B62A06" w:rsidRDefault="002D28CA" w:rsidP="005E067C">
      <w:pPr>
        <w:pStyle w:val="1"/>
        <w:ind w:left="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7056126" cy="3753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439" cy="37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067C" w:rsidRPr="00B62A0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434"/>
    <w:multiLevelType w:val="hybridMultilevel"/>
    <w:tmpl w:val="D8DE50B2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06D7738"/>
    <w:multiLevelType w:val="multilevel"/>
    <w:tmpl w:val="C1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76A1A"/>
    <w:multiLevelType w:val="hybridMultilevel"/>
    <w:tmpl w:val="694AB608"/>
    <w:lvl w:ilvl="0" w:tplc="CA744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899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AF8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C7F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8C2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685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C26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2CD5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E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BD5768"/>
    <w:multiLevelType w:val="hybridMultilevel"/>
    <w:tmpl w:val="D0BC3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94F05BC"/>
    <w:multiLevelType w:val="hybridMultilevel"/>
    <w:tmpl w:val="468E28E0"/>
    <w:lvl w:ilvl="0" w:tplc="8174B7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48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A15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99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43A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A822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28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F2CC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D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DA679A4"/>
    <w:multiLevelType w:val="hybridMultilevel"/>
    <w:tmpl w:val="2272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F244F"/>
    <w:multiLevelType w:val="hybridMultilevel"/>
    <w:tmpl w:val="E47E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C35570A"/>
    <w:multiLevelType w:val="multilevel"/>
    <w:tmpl w:val="C7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08"/>
    <w:rsid w:val="000006DE"/>
    <w:rsid w:val="00003CD0"/>
    <w:rsid w:val="00025C2D"/>
    <w:rsid w:val="00047194"/>
    <w:rsid w:val="000503C6"/>
    <w:rsid w:val="000639E1"/>
    <w:rsid w:val="00064F33"/>
    <w:rsid w:val="0008776B"/>
    <w:rsid w:val="00091AEE"/>
    <w:rsid w:val="000D5A1C"/>
    <w:rsid w:val="000E38A4"/>
    <w:rsid w:val="001117F6"/>
    <w:rsid w:val="00136CFC"/>
    <w:rsid w:val="001549E7"/>
    <w:rsid w:val="001857A9"/>
    <w:rsid w:val="001F2DB6"/>
    <w:rsid w:val="00210756"/>
    <w:rsid w:val="002C7DD2"/>
    <w:rsid w:val="002D28CA"/>
    <w:rsid w:val="0033344F"/>
    <w:rsid w:val="00362514"/>
    <w:rsid w:val="00390325"/>
    <w:rsid w:val="003C1404"/>
    <w:rsid w:val="003C3122"/>
    <w:rsid w:val="003F7AE2"/>
    <w:rsid w:val="00401388"/>
    <w:rsid w:val="004274F1"/>
    <w:rsid w:val="004667DA"/>
    <w:rsid w:val="004779B3"/>
    <w:rsid w:val="004A25D6"/>
    <w:rsid w:val="004F1D4B"/>
    <w:rsid w:val="00513B9C"/>
    <w:rsid w:val="00551D43"/>
    <w:rsid w:val="005549D5"/>
    <w:rsid w:val="00567502"/>
    <w:rsid w:val="00567C66"/>
    <w:rsid w:val="005C2131"/>
    <w:rsid w:val="005C5F1D"/>
    <w:rsid w:val="005C60AC"/>
    <w:rsid w:val="005D163A"/>
    <w:rsid w:val="005D21DB"/>
    <w:rsid w:val="005E067C"/>
    <w:rsid w:val="00650D96"/>
    <w:rsid w:val="0066464E"/>
    <w:rsid w:val="00687D86"/>
    <w:rsid w:val="00691724"/>
    <w:rsid w:val="00693BC1"/>
    <w:rsid w:val="006B6D82"/>
    <w:rsid w:val="006D2454"/>
    <w:rsid w:val="006F77FF"/>
    <w:rsid w:val="00713B2B"/>
    <w:rsid w:val="00726A1E"/>
    <w:rsid w:val="00737A0D"/>
    <w:rsid w:val="00737E5B"/>
    <w:rsid w:val="00772D20"/>
    <w:rsid w:val="007C0DDD"/>
    <w:rsid w:val="00825FAD"/>
    <w:rsid w:val="008361FA"/>
    <w:rsid w:val="008600EF"/>
    <w:rsid w:val="0089504C"/>
    <w:rsid w:val="00897788"/>
    <w:rsid w:val="008A3CC6"/>
    <w:rsid w:val="008B1C79"/>
    <w:rsid w:val="008C389A"/>
    <w:rsid w:val="008D78CA"/>
    <w:rsid w:val="008E1117"/>
    <w:rsid w:val="009138A2"/>
    <w:rsid w:val="009377C3"/>
    <w:rsid w:val="00950ECB"/>
    <w:rsid w:val="009748AE"/>
    <w:rsid w:val="00990120"/>
    <w:rsid w:val="009A4B35"/>
    <w:rsid w:val="009D7733"/>
    <w:rsid w:val="009E653D"/>
    <w:rsid w:val="00A12CE0"/>
    <w:rsid w:val="00A30DDC"/>
    <w:rsid w:val="00A36CA2"/>
    <w:rsid w:val="00AE012A"/>
    <w:rsid w:val="00B178B7"/>
    <w:rsid w:val="00B62A06"/>
    <w:rsid w:val="00B7524A"/>
    <w:rsid w:val="00B868E7"/>
    <w:rsid w:val="00B941C6"/>
    <w:rsid w:val="00BA56E8"/>
    <w:rsid w:val="00BF4DF1"/>
    <w:rsid w:val="00C339F3"/>
    <w:rsid w:val="00C60730"/>
    <w:rsid w:val="00C64EEB"/>
    <w:rsid w:val="00C96FC0"/>
    <w:rsid w:val="00CA6942"/>
    <w:rsid w:val="00CA6E92"/>
    <w:rsid w:val="00CB15F5"/>
    <w:rsid w:val="00D039E8"/>
    <w:rsid w:val="00D03A08"/>
    <w:rsid w:val="00D1167E"/>
    <w:rsid w:val="00D131E7"/>
    <w:rsid w:val="00D1611A"/>
    <w:rsid w:val="00D533FF"/>
    <w:rsid w:val="00D77EE6"/>
    <w:rsid w:val="00D81BD7"/>
    <w:rsid w:val="00D90C0E"/>
    <w:rsid w:val="00D929E8"/>
    <w:rsid w:val="00D93B90"/>
    <w:rsid w:val="00D9409E"/>
    <w:rsid w:val="00DA743F"/>
    <w:rsid w:val="00DC631B"/>
    <w:rsid w:val="00DD0227"/>
    <w:rsid w:val="00DD1CAA"/>
    <w:rsid w:val="00DD4666"/>
    <w:rsid w:val="00DE775F"/>
    <w:rsid w:val="00E41F6F"/>
    <w:rsid w:val="00E42405"/>
    <w:rsid w:val="00E61AB4"/>
    <w:rsid w:val="00E66230"/>
    <w:rsid w:val="00E80F4F"/>
    <w:rsid w:val="00EB73FB"/>
    <w:rsid w:val="00ED05C1"/>
    <w:rsid w:val="00ED7ED4"/>
    <w:rsid w:val="00EE7B87"/>
    <w:rsid w:val="00F030D3"/>
    <w:rsid w:val="00F41501"/>
    <w:rsid w:val="00F678BB"/>
    <w:rsid w:val="00F902FF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7A0D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A36C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"/>
    <w:basedOn w:val="a"/>
    <w:next w:val="a"/>
    <w:link w:val="a5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link w:val="a4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6">
    <w:name w:val="Hyperlink"/>
    <w:rsid w:val="00EE7B87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5D163A"/>
    <w:pPr>
      <w:ind w:left="708"/>
    </w:pPr>
  </w:style>
  <w:style w:type="character" w:customStyle="1" w:styleId="30">
    <w:name w:val="Заголовок 3 Знак"/>
    <w:basedOn w:val="a0"/>
    <w:link w:val="3"/>
    <w:uiPriority w:val="9"/>
    <w:rsid w:val="00A36CA2"/>
    <w:rPr>
      <w:b/>
      <w:bCs/>
      <w:sz w:val="27"/>
      <w:szCs w:val="27"/>
    </w:rPr>
  </w:style>
  <w:style w:type="character" w:customStyle="1" w:styleId="mw-headline">
    <w:name w:val="mw-headline"/>
    <w:basedOn w:val="a0"/>
    <w:rsid w:val="00A36CA2"/>
  </w:style>
  <w:style w:type="paragraph" w:styleId="a8">
    <w:name w:val="Balloon Text"/>
    <w:basedOn w:val="a"/>
    <w:link w:val="a9"/>
    <w:rsid w:val="002D28C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D2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7A0D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A36C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"/>
    <w:basedOn w:val="a"/>
    <w:next w:val="a"/>
    <w:link w:val="a5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link w:val="a4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6">
    <w:name w:val="Hyperlink"/>
    <w:rsid w:val="00EE7B87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5D163A"/>
    <w:pPr>
      <w:ind w:left="708"/>
    </w:pPr>
  </w:style>
  <w:style w:type="character" w:customStyle="1" w:styleId="30">
    <w:name w:val="Заголовок 3 Знак"/>
    <w:basedOn w:val="a0"/>
    <w:link w:val="3"/>
    <w:uiPriority w:val="9"/>
    <w:rsid w:val="00A36CA2"/>
    <w:rPr>
      <w:b/>
      <w:bCs/>
      <w:sz w:val="27"/>
      <w:szCs w:val="27"/>
    </w:rPr>
  </w:style>
  <w:style w:type="character" w:customStyle="1" w:styleId="mw-headline">
    <w:name w:val="mw-headline"/>
    <w:basedOn w:val="a0"/>
    <w:rsid w:val="00A36CA2"/>
  </w:style>
  <w:style w:type="paragraph" w:styleId="a8">
    <w:name w:val="Balloon Text"/>
    <w:basedOn w:val="a"/>
    <w:link w:val="a9"/>
    <w:rsid w:val="002D28C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D2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26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8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1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7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05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5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7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2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1%87%D0%B5%D1%87%D0%BD%D0%BE%D0%BA%D0%B0%D0%BC%D0%B5%D0%BD%D0%BD%D0%B0%D1%8F_%D0%B1%D0%BE%D0%BB%D0%B5%D0%B7%D0%BD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5856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mailto:in_litteras@tut.by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MIA</dc:creator>
  <cp:lastModifiedBy>Dmitry</cp:lastModifiedBy>
  <cp:revision>17</cp:revision>
  <dcterms:created xsi:type="dcterms:W3CDTF">2020-05-18T17:19:00Z</dcterms:created>
  <dcterms:modified xsi:type="dcterms:W3CDTF">2020-05-19T07:44:00Z</dcterms:modified>
</cp:coreProperties>
</file>