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CFA4" w14:textId="767D5881" w:rsidR="00DD488C" w:rsidRPr="00441C7B" w:rsidRDefault="00441C7B">
      <w:pPr>
        <w:ind w:firstLine="0"/>
        <w:jc w:val="center"/>
        <w:rPr>
          <w:lang w:val="ru-RU"/>
        </w:rPr>
      </w:pPr>
      <w:r>
        <w:rPr>
          <w:lang w:val="ru-RU"/>
        </w:rPr>
        <w:t>НИУ ВШЭ НН</w:t>
      </w:r>
    </w:p>
    <w:p w14:paraId="41BC9EF5" w14:textId="214483EF" w:rsidR="00DD488C" w:rsidRPr="00441C7B" w:rsidRDefault="00441C7B">
      <w:pPr>
        <w:ind w:firstLine="0"/>
        <w:jc w:val="center"/>
        <w:rPr>
          <w:lang w:val="ru-RU"/>
        </w:rPr>
      </w:pPr>
      <w:r>
        <w:rPr>
          <w:lang w:val="ru-RU"/>
        </w:rPr>
        <w:t>ИМИКН</w:t>
      </w:r>
    </w:p>
    <w:p w14:paraId="7C2AED0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br/>
      </w:r>
      <w:r w:rsidRPr="00441C7B">
        <w:rPr>
          <w:lang w:val="ru-RU"/>
        </w:rPr>
        <w:br/>
      </w:r>
    </w:p>
    <w:p w14:paraId="15D3FF16" w14:textId="77777777" w:rsidR="00DD488C" w:rsidRPr="00441C7B" w:rsidRDefault="00000000">
      <w:pPr>
        <w:ind w:firstLine="0"/>
        <w:jc w:val="center"/>
        <w:rPr>
          <w:lang w:val="ru-RU"/>
        </w:rPr>
      </w:pPr>
      <w:proofErr w:type="spellStart"/>
      <w:r>
        <w:rPr>
          <w:b/>
          <w:sz w:val="36"/>
        </w:rPr>
        <w:t>EcoFFT</w:t>
      </w:r>
      <w:proofErr w:type="spellEnd"/>
    </w:p>
    <w:p w14:paraId="00EDA4DF" w14:textId="77777777" w:rsidR="00DD488C" w:rsidRPr="00441C7B" w:rsidRDefault="00000000">
      <w:pPr>
        <w:ind w:firstLine="0"/>
        <w:jc w:val="center"/>
        <w:rPr>
          <w:lang w:val="ru-RU"/>
        </w:rPr>
      </w:pPr>
      <w:r w:rsidRPr="00441C7B">
        <w:rPr>
          <w:lang w:val="ru-RU"/>
        </w:rPr>
        <w:t xml:space="preserve">Архитектура, </w:t>
      </w:r>
      <w:r>
        <w:t>API</w:t>
      </w:r>
      <w:r w:rsidRPr="00441C7B">
        <w:rPr>
          <w:lang w:val="ru-RU"/>
        </w:rPr>
        <w:t xml:space="preserve"> и руководство разработчика</w:t>
      </w:r>
    </w:p>
    <w:p w14:paraId="37DAA321" w14:textId="77777777" w:rsidR="00DD488C" w:rsidRPr="00441C7B" w:rsidRDefault="00000000">
      <w:pPr>
        <w:ind w:firstLine="0"/>
        <w:jc w:val="center"/>
        <w:rPr>
          <w:lang w:val="ru-RU"/>
        </w:rPr>
      </w:pPr>
      <w:r w:rsidRPr="00441C7B">
        <w:rPr>
          <w:lang w:val="ru-RU"/>
        </w:rPr>
        <w:t>Прямое и обратное быстрое преобразование Фурье</w:t>
      </w:r>
    </w:p>
    <w:p w14:paraId="59B0F198" w14:textId="77777777" w:rsidR="00DD488C" w:rsidRDefault="00000000">
      <w:pPr>
        <w:ind w:firstLine="0"/>
        <w:jc w:val="center"/>
      </w:pPr>
      <w:r>
        <w:t xml:space="preserve">Eco ACOM · Linux x86_64 · </w:t>
      </w:r>
      <w:proofErr w:type="spellStart"/>
      <w:r>
        <w:t>версия</w:t>
      </w:r>
      <w:proofErr w:type="spellEnd"/>
      <w:r>
        <w:t xml:space="preserve"> 1.0.0</w:t>
      </w:r>
    </w:p>
    <w:p w14:paraId="743139E5" w14:textId="77777777" w:rsidR="00DD488C" w:rsidRDefault="00000000">
      <w:r>
        <w:br/>
      </w:r>
      <w:r>
        <w:br/>
      </w:r>
    </w:p>
    <w:p w14:paraId="1F86F2B1" w14:textId="0A25BE25" w:rsidR="00DD488C" w:rsidRPr="00441C7B" w:rsidRDefault="00000000">
      <w:pPr>
        <w:ind w:firstLine="0"/>
        <w:jc w:val="right"/>
        <w:rPr>
          <w:lang w:val="ru-RU"/>
        </w:rPr>
      </w:pPr>
      <w:r w:rsidRPr="00441C7B">
        <w:rPr>
          <w:lang w:val="ru-RU"/>
        </w:rPr>
        <w:t xml:space="preserve">Автор: </w:t>
      </w:r>
      <w:r w:rsidR="00441C7B">
        <w:rPr>
          <w:lang w:val="ru-RU"/>
        </w:rPr>
        <w:t>Зиновьев Дмитрий Константинович</w:t>
      </w:r>
    </w:p>
    <w:p w14:paraId="17192461" w14:textId="3A8ACA0F" w:rsidR="00DD488C" w:rsidRPr="00441C7B" w:rsidRDefault="00000000">
      <w:pPr>
        <w:ind w:firstLine="0"/>
        <w:jc w:val="right"/>
        <w:rPr>
          <w:lang w:val="ru-RU"/>
        </w:rPr>
      </w:pPr>
      <w:r w:rsidRPr="00441C7B">
        <w:rPr>
          <w:lang w:val="ru-RU"/>
        </w:rPr>
        <w:t xml:space="preserve">Группа: </w:t>
      </w:r>
      <w:r w:rsidR="00441C7B">
        <w:rPr>
          <w:lang w:val="ru-RU"/>
        </w:rPr>
        <w:t>24ТИДИ</w:t>
      </w:r>
    </w:p>
    <w:p w14:paraId="3A9559EE" w14:textId="6E880092" w:rsidR="00DD488C" w:rsidRPr="00441C7B" w:rsidRDefault="00000000">
      <w:pPr>
        <w:ind w:firstLine="0"/>
        <w:jc w:val="right"/>
        <w:rPr>
          <w:lang w:val="ru-RU"/>
        </w:rPr>
      </w:pPr>
      <w:r w:rsidRPr="00441C7B">
        <w:rPr>
          <w:lang w:val="ru-RU"/>
        </w:rPr>
        <w:t xml:space="preserve">Проверяющий: </w:t>
      </w:r>
      <w:r w:rsidR="00441C7B">
        <w:rPr>
          <w:lang w:val="ru-RU"/>
        </w:rPr>
        <w:t>Башев Владимир Николаевич</w:t>
      </w:r>
    </w:p>
    <w:p w14:paraId="17DA4771" w14:textId="77777777" w:rsidR="00441C7B" w:rsidRDefault="00000000">
      <w:pPr>
        <w:rPr>
          <w:lang w:val="ru-RU"/>
        </w:rPr>
      </w:pPr>
      <w:r w:rsidRPr="00441C7B">
        <w:rPr>
          <w:lang w:val="ru-RU"/>
        </w:rPr>
        <w:br/>
      </w:r>
    </w:p>
    <w:p w14:paraId="352DC0AC" w14:textId="77777777" w:rsidR="00441C7B" w:rsidRDefault="00441C7B">
      <w:pPr>
        <w:rPr>
          <w:lang w:val="ru-RU"/>
        </w:rPr>
      </w:pPr>
    </w:p>
    <w:p w14:paraId="7A650F24" w14:textId="77777777" w:rsidR="00441C7B" w:rsidRDefault="00441C7B">
      <w:pPr>
        <w:rPr>
          <w:lang w:val="ru-RU"/>
        </w:rPr>
      </w:pPr>
    </w:p>
    <w:p w14:paraId="127DB07D" w14:textId="77777777" w:rsidR="00441C7B" w:rsidRDefault="00441C7B">
      <w:pPr>
        <w:rPr>
          <w:lang w:val="ru-RU"/>
        </w:rPr>
      </w:pPr>
    </w:p>
    <w:p w14:paraId="4224FE43" w14:textId="77777777" w:rsidR="00441C7B" w:rsidRDefault="00441C7B">
      <w:pPr>
        <w:rPr>
          <w:lang w:val="ru-RU"/>
        </w:rPr>
      </w:pPr>
    </w:p>
    <w:p w14:paraId="19D0ACBF" w14:textId="77777777" w:rsidR="00441C7B" w:rsidRDefault="00441C7B">
      <w:pPr>
        <w:rPr>
          <w:lang w:val="ru-RU"/>
        </w:rPr>
      </w:pPr>
    </w:p>
    <w:p w14:paraId="450730BF" w14:textId="77777777" w:rsidR="00441C7B" w:rsidRDefault="00441C7B">
      <w:pPr>
        <w:rPr>
          <w:lang w:val="ru-RU"/>
        </w:rPr>
      </w:pPr>
    </w:p>
    <w:p w14:paraId="74590EE9" w14:textId="77777777" w:rsidR="00441C7B" w:rsidRDefault="00441C7B">
      <w:pPr>
        <w:rPr>
          <w:lang w:val="ru-RU"/>
        </w:rPr>
      </w:pPr>
    </w:p>
    <w:p w14:paraId="56E00FA0" w14:textId="77777777" w:rsidR="00441C7B" w:rsidRDefault="00441C7B" w:rsidP="00441C7B">
      <w:pPr>
        <w:ind w:firstLine="0"/>
        <w:rPr>
          <w:lang w:val="ru-RU"/>
        </w:rPr>
      </w:pPr>
    </w:p>
    <w:p w14:paraId="17DEAC8C" w14:textId="77777777" w:rsidR="00441C7B" w:rsidRDefault="00441C7B" w:rsidP="00441C7B">
      <w:pPr>
        <w:ind w:firstLine="0"/>
        <w:rPr>
          <w:lang w:val="ru-RU"/>
        </w:rPr>
      </w:pPr>
    </w:p>
    <w:p w14:paraId="442A9DA4" w14:textId="77777777" w:rsidR="00441C7B" w:rsidRDefault="00441C7B">
      <w:pPr>
        <w:rPr>
          <w:lang w:val="ru-RU"/>
        </w:rPr>
      </w:pPr>
    </w:p>
    <w:p w14:paraId="2219D160" w14:textId="77777777" w:rsidR="00441C7B" w:rsidRDefault="00441C7B">
      <w:pPr>
        <w:rPr>
          <w:lang w:val="ru-RU"/>
        </w:rPr>
      </w:pPr>
    </w:p>
    <w:p w14:paraId="414DFCC2" w14:textId="77777777" w:rsidR="00441C7B" w:rsidRDefault="00441C7B">
      <w:pPr>
        <w:rPr>
          <w:lang w:val="ru-RU"/>
        </w:rPr>
      </w:pPr>
    </w:p>
    <w:p w14:paraId="0EA7DE40" w14:textId="67E68234" w:rsidR="00DD488C" w:rsidRPr="00441C7B" w:rsidRDefault="00000000">
      <w:pPr>
        <w:rPr>
          <w:lang w:val="ru-RU"/>
        </w:rPr>
      </w:pPr>
      <w:r w:rsidRPr="00441C7B">
        <w:rPr>
          <w:lang w:val="ru-RU"/>
        </w:rPr>
        <w:br/>
      </w:r>
    </w:p>
    <w:p w14:paraId="5905E81C" w14:textId="1DEE04E0" w:rsidR="00441C7B" w:rsidRDefault="00441C7B" w:rsidP="00441C7B">
      <w:pPr>
        <w:ind w:firstLine="0"/>
        <w:jc w:val="center"/>
        <w:rPr>
          <w:lang w:val="ru-RU"/>
        </w:rPr>
      </w:pPr>
      <w:r>
        <w:rPr>
          <w:lang w:val="ru-RU"/>
        </w:rPr>
        <w:t>Нижний Новгород, 2026</w:t>
      </w:r>
    </w:p>
    <w:p w14:paraId="515C4F7C" w14:textId="3F83D53A" w:rsidR="00DD488C" w:rsidRPr="00441C7B" w:rsidRDefault="00441C7B" w:rsidP="00441C7B">
      <w:pPr>
        <w:spacing w:after="200" w:line="276" w:lineRule="auto"/>
        <w:ind w:firstLine="0"/>
        <w:jc w:val="center"/>
        <w:rPr>
          <w:lang w:val="ru-RU"/>
        </w:rPr>
      </w:pPr>
      <w:r>
        <w:rPr>
          <w:lang w:val="ru-RU"/>
        </w:rPr>
        <w:br w:type="page"/>
      </w:r>
      <w:r w:rsidR="00000000" w:rsidRPr="00441C7B">
        <w:rPr>
          <w:b/>
          <w:sz w:val="32"/>
          <w:lang w:val="ru-RU"/>
        </w:rPr>
        <w:lastRenderedPageBreak/>
        <w:t>Содержание</w:t>
      </w:r>
    </w:p>
    <w:p w14:paraId="5D6237EA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1. Назначение и возможности</w:t>
      </w:r>
    </w:p>
    <w:p w14:paraId="1C07ED1E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2. Математическая модель</w:t>
      </w:r>
    </w:p>
    <w:p w14:paraId="77205AF5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3. Алгоритмы </w:t>
      </w:r>
      <w:r>
        <w:t>DIT</w:t>
      </w:r>
      <w:r w:rsidRPr="00441C7B">
        <w:rPr>
          <w:lang w:val="ru-RU"/>
        </w:rPr>
        <w:t xml:space="preserve"> и </w:t>
      </w:r>
      <w:r>
        <w:t>DIF</w:t>
      </w:r>
    </w:p>
    <w:p w14:paraId="2F4E58A6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4. Произвольная длина: алгоритм </w:t>
      </w:r>
      <w:proofErr w:type="spellStart"/>
      <w:r w:rsidRPr="00441C7B">
        <w:rPr>
          <w:lang w:val="ru-RU"/>
        </w:rPr>
        <w:t>Блюстейна</w:t>
      </w:r>
      <w:proofErr w:type="spellEnd"/>
    </w:p>
    <w:p w14:paraId="6BABA4A7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5. Тригонометрия и численные типы без </w:t>
      </w:r>
      <w:proofErr w:type="spellStart"/>
      <w:r>
        <w:t>libc</w:t>
      </w:r>
      <w:proofErr w:type="spellEnd"/>
    </w:p>
    <w:p w14:paraId="32D89E65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6. Архитектура </w:t>
      </w:r>
      <w:r>
        <w:t>ACOM</w:t>
      </w:r>
      <w:r w:rsidRPr="00441C7B">
        <w:rPr>
          <w:lang w:val="ru-RU"/>
        </w:rPr>
        <w:t xml:space="preserve"> и поддержка </w:t>
      </w:r>
      <w:r>
        <w:t>Eco</w:t>
      </w:r>
    </w:p>
    <w:p w14:paraId="3B4148C1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7. Интерфейсы и контракты</w:t>
      </w:r>
    </w:p>
    <w:p w14:paraId="5290F991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8. Сервисный и объектный подходы</w:t>
      </w:r>
    </w:p>
    <w:p w14:paraId="1EC30745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9. Память: модель и измерения</w:t>
      </w:r>
    </w:p>
    <w:p w14:paraId="3AFAA281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10. Организация проверок</w:t>
      </w:r>
    </w:p>
    <w:p w14:paraId="3C3910CC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11. Примеры и сравнение точности</w:t>
      </w:r>
    </w:p>
    <w:p w14:paraId="74462518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12. Измерение производительности</w:t>
      </w:r>
    </w:p>
    <w:p w14:paraId="4209F265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13. Сборка и практическое использование</w:t>
      </w:r>
    </w:p>
    <w:p w14:paraId="12A4DD18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14. Устройство проекта и применение </w:t>
      </w:r>
      <w:r>
        <w:t>Eco</w:t>
      </w:r>
      <w:r w:rsidRPr="00441C7B">
        <w:rPr>
          <w:lang w:val="ru-RU"/>
        </w:rPr>
        <w:t>.</w:t>
      </w:r>
      <w:r>
        <w:t>AI</w:t>
      </w:r>
    </w:p>
    <w:p w14:paraId="59C2915F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 xml:space="preserve">15. Системный </w:t>
      </w:r>
      <w:proofErr w:type="spellStart"/>
      <w:r w:rsidRPr="00441C7B">
        <w:rPr>
          <w:lang w:val="ru-RU"/>
        </w:rPr>
        <w:t>промпт</w:t>
      </w:r>
      <w:proofErr w:type="spellEnd"/>
      <w:r w:rsidRPr="00441C7B">
        <w:rPr>
          <w:lang w:val="ru-RU"/>
        </w:rPr>
        <w:t xml:space="preserve"> модели</w:t>
      </w:r>
    </w:p>
    <w:p w14:paraId="184FD76F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16. Ограничения и направления развития</w:t>
      </w:r>
    </w:p>
    <w:p w14:paraId="4A0882B5" w14:textId="77777777" w:rsidR="00DD488C" w:rsidRPr="00441C7B" w:rsidRDefault="00000000">
      <w:pPr>
        <w:spacing w:after="100"/>
        <w:ind w:firstLine="0"/>
        <w:rPr>
          <w:lang w:val="ru-RU"/>
        </w:rPr>
      </w:pPr>
      <w:r w:rsidRPr="00441C7B">
        <w:rPr>
          <w:lang w:val="ru-RU"/>
        </w:rPr>
        <w:t>17. Технические источники</w:t>
      </w:r>
    </w:p>
    <w:p w14:paraId="438B3B3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br w:type="page"/>
      </w:r>
    </w:p>
    <w:p w14:paraId="4F6C52B3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lastRenderedPageBreak/>
        <w:t>1. Назначение и возможности</w:t>
      </w:r>
    </w:p>
    <w:p w14:paraId="09AD7812" w14:textId="77777777" w:rsidR="00DD488C" w:rsidRPr="00441C7B" w:rsidRDefault="00000000">
      <w:pPr>
        <w:rPr>
          <w:lang w:val="ru-RU"/>
        </w:rPr>
      </w:pPr>
      <w:proofErr w:type="spellStart"/>
      <w:r>
        <w:t>EcoFFT</w:t>
      </w:r>
      <w:proofErr w:type="spellEnd"/>
      <w:r w:rsidRPr="00441C7B">
        <w:rPr>
          <w:lang w:val="ru-RU"/>
        </w:rPr>
        <w:t xml:space="preserve"> — библиотека компонентов </w:t>
      </w:r>
      <w:r>
        <w:t>Eco</w:t>
      </w:r>
      <w:r w:rsidRPr="00441C7B">
        <w:rPr>
          <w:lang w:val="ru-RU"/>
        </w:rPr>
        <w:t xml:space="preserve"> </w:t>
      </w:r>
      <w:r>
        <w:t>ACOM</w:t>
      </w:r>
      <w:r w:rsidRPr="00441C7B">
        <w:rPr>
          <w:lang w:val="ru-RU"/>
        </w:rPr>
        <w:t xml:space="preserve"> для прямого и обратного быстрого преобразования Фурье. Она предназначена для спектрального анализа комплексных сигналов, восстановления сигнала по спектру и блочной фильтрации. Приложение получает вычислительный интерфейс через штатную шину </w:t>
      </w:r>
      <w:r>
        <w:t>Eco</w:t>
      </w:r>
      <w:r w:rsidRPr="00441C7B">
        <w:rPr>
          <w:lang w:val="ru-RU"/>
        </w:rPr>
        <w:t>; консольный клиент позволяет обрабатывать собственные данные без написания программы.</w:t>
      </w:r>
    </w:p>
    <w:p w14:paraId="5EE3F24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Реализованы два взаимозаменяемых компонента с единым контрактом: </w:t>
      </w:r>
      <w:r>
        <w:t>DIT</w:t>
      </w:r>
      <w:r w:rsidRPr="00441C7B">
        <w:rPr>
          <w:lang w:val="ru-RU"/>
        </w:rPr>
        <w:t xml:space="preserve"> и </w:t>
      </w:r>
      <w:r>
        <w:t>DIF</w:t>
      </w:r>
      <w:r w:rsidRPr="00441C7B">
        <w:rPr>
          <w:lang w:val="ru-RU"/>
        </w:rPr>
        <w:t xml:space="preserve">. Для длин, не равных степени двойки, каждый использует преобразование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. Поддерживаются </w:t>
      </w:r>
      <w:r>
        <w:t>N</w:t>
      </w:r>
      <w:r w:rsidRPr="00441C7B">
        <w:rPr>
          <w:lang w:val="ru-RU"/>
        </w:rPr>
        <w:t xml:space="preserve"> от 1 до 65536. Это ограничение делает потребление памяти предсказуемым и позволяет проверять арифметику индексов до выделения буферов.</w:t>
      </w:r>
    </w:p>
    <w:p w14:paraId="69D1656D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Вычисления доступны в двух архитектурных формах. Сервис </w:t>
      </w:r>
      <w:proofErr w:type="spellStart"/>
      <w:r>
        <w:t>IEcoDSP</w:t>
      </w:r>
      <w:proofErr w:type="spellEnd"/>
      <w:r w:rsidRPr="00441C7B">
        <w:rPr>
          <w:lang w:val="ru-RU"/>
        </w:rPr>
        <w:t xml:space="preserve"> получает входные и выходные массивы при каждом вызове и не сохраняет сигнал. Объект </w:t>
      </w:r>
      <w:proofErr w:type="spellStart"/>
      <w:r>
        <w:t>IEcoFFTPlan</w:t>
      </w:r>
      <w:proofErr w:type="spellEnd"/>
      <w:r w:rsidRPr="00441C7B">
        <w:rPr>
          <w:lang w:val="ru-RU"/>
        </w:rPr>
        <w:t xml:space="preserve"> владеет копией сигнала и подготовленными таблицами; его можно многократно использовать для одного размера. </w:t>
      </w:r>
      <w:proofErr w:type="spellStart"/>
      <w:r>
        <w:t>IEcoDigitalFilter</w:t>
      </w:r>
      <w:proofErr w:type="spellEnd"/>
      <w:r w:rsidRPr="00441C7B">
        <w:rPr>
          <w:lang w:val="ru-RU"/>
        </w:rPr>
        <w:t xml:space="preserve"> сохраняет спектр ядра циклической свертки.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 и </w:t>
      </w:r>
      <w:proofErr w:type="spellStart"/>
      <w:r>
        <w:t>IEcoMatrix</w:t>
      </w:r>
      <w:proofErr w:type="spellEnd"/>
      <w:r w:rsidRPr="00441C7B">
        <w:rPr>
          <w:lang w:val="ru-RU"/>
        </w:rPr>
        <w:t xml:space="preserve"> предоставляют собственные комплексные контейнеры.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 w14:paraId="65863707" w14:textId="77777777">
        <w:trPr>
          <w:cantSplit/>
          <w:tblHeader/>
        </w:trPr>
        <w:tc>
          <w:tcPr>
            <w:tcW w:w="4762" w:type="dxa"/>
          </w:tcPr>
          <w:p w14:paraId="212D012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Возможность</w:t>
            </w:r>
            <w:proofErr w:type="spellEnd"/>
          </w:p>
        </w:tc>
        <w:tc>
          <w:tcPr>
            <w:tcW w:w="4762" w:type="dxa"/>
          </w:tcPr>
          <w:p w14:paraId="569321D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Публичное средство</w:t>
            </w:r>
          </w:p>
        </w:tc>
      </w:tr>
      <w:tr w:rsidR="00DD488C" w:rsidRPr="00441C7B" w14:paraId="1B6A32CF" w14:textId="77777777">
        <w:trPr>
          <w:cantSplit/>
        </w:trPr>
        <w:tc>
          <w:tcPr>
            <w:tcW w:w="4762" w:type="dxa"/>
          </w:tcPr>
          <w:p w14:paraId="68FA0665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FFT и IFFT для комплексных данных</w:t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</w:p>
        </w:tc>
        <w:tc>
          <w:tcPr>
            <w:tcW w:w="4762" w:type="dxa"/>
          </w:tcPr>
          <w:p w14:paraId="5AD43E63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Семейства fft/ifft, fftf/ifftf, fftl/ifftl</w:t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DD488C" w:rsidRPr="00441C7B" w14:paraId="5626B083" w14:textId="77777777">
        <w:trPr>
          <w:cantSplit/>
        </w:trPr>
        <w:tc>
          <w:tcPr>
            <w:tcW w:w="4762" w:type="dxa"/>
          </w:tcPr>
          <w:p w14:paraId="542BF6A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Целочисленный действительный вход</w:t>
            </w:r>
          </w:p>
        </w:tc>
        <w:tc>
          <w:tcPr>
            <w:tcW w:w="4762" w:type="dxa"/>
          </w:tcPr>
          <w:p w14:paraId="35A355FE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0"/>
              </w:rPr>
              <w:t>ffti/iffti и fftlong/ifftlong с комплексным результатом</w:t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</w:p>
        </w:tc>
      </w:tr>
      <w:tr w:rsidR="00DD488C" w14:paraId="05B1A330" w14:textId="77777777">
        <w:trPr>
          <w:cantSplit/>
        </w:trPr>
        <w:tc>
          <w:tcPr>
            <w:tcW w:w="4762" w:type="dxa"/>
          </w:tcPr>
          <w:p w14:paraId="254E771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Повторное преобразование одного размера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4762" w:type="dxa"/>
          </w:tcPr>
          <w:p w14:paraId="4E3C987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IEcoFFTPlan: Load, FFT, IFFT, Store</w:t>
            </w:r>
          </w:p>
        </w:tc>
      </w:tr>
      <w:tr w:rsidR="00DD488C" w14:paraId="0EEEF740" w14:textId="77777777">
        <w:trPr>
          <w:cantSplit/>
        </w:trPr>
        <w:tc>
          <w:tcPr>
            <w:tcW w:w="4762" w:type="dxa"/>
          </w:tcPr>
          <w:p w14:paraId="0ACE246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Циклическая свертка</w:t>
            </w:r>
          </w:p>
        </w:tc>
        <w:tc>
          <w:tcPr>
            <w:tcW w:w="4762" w:type="dxa"/>
          </w:tcPr>
          <w:p w14:paraId="2156831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Сервис Filter и объект IEcoDigitalFilter</w:t>
            </w:r>
          </w:p>
        </w:tc>
      </w:tr>
      <w:tr w:rsidR="00DD488C" w14:paraId="12DB2D12" w14:textId="77777777">
        <w:trPr>
          <w:cantSplit/>
        </w:trPr>
        <w:tc>
          <w:tcPr>
            <w:tcW w:w="4762" w:type="dxa"/>
          </w:tcPr>
          <w:p w14:paraId="008FFE1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Векторы и матрицы</w:t>
            </w:r>
          </w:p>
        </w:tc>
        <w:tc>
          <w:tcPr>
            <w:tcW w:w="4762" w:type="dxa"/>
          </w:tcPr>
          <w:p w14:paraId="2F134F6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CreateVector, CreateMatrix, проверяемые Get/Set</w:t>
            </w:r>
          </w:p>
        </w:tc>
      </w:tr>
      <w:tr w:rsidR="00DD488C" w:rsidRPr="00441C7B" w14:paraId="0BCBB013" w14:textId="77777777">
        <w:trPr>
          <w:cantSplit/>
        </w:trPr>
        <w:tc>
          <w:tcPr>
            <w:tcW w:w="4762" w:type="dxa"/>
          </w:tcPr>
          <w:p w14:paraId="7D5CBF0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Базовый калькулятор</w:t>
            </w:r>
          </w:p>
        </w:tc>
        <w:tc>
          <w:tcPr>
            <w:tcW w:w="4762" w:type="dxa"/>
          </w:tcPr>
          <w:p w14:paraId="6A1A3E0F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IEcoCalculatorX: Addition, Subtraction; общий IEcoUnknown с IEcoDSP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</w:tr>
      <w:tr w:rsidR="00DD488C" w:rsidRPr="00441C7B" w14:paraId="4A5D5577" w14:textId="77777777">
        <w:trPr>
          <w:cantSplit/>
        </w:trPr>
        <w:tc>
          <w:tcPr>
            <w:tcW w:w="4762" w:type="dxa"/>
          </w:tcPr>
          <w:p w14:paraId="202E8E9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Выбор реализации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4762" w:type="dxa"/>
          </w:tcPr>
          <w:p w14:paraId="3520E77C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Отдельные CID, статические и динамические библиотеки DIT/DIF</w:t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</w:p>
        </w:tc>
      </w:tr>
      <w:tr w:rsidR="00DD488C" w:rsidRPr="00441C7B" w14:paraId="2FBBD939" w14:textId="77777777">
        <w:trPr>
          <w:cantSplit/>
        </w:trPr>
        <w:tc>
          <w:tcPr>
            <w:tcW w:w="4762" w:type="dxa"/>
          </w:tcPr>
          <w:p w14:paraId="79A492C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Пользовательские файлы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4762" w:type="dxa"/>
          </w:tcPr>
          <w:p w14:paraId="399F4F8E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CSV-клиент eco_fft, стандартные потоки, сервисный и объектный режимы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</w:tr>
      <w:tr w:rsidR="00DD488C" w:rsidRPr="00441C7B" w14:paraId="2FBBD939" w14:textId="77777777">
        <w:trPr>
          <w:cantSplit/>
        </w:trPr>
        <w:tc>
          <w:tcPr>
            <w:tcW w:w="4762" w:type="dxa"/>
          </w:tcPr>
          <w:p w14:paraId="79A492C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Встраивание в приложение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4762" w:type="dxa"/>
          </w:tcPr>
          <w:p w14:paraId="399F4F8E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Публичный C-интерфейс и собираемый пример examples/use_component.c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</w:tr>
    </w:tbl>
    <w:p w14:paraId="548922FE" w14:textId="77777777" w:rsidR="00DD488C" w:rsidRPr="00441C7B" w:rsidRDefault="00DD488C">
      <w:pPr>
        <w:rPr>
          <w:lang w:val="ru-RU"/>
        </w:rPr>
      </w:pPr>
    </w:p>
    <w:p w14:paraId="2C10487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Целевая платформа — Linux x86_64. В Windows сборка и выполнение осуществляются внутри Docker с Linux-контейнерами. Ядро написано на C11, использует собственную комплексную арифметику и выделяет память только через IEcoMemoryAllocator1. Компонент не использует готовые FFT-библиотеки и не вызывает функции libc/libm. Оригинальные заголовки Eco SDK подключаются без изменений, вместе с их косвенными системными объявлениями.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07B896B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Матрица предоставляет построчное хранение не более 65536 элементов. Двумерное </w:t>
      </w:r>
      <w:r>
        <w:t>FFT</w:t>
      </w:r>
      <w:r w:rsidRPr="00441C7B">
        <w:rPr>
          <w:lang w:val="ru-RU"/>
        </w:rPr>
        <w:t xml:space="preserve"> и потоковая обработка с историей задержек не входят в текущий </w:t>
      </w:r>
      <w:r>
        <w:t>API</w:t>
      </w:r>
      <w:r w:rsidRPr="00441C7B">
        <w:rPr>
          <w:lang w:val="ru-RU"/>
        </w:rPr>
        <w:t>. Последующие разделы фиксируют математические соглашения, управление состоянием, численные пределы и правила интеграции.</w:t>
      </w:r>
    </w:p>
    <w:p w14:paraId="4F7A6E4D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lastRenderedPageBreak/>
        <w:t>2. Математическая модель</w:t>
      </w:r>
    </w:p>
    <w:p w14:paraId="26E663E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Комплексное число представлено собственной структурой с действительной и мнимой частями. Для двух чисел </w:t>
      </w:r>
      <w:r>
        <w:t>a</w:t>
      </w:r>
      <w:r w:rsidRPr="00441C7B">
        <w:rPr>
          <w:lang w:val="ru-RU"/>
        </w:rPr>
        <w:t xml:space="preserve"> и </w:t>
      </w:r>
      <w:r>
        <w:t>b</w:t>
      </w:r>
      <w:r w:rsidRPr="00441C7B">
        <w:rPr>
          <w:lang w:val="ru-RU"/>
        </w:rPr>
        <w:t xml:space="preserve"> произведение вычисляется как (</w:t>
      </w:r>
      <w:r>
        <w:t>a</w:t>
      </w:r>
      <w:r w:rsidRPr="00441C7B">
        <w:rPr>
          <w:lang w:val="ru-RU"/>
        </w:rPr>
        <w:t>.</w:t>
      </w:r>
      <w:r>
        <w:t>re</w:t>
      </w:r>
      <w:r w:rsidRPr="00441C7B">
        <w:rPr>
          <w:lang w:val="ru-RU"/>
        </w:rPr>
        <w:t>·</w:t>
      </w:r>
      <w:r>
        <w:t>b</w:t>
      </w:r>
      <w:r w:rsidRPr="00441C7B">
        <w:rPr>
          <w:lang w:val="ru-RU"/>
        </w:rPr>
        <w:t>.</w:t>
      </w:r>
      <w:r>
        <w:t>re</w:t>
      </w:r>
      <w:r w:rsidRPr="00441C7B">
        <w:rPr>
          <w:lang w:val="ru-RU"/>
        </w:rPr>
        <w:t xml:space="preserve"> − </w:t>
      </w:r>
      <w:r>
        <w:t>a</w:t>
      </w:r>
      <w:r w:rsidRPr="00441C7B">
        <w:rPr>
          <w:lang w:val="ru-RU"/>
        </w:rPr>
        <w:t>.</w:t>
      </w:r>
      <w:proofErr w:type="spellStart"/>
      <w:r>
        <w:t>im</w:t>
      </w:r>
      <w:proofErr w:type="spellEnd"/>
      <w:r w:rsidRPr="00441C7B">
        <w:rPr>
          <w:lang w:val="ru-RU"/>
        </w:rPr>
        <w:t>·</w:t>
      </w:r>
      <w:r>
        <w:t>b</w:t>
      </w:r>
      <w:r w:rsidRPr="00441C7B">
        <w:rPr>
          <w:lang w:val="ru-RU"/>
        </w:rPr>
        <w:t>.</w:t>
      </w:r>
      <w:proofErr w:type="spellStart"/>
      <w:r>
        <w:t>im</w:t>
      </w:r>
      <w:proofErr w:type="spellEnd"/>
      <w:r w:rsidRPr="00441C7B">
        <w:rPr>
          <w:lang w:val="ru-RU"/>
        </w:rPr>
        <w:t xml:space="preserve">, </w:t>
      </w:r>
      <w:r>
        <w:t>a</w:t>
      </w:r>
      <w:r w:rsidRPr="00441C7B">
        <w:rPr>
          <w:lang w:val="ru-RU"/>
        </w:rPr>
        <w:t>.</w:t>
      </w:r>
      <w:r>
        <w:t>re</w:t>
      </w:r>
      <w:r w:rsidRPr="00441C7B">
        <w:rPr>
          <w:lang w:val="ru-RU"/>
        </w:rPr>
        <w:t>·</w:t>
      </w:r>
      <w:r>
        <w:t>b</w:t>
      </w:r>
      <w:r w:rsidRPr="00441C7B">
        <w:rPr>
          <w:lang w:val="ru-RU"/>
        </w:rPr>
        <w:t>.</w:t>
      </w:r>
      <w:proofErr w:type="spellStart"/>
      <w:r>
        <w:t>im</w:t>
      </w:r>
      <w:proofErr w:type="spellEnd"/>
      <w:r w:rsidRPr="00441C7B">
        <w:rPr>
          <w:lang w:val="ru-RU"/>
        </w:rPr>
        <w:t xml:space="preserve"> + </w:t>
      </w:r>
      <w:r>
        <w:t>a</w:t>
      </w:r>
      <w:r w:rsidRPr="00441C7B">
        <w:rPr>
          <w:lang w:val="ru-RU"/>
        </w:rPr>
        <w:t>.</w:t>
      </w:r>
      <w:proofErr w:type="spellStart"/>
      <w:r>
        <w:t>im</w:t>
      </w:r>
      <w:proofErr w:type="spellEnd"/>
      <w:r w:rsidRPr="00441C7B">
        <w:rPr>
          <w:lang w:val="ru-RU"/>
        </w:rPr>
        <w:t>·</w:t>
      </w:r>
      <w:r>
        <w:t>b</w:t>
      </w:r>
      <w:r w:rsidRPr="00441C7B">
        <w:rPr>
          <w:lang w:val="ru-RU"/>
        </w:rPr>
        <w:t>.</w:t>
      </w:r>
      <w:r>
        <w:t>re</w:t>
      </w:r>
      <w:r w:rsidRPr="00441C7B">
        <w:rPr>
          <w:lang w:val="ru-RU"/>
        </w:rPr>
        <w:t xml:space="preserve">). Заголовок </w:t>
      </w:r>
      <w:r>
        <w:t>complex</w:t>
      </w:r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 и готовые комплексные операции не используются.</w:t>
      </w:r>
    </w:p>
    <w:p w14:paraId="6F9460C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Прямое преобразование определено для </w:t>
      </w:r>
      <w:r>
        <w:t>k</w:t>
      </w:r>
      <w:r w:rsidRPr="00441C7B">
        <w:rPr>
          <w:lang w:val="ru-RU"/>
        </w:rPr>
        <w:t>=</w:t>
      </w:r>
      <w:proofErr w:type="gramStart"/>
      <w:r w:rsidRPr="00441C7B">
        <w:rPr>
          <w:lang w:val="ru-RU"/>
        </w:rPr>
        <w:t>0,…</w:t>
      </w:r>
      <w:proofErr w:type="gramEnd"/>
      <w:r w:rsidRPr="00441C7B">
        <w:rPr>
          <w:lang w:val="ru-RU"/>
        </w:rPr>
        <w:t>,</w:t>
      </w:r>
      <w:r>
        <w:t>N</w:t>
      </w:r>
      <w:r w:rsidRPr="00441C7B">
        <w:rPr>
          <w:lang w:val="ru-RU"/>
        </w:rPr>
        <w:t>−1:</w:t>
      </w:r>
    </w:p>
    <w:p w14:paraId="2A51786D" w14:textId="77777777" w:rsidR="00DD488C" w:rsidRPr="00441C7B" w:rsidRDefault="00000000">
      <w:pPr>
        <w:rPr>
          <w:lang w:val="ru-RU"/>
        </w:rPr>
      </w:pPr>
      <w:r>
        <w:t>X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 xml:space="preserve">] = </w:t>
      </w:r>
      <w:r>
        <w:t>Σ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>=0…</w:t>
      </w:r>
      <w:r>
        <w:t>N</w:t>
      </w:r>
      <w:r w:rsidRPr="00441C7B">
        <w:rPr>
          <w:lang w:val="ru-RU"/>
        </w:rPr>
        <w:t xml:space="preserve">−1) </w:t>
      </w:r>
      <w:r>
        <w:t>x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 xml:space="preserve">] · </w:t>
      </w:r>
      <w:r>
        <w:t>exp</w:t>
      </w:r>
      <w:r w:rsidRPr="00441C7B">
        <w:rPr>
          <w:lang w:val="ru-RU"/>
        </w:rPr>
        <w:t>(−</w:t>
      </w:r>
      <w:proofErr w:type="spellStart"/>
      <w:r>
        <w:t>i</w:t>
      </w:r>
      <w:proofErr w:type="spellEnd"/>
      <w:r w:rsidRPr="00441C7B">
        <w:rPr>
          <w:lang w:val="ru-RU"/>
        </w:rPr>
        <w:t>·2</w:t>
      </w:r>
      <w:r>
        <w:t>π</w:t>
      </w:r>
      <w:r w:rsidRPr="00441C7B">
        <w:rPr>
          <w:lang w:val="ru-RU"/>
        </w:rPr>
        <w:t>·</w:t>
      </w:r>
      <w:r>
        <w:t>k</w:t>
      </w:r>
      <w:r w:rsidRPr="00441C7B">
        <w:rPr>
          <w:lang w:val="ru-RU"/>
        </w:rPr>
        <w:t>·</w:t>
      </w:r>
      <w:r>
        <w:t>n</w:t>
      </w:r>
      <w:r w:rsidRPr="00441C7B">
        <w:rPr>
          <w:lang w:val="ru-RU"/>
        </w:rPr>
        <w:t>/</w:t>
      </w:r>
      <w:r>
        <w:t>N</w:t>
      </w:r>
      <w:r w:rsidRPr="00441C7B">
        <w:rPr>
          <w:lang w:val="ru-RU"/>
        </w:rPr>
        <w:t>).</w:t>
      </w:r>
    </w:p>
    <w:p w14:paraId="1285C80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Обратное преобразование определено для </w:t>
      </w:r>
      <w:r>
        <w:t>n</w:t>
      </w:r>
      <w:r w:rsidRPr="00441C7B">
        <w:rPr>
          <w:lang w:val="ru-RU"/>
        </w:rPr>
        <w:t>=</w:t>
      </w:r>
      <w:proofErr w:type="gramStart"/>
      <w:r w:rsidRPr="00441C7B">
        <w:rPr>
          <w:lang w:val="ru-RU"/>
        </w:rPr>
        <w:t>0,…</w:t>
      </w:r>
      <w:proofErr w:type="gramEnd"/>
      <w:r w:rsidRPr="00441C7B">
        <w:rPr>
          <w:lang w:val="ru-RU"/>
        </w:rPr>
        <w:t>,</w:t>
      </w:r>
      <w:r>
        <w:t>N</w:t>
      </w:r>
      <w:r w:rsidRPr="00441C7B">
        <w:rPr>
          <w:lang w:val="ru-RU"/>
        </w:rPr>
        <w:t>−1:</w:t>
      </w:r>
    </w:p>
    <w:p w14:paraId="3157E453" w14:textId="77777777" w:rsidR="00DD488C" w:rsidRDefault="00000000">
      <w:r>
        <w:t>x[n] = (1/N) · Σ(k=0…N−1) X[k] · exp(+i·2π·k·n/N).</w:t>
      </w:r>
    </w:p>
    <w:p w14:paraId="13DF22F1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Отрицательный знак соответствует </w:t>
      </w:r>
      <w:r>
        <w:t>FFT</w:t>
      </w:r>
      <w:r w:rsidRPr="00441C7B">
        <w:rPr>
          <w:lang w:val="ru-RU"/>
        </w:rPr>
        <w:t xml:space="preserve">, положительный — </w:t>
      </w:r>
      <w:r>
        <w:t>IFFT</w:t>
      </w:r>
      <w:r w:rsidRPr="00441C7B">
        <w:rPr>
          <w:lang w:val="ru-RU"/>
        </w:rPr>
        <w:t>. Нормировка 1/</w:t>
      </w:r>
      <w:r>
        <w:t>N</w:t>
      </w:r>
      <w:r w:rsidRPr="00441C7B">
        <w:rPr>
          <w:lang w:val="ru-RU"/>
        </w:rPr>
        <w:t xml:space="preserve"> выполняется только в обратном преобразовании. Результат расположен в обычном порядке частот: нулевая частота в элементе 0; </w:t>
      </w:r>
      <w:proofErr w:type="spellStart"/>
      <w:r>
        <w:t>fftshift</w:t>
      </w:r>
      <w:proofErr w:type="spellEnd"/>
      <w:r w:rsidRPr="00441C7B">
        <w:rPr>
          <w:lang w:val="ru-RU"/>
        </w:rPr>
        <w:t xml:space="preserve"> не применяется. Контракт обеспечивает </w:t>
      </w:r>
      <w:r>
        <w:t>IFFT</w:t>
      </w:r>
      <w:r w:rsidRPr="00441C7B">
        <w:rPr>
          <w:lang w:val="ru-RU"/>
        </w:rPr>
        <w:t>(</w:t>
      </w:r>
      <w:r>
        <w:t>FFT</w:t>
      </w:r>
      <w:r w:rsidRPr="00441C7B">
        <w:rPr>
          <w:lang w:val="ru-RU"/>
        </w:rPr>
        <w:t>(</w:t>
      </w:r>
      <w:r>
        <w:t>x</w:t>
      </w:r>
      <w:r w:rsidRPr="00441C7B">
        <w:rPr>
          <w:lang w:val="ru-RU"/>
        </w:rPr>
        <w:t xml:space="preserve">)) ≈ </w:t>
      </w:r>
      <w:r>
        <w:t>x</w:t>
      </w:r>
      <w:r w:rsidRPr="00441C7B">
        <w:rPr>
          <w:lang w:val="ru-RU"/>
        </w:rPr>
        <w:t xml:space="preserve"> с учетом округления. Выбранный коэффициент нормировки зафиксирован в интерфейсе, тестах и эталоне: соглашения разных библиотек могут отличаться [5].</w:t>
      </w:r>
    </w:p>
    <w:p w14:paraId="724C2268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импульса </w:t>
      </w:r>
      <w:r>
        <w:t>x</w:t>
      </w:r>
      <w:r w:rsidRPr="00441C7B">
        <w:rPr>
          <w:lang w:val="ru-RU"/>
        </w:rPr>
        <w:t xml:space="preserve">[0]=1 остальные элементы равны нулю, и спектр состоит из единиц. Для постоянного сигнала </w:t>
      </w:r>
      <w:r>
        <w:t>x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]=</w:t>
      </w:r>
      <w:r>
        <w:t>c</w:t>
      </w:r>
      <w:r w:rsidRPr="00441C7B">
        <w:rPr>
          <w:lang w:val="ru-RU"/>
        </w:rPr>
        <w:t xml:space="preserve"> ненулевым является только </w:t>
      </w:r>
      <w:r>
        <w:t>X</w:t>
      </w:r>
      <w:r w:rsidRPr="00441C7B">
        <w:rPr>
          <w:lang w:val="ru-RU"/>
        </w:rPr>
        <w:t>[0]=</w:t>
      </w:r>
      <w:r>
        <w:t>Nc</w:t>
      </w:r>
      <w:r w:rsidRPr="00441C7B">
        <w:rPr>
          <w:lang w:val="ru-RU"/>
        </w:rPr>
        <w:t xml:space="preserve">. Комплексная гармоника </w:t>
      </w:r>
      <w:r>
        <w:t>exp</w:t>
      </w:r>
      <w:r w:rsidRPr="00441C7B">
        <w:rPr>
          <w:lang w:val="ru-RU"/>
        </w:rPr>
        <w:t>(</w:t>
      </w:r>
      <w:proofErr w:type="spellStart"/>
      <w:r>
        <w:t>i</w:t>
      </w:r>
      <w:proofErr w:type="spellEnd"/>
      <w:r w:rsidRPr="00441C7B">
        <w:rPr>
          <w:lang w:val="ru-RU"/>
        </w:rPr>
        <w:t>·2</w:t>
      </w:r>
      <w:r>
        <w:t>π</w:t>
      </w:r>
      <w:r w:rsidRPr="00441C7B">
        <w:rPr>
          <w:lang w:val="ru-RU"/>
        </w:rPr>
        <w:t>·</w:t>
      </w:r>
      <w:r>
        <w:t>r</w:t>
      </w:r>
      <w:r w:rsidRPr="00441C7B">
        <w:rPr>
          <w:lang w:val="ru-RU"/>
        </w:rPr>
        <w:t>·</w:t>
      </w:r>
      <w:r>
        <w:t>n</w:t>
      </w:r>
      <w:r w:rsidRPr="00441C7B">
        <w:rPr>
          <w:lang w:val="ru-RU"/>
        </w:rPr>
        <w:t>/</w:t>
      </w:r>
      <w:r>
        <w:t>N</w:t>
      </w:r>
      <w:r w:rsidRPr="00441C7B">
        <w:rPr>
          <w:lang w:val="ru-RU"/>
        </w:rPr>
        <w:t xml:space="preserve">) должна дать пик в позиции </w:t>
      </w:r>
      <w:r>
        <w:t>r</w:t>
      </w:r>
      <w:r w:rsidRPr="00441C7B">
        <w:rPr>
          <w:lang w:val="ru-RU"/>
        </w:rPr>
        <w:t xml:space="preserve">. Эти свойства проверяют знак, порядок частот и коэффициент нормировки независимо от обратного преобразования. Только тест </w:t>
      </w:r>
      <w:r>
        <w:t>roundtrip</w:t>
      </w:r>
      <w:r w:rsidRPr="00441C7B">
        <w:rPr>
          <w:lang w:val="ru-RU"/>
        </w:rPr>
        <w:t xml:space="preserve"> был бы недостаточен: одинаковые ошибки </w:t>
      </w:r>
      <w:r>
        <w:t>FFT</w:t>
      </w:r>
      <w:r w:rsidRPr="00441C7B">
        <w:rPr>
          <w:lang w:val="ru-RU"/>
        </w:rPr>
        <w:t xml:space="preserve"> и </w:t>
      </w:r>
      <w:r>
        <w:t>IFFT</w:t>
      </w:r>
      <w:r w:rsidRPr="00441C7B">
        <w:rPr>
          <w:lang w:val="ru-RU"/>
        </w:rPr>
        <w:t xml:space="preserve"> могли бы взаимно компенсироваться.</w:t>
      </w:r>
    </w:p>
    <w:p w14:paraId="6DD0EC1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действительного сигнала спектр в общем случае комплексный. Поэтому целочисленные варианты принимают </w:t>
      </w:r>
      <w:r>
        <w:t>int</w:t>
      </w:r>
      <w:r w:rsidRPr="00441C7B">
        <w:rPr>
          <w:lang w:val="ru-RU"/>
        </w:rPr>
        <w:t xml:space="preserve"> или </w:t>
      </w:r>
      <w:r>
        <w:t>long</w:t>
      </w:r>
      <w:r w:rsidRPr="00441C7B">
        <w:rPr>
          <w:lang w:val="ru-RU"/>
        </w:rPr>
        <w:t xml:space="preserve">, а возвращают </w:t>
      </w:r>
      <w:proofErr w:type="spellStart"/>
      <w:r>
        <w:t>EcoComplexD</w:t>
      </w:r>
      <w:proofErr w:type="spellEnd"/>
      <w:r w:rsidRPr="00441C7B">
        <w:rPr>
          <w:lang w:val="ru-RU"/>
        </w:rPr>
        <w:t xml:space="preserve">. Округлять спектр до целых чисел нельзя без потери результата. В </w:t>
      </w:r>
      <w:proofErr w:type="spellStart"/>
      <w:r>
        <w:t>iffti</w:t>
      </w:r>
      <w:proofErr w:type="spellEnd"/>
      <w:r w:rsidRPr="00441C7B">
        <w:rPr>
          <w:lang w:val="ru-RU"/>
        </w:rPr>
        <w:t xml:space="preserve"> и </w:t>
      </w:r>
      <w:proofErr w:type="spellStart"/>
      <w:r>
        <w:t>ifftlong</w:t>
      </w:r>
      <w:proofErr w:type="spellEnd"/>
      <w:r w:rsidRPr="00441C7B">
        <w:rPr>
          <w:lang w:val="ru-RU"/>
        </w:rPr>
        <w:t xml:space="preserve"> целые входы трактуются как действительные значения спектра; восстановленный сигнал также комплексный.</w:t>
      </w:r>
    </w:p>
    <w:p w14:paraId="02FDEF06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3. Алгоритмы </w:t>
      </w:r>
      <w:r w:rsidRPr="00441C7B">
        <w:rPr>
          <w:rFonts w:ascii="Times New Roman" w:hAnsi="Times New Roman" w:cs="Times New Roman"/>
          <w:sz w:val="32"/>
          <w:szCs w:val="32"/>
        </w:rPr>
        <w:t>DIT</w:t>
      </w: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441C7B">
        <w:rPr>
          <w:rFonts w:ascii="Times New Roman" w:hAnsi="Times New Roman" w:cs="Times New Roman"/>
          <w:sz w:val="32"/>
          <w:szCs w:val="32"/>
        </w:rPr>
        <w:t>DIF</w:t>
      </w:r>
    </w:p>
    <w:p w14:paraId="62C7635D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Основа </w:t>
      </w:r>
      <w:r>
        <w:t>radix</w:t>
      </w:r>
      <w:r w:rsidRPr="00441C7B">
        <w:rPr>
          <w:lang w:val="ru-RU"/>
        </w:rPr>
        <w:t xml:space="preserve">-2 — разложение преобразования размера </w:t>
      </w:r>
      <w:r>
        <w:t>N</w:t>
      </w:r>
      <w:r w:rsidRPr="00441C7B">
        <w:rPr>
          <w:lang w:val="ru-RU"/>
        </w:rPr>
        <w:t xml:space="preserve"> на два преобразования </w:t>
      </w:r>
      <w:r>
        <w:t>N</w:t>
      </w:r>
      <w:r w:rsidRPr="00441C7B">
        <w:rPr>
          <w:lang w:val="ru-RU"/>
        </w:rPr>
        <w:t xml:space="preserve">/2 и стадию объединения. Работа </w:t>
      </w:r>
      <w:r>
        <w:t>Cooley</w:t>
      </w:r>
      <w:r w:rsidRPr="00441C7B">
        <w:rPr>
          <w:lang w:val="ru-RU"/>
        </w:rPr>
        <w:t>–</w:t>
      </w:r>
      <w:r>
        <w:t>Tukey</w:t>
      </w:r>
      <w:r w:rsidRPr="00441C7B">
        <w:rPr>
          <w:lang w:val="ru-RU"/>
        </w:rPr>
        <w:t xml:space="preserve"> служит исходным математическим ориентиром [3]. Реализация выполнена самостоятельно, готовый код </w:t>
      </w:r>
      <w:r>
        <w:t>FFT</w:t>
      </w:r>
      <w:r w:rsidRPr="00441C7B">
        <w:rPr>
          <w:lang w:val="ru-RU"/>
        </w:rPr>
        <w:t xml:space="preserve"> из </w:t>
      </w:r>
      <w:r>
        <w:t>SDK</w:t>
      </w:r>
      <w:r w:rsidRPr="00441C7B">
        <w:rPr>
          <w:lang w:val="ru-RU"/>
        </w:rPr>
        <w:t xml:space="preserve"> или внешней библиотеки не включается.</w:t>
      </w:r>
    </w:p>
    <w:p w14:paraId="163BCAB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r w:rsidRPr="00441C7B">
        <w:rPr>
          <w:rFonts w:ascii="Times New Roman" w:hAnsi="Times New Roman" w:cs="Times New Roman"/>
          <w:sz w:val="28"/>
          <w:szCs w:val="28"/>
        </w:rPr>
        <w:t>Decimation</w:t>
      </w: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1C7B">
        <w:rPr>
          <w:rFonts w:ascii="Times New Roman" w:hAnsi="Times New Roman" w:cs="Times New Roman"/>
          <w:sz w:val="28"/>
          <w:szCs w:val="28"/>
        </w:rPr>
        <w:t>in</w:t>
      </w: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1C7B">
        <w:rPr>
          <w:rFonts w:ascii="Times New Roman" w:hAnsi="Times New Roman" w:cs="Times New Roman"/>
          <w:sz w:val="28"/>
          <w:szCs w:val="28"/>
        </w:rPr>
        <w:t>Time</w:t>
      </w:r>
    </w:p>
    <w:p w14:paraId="0EDDB158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</w:t>
      </w:r>
      <w:r>
        <w:t>DIT</w:t>
      </w:r>
      <w:r w:rsidRPr="00441C7B">
        <w:rPr>
          <w:lang w:val="ru-RU"/>
        </w:rPr>
        <w:t xml:space="preserve"> сначала выполняется битовая перестановка индексов. Затем длина блока последовательно увеличивается: 2, 4, 8, …, </w:t>
      </w:r>
      <w:r>
        <w:t>N</w:t>
      </w:r>
      <w:r w:rsidRPr="00441C7B">
        <w:rPr>
          <w:lang w:val="ru-RU"/>
        </w:rPr>
        <w:t xml:space="preserve">. Для каждой пары берутся </w:t>
      </w:r>
      <w:r>
        <w:t>u</w:t>
      </w:r>
      <w:r w:rsidRPr="00441C7B">
        <w:rPr>
          <w:lang w:val="ru-RU"/>
        </w:rPr>
        <w:t>=</w:t>
      </w:r>
      <w:r>
        <w:t>a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 xml:space="preserve">] и </w:t>
      </w:r>
      <w:r>
        <w:t>t</w:t>
      </w:r>
      <w:r w:rsidRPr="00441C7B">
        <w:rPr>
          <w:lang w:val="ru-RU"/>
        </w:rPr>
        <w:t>=</w:t>
      </w:r>
      <w:r>
        <w:t>W</w:t>
      </w:r>
      <w:r w:rsidRPr="00441C7B">
        <w:rPr>
          <w:lang w:val="ru-RU"/>
        </w:rPr>
        <w:t>·</w:t>
      </w:r>
      <w:r>
        <w:t>a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>+</w:t>
      </w:r>
      <w:r>
        <w:t>L</w:t>
      </w:r>
      <w:r w:rsidRPr="00441C7B">
        <w:rPr>
          <w:lang w:val="ru-RU"/>
        </w:rPr>
        <w:t xml:space="preserve">/2], после чего записываются </w:t>
      </w:r>
      <w:r>
        <w:t>u</w:t>
      </w:r>
      <w:r w:rsidRPr="00441C7B">
        <w:rPr>
          <w:lang w:val="ru-RU"/>
        </w:rPr>
        <w:t>+</w:t>
      </w:r>
      <w:r>
        <w:t>t</w:t>
      </w:r>
      <w:r w:rsidRPr="00441C7B">
        <w:rPr>
          <w:lang w:val="ru-RU"/>
        </w:rPr>
        <w:t xml:space="preserve"> и </w:t>
      </w:r>
      <w:r>
        <w:t>u</w:t>
      </w:r>
      <w:r w:rsidRPr="00441C7B">
        <w:rPr>
          <w:lang w:val="ru-RU"/>
        </w:rPr>
        <w:t>−</w:t>
      </w:r>
      <w:r>
        <w:t>t</w:t>
      </w:r>
      <w:r w:rsidRPr="00441C7B">
        <w:rPr>
          <w:lang w:val="ru-RU"/>
        </w:rPr>
        <w:t xml:space="preserve">. Здесь </w:t>
      </w:r>
      <w:r>
        <w:t>W</w:t>
      </w:r>
      <w:r w:rsidRPr="00441C7B">
        <w:rPr>
          <w:lang w:val="ru-RU"/>
        </w:rPr>
        <w:t>=</w:t>
      </w:r>
      <w:r>
        <w:t>exp</w:t>
      </w:r>
      <w:r w:rsidRPr="00441C7B">
        <w:rPr>
          <w:lang w:val="ru-RU"/>
        </w:rPr>
        <w:t>(−</w:t>
      </w:r>
      <w:proofErr w:type="spellStart"/>
      <w:r>
        <w:t>i</w:t>
      </w:r>
      <w:proofErr w:type="spellEnd"/>
      <w:r w:rsidRPr="00441C7B">
        <w:rPr>
          <w:lang w:val="ru-RU"/>
        </w:rPr>
        <w:t>·2</w:t>
      </w:r>
      <w:r>
        <w:t>π</w:t>
      </w:r>
      <w:r w:rsidRPr="00441C7B">
        <w:rPr>
          <w:lang w:val="ru-RU"/>
        </w:rPr>
        <w:t>·</w:t>
      </w:r>
      <w:r>
        <w:t>j</w:t>
      </w:r>
      <w:r w:rsidRPr="00441C7B">
        <w:rPr>
          <w:lang w:val="ru-RU"/>
        </w:rPr>
        <w:t>/</w:t>
      </w:r>
      <w:r>
        <w:t>L</w:t>
      </w:r>
      <w:r w:rsidRPr="00441C7B">
        <w:rPr>
          <w:lang w:val="ru-RU"/>
        </w:rPr>
        <w:t xml:space="preserve">). Для </w:t>
      </w:r>
      <w:r>
        <w:t>IFFT</w:t>
      </w:r>
      <w:r w:rsidRPr="00441C7B">
        <w:rPr>
          <w:lang w:val="ru-RU"/>
        </w:rPr>
        <w:t xml:space="preserve"> знак мнимой части </w:t>
      </w:r>
      <w:r>
        <w:t>W</w:t>
      </w:r>
      <w:r w:rsidRPr="00441C7B">
        <w:rPr>
          <w:lang w:val="ru-RU"/>
        </w:rPr>
        <w:t xml:space="preserve"> меняется на противоположный.</w:t>
      </w:r>
    </w:p>
    <w:p w14:paraId="69E93A08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>
        <w:rPr>
          <w:rFonts w:ascii="Liberation Mono" w:hAnsi="Liberation Mono"/>
          <w:sz w:val="18"/>
        </w:rPr>
        <w:lastRenderedPageBreak/>
        <w:t>bit</w:t>
      </w:r>
      <w:r w:rsidRPr="00441C7B">
        <w:rPr>
          <w:rFonts w:ascii="Liberation Mono" w:hAnsi="Liberation Mono"/>
          <w:sz w:val="18"/>
          <w:lang w:val="ru-RU"/>
        </w:rPr>
        <w:t>_</w:t>
      </w:r>
      <w:r>
        <w:rPr>
          <w:rFonts w:ascii="Liberation Mono" w:hAnsi="Liberation Mono"/>
          <w:sz w:val="18"/>
        </w:rPr>
        <w:t>reverse</w:t>
      </w:r>
      <w:r w:rsidRPr="00441C7B">
        <w:rPr>
          <w:rFonts w:ascii="Liberation Mono" w:hAnsi="Liberation Mono"/>
          <w:sz w:val="18"/>
          <w:lang w:val="ru-RU"/>
        </w:rPr>
        <w:t>(</w:t>
      </w:r>
      <w:r>
        <w:rPr>
          <w:rFonts w:ascii="Liberation Mono" w:hAnsi="Liberation Mono"/>
          <w:sz w:val="18"/>
        </w:rPr>
        <w:t>data</w:t>
      </w:r>
      <w:r w:rsidRPr="00441C7B">
        <w:rPr>
          <w:rFonts w:ascii="Liberation Mono" w:hAnsi="Liberation Mono"/>
          <w:sz w:val="18"/>
          <w:lang w:val="ru-RU"/>
        </w:rPr>
        <w:t>)</w:t>
      </w:r>
    </w:p>
    <w:p w14:paraId="33644689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for L = 2, 4, ..., N:</w:t>
      </w:r>
    </w:p>
    <w:p w14:paraId="28F2B26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for each block of length L:</w:t>
      </w:r>
    </w:p>
    <w:p w14:paraId="01B257C9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for j = 0, ..., L/2 - 1:</w:t>
      </w:r>
    </w:p>
    <w:p w14:paraId="31DE6900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u = data[block+j]</w:t>
      </w:r>
    </w:p>
    <w:p w14:paraId="3C6EFA92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t = W[j*N/L] * data[block+j+L/2]</w:t>
      </w:r>
    </w:p>
    <w:p w14:paraId="088F8E2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data[block+j] = u+t</w:t>
      </w:r>
    </w:p>
    <w:p w14:paraId="064D4337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data[block+j+L/2] = u-t</w:t>
      </w:r>
    </w:p>
    <w:p w14:paraId="5D184EAC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if inverse: divide every element by N</w:t>
      </w:r>
    </w:p>
    <w:p w14:paraId="088F177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Перестановка до вычислений обеспечивает естественный порядок результата. Ядро итеративное и не использует рекурсивный стек. Поворотные множители вычисляются при создании численного плана и затем только читаются.</w:t>
      </w:r>
    </w:p>
    <w:p w14:paraId="748326A9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441C7B">
        <w:rPr>
          <w:rFonts w:ascii="Times New Roman" w:hAnsi="Times New Roman" w:cs="Times New Roman"/>
          <w:sz w:val="28"/>
          <w:szCs w:val="28"/>
        </w:rPr>
        <w:t>3.2. Decimation in Frequency</w:t>
      </w:r>
    </w:p>
    <w:p w14:paraId="666F0EB7" w14:textId="77777777" w:rsidR="00DD488C" w:rsidRPr="00441C7B" w:rsidRDefault="00000000">
      <w:pPr>
        <w:rPr>
          <w:lang w:val="ru-RU"/>
        </w:rPr>
      </w:pPr>
      <w:r>
        <w:t xml:space="preserve">В DIF длина блока уменьшается: N, N/2, …, 2. </w:t>
      </w:r>
      <w:r w:rsidRPr="00441C7B">
        <w:rPr>
          <w:lang w:val="ru-RU"/>
        </w:rPr>
        <w:t xml:space="preserve">Сначала вычисляются сумма </w:t>
      </w:r>
      <w:r>
        <w:t>u</w:t>
      </w:r>
      <w:r w:rsidRPr="00441C7B">
        <w:rPr>
          <w:lang w:val="ru-RU"/>
        </w:rPr>
        <w:t>+</w:t>
      </w:r>
      <w:r>
        <w:t>v</w:t>
      </w:r>
      <w:r w:rsidRPr="00441C7B">
        <w:rPr>
          <w:lang w:val="ru-RU"/>
        </w:rPr>
        <w:t xml:space="preserve"> и разность </w:t>
      </w:r>
      <w:r>
        <w:t>u</w:t>
      </w:r>
      <w:r w:rsidRPr="00441C7B">
        <w:rPr>
          <w:lang w:val="ru-RU"/>
        </w:rPr>
        <w:t>−</w:t>
      </w:r>
      <w:r>
        <w:t>v</w:t>
      </w:r>
      <w:r w:rsidRPr="00441C7B">
        <w:rPr>
          <w:lang w:val="ru-RU"/>
        </w:rPr>
        <w:t xml:space="preserve">, затем разность умножается на </w:t>
      </w:r>
      <w:r>
        <w:t>W</w:t>
      </w:r>
      <w:r w:rsidRPr="00441C7B">
        <w:rPr>
          <w:lang w:val="ru-RU"/>
        </w:rPr>
        <w:t xml:space="preserve">. Выход промежуточных стадий находится в </w:t>
      </w:r>
      <w:proofErr w:type="spellStart"/>
      <w:r w:rsidRPr="00441C7B">
        <w:rPr>
          <w:lang w:val="ru-RU"/>
        </w:rPr>
        <w:t>битово</w:t>
      </w:r>
      <w:proofErr w:type="spellEnd"/>
      <w:r w:rsidRPr="00441C7B">
        <w:rPr>
          <w:lang w:val="ru-RU"/>
        </w:rPr>
        <w:t xml:space="preserve"> переставленном порядке, поэтому финальная перестановка выполняется после всех бабочек.</w:t>
      </w:r>
    </w:p>
    <w:p w14:paraId="4D945CEB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for L = N, N/2, ..., 2:</w:t>
      </w:r>
    </w:p>
    <w:p w14:paraId="4FBD866D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for each block of length L:</w:t>
      </w:r>
    </w:p>
    <w:p w14:paraId="34DAE262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for j = 0, ..., L/2 - 1:</w:t>
      </w:r>
    </w:p>
    <w:p w14:paraId="4C2B9AD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u = data[block+j]</w:t>
      </w:r>
    </w:p>
    <w:p w14:paraId="3FDF669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v = data[block+j+L/2]</w:t>
      </w:r>
    </w:p>
    <w:p w14:paraId="786FBC2B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data[block+j] = u+v</w:t>
      </w:r>
    </w:p>
    <w:p w14:paraId="7192AD7D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          data[block+j+L/2] = (u-v) * W[j*N/L]</w:t>
      </w:r>
    </w:p>
    <w:p w14:paraId="2316759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bit_reverse(data)</w:t>
      </w:r>
    </w:p>
    <w:p w14:paraId="2FAA1253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if inverse: divide every element by N</w:t>
      </w:r>
    </w:p>
    <w:p w14:paraId="2A8DC648" w14:textId="77777777" w:rsidR="00DD488C" w:rsidRPr="00441C7B" w:rsidRDefault="00000000">
      <w:pPr>
        <w:rPr>
          <w:lang w:val="ru-RU"/>
        </w:rPr>
      </w:pPr>
      <w:r>
        <w:t>DIT</w:t>
      </w:r>
      <w:r w:rsidRPr="00441C7B">
        <w:rPr>
          <w:lang w:val="ru-RU"/>
        </w:rPr>
        <w:t xml:space="preserve"> и </w:t>
      </w:r>
      <w:r>
        <w:t>DIF</w:t>
      </w:r>
      <w:r w:rsidRPr="00441C7B">
        <w:rPr>
          <w:lang w:val="ru-RU"/>
        </w:rPr>
        <w:t xml:space="preserve"> реализованы двумя разными циклами бабочек. Это не два названия одного вызова. Каждый алгоритм опубликован отдельной фабрикой и отдельной библиотекой с собственным </w:t>
      </w:r>
      <w:r>
        <w:t>CID</w:t>
      </w:r>
      <w:r w:rsidRPr="00441C7B">
        <w:rPr>
          <w:lang w:val="ru-RU"/>
        </w:rPr>
        <w:t>. Код жизненного цикла, контейнеров и универсальных преобразований типов общий; это устраняет дублирование архитектурной обвязки, сохраняя выбор алгоритма в клиенте.</w:t>
      </w:r>
    </w:p>
    <w:p w14:paraId="1BFC809D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3.3. Асимптотика</w:t>
      </w:r>
    </w:p>
    <w:p w14:paraId="40DED35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</w:t>
      </w:r>
      <w:r>
        <w:t>N</w:t>
      </w:r>
      <w:r w:rsidRPr="00441C7B">
        <w:rPr>
          <w:lang w:val="ru-RU"/>
        </w:rPr>
        <w:t>=2</w:t>
      </w:r>
      <w:r>
        <w:t>ᵖ</w:t>
      </w:r>
      <w:r w:rsidRPr="00441C7B">
        <w:rPr>
          <w:lang w:val="ru-RU"/>
        </w:rPr>
        <w:t xml:space="preserve"> число стадий равно </w:t>
      </w:r>
      <w:r>
        <w:t>log</w:t>
      </w:r>
      <w:r w:rsidRPr="00441C7B">
        <w:rPr>
          <w:lang w:val="ru-RU"/>
        </w:rPr>
        <w:t>₂</w:t>
      </w:r>
      <w:r>
        <w:t>N</w:t>
      </w:r>
      <w:r w:rsidRPr="00441C7B">
        <w:rPr>
          <w:lang w:val="ru-RU"/>
        </w:rPr>
        <w:t xml:space="preserve">. На каждой стадии выполняется </w:t>
      </w:r>
      <w:r>
        <w:t>N</w:t>
      </w:r>
      <w:r w:rsidRPr="00441C7B">
        <w:rPr>
          <w:lang w:val="ru-RU"/>
        </w:rPr>
        <w:t xml:space="preserve">/2 комплексных бабочек. Следовательно, время преобразования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 </w:t>
      </w:r>
      <w:r>
        <w:t>log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), битовой перестановки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), подготовки таблиц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). Внутренний буфер и таблицы занимают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) памяти; рекурсивная глубина отсутствует. Прямой ДПФ требует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>²) комплексных операций и используется только в независимом тестовом эталоне.</w:t>
      </w:r>
    </w:p>
    <w:p w14:paraId="3F5D7A75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4. Произвольная длина: алгоритм </w:t>
      </w:r>
      <w:proofErr w:type="spellStart"/>
      <w:r w:rsidRPr="00441C7B">
        <w:rPr>
          <w:rFonts w:ascii="Times New Roman" w:hAnsi="Times New Roman" w:cs="Times New Roman"/>
          <w:sz w:val="32"/>
          <w:szCs w:val="32"/>
          <w:lang w:val="ru-RU"/>
        </w:rPr>
        <w:t>Блюстейна</w:t>
      </w:r>
      <w:proofErr w:type="spellEnd"/>
    </w:p>
    <w:p w14:paraId="002F9E8B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Простой </w:t>
      </w:r>
      <w:r>
        <w:t>radix</w:t>
      </w:r>
      <w:r w:rsidRPr="00441C7B">
        <w:rPr>
          <w:lang w:val="ru-RU"/>
        </w:rPr>
        <w:t xml:space="preserve">-2 не определяет вычисление при </w:t>
      </w:r>
      <w:r>
        <w:t>N</w:t>
      </w:r>
      <w:r w:rsidRPr="00441C7B">
        <w:rPr>
          <w:lang w:val="ru-RU"/>
        </w:rPr>
        <w:t xml:space="preserve">=7 или </w:t>
      </w:r>
      <w:r>
        <w:t>N</w:t>
      </w:r>
      <w:r w:rsidRPr="00441C7B">
        <w:rPr>
          <w:lang w:val="ru-RU"/>
        </w:rPr>
        <w:t xml:space="preserve">=127. Вместо скрытого дополнения исходного сигнала нулями, которое изменило бы частотную сетку, реализовано преобразование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 [4]. Оно вычисляет именно </w:t>
      </w:r>
      <w:r>
        <w:t>N</w:t>
      </w:r>
      <w:r w:rsidRPr="00441C7B">
        <w:rPr>
          <w:lang w:val="ru-RU"/>
        </w:rPr>
        <w:t>-точечное ДПФ, используя вспомогательную свертку большей длины.</w:t>
      </w:r>
    </w:p>
    <w:p w14:paraId="3DE1EB4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Из тождества 2</w:t>
      </w:r>
      <w:proofErr w:type="spellStart"/>
      <w:r>
        <w:t>kn</w:t>
      </w:r>
      <w:proofErr w:type="spellEnd"/>
      <w:r w:rsidRPr="00441C7B">
        <w:rPr>
          <w:lang w:val="ru-RU"/>
        </w:rPr>
        <w:t>=</w:t>
      </w:r>
      <w:r>
        <w:t>k</w:t>
      </w:r>
      <w:r w:rsidRPr="00441C7B">
        <w:rPr>
          <w:lang w:val="ru-RU"/>
        </w:rPr>
        <w:t>²+</w:t>
      </w:r>
      <w:r>
        <w:t>n</w:t>
      </w:r>
      <w:r w:rsidRPr="00441C7B">
        <w:rPr>
          <w:lang w:val="ru-RU"/>
        </w:rPr>
        <w:t>²−(</w:t>
      </w:r>
      <w:r>
        <w:t>k</w:t>
      </w:r>
      <w:r w:rsidRPr="00441C7B">
        <w:rPr>
          <w:lang w:val="ru-RU"/>
        </w:rPr>
        <w:t>−</w:t>
      </w:r>
      <w:r>
        <w:t>n</w:t>
      </w:r>
      <w:r w:rsidRPr="00441C7B">
        <w:rPr>
          <w:lang w:val="ru-RU"/>
        </w:rPr>
        <w:t>)² следует:</w:t>
      </w:r>
    </w:p>
    <w:p w14:paraId="1F0BBFCA" w14:textId="77777777" w:rsidR="00DD488C" w:rsidRDefault="00000000">
      <w:r>
        <w:t>c[n] = exp(−</w:t>
      </w:r>
      <w:proofErr w:type="spellStart"/>
      <w:r>
        <w:t>i</w:t>
      </w:r>
      <w:proofErr w:type="spellEnd"/>
      <w:r>
        <w:t>·π·n²/N), a[n]=x[n]c[n], b[t]=exp(+</w:t>
      </w:r>
      <w:proofErr w:type="spellStart"/>
      <w:r>
        <w:t>i</w:t>
      </w:r>
      <w:proofErr w:type="spellEnd"/>
      <w:r>
        <w:t>·π·t²/N).</w:t>
      </w:r>
    </w:p>
    <w:p w14:paraId="20C964B4" w14:textId="77777777" w:rsidR="00DD488C" w:rsidRDefault="00000000">
      <w:r>
        <w:lastRenderedPageBreak/>
        <w:t>X[k] = c[k] · Σ(n=0…N−1) a[n] · b[k−n].</w:t>
      </w:r>
    </w:p>
    <w:p w14:paraId="69290955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Выбирается </w:t>
      </w:r>
      <w:r>
        <w:t>M</w:t>
      </w:r>
      <w:r w:rsidRPr="00441C7B">
        <w:rPr>
          <w:lang w:val="ru-RU"/>
        </w:rPr>
        <w:t xml:space="preserve"> — минимальная степень двойки не меньше 2</w:t>
      </w:r>
      <w:r>
        <w:t>N</w:t>
      </w:r>
      <w:r w:rsidRPr="00441C7B">
        <w:rPr>
          <w:lang w:val="ru-RU"/>
        </w:rPr>
        <w:t xml:space="preserve">−1. Положительные индексы </w:t>
      </w:r>
      <w:r>
        <w:t>b</w:t>
      </w:r>
      <w:r w:rsidRPr="00441C7B">
        <w:rPr>
          <w:lang w:val="ru-RU"/>
        </w:rPr>
        <w:t xml:space="preserve"> записываются в начало массива, отрицательные — в позиции </w:t>
      </w:r>
      <w:r>
        <w:t>M</w:t>
      </w:r>
      <w:r w:rsidRPr="00441C7B">
        <w:rPr>
          <w:lang w:val="ru-RU"/>
        </w:rPr>
        <w:t>−</w:t>
      </w:r>
      <w:r>
        <w:t>t</w:t>
      </w:r>
      <w:r w:rsidRPr="00441C7B">
        <w:rPr>
          <w:lang w:val="ru-RU"/>
        </w:rPr>
        <w:t xml:space="preserve">. Остальные элементы нулевые. Свертка </w:t>
      </w:r>
      <w:proofErr w:type="gramStart"/>
      <w:r w:rsidRPr="00441C7B">
        <w:rPr>
          <w:lang w:val="ru-RU"/>
        </w:rPr>
        <w:t>получается</w:t>
      </w:r>
      <w:proofErr w:type="gramEnd"/>
      <w:r w:rsidRPr="00441C7B">
        <w:rPr>
          <w:lang w:val="ru-RU"/>
        </w:rPr>
        <w:t xml:space="preserve"> как </w:t>
      </w:r>
      <w:r>
        <w:t>IFFT</w:t>
      </w:r>
      <w:r w:rsidRPr="00441C7B">
        <w:rPr>
          <w:lang w:val="ru-RU"/>
        </w:rPr>
        <w:t>_</w:t>
      </w:r>
      <w:r>
        <w:t>M</w:t>
      </w:r>
      <w:r w:rsidRPr="00441C7B">
        <w:rPr>
          <w:lang w:val="ru-RU"/>
        </w:rPr>
        <w:t>(</w:t>
      </w:r>
      <w:r>
        <w:t>FFT</w:t>
      </w:r>
      <w:r w:rsidRPr="00441C7B">
        <w:rPr>
          <w:lang w:val="ru-RU"/>
        </w:rPr>
        <w:t>_</w:t>
      </w:r>
      <w:r>
        <w:t>M</w:t>
      </w:r>
      <w:r w:rsidRPr="00441C7B">
        <w:rPr>
          <w:lang w:val="ru-RU"/>
        </w:rPr>
        <w:t>(</w:t>
      </w:r>
      <w:r>
        <w:t>a</w:t>
      </w:r>
      <w:r w:rsidRPr="00441C7B">
        <w:rPr>
          <w:lang w:val="ru-RU"/>
        </w:rPr>
        <w:t>)·</w:t>
      </w:r>
      <w:r>
        <w:t>FFT</w:t>
      </w:r>
      <w:r w:rsidRPr="00441C7B">
        <w:rPr>
          <w:lang w:val="ru-RU"/>
        </w:rPr>
        <w:t>_</w:t>
      </w:r>
      <w:r>
        <w:t>M</w:t>
      </w:r>
      <w:r w:rsidRPr="00441C7B">
        <w:rPr>
          <w:lang w:val="ru-RU"/>
        </w:rPr>
        <w:t>(</w:t>
      </w:r>
      <w:r>
        <w:t>b</w:t>
      </w:r>
      <w:r w:rsidRPr="00441C7B">
        <w:rPr>
          <w:lang w:val="ru-RU"/>
        </w:rPr>
        <w:t xml:space="preserve">)); первые </w:t>
      </w:r>
      <w:r>
        <w:t>N</w:t>
      </w:r>
      <w:r w:rsidRPr="00441C7B">
        <w:rPr>
          <w:lang w:val="ru-RU"/>
        </w:rPr>
        <w:t xml:space="preserve"> результатов умножаются на </w:t>
      </w:r>
      <w:r>
        <w:t>c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 xml:space="preserve">]. Внутренняя </w:t>
      </w:r>
      <w:r>
        <w:t>IFFT</w:t>
      </w:r>
      <w:r w:rsidRPr="00441C7B">
        <w:rPr>
          <w:lang w:val="ru-RU"/>
        </w:rPr>
        <w:t xml:space="preserve"> делится на </w:t>
      </w:r>
      <w:r>
        <w:t>M</w:t>
      </w:r>
      <w:r w:rsidRPr="00441C7B">
        <w:rPr>
          <w:lang w:val="ru-RU"/>
        </w:rPr>
        <w:t xml:space="preserve">, а внешняя обратная операция использует сопряжение и отдельный делитель </w:t>
      </w:r>
      <w:r>
        <w:t>N</w:t>
      </w:r>
      <w:r w:rsidRPr="00441C7B">
        <w:rPr>
          <w:lang w:val="ru-RU"/>
        </w:rPr>
        <w:t>. Смешивать эти две нормировки нельзя.</w:t>
      </w:r>
    </w:p>
    <w:p w14:paraId="6657E7B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реализации сначала вычисляется целочисленный остаток </w:t>
      </w:r>
      <w:r>
        <w:t>n</w:t>
      </w:r>
      <w:r w:rsidRPr="00441C7B">
        <w:rPr>
          <w:lang w:val="ru-RU"/>
        </w:rPr>
        <w:t xml:space="preserve">² </w:t>
      </w:r>
      <w:r>
        <w:t>mod</w:t>
      </w:r>
      <w:r w:rsidRPr="00441C7B">
        <w:rPr>
          <w:lang w:val="ru-RU"/>
        </w:rPr>
        <w:t xml:space="preserve"> 2</w:t>
      </w:r>
      <w:r>
        <w:t>N</w:t>
      </w:r>
      <w:r w:rsidRPr="00441C7B">
        <w:rPr>
          <w:lang w:val="ru-RU"/>
        </w:rPr>
        <w:t xml:space="preserve">, затем угол. При </w:t>
      </w:r>
      <w:r>
        <w:t>N</w:t>
      </w:r>
      <w:r w:rsidRPr="00441C7B">
        <w:rPr>
          <w:lang w:val="ru-RU"/>
        </w:rPr>
        <w:t xml:space="preserve">≤65536 квадрат максимального индекса помещается в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. Угол не растет пропорционально </w:t>
      </w:r>
      <w:r>
        <w:t>N</w:t>
      </w:r>
      <w:r w:rsidRPr="00441C7B">
        <w:rPr>
          <w:lang w:val="ru-RU"/>
        </w:rPr>
        <w:t xml:space="preserve">², что уменьшает ошибку приведения диапазона. В плане сохраняются </w:t>
      </w:r>
      <w:r>
        <w:t>chirp</w:t>
      </w:r>
      <w:r w:rsidRPr="00441C7B">
        <w:rPr>
          <w:lang w:val="ru-RU"/>
        </w:rPr>
        <w:t xml:space="preserve">, </w:t>
      </w:r>
      <w:r>
        <w:t>FFT</w:t>
      </w:r>
      <w:r w:rsidRPr="00441C7B">
        <w:rPr>
          <w:lang w:val="ru-RU"/>
        </w:rPr>
        <w:t>(</w:t>
      </w:r>
      <w:r>
        <w:t>b</w:t>
      </w:r>
      <w:r w:rsidRPr="00441C7B">
        <w:rPr>
          <w:lang w:val="ru-RU"/>
        </w:rPr>
        <w:t>), таблица поворотных множителей и рабочий буфер. Повторное применение подготовленного численного плана не выделяет память.</w:t>
      </w:r>
    </w:p>
    <w:p w14:paraId="5560DED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Поскольку </w:t>
      </w:r>
      <w:r>
        <w:t>M</w:t>
      </w:r>
      <w:r w:rsidRPr="00441C7B">
        <w:rPr>
          <w:lang w:val="ru-RU"/>
        </w:rPr>
        <w:t>&lt;4</w:t>
      </w:r>
      <w:r>
        <w:t>N</w:t>
      </w:r>
      <w:r w:rsidRPr="00441C7B">
        <w:rPr>
          <w:lang w:val="ru-RU"/>
        </w:rPr>
        <w:t xml:space="preserve">, сохраняются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 </w:t>
      </w:r>
      <w:r>
        <w:t>log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) времени и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) памяти. Однако константы выше, чем для прямого </w:t>
      </w:r>
      <w:r>
        <w:t>radix</w:t>
      </w:r>
      <w:r w:rsidRPr="00441C7B">
        <w:rPr>
          <w:lang w:val="ru-RU"/>
        </w:rPr>
        <w:t xml:space="preserve">-2. Поэтому соседние длины 65535 и 65536 могут иметь существенно разное время и объем памяти. В обоих компонентах используется одна схема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, но ее внутренние </w:t>
      </w:r>
      <w:r>
        <w:t>FFT</w:t>
      </w:r>
      <w:r w:rsidRPr="00441C7B">
        <w:rPr>
          <w:lang w:val="ru-RU"/>
        </w:rPr>
        <w:t xml:space="preserve"> выполняются выбранным </w:t>
      </w:r>
      <w:r>
        <w:t>DIT</w:t>
      </w:r>
      <w:r w:rsidRPr="00441C7B">
        <w:rPr>
          <w:lang w:val="ru-RU"/>
        </w:rPr>
        <w:t xml:space="preserve"> либо </w:t>
      </w:r>
      <w:r>
        <w:t>DIF</w:t>
      </w:r>
      <w:r w:rsidRPr="00441C7B">
        <w:rPr>
          <w:lang w:val="ru-RU"/>
        </w:rPr>
        <w:t>.</w:t>
      </w:r>
    </w:p>
    <w:p w14:paraId="005116DA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5. Тригонометрия и численные типы без </w:t>
      </w:r>
      <w:proofErr w:type="spellStart"/>
      <w:r w:rsidRPr="00441C7B">
        <w:rPr>
          <w:rFonts w:ascii="Times New Roman" w:hAnsi="Times New Roman" w:cs="Times New Roman"/>
          <w:sz w:val="32"/>
          <w:szCs w:val="32"/>
        </w:rPr>
        <w:t>libc</w:t>
      </w:r>
      <w:proofErr w:type="spellEnd"/>
    </w:p>
    <w:p w14:paraId="41E666A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компоненте отсутствуют </w:t>
      </w:r>
      <w:r>
        <w:t>sin</w:t>
      </w:r>
      <w:r w:rsidRPr="00441C7B">
        <w:rPr>
          <w:lang w:val="ru-RU"/>
        </w:rPr>
        <w:t xml:space="preserve">, </w:t>
      </w:r>
      <w:r>
        <w:t>cos</w:t>
      </w:r>
      <w:r w:rsidRPr="00441C7B">
        <w:rPr>
          <w:lang w:val="ru-RU"/>
        </w:rPr>
        <w:t xml:space="preserve">, </w:t>
      </w:r>
      <w:r>
        <w:t>pow</w:t>
      </w:r>
      <w:r w:rsidRPr="00441C7B">
        <w:rPr>
          <w:lang w:val="ru-RU"/>
        </w:rPr>
        <w:t xml:space="preserve">, </w:t>
      </w:r>
      <w:r>
        <w:t>sqrt</w:t>
      </w:r>
      <w:r w:rsidRPr="00441C7B">
        <w:rPr>
          <w:lang w:val="ru-RU"/>
        </w:rPr>
        <w:t xml:space="preserve">, </w:t>
      </w:r>
      <w:r>
        <w:t>malloc</w:t>
      </w:r>
      <w:r w:rsidRPr="00441C7B">
        <w:rPr>
          <w:lang w:val="ru-RU"/>
        </w:rPr>
        <w:t xml:space="preserve">, </w:t>
      </w:r>
      <w:proofErr w:type="spellStart"/>
      <w:r>
        <w:t>memcpy</w:t>
      </w:r>
      <w:proofErr w:type="spellEnd"/>
      <w:r w:rsidRPr="00441C7B">
        <w:rPr>
          <w:lang w:val="ru-RU"/>
        </w:rPr>
        <w:t xml:space="preserve"> и другие функции стандартной библиотеки. Численное ядро получает ограниченный угол, приводит его по четвертям к интервалу [−</w:t>
      </w:r>
      <w:r>
        <w:t>π</w:t>
      </w:r>
      <w:r w:rsidRPr="00441C7B">
        <w:rPr>
          <w:lang w:val="ru-RU"/>
        </w:rPr>
        <w:t xml:space="preserve">/4, </w:t>
      </w:r>
      <w:r>
        <w:t>π</w:t>
      </w:r>
      <w:r w:rsidRPr="00441C7B">
        <w:rPr>
          <w:lang w:val="ru-RU"/>
        </w:rPr>
        <w:t>/4], отдельно вычисляет ряды синуса и косинуса и восстанавливает знаки и перестановку функций.</w:t>
      </w:r>
    </w:p>
    <w:p w14:paraId="3EFC52F5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Начальные члены </w:t>
      </w:r>
      <w:r>
        <w:t>s</w:t>
      </w:r>
      <w:r w:rsidRPr="00441C7B">
        <w:rPr>
          <w:lang w:val="ru-RU"/>
        </w:rPr>
        <w:t>₀=</w:t>
      </w:r>
      <w:r>
        <w:t>x</w:t>
      </w:r>
      <w:r w:rsidRPr="00441C7B">
        <w:rPr>
          <w:lang w:val="ru-RU"/>
        </w:rPr>
        <w:t xml:space="preserve"> и </w:t>
      </w:r>
      <w:r>
        <w:t>c</w:t>
      </w:r>
      <w:r w:rsidRPr="00441C7B">
        <w:rPr>
          <w:lang w:val="ru-RU"/>
        </w:rPr>
        <w:t xml:space="preserve">₀=1. Для </w:t>
      </w:r>
      <w:r>
        <w:t>j</w:t>
      </w:r>
      <w:r w:rsidRPr="00441C7B">
        <w:rPr>
          <w:lang w:val="ru-RU"/>
        </w:rPr>
        <w:t>=</w:t>
      </w:r>
      <w:proofErr w:type="gramStart"/>
      <w:r w:rsidRPr="00441C7B">
        <w:rPr>
          <w:lang w:val="ru-RU"/>
        </w:rPr>
        <w:t>1,…</w:t>
      </w:r>
      <w:proofErr w:type="gramEnd"/>
      <w:r w:rsidRPr="00441C7B">
        <w:rPr>
          <w:lang w:val="ru-RU"/>
        </w:rPr>
        <w:t>,12 используются рекуррентные формулы членов ряда:</w:t>
      </w:r>
    </w:p>
    <w:p w14:paraId="71075DC3" w14:textId="77777777" w:rsidR="00DD488C" w:rsidRPr="00441C7B" w:rsidRDefault="00000000">
      <w:pPr>
        <w:rPr>
          <w:lang w:val="ru-RU"/>
        </w:rPr>
      </w:pPr>
      <w:r>
        <w:t>sⱼ</w:t>
      </w:r>
      <w:r w:rsidRPr="00441C7B">
        <w:rPr>
          <w:lang w:val="ru-RU"/>
        </w:rPr>
        <w:t xml:space="preserve"> = </w:t>
      </w:r>
      <w:r>
        <w:t>sⱼ</w:t>
      </w:r>
      <w:r w:rsidRPr="00441C7B">
        <w:rPr>
          <w:lang w:val="ru-RU"/>
        </w:rPr>
        <w:t>₋₁ · (−</w:t>
      </w:r>
      <w:r>
        <w:t>x</w:t>
      </w:r>
      <w:r w:rsidRPr="00441C7B">
        <w:rPr>
          <w:lang w:val="ru-RU"/>
        </w:rPr>
        <w:t>²)/((2</w:t>
      </w:r>
      <w:r>
        <w:t>j</w:t>
      </w:r>
      <w:r w:rsidRPr="00441C7B">
        <w:rPr>
          <w:lang w:val="ru-RU"/>
        </w:rPr>
        <w:t>)(2</w:t>
      </w:r>
      <w:r>
        <w:t>j</w:t>
      </w:r>
      <w:r w:rsidRPr="00441C7B">
        <w:rPr>
          <w:lang w:val="ru-RU"/>
        </w:rPr>
        <w:t xml:space="preserve">+1)); </w:t>
      </w:r>
      <w:r>
        <w:t>cⱼ</w:t>
      </w:r>
      <w:r w:rsidRPr="00441C7B">
        <w:rPr>
          <w:lang w:val="ru-RU"/>
        </w:rPr>
        <w:t xml:space="preserve"> = </w:t>
      </w:r>
      <w:r>
        <w:t>cⱼ</w:t>
      </w:r>
      <w:r w:rsidRPr="00441C7B">
        <w:rPr>
          <w:lang w:val="ru-RU"/>
        </w:rPr>
        <w:t>₋₁ · (−</w:t>
      </w:r>
      <w:r>
        <w:t>x</w:t>
      </w:r>
      <w:r w:rsidRPr="00441C7B">
        <w:rPr>
          <w:lang w:val="ru-RU"/>
        </w:rPr>
        <w:t>²)/((2</w:t>
      </w:r>
      <w:r>
        <w:t>j</w:t>
      </w:r>
      <w:r w:rsidRPr="00441C7B">
        <w:rPr>
          <w:lang w:val="ru-RU"/>
        </w:rPr>
        <w:t>−1)(2</w:t>
      </w:r>
      <w:r>
        <w:t>j</w:t>
      </w:r>
      <w:r w:rsidRPr="00441C7B">
        <w:rPr>
          <w:lang w:val="ru-RU"/>
        </w:rPr>
        <w:t>)).</w:t>
      </w:r>
    </w:p>
    <w:p w14:paraId="42A4FD1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Суммируются начальные значения и 12 обновлений. В этой области остаточный член имеет порядок меньше 3·10⁻²⁹; фактическая точность ограничена округлением </w:t>
      </w:r>
      <w:r>
        <w:t>long</w:t>
      </w:r>
      <w:r w:rsidRPr="00441C7B">
        <w:rPr>
          <w:lang w:val="ru-RU"/>
        </w:rPr>
        <w:t xml:space="preserve"> </w:t>
      </w:r>
      <w:r>
        <w:t>double</w:t>
      </w:r>
      <w:r w:rsidRPr="00441C7B">
        <w:rPr>
          <w:lang w:val="ru-RU"/>
        </w:rPr>
        <w:t xml:space="preserve">, а не только остатком ряда. Каждый поворотный множитель рассчитывается независимо. Длинная цепочка умножений </w:t>
      </w:r>
      <w:r>
        <w:t>W</w:t>
      </w:r>
      <w:r w:rsidRPr="00441C7B">
        <w:rPr>
          <w:lang w:val="ru-RU"/>
        </w:rPr>
        <w:t>←</w:t>
      </w:r>
      <w:r>
        <w:t>W</w:t>
      </w:r>
      <w:r w:rsidRPr="00441C7B">
        <w:rPr>
          <w:lang w:val="ru-RU"/>
        </w:rPr>
        <w:t>·</w:t>
      </w:r>
      <w:proofErr w:type="spellStart"/>
      <w:r>
        <w:t>Wstep</w:t>
      </w:r>
      <w:proofErr w:type="spellEnd"/>
      <w:r w:rsidRPr="00441C7B">
        <w:rPr>
          <w:lang w:val="ru-RU"/>
        </w:rPr>
        <w:t>, накапливающая ошибку фазы, не применяется.</w:t>
      </w:r>
    </w:p>
    <w:p w14:paraId="4E8E7A47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Внутренняя арифметика всех вариантов использует </w:t>
      </w:r>
      <w:r>
        <w:t>long</w:t>
      </w:r>
      <w:r w:rsidRPr="00441C7B">
        <w:rPr>
          <w:lang w:val="ru-RU"/>
        </w:rPr>
        <w:t xml:space="preserve"> </w:t>
      </w:r>
      <w:r>
        <w:t>double</w:t>
      </w:r>
      <w:r w:rsidRPr="00441C7B">
        <w:rPr>
          <w:lang w:val="ru-RU"/>
        </w:rPr>
        <w:t xml:space="preserve">. На проверенной платформе это 64 значащих двоичных разряда, 16 байт хранения скаляра и 32 байта </w:t>
      </w:r>
      <w:proofErr w:type="spellStart"/>
      <w:r>
        <w:t>EcoComplexL</w:t>
      </w:r>
      <w:proofErr w:type="spellEnd"/>
      <w:r w:rsidRPr="00441C7B">
        <w:rPr>
          <w:lang w:val="ru-RU"/>
        </w:rPr>
        <w:t xml:space="preserve">. </w:t>
      </w:r>
      <w:r>
        <w:t>float</w:t>
      </w:r>
      <w:r w:rsidRPr="00441C7B">
        <w:rPr>
          <w:lang w:val="ru-RU"/>
        </w:rPr>
        <w:t xml:space="preserve"> и </w:t>
      </w:r>
      <w:r>
        <w:t>double</w:t>
      </w:r>
      <w:r w:rsidRPr="00441C7B">
        <w:rPr>
          <w:lang w:val="ru-RU"/>
        </w:rPr>
        <w:t xml:space="preserve"> расширяются перед расчетом, затем результат сужается один раз. Это архитектурное решение повышает точность промежуточных операций, но означает, что </w:t>
      </w:r>
      <w:r>
        <w:t>float</w:t>
      </w:r>
      <w:r w:rsidRPr="00441C7B">
        <w:rPr>
          <w:lang w:val="ru-RU"/>
        </w:rPr>
        <w:t xml:space="preserve">-вариант не является оптимизированным вычислением в одинарной точности. Его скорость нельзя напрямую сопоставлять с </w:t>
      </w:r>
      <w:r>
        <w:t>SIMD</w:t>
      </w:r>
      <w:r w:rsidRPr="00441C7B">
        <w:rPr>
          <w:lang w:val="ru-RU"/>
        </w:rPr>
        <w:t xml:space="preserve"> </w:t>
      </w:r>
      <w:r>
        <w:t>FFT</w:t>
      </w:r>
      <w:r w:rsidRPr="00441C7B">
        <w:rPr>
          <w:lang w:val="ru-RU"/>
        </w:rPr>
        <w:t xml:space="preserve"> для </w:t>
      </w:r>
      <w:r>
        <w:t>float</w:t>
      </w:r>
      <w:r w:rsidRPr="00441C7B">
        <w:rPr>
          <w:lang w:val="ru-RU"/>
        </w:rPr>
        <w:t>.</w:t>
      </w:r>
    </w:p>
    <w:p w14:paraId="4AF5D99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</w:t>
      </w:r>
      <w:r>
        <w:t>float</w:t>
      </w:r>
      <w:r w:rsidRPr="00441C7B">
        <w:rPr>
          <w:lang w:val="ru-RU"/>
        </w:rPr>
        <w:t xml:space="preserve"> ограничен модуль каждой входной части величиной 10³⁰; для остальных типов — 10¹⁰⁰. </w:t>
      </w:r>
      <w:proofErr w:type="spellStart"/>
      <w:r>
        <w:t>NaN</w:t>
      </w:r>
      <w:proofErr w:type="spellEnd"/>
      <w:r w:rsidRPr="00441C7B">
        <w:rPr>
          <w:lang w:val="ru-RU"/>
        </w:rPr>
        <w:t xml:space="preserve"> и бесконечности отвергаются упорядоченными сравнениями. Векторы и внутреннее состояние плана также ограничены величиной 10¹⁰⁰. План проверяет результат </w:t>
      </w:r>
      <w:r w:rsidRPr="00441C7B">
        <w:rPr>
          <w:lang w:val="ru-RU"/>
        </w:rPr>
        <w:lastRenderedPageBreak/>
        <w:t xml:space="preserve">до замены старого сигнала. Очень большой допустимый вход сервисного </w:t>
      </w:r>
      <w:r>
        <w:t>FFT</w:t>
      </w:r>
      <w:r w:rsidRPr="00441C7B">
        <w:rPr>
          <w:lang w:val="ru-RU"/>
        </w:rPr>
        <w:t xml:space="preserve"> может дать результат за пределом </w:t>
      </w:r>
      <w:proofErr w:type="gramStart"/>
      <w:r w:rsidRPr="00441C7B">
        <w:rPr>
          <w:lang w:val="ru-RU"/>
        </w:rPr>
        <w:t>входного диапазона</w:t>
      </w:r>
      <w:proofErr w:type="gramEnd"/>
      <w:r w:rsidRPr="00441C7B">
        <w:rPr>
          <w:lang w:val="ru-RU"/>
        </w:rPr>
        <w:t xml:space="preserve"> следующего </w:t>
      </w:r>
      <w:r>
        <w:t>IFFT</w:t>
      </w:r>
      <w:r w:rsidRPr="00441C7B">
        <w:rPr>
          <w:lang w:val="ru-RU"/>
        </w:rPr>
        <w:t xml:space="preserve">; это явно ограничивает область обещания </w:t>
      </w:r>
      <w:r>
        <w:t>roundtrip</w:t>
      </w:r>
      <w:r w:rsidRPr="00441C7B">
        <w:rPr>
          <w:lang w:val="ru-RU"/>
        </w:rPr>
        <w:t>. Для произвольных амплитуд преобразование масштабировать автоматически не пытается.</w:t>
      </w:r>
    </w:p>
    <w:p w14:paraId="54A99A52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6. Архитектура </w:t>
      </w:r>
      <w:r w:rsidRPr="00441C7B">
        <w:rPr>
          <w:rFonts w:ascii="Times New Roman" w:hAnsi="Times New Roman" w:cs="Times New Roman"/>
          <w:sz w:val="32"/>
          <w:szCs w:val="32"/>
        </w:rPr>
        <w:t>ACOM</w:t>
      </w: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 и поддержка </w:t>
      </w:r>
      <w:r w:rsidRPr="00441C7B">
        <w:rPr>
          <w:rFonts w:ascii="Times New Roman" w:hAnsi="Times New Roman" w:cs="Times New Roman"/>
          <w:sz w:val="32"/>
          <w:szCs w:val="32"/>
        </w:rPr>
        <w:t>Eco</w:t>
      </w:r>
    </w:p>
    <w:p w14:paraId="163BCAB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6.1. Получение компонента через среду</w:t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</w:p>
    <w:p w14:paraId="09923088" w14:textId="77777777" w:rsidR="00DD488C" w:rsidRDefault="00000000">
      <w:r w:rsidRPr="00441C7B">
        <w:rPr>
          <w:lang w:val="ru-RU"/>
        </w:rPr>
        <w:t>Точку входа main предоставляет оригинальная библиотека Eco.System1, вызывающая int16_t EcoMain(IEcoUnknown*). Клиент получает IEcoSystem1, затем IEcoInterfaceBus1 через QueryInterface. В поставленном StaticRelease runtime системные компоненты, включая менеджер памяти, уже подготовлены. Для FFT клиент вызывает QueryComponent с CID выбранного алгоритма и IID_IEcoDSP. Шина сама находит файл &lt;CID&gt;.so, получает стандартную фабрику и создает экземпляр; клиент не вызывает фабрику и не содержит код FFT. Минимальный пример работает из каталога компонентов. CLI временно выбирает этот каталог на время QueryComponent и восстанавливает рабочий каталог до чтения CSV. По умолчанию используются библиотеки рядом с исполняемым файлом; --dynamic задает другой каталог.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</w:p>
    <w:p w14:paraId="485C84BB" w14:textId="77777777" w:rsidR="00DD488C" w:rsidRDefault="00000000">
      <w:pPr>
        <w:keepNext/>
      </w:pPr>
      <w:r>
        <w:rPr>
          <w:noProof/>
        </w:rPr>
        <w:drawing>
          <wp:inline distT="0" distB="0" distL="0" distR="0" wp14:anchorId="4B691B73" wp14:editId="1A4EF541">
            <wp:extent cx="5868000" cy="36723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7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E409" w14:textId="77777777" w:rsidR="00DD488C" w:rsidRPr="00441C7B" w:rsidRDefault="00000000">
      <w:pPr>
        <w:ind w:firstLine="0"/>
        <w:jc w:val="center"/>
        <w:rPr>
          <w:lang w:val="ru-RU"/>
        </w:rPr>
      </w:pPr>
      <w:r w:rsidRPr="00441C7B">
        <w:rPr>
          <w:i/>
          <w:sz w:val="20"/>
          <w:lang w:val="ru-RU"/>
        </w:rPr>
        <w:t>Рисунок 1 — получение экземпляра через Eco и идентичность интерфейсов.</w:t>
      </w:r>
      <w:r>
        <w:rPr>
          <w:i/>
          <w:sz w:val="20"/>
        </w:rPr>
      </w:r>
      <w:r w:rsidRPr="00441C7B">
        <w:rPr>
          <w:i/>
          <w:sz w:val="20"/>
          <w:lang w:val="ru-RU"/>
        </w:rPr>
      </w:r>
      <w:r>
        <w:rPr>
          <w:i/>
          <w:sz w:val="20"/>
        </w:rPr>
      </w:r>
      <w:r w:rsidRPr="00441C7B">
        <w:rPr>
          <w:i/>
          <w:sz w:val="20"/>
          <w:lang w:val="ru-RU"/>
        </w:rPr>
      </w:r>
    </w:p>
    <w:p w14:paraId="163BCAB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6.2. Интерфейсы и общая идентичность</w:t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</w:p>
    <w:p w14:paraId="26A4E88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Первые три метода каждой таблицы — QueryInterface, AddRef и Release. Один экземпляр сервиса поддерживает IEcoDSP и исходный IEcoCalculatorX: QueryInterface позволяет переходить между ними в обе стороны. Оба возвращают один канонический IEcoUnknown и разделяют счетчик ссылок. Указатель IEcoCalculatorX расположен со смещением внутри объекта; его методы сначала восстанавливают адрес владельца. Успешный запрос добавляет одну принадлежащую вызывающему ссылку. При последнем Release освобождаются объект и удерживаемая ссылка на аллокатор. Набор поддерживаемых IID остается постоянным на протяжении жизни экземпляра.</w:t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 w:rsidRPr="00441C7B">
        <w:rPr>
          <w:lang w:val="ru-RU"/>
        </w:rPr>
      </w:r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1F79C39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Контракт IEcoCalculatorX сохранен: IID 93221116-2248-4742-AE06-82819447843D, Addition(int16_t,int16_t) возвращает int32_t, Subtraction(int16_t,int16_t) — int16_t. Выход разности за 16-битный диапазон обрабатывается циклически, без неопределенного переполнения знакового типа. Методы Add и Subtract прежнего IEcoDSP также сохранены. Неподдерживаемый IID возвращает ошибку с *out=NULL. Агрегация не реализована: ненулевой outer отклоняется фабрикой с ERR_ECO_NOAGGREGATION. Векторы, матрицы, планы и фильтры являются отдельными объектами со своей идентичностью и счетчиком ссылок.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 w14:paraId="14142203" w14:textId="77777777">
        <w:trPr>
          <w:cantSplit/>
          <w:tblHeader/>
        </w:trPr>
        <w:tc>
          <w:tcPr>
            <w:tcW w:w="4762" w:type="dxa"/>
          </w:tcPr>
          <w:p w14:paraId="1D520A7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Сущность</w:t>
            </w:r>
            <w:proofErr w:type="spellEnd"/>
          </w:p>
        </w:tc>
        <w:tc>
          <w:tcPr>
            <w:tcW w:w="4762" w:type="dxa"/>
          </w:tcPr>
          <w:p w14:paraId="6F686C6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Идентификатор</w:t>
            </w:r>
          </w:p>
        </w:tc>
      </w:tr>
      <w:tr w:rsidR="00DD488C" w14:paraId="49F637F8" w14:textId="77777777">
        <w:trPr>
          <w:cantSplit/>
        </w:trPr>
        <w:tc>
          <w:tcPr>
            <w:tcW w:w="4762" w:type="dxa"/>
          </w:tcPr>
          <w:p w14:paraId="6369782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CID DIT</w:t>
            </w:r>
          </w:p>
        </w:tc>
        <w:tc>
          <w:tcPr>
            <w:tcW w:w="4762" w:type="dxa"/>
          </w:tcPr>
          <w:p w14:paraId="60341AD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C345FB78-7071-4410-9821-A6EF25310070</w:t>
            </w:r>
          </w:p>
        </w:tc>
      </w:tr>
      <w:tr w:rsidR="00DD488C" w14:paraId="674331B8" w14:textId="77777777">
        <w:trPr>
          <w:cantSplit/>
        </w:trPr>
        <w:tc>
          <w:tcPr>
            <w:tcW w:w="4762" w:type="dxa"/>
          </w:tcPr>
          <w:p w14:paraId="05CDEFB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CID DIF</w:t>
            </w:r>
          </w:p>
        </w:tc>
        <w:tc>
          <w:tcPr>
            <w:tcW w:w="4762" w:type="dxa"/>
          </w:tcPr>
          <w:p w14:paraId="487262C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C345FB78-7071-4410-9821-A6EF25310071</w:t>
            </w:r>
          </w:p>
        </w:tc>
      </w:tr>
      <w:tr w:rsidR="00DD488C" w14:paraId="10A36E43" w14:textId="77777777">
        <w:trPr>
          <w:cantSplit/>
        </w:trPr>
        <w:tc>
          <w:tcPr>
            <w:tcW w:w="4762" w:type="dxa"/>
          </w:tcPr>
          <w:p w14:paraId="17D7551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IEcoDSP</w:t>
            </w:r>
          </w:p>
        </w:tc>
        <w:tc>
          <w:tcPr>
            <w:tcW w:w="4762" w:type="dxa"/>
          </w:tcPr>
          <w:p w14:paraId="3AE8D0E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C345FB78-7071-4410-9821-A6EF25310001</w:t>
            </w:r>
          </w:p>
        </w:tc>
      </w:tr>
      <w:tr w:rsidR="00DD488C" w14:paraId="241E87C7" w14:textId="77777777">
        <w:trPr>
          <w:cantSplit/>
        </w:trPr>
        <w:tc>
          <w:tcPr>
            <w:tcW w:w="4762" w:type="dxa"/>
          </w:tcPr>
          <w:p w14:paraId="68C9BE3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IEcoVector</w:t>
            </w:r>
          </w:p>
        </w:tc>
        <w:tc>
          <w:tcPr>
            <w:tcW w:w="4762" w:type="dxa"/>
          </w:tcPr>
          <w:p w14:paraId="1E93B8A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C345FB78-7071-4410-9821-A6EF25310002</w:t>
            </w:r>
          </w:p>
        </w:tc>
      </w:tr>
      <w:tr w:rsidR="00DD488C" w14:paraId="18B93D7E" w14:textId="77777777">
        <w:trPr>
          <w:cantSplit/>
        </w:trPr>
        <w:tc>
          <w:tcPr>
            <w:tcW w:w="4762" w:type="dxa"/>
          </w:tcPr>
          <w:p w14:paraId="424B92D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IEcoMatrix</w:t>
            </w:r>
          </w:p>
        </w:tc>
        <w:tc>
          <w:tcPr>
            <w:tcW w:w="4762" w:type="dxa"/>
          </w:tcPr>
          <w:p w14:paraId="684E239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C345FB78-7071-4410-9821-A6EF25310003</w:t>
            </w:r>
          </w:p>
        </w:tc>
      </w:tr>
      <w:tr w:rsidR="00DD488C" w14:paraId="11B6F8C4" w14:textId="77777777">
        <w:trPr>
          <w:cantSplit/>
        </w:trPr>
        <w:tc>
          <w:tcPr>
            <w:tcW w:w="4762" w:type="dxa"/>
          </w:tcPr>
          <w:p w14:paraId="1578BD2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IEcoFFTPlan</w:t>
            </w:r>
          </w:p>
        </w:tc>
        <w:tc>
          <w:tcPr>
            <w:tcW w:w="4762" w:type="dxa"/>
          </w:tcPr>
          <w:p w14:paraId="53FC50D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C345FB78-7071-4410-9821-A6EF25310004</w:t>
            </w:r>
          </w:p>
        </w:tc>
      </w:tr>
      <w:tr w:rsidR="00DD488C" w14:paraId="3B5D2AA9" w14:textId="77777777">
        <w:trPr>
          <w:cantSplit/>
        </w:trPr>
        <w:tc>
          <w:tcPr>
            <w:tcW w:w="4762" w:type="dxa"/>
          </w:tcPr>
          <w:p w14:paraId="33723FC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IEcoDigitalFilter</w:t>
            </w:r>
          </w:p>
        </w:tc>
        <w:tc>
          <w:tcPr>
            <w:tcW w:w="4762" w:type="dxa"/>
          </w:tcPr>
          <w:p w14:paraId="4106C26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C345FB78-7071-4410-9821-A6EF25310005</w:t>
            </w:r>
          </w:p>
        </w:tc>
      </w:tr>
      <w:tr w:rsidR="00DD488C" w14:paraId="3B5D2AA9" w14:textId="77777777">
        <w:trPr>
          <w:cantSplit/>
        </w:trPr>
        <w:tc>
          <w:tcPr>
            <w:tcW w:w="4762" w:type="dxa"/>
          </w:tcPr>
          <w:p w14:paraId="33723FC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IID IEcoCalculatorX</w:t>
            </w:r>
          </w:p>
        </w:tc>
        <w:tc>
          <w:tcPr>
            <w:tcW w:w="4762" w:type="dxa"/>
          </w:tcPr>
          <w:p w14:paraId="4106C26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93221116-2248-4742-AE06-82819447843D</w:t>
            </w:r>
          </w:p>
        </w:tc>
      </w:tr>
    </w:tbl>
    <w:p w14:paraId="003A5A2F" w14:textId="77777777" w:rsidR="00DD488C" w:rsidRDefault="00DD488C"/>
    <w:p w14:paraId="163BCAB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6.3. Фабрика, ABI и зависимости</w:t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</w:p>
    <w:p w14:paraId="59A266CF" w14:textId="77777777" w:rsidR="00DD488C" w:rsidRPr="00441C7B" w:rsidRDefault="00000000">
      <w:pPr>
        <w:rPr>
          <w:lang w:val="ru-RU"/>
        </w:rPr>
      </w:pPr>
      <w:r>
        <w:t>Фабрика реализует официальный IEcoComponentFactory. В .so при ECO_DLL экспортируется только GetIEcoComponentFactoryPtr; в .a при ECO_LIB предоставляется указатель GetIEcoComponentFactoryPtr_&lt;32-значный CID&gt;. Декларации статических фабрик находятся в include/IdEcoFFT.h. Статическая цель eco_fft_static регистрирует эти указатели через RegisterComponent — штатный механизм ACOM. Основное приложение и интеграционные примеры используют динамическое обнаружение. Модулями и зарегистрированными фабриками управляет runtime; клиент освобождает полученные интерфейсы и не вызывает dlclose.</w:t>
      </w:r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464EF3B5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Компонент и клиент компилируются с неизмененными официальными заголовками, включая depend.h, IEcoBase1.h и IEcoSystem1.h. Используются определения UGUID и ECOCALLMETHOD из SDK; для этой платформы sizeof(UGUID)=18. Проверка SHA256 подтверждает происхождение всех сохраненных SDK-файлов. Системные объявления, косвенно подключаемые depend.h, не отключаются и не заменяются собственными typedef. Запрет библиотечных функций проверяется отдельно по вызовам в авторском коде и импортам готовых .so.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 w:rsidRPr="00441C7B">
        <w:rPr>
          <w:lang w:val="ru-RU"/>
        </w:rPr>
      </w:r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5DE84D2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Alloc получает системный интерфейс, шину и IEcoInterfaceBus1MemExt. Аллокатор запрашивается через QueryComponent по CID, возвращенному get_Manager; только при отсутствии расширения используется стандартный CID_EcoMemoryManager1. Компонент не регистрирует зависимости и не подменяет выбранный средой менеджер. Все временные интерфейсные ссылки освобождаются, а созданный сервис удерживает аллокатор. Alloc возвращает полностью инициализированный stateless-сервис; Init не требует дополнительного состояния. Реализация написана на C11; стандартные библиотеки используются только в клиентском вводе/выводе и независимых проверочных эталонах.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3E5C32A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7. Интерфейсы и контракты</w:t>
      </w:r>
    </w:p>
    <w:p w14:paraId="107CF9D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Полный публичный контракт находится в </w:t>
      </w:r>
      <w:r>
        <w:t>include</w:t>
      </w:r>
      <w:r w:rsidRPr="00441C7B">
        <w:rPr>
          <w:lang w:val="ru-RU"/>
        </w:rPr>
        <w:t>/</w:t>
      </w:r>
      <w:proofErr w:type="spellStart"/>
      <w:r>
        <w:t>IEcoDSP</w:t>
      </w:r>
      <w:proofErr w:type="spellEnd"/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. Во всех методах первый параметр </w:t>
      </w:r>
      <w:r>
        <w:t>me</w:t>
      </w:r>
      <w:r w:rsidRPr="00441C7B">
        <w:rPr>
          <w:lang w:val="ru-RU"/>
        </w:rPr>
        <w:t xml:space="preserve"> обозначает экземпляр интерфейса. В таблице </w:t>
      </w:r>
      <w:r>
        <w:t>input</w:t>
      </w:r>
      <w:r w:rsidRPr="00441C7B">
        <w:rPr>
          <w:lang w:val="ru-RU"/>
        </w:rPr>
        <w:t xml:space="preserve"> — входной массив, </w:t>
      </w:r>
      <w:r>
        <w:t>output</w:t>
      </w:r>
      <w:r w:rsidRPr="00441C7B">
        <w:rPr>
          <w:lang w:val="ru-RU"/>
        </w:rPr>
        <w:t xml:space="preserve"> — буфер результата длины </w:t>
      </w:r>
      <w:r>
        <w:t>N</w:t>
      </w:r>
      <w:r w:rsidRPr="00441C7B">
        <w:rPr>
          <w:lang w:val="ru-RU"/>
        </w:rPr>
        <w:t xml:space="preserve">, </w:t>
      </w:r>
      <w:r>
        <w:t>out</w:t>
      </w:r>
      <w:r w:rsidRPr="00441C7B">
        <w:rPr>
          <w:lang w:val="ru-RU"/>
        </w:rPr>
        <w:t xml:space="preserve"> — адрес указателя на создаваемый объект. Внешними массивами владеет клиент; компонент не освобождает их и не сохраняет после сервисного вызова.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DD488C" w14:paraId="0092F10B" w14:textId="77777777">
        <w:trPr>
          <w:cantSplit/>
          <w:tblHeader/>
        </w:trPr>
        <w:tc>
          <w:tcPr>
            <w:tcW w:w="3175" w:type="dxa"/>
          </w:tcPr>
          <w:p w14:paraId="2589E0A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Методы</w:t>
            </w:r>
            <w:proofErr w:type="spellEnd"/>
          </w:p>
        </w:tc>
        <w:tc>
          <w:tcPr>
            <w:tcW w:w="3175" w:type="dxa"/>
          </w:tcPr>
          <w:p w14:paraId="357B88C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Вход → выход</w:t>
            </w:r>
          </w:p>
        </w:tc>
        <w:tc>
          <w:tcPr>
            <w:tcW w:w="3175" w:type="dxa"/>
          </w:tcPr>
          <w:p w14:paraId="5F3B4A0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DD488C" w14:paraId="13E1B653" w14:textId="77777777">
        <w:trPr>
          <w:cantSplit/>
        </w:trPr>
        <w:tc>
          <w:tcPr>
            <w:tcW w:w="3175" w:type="dxa"/>
          </w:tcPr>
          <w:p w14:paraId="2035DCF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 / ifft</w:t>
            </w:r>
          </w:p>
        </w:tc>
        <w:tc>
          <w:tcPr>
            <w:tcW w:w="3175" w:type="dxa"/>
          </w:tcPr>
          <w:p w14:paraId="4D6A720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EcoComplexD[N] → EcoComplexD[N]</w:t>
            </w:r>
          </w:p>
        </w:tc>
        <w:tc>
          <w:tcPr>
            <w:tcW w:w="3175" w:type="dxa"/>
          </w:tcPr>
          <w:p w14:paraId="07A65A4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Двойная точность интерфейса</w:t>
            </w:r>
          </w:p>
        </w:tc>
      </w:tr>
      <w:tr w:rsidR="00DD488C" w14:paraId="6735558D" w14:textId="77777777">
        <w:trPr>
          <w:cantSplit/>
        </w:trPr>
        <w:tc>
          <w:tcPr>
            <w:tcW w:w="3175" w:type="dxa"/>
          </w:tcPr>
          <w:p w14:paraId="551C5CE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fftf / ifftf</w:t>
            </w:r>
          </w:p>
        </w:tc>
        <w:tc>
          <w:tcPr>
            <w:tcW w:w="3175" w:type="dxa"/>
          </w:tcPr>
          <w:p w14:paraId="3C24E01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EcoComplexF[N] → EcoComplexF[N]</w:t>
            </w:r>
          </w:p>
        </w:tc>
        <w:tc>
          <w:tcPr>
            <w:tcW w:w="3175" w:type="dxa"/>
          </w:tcPr>
          <w:p w14:paraId="6DB5817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Одинарная точность интерфейса</w:t>
            </w:r>
          </w:p>
        </w:tc>
      </w:tr>
      <w:tr w:rsidR="00DD488C" w14:paraId="614C1E9F" w14:textId="77777777">
        <w:trPr>
          <w:cantSplit/>
        </w:trPr>
        <w:tc>
          <w:tcPr>
            <w:tcW w:w="3175" w:type="dxa"/>
          </w:tcPr>
          <w:p w14:paraId="041FE47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fftl / ifftl</w:t>
            </w:r>
          </w:p>
        </w:tc>
        <w:tc>
          <w:tcPr>
            <w:tcW w:w="3175" w:type="dxa"/>
          </w:tcPr>
          <w:p w14:paraId="568C150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EcoComplexL[N] → EcoComplexL[N]</w:t>
            </w:r>
          </w:p>
        </w:tc>
        <w:tc>
          <w:tcPr>
            <w:tcW w:w="3175" w:type="dxa"/>
          </w:tcPr>
          <w:p w14:paraId="570E793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Расширенная точность</w:t>
            </w:r>
          </w:p>
        </w:tc>
      </w:tr>
      <w:tr w:rsidR="00DD488C" w14:paraId="7451D21A" w14:textId="77777777">
        <w:trPr>
          <w:cantSplit/>
        </w:trPr>
        <w:tc>
          <w:tcPr>
            <w:tcW w:w="3175" w:type="dxa"/>
          </w:tcPr>
          <w:p w14:paraId="403FA11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ffti / iffti</w:t>
            </w:r>
          </w:p>
        </w:tc>
        <w:tc>
          <w:tcPr>
            <w:tcW w:w="3175" w:type="dxa"/>
          </w:tcPr>
          <w:p w14:paraId="6413B55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int[N] → EcoComplexD[N]</w:t>
            </w:r>
          </w:p>
        </w:tc>
        <w:tc>
          <w:tcPr>
            <w:tcW w:w="3175" w:type="dxa"/>
          </w:tcPr>
          <w:p w14:paraId="6320971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Действительные целочисленные данные</w:t>
            </w:r>
          </w:p>
        </w:tc>
      </w:tr>
      <w:tr w:rsidR="00DD488C" w14:paraId="69FFE617" w14:textId="77777777">
        <w:trPr>
          <w:cantSplit/>
        </w:trPr>
        <w:tc>
          <w:tcPr>
            <w:tcW w:w="3175" w:type="dxa"/>
          </w:tcPr>
          <w:p w14:paraId="01F633D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fftlong / ifftlong</w:t>
            </w:r>
          </w:p>
        </w:tc>
        <w:tc>
          <w:tcPr>
            <w:tcW w:w="3175" w:type="dxa"/>
          </w:tcPr>
          <w:p w14:paraId="5D2FBDC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long[N] → EcoComplexD[N]</w:t>
            </w:r>
          </w:p>
        </w:tc>
        <w:tc>
          <w:tcPr>
            <w:tcW w:w="3175" w:type="dxa"/>
          </w:tcPr>
          <w:p w14:paraId="0B918DF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Целые типа long</w:t>
            </w:r>
          </w:p>
        </w:tc>
      </w:tr>
      <w:tr w:rsidR="00DD488C" w14:paraId="3E3B2A27" w14:textId="77777777">
        <w:trPr>
          <w:cantSplit/>
        </w:trPr>
        <w:tc>
          <w:tcPr>
            <w:tcW w:w="3175" w:type="dxa"/>
          </w:tcPr>
          <w:p w14:paraId="192AE46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CreateVector</w:t>
            </w:r>
          </w:p>
        </w:tc>
        <w:tc>
          <w:tcPr>
            <w:tcW w:w="3175" w:type="dxa"/>
          </w:tcPr>
          <w:p w14:paraId="1D88704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N → IEcoVector</w:t>
            </w:r>
          </w:p>
        </w:tc>
        <w:tc>
          <w:tcPr>
            <w:tcW w:w="3175" w:type="dxa"/>
          </w:tcPr>
          <w:p w14:paraId="1647094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Собственный комплексный вектор</w:t>
            </w:r>
          </w:p>
        </w:tc>
      </w:tr>
      <w:tr w:rsidR="00DD488C" w:rsidRPr="00441C7B" w14:paraId="1F231ECB" w14:textId="77777777">
        <w:trPr>
          <w:cantSplit/>
        </w:trPr>
        <w:tc>
          <w:tcPr>
            <w:tcW w:w="3175" w:type="dxa"/>
          </w:tcPr>
          <w:p w14:paraId="7ECCF9B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CreateMatrix</w:t>
            </w:r>
          </w:p>
        </w:tc>
        <w:tc>
          <w:tcPr>
            <w:tcW w:w="3175" w:type="dxa"/>
          </w:tcPr>
          <w:p w14:paraId="1894389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rows, cols → IEcoMatrix</w:t>
            </w:r>
          </w:p>
        </w:tc>
        <w:tc>
          <w:tcPr>
            <w:tcW w:w="3175" w:type="dxa"/>
          </w:tcPr>
          <w:p w14:paraId="094B0C4A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Плотная матрица в построчном порядке</w:t>
            </w:r>
          </w:p>
        </w:tc>
      </w:tr>
      <w:tr w:rsidR="00DD488C" w:rsidRPr="00441C7B" w14:paraId="2C80AB8A" w14:textId="77777777">
        <w:trPr>
          <w:cantSplit/>
        </w:trPr>
        <w:tc>
          <w:tcPr>
            <w:tcW w:w="3175" w:type="dxa"/>
          </w:tcPr>
          <w:p w14:paraId="2161162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CreatePlan</w:t>
            </w:r>
            <w:proofErr w:type="spellEnd"/>
          </w:p>
        </w:tc>
        <w:tc>
          <w:tcPr>
            <w:tcW w:w="3175" w:type="dxa"/>
          </w:tcPr>
          <w:p w14:paraId="249BD02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N → IEcoFFTPlan</w:t>
            </w:r>
          </w:p>
        </w:tc>
        <w:tc>
          <w:tcPr>
            <w:tcW w:w="3175" w:type="dxa"/>
          </w:tcPr>
          <w:p w14:paraId="088D36EC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Объект с таблицами и внутренним сигналом</w:t>
            </w:r>
          </w:p>
        </w:tc>
      </w:tr>
      <w:tr w:rsidR="00DD488C" w14:paraId="08D8DAC8" w14:textId="77777777">
        <w:trPr>
          <w:cantSplit/>
        </w:trPr>
        <w:tc>
          <w:tcPr>
            <w:tcW w:w="3175" w:type="dxa"/>
          </w:tcPr>
          <w:p w14:paraId="5F41A2A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CreateFilter</w:t>
            </w:r>
            <w:proofErr w:type="spellEnd"/>
          </w:p>
        </w:tc>
        <w:tc>
          <w:tcPr>
            <w:tcW w:w="3175" w:type="dxa"/>
          </w:tcPr>
          <w:p w14:paraId="7408B7A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IEcoVector → IEcoDigitalFilter</w:t>
            </w:r>
          </w:p>
        </w:tc>
        <w:tc>
          <w:tcPr>
            <w:tcW w:w="3175" w:type="dxa"/>
          </w:tcPr>
          <w:p w14:paraId="0D797DB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Снимок ядра циклической свертки</w:t>
            </w:r>
          </w:p>
        </w:tc>
      </w:tr>
      <w:tr w:rsidR="00DD488C" w:rsidRPr="00441C7B" w14:paraId="4F6D77A8" w14:textId="77777777">
        <w:trPr>
          <w:cantSplit/>
        </w:trPr>
        <w:tc>
          <w:tcPr>
            <w:tcW w:w="3175" w:type="dxa"/>
          </w:tcPr>
          <w:p w14:paraId="024DE37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Filter</w:t>
            </w:r>
          </w:p>
        </w:tc>
        <w:tc>
          <w:tcPr>
            <w:tcW w:w="3175" w:type="dxa"/>
          </w:tcPr>
          <w:p w14:paraId="011BA6D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signal, kernel, output</w:t>
            </w:r>
          </w:p>
        </w:tc>
        <w:tc>
          <w:tcPr>
            <w:tcW w:w="3175" w:type="dxa"/>
          </w:tcPr>
          <w:p w14:paraId="1CDC6DD0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Сервисная свертка без сохранения ядра</w:t>
            </w:r>
          </w:p>
        </w:tc>
      </w:tr>
      <w:tr w:rsidR="00DD488C" w14:paraId="7EAD7772" w14:textId="77777777">
        <w:trPr>
          <w:cantSplit/>
        </w:trPr>
        <w:tc>
          <w:tcPr>
            <w:tcW w:w="3175" w:type="dxa"/>
          </w:tcPr>
          <w:p w14:paraId="3594507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Add / Subtract</w:t>
            </w:r>
          </w:p>
        </w:tc>
        <w:tc>
          <w:tcPr>
            <w:tcW w:w="3175" w:type="dxa"/>
          </w:tcPr>
          <w:p w14:paraId="15DEF07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long double, long double → long double</w:t>
            </w:r>
          </w:p>
        </w:tc>
        <w:tc>
          <w:tcPr>
            <w:tcW w:w="3175" w:type="dxa"/>
          </w:tcPr>
          <w:p w14:paraId="24BCEBC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Базовые арифметические операции</w:t>
            </w:r>
          </w:p>
        </w:tc>
      </w:tr>
      <w:tr w:rsidR="00DD488C" w14:paraId="1E12510F" w14:textId="77777777">
        <w:trPr>
          <w:cantSplit/>
        </w:trPr>
        <w:tc>
          <w:tcPr>
            <w:tcW w:w="3175" w:type="dxa"/>
          </w:tcPr>
          <w:p w14:paraId="5FCC47E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Algorithm / MemoryBytes</w:t>
            </w:r>
          </w:p>
        </w:tc>
        <w:tc>
          <w:tcPr>
            <w:tcW w:w="3175" w:type="dxa"/>
          </w:tcPr>
          <w:p w14:paraId="3AF01E2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экземпляр → uint32_t</w:t>
            </w:r>
          </w:p>
        </w:tc>
        <w:tc>
          <w:tcPr>
            <w:tcW w:w="3175" w:type="dxa"/>
          </w:tcPr>
          <w:p w14:paraId="28C1637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Выбранный алгоритм / объем объекта</w:t>
            </w:r>
          </w:p>
        </w:tc>
      </w:tr>
    </w:tbl>
    <w:p w14:paraId="3FBC6B17" w14:textId="77777777" w:rsidR="00DD488C" w:rsidRDefault="00DD488C"/>
    <w:p w14:paraId="3A65258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Пример вызова метода в стиле </w:t>
      </w:r>
      <w:r>
        <w:t>ACOM</w:t>
      </w:r>
      <w:r w:rsidRPr="00441C7B">
        <w:rPr>
          <w:lang w:val="ru-RU"/>
        </w:rPr>
        <w:t>:</w:t>
      </w:r>
    </w:p>
    <w:p w14:paraId="555C78AA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proofErr w:type="spellStart"/>
      <w:r>
        <w:rPr>
          <w:rFonts w:ascii="Liberation Mono" w:hAnsi="Liberation Mono"/>
          <w:sz w:val="18"/>
        </w:rPr>
        <w:t>EcoComplexD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input</w:t>
      </w:r>
      <w:r w:rsidRPr="00441C7B">
        <w:rPr>
          <w:rFonts w:ascii="Liberation Mono" w:hAnsi="Liberation Mono"/>
          <w:sz w:val="18"/>
          <w:lang w:val="ru-RU"/>
        </w:rPr>
        <w:t>[4] = {{1,0},{2,0},{3,0},{4,0}};</w:t>
      </w:r>
    </w:p>
    <w:p w14:paraId="578DF171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proofErr w:type="spellStart"/>
      <w:r>
        <w:rPr>
          <w:rFonts w:ascii="Liberation Mono" w:hAnsi="Liberation Mono"/>
          <w:sz w:val="18"/>
        </w:rPr>
        <w:t>EcoComplexD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spectrum</w:t>
      </w:r>
      <w:r w:rsidRPr="00441C7B">
        <w:rPr>
          <w:rFonts w:ascii="Liberation Mono" w:hAnsi="Liberation Mono"/>
          <w:sz w:val="18"/>
          <w:lang w:val="ru-RU"/>
        </w:rPr>
        <w:t>[4];</w:t>
      </w:r>
    </w:p>
    <w:p w14:paraId="7B74542A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>
        <w:rPr>
          <w:rFonts w:ascii="Liberation Mono" w:hAnsi="Liberation Mono"/>
          <w:sz w:val="18"/>
        </w:rPr>
        <w:t>int</w:t>
      </w:r>
      <w:r w:rsidRPr="00441C7B">
        <w:rPr>
          <w:rFonts w:ascii="Liberation Mono" w:hAnsi="Liberation Mono"/>
          <w:sz w:val="18"/>
          <w:lang w:val="ru-RU"/>
        </w:rPr>
        <w:t>16_</w:t>
      </w:r>
      <w:r>
        <w:rPr>
          <w:rFonts w:ascii="Liberation Mono" w:hAnsi="Liberation Mono"/>
          <w:sz w:val="18"/>
        </w:rPr>
        <w:t>t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proofErr w:type="spellStart"/>
      <w:r>
        <w:rPr>
          <w:rFonts w:ascii="Liberation Mono" w:hAnsi="Liberation Mono"/>
          <w:sz w:val="18"/>
        </w:rPr>
        <w:t>rc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= </w:t>
      </w:r>
      <w:r>
        <w:rPr>
          <w:rFonts w:ascii="Liberation Mono" w:hAnsi="Liberation Mono"/>
          <w:sz w:val="18"/>
        </w:rPr>
        <w:t>dsp</w:t>
      </w:r>
      <w:r w:rsidRPr="00441C7B">
        <w:rPr>
          <w:rFonts w:ascii="Liberation Mono" w:hAnsi="Liberation Mono"/>
          <w:sz w:val="18"/>
          <w:lang w:val="ru-RU"/>
        </w:rPr>
        <w:t>-&gt;</w:t>
      </w:r>
      <w:proofErr w:type="spellStart"/>
      <w:r>
        <w:rPr>
          <w:rFonts w:ascii="Liberation Mono" w:hAnsi="Liberation Mono"/>
          <w:sz w:val="18"/>
        </w:rPr>
        <w:t>pVTbl</w:t>
      </w:r>
      <w:proofErr w:type="spellEnd"/>
      <w:r w:rsidRPr="00441C7B">
        <w:rPr>
          <w:rFonts w:ascii="Liberation Mono" w:hAnsi="Liberation Mono"/>
          <w:sz w:val="18"/>
          <w:lang w:val="ru-RU"/>
        </w:rPr>
        <w:t>-&gt;</w:t>
      </w:r>
      <w:proofErr w:type="spellStart"/>
      <w:r>
        <w:rPr>
          <w:rFonts w:ascii="Liberation Mono" w:hAnsi="Liberation Mono"/>
          <w:sz w:val="18"/>
        </w:rPr>
        <w:t>fft</w:t>
      </w:r>
      <w:proofErr w:type="spellEnd"/>
      <w:r w:rsidRPr="00441C7B">
        <w:rPr>
          <w:rFonts w:ascii="Liberation Mono" w:hAnsi="Liberation Mono"/>
          <w:sz w:val="18"/>
          <w:lang w:val="ru-RU"/>
        </w:rPr>
        <w:t>(</w:t>
      </w:r>
      <w:r>
        <w:rPr>
          <w:rFonts w:ascii="Liberation Mono" w:hAnsi="Liberation Mono"/>
          <w:sz w:val="18"/>
        </w:rPr>
        <w:t>dsp</w:t>
      </w:r>
      <w:r w:rsidRPr="00441C7B">
        <w:rPr>
          <w:rFonts w:ascii="Liberation Mono" w:hAnsi="Liberation Mono"/>
          <w:sz w:val="18"/>
          <w:lang w:val="ru-RU"/>
        </w:rPr>
        <w:t xml:space="preserve">, 4, </w:t>
      </w:r>
      <w:r>
        <w:rPr>
          <w:rFonts w:ascii="Liberation Mono" w:hAnsi="Liberation Mono"/>
          <w:sz w:val="18"/>
        </w:rPr>
        <w:t>input</w:t>
      </w:r>
      <w:r w:rsidRPr="00441C7B">
        <w:rPr>
          <w:rFonts w:ascii="Liberation Mono" w:hAnsi="Liberation Mono"/>
          <w:sz w:val="18"/>
          <w:lang w:val="ru-RU"/>
        </w:rPr>
        <w:t xml:space="preserve">, </w:t>
      </w:r>
      <w:r>
        <w:rPr>
          <w:rFonts w:ascii="Liberation Mono" w:hAnsi="Liberation Mono"/>
          <w:sz w:val="18"/>
        </w:rPr>
        <w:t>spectrum</w:t>
      </w:r>
      <w:r w:rsidRPr="00441C7B">
        <w:rPr>
          <w:rFonts w:ascii="Liberation Mono" w:hAnsi="Liberation Mono"/>
          <w:sz w:val="18"/>
          <w:lang w:val="ru-RU"/>
        </w:rPr>
        <w:t>);</w:t>
      </w:r>
    </w:p>
    <w:p w14:paraId="38CDC07A" w14:textId="77777777" w:rsidR="00DD488C" w:rsidRPr="00441C7B" w:rsidRDefault="00000000">
      <w:pPr>
        <w:keepLines/>
        <w:spacing w:after="0" w:line="240" w:lineRule="auto"/>
        <w:ind w:left="113" w:firstLine="0"/>
        <w:rPr>
          <w:lang w:val="ru-RU"/>
        </w:rPr>
      </w:pPr>
      <w:r w:rsidRPr="00441C7B">
        <w:rPr>
          <w:rFonts w:ascii="Liberation Mono" w:hAnsi="Liberation Mono"/>
          <w:sz w:val="18"/>
          <w:lang w:val="ru-RU"/>
        </w:rPr>
        <w:t xml:space="preserve">/* </w:t>
      </w:r>
      <w:proofErr w:type="spellStart"/>
      <w:r>
        <w:rPr>
          <w:rFonts w:ascii="Liberation Mono" w:hAnsi="Liberation Mono"/>
          <w:sz w:val="18"/>
        </w:rPr>
        <w:t>rc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== 0: </w:t>
      </w:r>
      <w:r>
        <w:rPr>
          <w:rFonts w:ascii="Liberation Mono" w:hAnsi="Liberation Mono"/>
          <w:sz w:val="18"/>
        </w:rPr>
        <w:t>spectrum</w:t>
      </w:r>
      <w:r w:rsidRPr="00441C7B">
        <w:rPr>
          <w:rFonts w:ascii="Liberation Mono" w:hAnsi="Liberation Mono"/>
          <w:sz w:val="18"/>
          <w:lang w:val="ru-RU"/>
        </w:rPr>
        <w:t xml:space="preserve"> = {10, -2+2</w:t>
      </w:r>
      <w:proofErr w:type="spellStart"/>
      <w:r>
        <w:rPr>
          <w:rFonts w:ascii="Liberation Mono" w:hAnsi="Liberation Mono"/>
          <w:sz w:val="18"/>
        </w:rPr>
        <w:t>i</w:t>
      </w:r>
      <w:proofErr w:type="spellEnd"/>
      <w:r w:rsidRPr="00441C7B">
        <w:rPr>
          <w:rFonts w:ascii="Liberation Mono" w:hAnsi="Liberation Mono"/>
          <w:sz w:val="18"/>
          <w:lang w:val="ru-RU"/>
        </w:rPr>
        <w:t>, -2, -2-2</w:t>
      </w:r>
      <w:proofErr w:type="spellStart"/>
      <w:r>
        <w:rPr>
          <w:rFonts w:ascii="Liberation Mono" w:hAnsi="Liberation Mono"/>
          <w:sz w:val="18"/>
        </w:rPr>
        <w:t>i</w:t>
      </w:r>
      <w:proofErr w:type="spellEnd"/>
      <w:r w:rsidRPr="00441C7B">
        <w:rPr>
          <w:rFonts w:ascii="Liberation Mono" w:hAnsi="Liberation Mono"/>
          <w:sz w:val="18"/>
          <w:lang w:val="ru-RU"/>
        </w:rPr>
        <w:t>}. */</w:t>
      </w:r>
    </w:p>
    <w:p w14:paraId="485DCD7B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Точное совпадение </w:t>
      </w:r>
      <w:r>
        <w:t>input</w:t>
      </w:r>
      <w:r w:rsidRPr="00441C7B">
        <w:rPr>
          <w:lang w:val="ru-RU"/>
        </w:rPr>
        <w:t xml:space="preserve"> и </w:t>
      </w:r>
      <w:r>
        <w:t>output</w:t>
      </w:r>
      <w:r w:rsidRPr="00441C7B">
        <w:rPr>
          <w:lang w:val="ru-RU"/>
        </w:rPr>
        <w:t xml:space="preserve"> поддерживается. Частичное перекрытие не является обещанным контрактом публичного интерфейса, даже если внутренний </w:t>
      </w:r>
      <w:r>
        <w:t>scratch</w:t>
      </w:r>
      <w:r w:rsidRPr="00441C7B">
        <w:rPr>
          <w:lang w:val="ru-RU"/>
        </w:rPr>
        <w:t xml:space="preserve"> делает некоторые такие случаи работоспособными. При ошибке аргумента или выделения памяти сервис не записывает результат. У произвольного внешнего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 метод </w:t>
      </w:r>
      <w:r>
        <w:t>Set</w:t>
      </w:r>
      <w:r w:rsidRPr="00441C7B">
        <w:rPr>
          <w:lang w:val="ru-RU"/>
        </w:rPr>
        <w:t xml:space="preserve"> может завершиться ошибкой после нескольких успешных записей: такую ошибку </w:t>
      </w:r>
      <w:r>
        <w:t>Store</w:t>
      </w:r>
      <w:r w:rsidRPr="00441C7B">
        <w:rPr>
          <w:lang w:val="ru-RU"/>
        </w:rPr>
        <w:t>/</w:t>
      </w:r>
      <w:r>
        <w:t>Apply</w:t>
      </w:r>
      <w:r w:rsidRPr="00441C7B">
        <w:rPr>
          <w:lang w:val="ru-RU"/>
        </w:rPr>
        <w:t xml:space="preserve"> передает клиенту; полного отката стороннего контейнера контракт не обещает.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 w14:paraId="5E373670" w14:textId="77777777">
        <w:trPr>
          <w:cantSplit/>
          <w:tblHeader/>
        </w:trPr>
        <w:tc>
          <w:tcPr>
            <w:tcW w:w="4762" w:type="dxa"/>
          </w:tcPr>
          <w:p w14:paraId="51A0B44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4762" w:type="dxa"/>
          </w:tcPr>
          <w:p w14:paraId="1D303A3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Значение</w:t>
            </w:r>
          </w:p>
        </w:tc>
      </w:tr>
      <w:tr w:rsidR="00DD488C" w14:paraId="7DAD439E" w14:textId="77777777">
        <w:trPr>
          <w:cantSplit/>
        </w:trPr>
        <w:tc>
          <w:tcPr>
            <w:tcW w:w="4762" w:type="dxa"/>
          </w:tcPr>
          <w:p w14:paraId="07303F5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0, ECO_OK</w:t>
            </w:r>
          </w:p>
        </w:tc>
        <w:tc>
          <w:tcPr>
            <w:tcW w:w="4762" w:type="dxa"/>
          </w:tcPr>
          <w:p w14:paraId="60FA4EC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Успех</w:t>
            </w:r>
          </w:p>
        </w:tc>
      </w:tr>
      <w:tr w:rsidR="00DD488C" w14:paraId="10C8A78F" w14:textId="77777777">
        <w:trPr>
          <w:cantSplit/>
        </w:trPr>
        <w:tc>
          <w:tcPr>
            <w:tcW w:w="4762" w:type="dxa"/>
          </w:tcPr>
          <w:p w14:paraId="7B07F2F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−1, ECO_E_ARGUMENT</w:t>
            </w:r>
          </w:p>
        </w:tc>
        <w:tc>
          <w:tcPr>
            <w:tcW w:w="4762" w:type="dxa"/>
          </w:tcPr>
          <w:p w14:paraId="7B01D80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Нулевой или некорректный аргумент</w:t>
            </w:r>
          </w:p>
        </w:tc>
      </w:tr>
      <w:tr w:rsidR="00DD488C" w14:paraId="5D889ECE" w14:textId="77777777">
        <w:trPr>
          <w:cantSplit/>
        </w:trPr>
        <w:tc>
          <w:tcPr>
            <w:tcW w:w="4762" w:type="dxa"/>
          </w:tcPr>
          <w:p w14:paraId="7CD0E2E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−2, ECO_E_MEMORY</w:t>
            </w:r>
          </w:p>
        </w:tc>
        <w:tc>
          <w:tcPr>
            <w:tcW w:w="4762" w:type="dxa"/>
          </w:tcPr>
          <w:p w14:paraId="749D9C7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Отказ выделения памяти</w:t>
            </w:r>
          </w:p>
        </w:tc>
      </w:tr>
      <w:tr w:rsidR="00DD488C" w:rsidRPr="00441C7B" w14:paraId="2C94B425" w14:textId="77777777">
        <w:trPr>
          <w:cantSplit/>
        </w:trPr>
        <w:tc>
          <w:tcPr>
            <w:tcW w:w="4762" w:type="dxa"/>
          </w:tcPr>
          <w:p w14:paraId="5D411E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−3, ECO_E_RANGE</w:t>
            </w:r>
          </w:p>
        </w:tc>
        <w:tc>
          <w:tcPr>
            <w:tcW w:w="4762" w:type="dxa"/>
          </w:tcPr>
          <w:p w14:paraId="2637250A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Длина, индекс, размерность или значение за пределами контракта</w:t>
            </w:r>
          </w:p>
        </w:tc>
      </w:tr>
      <w:tr w:rsidR="00DD488C" w:rsidRPr="00441C7B" w14:paraId="2A295B8A" w14:textId="77777777">
        <w:trPr>
          <w:cantSplit/>
        </w:trPr>
        <w:tc>
          <w:tcPr>
            <w:tcW w:w="4762" w:type="dxa"/>
          </w:tcPr>
          <w:p w14:paraId="5FCFBC2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−4, ECO_E_STATE</w:t>
            </w:r>
          </w:p>
        </w:tc>
        <w:tc>
          <w:tcPr>
            <w:tcW w:w="4762" w:type="dxa"/>
          </w:tcPr>
          <w:p w14:paraId="3F729776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План не загружен либо внутренний план занят</w:t>
            </w:r>
          </w:p>
        </w:tc>
      </w:tr>
      <w:tr w:rsidR="00DD488C" w14:paraId="41927009" w14:textId="77777777">
        <w:trPr>
          <w:cantSplit/>
        </w:trPr>
        <w:tc>
          <w:tcPr>
            <w:tcW w:w="4762" w:type="dxa"/>
          </w:tcPr>
          <w:p w14:paraId="0FA9968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−5, ECO_E_INTERFACE</w:t>
            </w:r>
          </w:p>
        </w:tc>
        <w:tc>
          <w:tcPr>
            <w:tcW w:w="4762" w:type="dxa"/>
          </w:tcPr>
          <w:p w14:paraId="780060E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Интерфейс не поддерживается</w:t>
            </w:r>
          </w:p>
        </w:tc>
      </w:tr>
    </w:tbl>
    <w:p w14:paraId="29E0D553" w14:textId="77777777" w:rsidR="00DD488C" w:rsidRDefault="00DD488C"/>
    <w:p w14:paraId="316492A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Интерфейсы данных имеют </w:t>
      </w:r>
      <w:r>
        <w:t>Get</w:t>
      </w:r>
      <w:r w:rsidRPr="00441C7B">
        <w:rPr>
          <w:lang w:val="ru-RU"/>
        </w:rPr>
        <w:t>/</w:t>
      </w:r>
      <w:r>
        <w:t>Set</w:t>
      </w:r>
      <w:r w:rsidRPr="00441C7B">
        <w:rPr>
          <w:lang w:val="ru-RU"/>
        </w:rPr>
        <w:t xml:space="preserve"> с проверкой индексов и </w:t>
      </w:r>
      <w:proofErr w:type="spellStart"/>
      <w:r>
        <w:t>MemoryBytes</w:t>
      </w:r>
      <w:proofErr w:type="spellEnd"/>
      <w:r w:rsidRPr="00441C7B">
        <w:rPr>
          <w:lang w:val="ru-RU"/>
        </w:rPr>
        <w:t xml:space="preserve">. Нулевые размеры запрещены. Произведение </w:t>
      </w:r>
      <w:r>
        <w:t>rows</w:t>
      </w:r>
      <w:r w:rsidRPr="00441C7B">
        <w:rPr>
          <w:lang w:val="ru-RU"/>
        </w:rPr>
        <w:t>·</w:t>
      </w:r>
      <w:r>
        <w:t>cols</w:t>
      </w:r>
      <w:r w:rsidRPr="00441C7B">
        <w:rPr>
          <w:lang w:val="ru-RU"/>
        </w:rPr>
        <w:t xml:space="preserve"> проверяется делением до умножения, что исключает переполнение. Объекты однопоточные: совместное использование одного плана или счетчика ссылок требует внешней синхронизации; независимые экземпляры имеют собственные рабочие буферы.</w:t>
      </w:r>
    </w:p>
    <w:p w14:paraId="7A5A6DF9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lastRenderedPageBreak/>
        <w:t>8. Сервисный и объектный подходы</w:t>
      </w:r>
    </w:p>
    <w:p w14:paraId="7A39E5D6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8.1. Сервис без состояния</w:t>
      </w:r>
    </w:p>
    <w:p w14:paraId="1A3330AA" w14:textId="77777777" w:rsidR="00DD488C" w:rsidRPr="00441C7B" w:rsidRDefault="00000000">
      <w:pPr>
        <w:rPr>
          <w:lang w:val="ru-RU"/>
        </w:rPr>
      </w:pPr>
      <w:proofErr w:type="spellStart"/>
      <w:r>
        <w:t>IEcoDSP</w:t>
      </w:r>
      <w:proofErr w:type="spellEnd"/>
      <w:r w:rsidRPr="00441C7B">
        <w:rPr>
          <w:lang w:val="ru-RU"/>
        </w:rPr>
        <w:t xml:space="preserve"> хранит только таблицу методов, счетчик ссылок, выбранный алгоритм и ссылку на </w:t>
      </w:r>
      <w:proofErr w:type="spellStart"/>
      <w:r w:rsidRPr="00441C7B">
        <w:rPr>
          <w:lang w:val="ru-RU"/>
        </w:rPr>
        <w:t>аллокатор</w:t>
      </w:r>
      <w:proofErr w:type="spellEnd"/>
      <w:r w:rsidRPr="00441C7B">
        <w:rPr>
          <w:lang w:val="ru-RU"/>
        </w:rPr>
        <w:t xml:space="preserve">. Сигнал, преобразованные данные и коэффициенты между вызовами не сохраняются. Каждый </w:t>
      </w:r>
      <w:proofErr w:type="spellStart"/>
      <w:r>
        <w:t>fft</w:t>
      </w:r>
      <w:proofErr w:type="spellEnd"/>
      <w:r w:rsidRPr="00441C7B">
        <w:rPr>
          <w:lang w:val="ru-RU"/>
        </w:rPr>
        <w:t>/</w:t>
      </w:r>
      <w:proofErr w:type="spellStart"/>
      <w:r>
        <w:t>ifft</w:t>
      </w:r>
      <w:proofErr w:type="spellEnd"/>
      <w:r w:rsidRPr="00441C7B">
        <w:rPr>
          <w:lang w:val="ru-RU"/>
        </w:rPr>
        <w:t xml:space="preserve"> создает численный план и буфер преобразования типов, рассчитывает результат и освобождает временную память. Сервис является </w:t>
      </w:r>
      <w:r>
        <w:t>stateless</w:t>
      </w:r>
      <w:r w:rsidRPr="00441C7B">
        <w:rPr>
          <w:lang w:val="ru-RU"/>
        </w:rPr>
        <w:t xml:space="preserve"> относительно вычислительных данных; наличие инфраструктурного счетчика ссылок не делает его состоянием сигнала.</w:t>
      </w:r>
    </w:p>
    <w:p w14:paraId="38DEAF38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Преимущество сервиса — короткий вызов и независимость от порядка предшествующих вычислений. Он удобен для единичного преобразования или постоянно меняющегося </w:t>
      </w:r>
      <w:r>
        <w:t>N</w:t>
      </w:r>
      <w:r w:rsidRPr="00441C7B">
        <w:rPr>
          <w:lang w:val="ru-RU"/>
        </w:rPr>
        <w:t xml:space="preserve">. Цена — повторное выделение памяти, вычисление таблиц и, для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, подготовка </w:t>
      </w:r>
      <w:r>
        <w:t>FFT</w:t>
      </w:r>
      <w:r w:rsidRPr="00441C7B">
        <w:rPr>
          <w:lang w:val="ru-RU"/>
        </w:rPr>
        <w:t xml:space="preserve"> ядра свертки при каждом вызове.</w:t>
      </w:r>
    </w:p>
    <w:p w14:paraId="51F4B96E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8.2. Объект </w:t>
      </w:r>
      <w:proofErr w:type="spellStart"/>
      <w:r w:rsidRPr="00441C7B">
        <w:rPr>
          <w:rFonts w:ascii="Times New Roman" w:hAnsi="Times New Roman" w:cs="Times New Roman"/>
          <w:sz w:val="28"/>
          <w:szCs w:val="28"/>
        </w:rPr>
        <w:t>IEcoFFTPlan</w:t>
      </w:r>
      <w:proofErr w:type="spellEnd"/>
    </w:p>
    <w:p w14:paraId="347A92BE" w14:textId="77777777" w:rsidR="00DD488C" w:rsidRPr="00441C7B" w:rsidRDefault="00000000">
      <w:pPr>
        <w:rPr>
          <w:lang w:val="ru-RU"/>
        </w:rPr>
      </w:pPr>
      <w:proofErr w:type="spellStart"/>
      <w:r>
        <w:t>CreatePlan</w:t>
      </w:r>
      <w:proofErr w:type="spellEnd"/>
      <w:r w:rsidRPr="00441C7B">
        <w:rPr>
          <w:lang w:val="ru-RU"/>
        </w:rPr>
        <w:t xml:space="preserve"> фиксирует </w:t>
      </w:r>
      <w:r>
        <w:t>N</w:t>
      </w:r>
      <w:r w:rsidRPr="00441C7B">
        <w:rPr>
          <w:lang w:val="ru-RU"/>
        </w:rPr>
        <w:t xml:space="preserve"> и выбранный алгоритм. Объект содержит </w:t>
      </w:r>
      <w:r>
        <w:t>numerical</w:t>
      </w:r>
      <w:r w:rsidRPr="00441C7B">
        <w:rPr>
          <w:lang w:val="ru-RU"/>
        </w:rPr>
        <w:t xml:space="preserve"> </w:t>
      </w:r>
      <w:r>
        <w:t>kernel</w:t>
      </w:r>
      <w:r w:rsidRPr="00441C7B">
        <w:rPr>
          <w:lang w:val="ru-RU"/>
        </w:rPr>
        <w:t xml:space="preserve">, собственный </w:t>
      </w:r>
      <w:r>
        <w:t>signal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 xml:space="preserve">], </w:t>
      </w:r>
      <w:r>
        <w:t>staging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 xml:space="preserve">] и признак </w:t>
      </w:r>
      <w:r>
        <w:t>loaded</w:t>
      </w:r>
      <w:r w:rsidRPr="00441C7B">
        <w:rPr>
          <w:lang w:val="ru-RU"/>
        </w:rPr>
        <w:t xml:space="preserve">. </w:t>
      </w:r>
      <w:r>
        <w:t>Load</w:t>
      </w:r>
      <w:r w:rsidRPr="00441C7B">
        <w:rPr>
          <w:lang w:val="ru-RU"/>
        </w:rPr>
        <w:t xml:space="preserve"> читает внешний вектор в </w:t>
      </w:r>
      <w:r>
        <w:t>staging</w:t>
      </w:r>
      <w:r w:rsidRPr="00441C7B">
        <w:rPr>
          <w:lang w:val="ru-RU"/>
        </w:rPr>
        <w:t xml:space="preserve">, проверяет все значения и только после успеха заменяет внутренний сигнал. Изменение исходного вектора после </w:t>
      </w:r>
      <w:r>
        <w:t>Load</w:t>
      </w:r>
      <w:r w:rsidRPr="00441C7B">
        <w:rPr>
          <w:lang w:val="ru-RU"/>
        </w:rPr>
        <w:t xml:space="preserve"> не изменяет объект.</w:t>
      </w:r>
    </w:p>
    <w:p w14:paraId="5D5C5E6F" w14:textId="77777777" w:rsidR="00DD488C" w:rsidRDefault="00000000">
      <w:pPr>
        <w:keepNext/>
        <w:keepLines/>
        <w:spacing w:after="0" w:line="240" w:lineRule="auto"/>
        <w:ind w:left="113" w:firstLine="0"/>
      </w:pPr>
      <w:r w:rsidRPr="00441C7B">
        <w:rPr>
          <w:rFonts w:ascii="Liberation Mono" w:hAnsi="Liberation Mono"/>
          <w:sz w:val="18"/>
          <w:lang w:val="ru-RU"/>
        </w:rPr>
        <w:t xml:space="preserve">/* </w:t>
      </w:r>
      <w:proofErr w:type="spellStart"/>
      <w:r>
        <w:rPr>
          <w:rFonts w:ascii="Liberation Mono" w:hAnsi="Liberation Mono"/>
          <w:sz w:val="18"/>
        </w:rPr>
        <w:t>vec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and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result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were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created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via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proofErr w:type="spellStart"/>
      <w:r>
        <w:rPr>
          <w:rFonts w:ascii="Liberation Mono" w:hAnsi="Liberation Mono"/>
          <w:sz w:val="18"/>
        </w:rPr>
        <w:t>CreateVector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, </w:t>
      </w:r>
      <w:r>
        <w:rPr>
          <w:rFonts w:ascii="Liberation Mono" w:hAnsi="Liberation Mono"/>
          <w:sz w:val="18"/>
        </w:rPr>
        <w:t>plan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via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proofErr w:type="spellStart"/>
      <w:r>
        <w:rPr>
          <w:rFonts w:ascii="Liberation Mono" w:hAnsi="Liberation Mono"/>
          <w:sz w:val="18"/>
        </w:rPr>
        <w:t>CreatePlan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. </w:t>
      </w:r>
      <w:r>
        <w:rPr>
          <w:rFonts w:ascii="Liberation Mono" w:hAnsi="Liberation Mono"/>
          <w:sz w:val="18"/>
        </w:rPr>
        <w:t>*/</w:t>
      </w:r>
    </w:p>
    <w:p w14:paraId="3B9FB93E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rc = plan-&gt;pVTbl-&gt;Load(plan, vec);</w:t>
      </w:r>
    </w:p>
    <w:p w14:paraId="79924F1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if (rc == 0) rc = plan-&gt;pVTbl-&gt;FFT(plan);</w:t>
      </w:r>
    </w:p>
    <w:p w14:paraId="7CF1482C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if (rc == 0) rc = plan-&gt;pVTbl-&gt;Store(plan, result);</w:t>
      </w:r>
    </w:p>
    <w:p w14:paraId="4F6AB4F2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if (rc == 0) rc = plan-&gt;pVTbl-&gt;IFFT(plan);</w:t>
      </w:r>
    </w:p>
    <w:p w14:paraId="4BAC9695" w14:textId="77777777" w:rsidR="00DD488C" w:rsidRPr="00441C7B" w:rsidRDefault="00000000">
      <w:pPr>
        <w:keepLines/>
        <w:spacing w:after="0" w:line="240" w:lineRule="auto"/>
        <w:ind w:left="113" w:firstLine="0"/>
        <w:rPr>
          <w:lang w:val="ru-RU"/>
        </w:rPr>
      </w:pPr>
      <w:r>
        <w:rPr>
          <w:rFonts w:ascii="Liberation Mono" w:hAnsi="Liberation Mono"/>
          <w:sz w:val="18"/>
        </w:rPr>
        <w:t xml:space="preserve">/* Release each successfully created interface exactly once. </w:t>
      </w:r>
      <w:r w:rsidRPr="00441C7B">
        <w:rPr>
          <w:rFonts w:ascii="Liberation Mono" w:hAnsi="Liberation Mono"/>
          <w:sz w:val="18"/>
          <w:lang w:val="ru-RU"/>
        </w:rPr>
        <w:t>*/</w:t>
      </w:r>
    </w:p>
    <w:p w14:paraId="3719B6D5" w14:textId="77777777" w:rsidR="00DD488C" w:rsidRPr="00441C7B" w:rsidRDefault="00000000">
      <w:pPr>
        <w:rPr>
          <w:lang w:val="ru-RU"/>
        </w:rPr>
      </w:pP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 xml:space="preserve"> не принимают массив снаружи: они преобразуют сохраненные данные объекта. </w:t>
      </w:r>
      <w:r>
        <w:t>Store</w:t>
      </w:r>
      <w:r w:rsidRPr="00441C7B">
        <w:rPr>
          <w:lang w:val="ru-RU"/>
        </w:rPr>
        <w:t xml:space="preserve"> копирует текущее состояние в предоставленный вектор. До </w:t>
      </w:r>
      <w:r>
        <w:t>Load</w:t>
      </w:r>
      <w:r w:rsidRPr="00441C7B">
        <w:rPr>
          <w:lang w:val="ru-RU"/>
        </w:rPr>
        <w:t xml:space="preserve"> методы преобразования и </w:t>
      </w:r>
      <w:r>
        <w:t>Store</w:t>
      </w:r>
      <w:r w:rsidRPr="00441C7B">
        <w:rPr>
          <w:lang w:val="ru-RU"/>
        </w:rPr>
        <w:t xml:space="preserve"> возвращают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STATE</w:t>
      </w:r>
      <w:r w:rsidRPr="00441C7B">
        <w:rPr>
          <w:lang w:val="ru-RU"/>
        </w:rPr>
        <w:t xml:space="preserve">. Ошибка </w:t>
      </w:r>
      <w:r>
        <w:t>Load</w:t>
      </w:r>
      <w:r w:rsidRPr="00441C7B">
        <w:rPr>
          <w:lang w:val="ru-RU"/>
        </w:rPr>
        <w:t xml:space="preserve"> или преобразования не заменяет предыдущее корректное состояние. Два плана, созданные одним сервисом, не разделяют сигналы и рабочие массивы.</w:t>
      </w:r>
    </w:p>
    <w:p w14:paraId="7087E80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План полезен при многократной работе с одним размером: подготовленные коэффициенты сохраняются, вызовы не выделяют новую память. Но клиент должен управлять последовательностью состояний и временем жизни объекта. Дополнительные </w:t>
      </w:r>
      <w:r>
        <w:t>Get</w:t>
      </w:r>
      <w:r w:rsidRPr="00441C7B">
        <w:rPr>
          <w:lang w:val="ru-RU"/>
        </w:rPr>
        <w:t>/</w:t>
      </w:r>
      <w:r>
        <w:t>Set</w:t>
      </w:r>
      <w:r w:rsidRPr="00441C7B">
        <w:rPr>
          <w:lang w:val="ru-RU"/>
        </w:rPr>
        <w:t xml:space="preserve"> и копирования могут уменьшить выигрыш от кэша; это отдельно измерено.</w:t>
      </w:r>
    </w:p>
    <w:p w14:paraId="28DCA4BE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8.3. Объект </w:t>
      </w:r>
      <w:proofErr w:type="spellStart"/>
      <w:r w:rsidRPr="00441C7B">
        <w:rPr>
          <w:rFonts w:ascii="Times New Roman" w:hAnsi="Times New Roman" w:cs="Times New Roman"/>
          <w:sz w:val="28"/>
          <w:szCs w:val="28"/>
        </w:rPr>
        <w:t>IEcoDigitalFilter</w:t>
      </w:r>
      <w:proofErr w:type="spellEnd"/>
    </w:p>
    <w:p w14:paraId="33A8C4FF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При </w:t>
      </w:r>
      <w:proofErr w:type="spellStart"/>
      <w:r>
        <w:t>CreateFilter</w:t>
      </w:r>
      <w:proofErr w:type="spellEnd"/>
      <w:r w:rsidRPr="00441C7B">
        <w:rPr>
          <w:lang w:val="ru-RU"/>
        </w:rPr>
        <w:t xml:space="preserve"> вектор коэффициентов копируется и преобразуется в спектр </w:t>
      </w:r>
      <w:r>
        <w:t>H</w:t>
      </w:r>
      <w:r w:rsidRPr="00441C7B">
        <w:rPr>
          <w:lang w:val="ru-RU"/>
        </w:rPr>
        <w:t xml:space="preserve">. </w:t>
      </w:r>
      <w:r>
        <w:t>Apply</w:t>
      </w:r>
      <w:r w:rsidRPr="00441C7B">
        <w:rPr>
          <w:lang w:val="ru-RU"/>
        </w:rPr>
        <w:t>(</w:t>
      </w:r>
      <w:r>
        <w:t>signal</w:t>
      </w:r>
      <w:r w:rsidRPr="00441C7B">
        <w:rPr>
          <w:lang w:val="ru-RU"/>
        </w:rPr>
        <w:t>,</w:t>
      </w:r>
      <w:r>
        <w:t>result</w:t>
      </w:r>
      <w:r w:rsidRPr="00441C7B">
        <w:rPr>
          <w:lang w:val="ru-RU"/>
        </w:rPr>
        <w:t xml:space="preserve">) вычисляет </w:t>
      </w:r>
      <w:r>
        <w:t>Y</w:t>
      </w:r>
      <w:r w:rsidRPr="00441C7B">
        <w:rPr>
          <w:lang w:val="ru-RU"/>
        </w:rPr>
        <w:t>=</w:t>
      </w:r>
      <w:r>
        <w:t>FFT</w:t>
      </w:r>
      <w:r w:rsidRPr="00441C7B">
        <w:rPr>
          <w:lang w:val="ru-RU"/>
        </w:rPr>
        <w:t>(</w:t>
      </w:r>
      <w:r>
        <w:t>signal</w:t>
      </w:r>
      <w:r w:rsidRPr="00441C7B">
        <w:rPr>
          <w:lang w:val="ru-RU"/>
        </w:rPr>
        <w:t>)·</w:t>
      </w:r>
      <w:r>
        <w:t>H</w:t>
      </w:r>
      <w:r w:rsidRPr="00441C7B">
        <w:rPr>
          <w:lang w:val="ru-RU"/>
        </w:rPr>
        <w:t xml:space="preserve"> и затем </w:t>
      </w:r>
      <w:r>
        <w:t>IFFT</w:t>
      </w:r>
      <w:r w:rsidRPr="00441C7B">
        <w:rPr>
          <w:lang w:val="ru-RU"/>
        </w:rPr>
        <w:t>(</w:t>
      </w:r>
      <w:r>
        <w:t>Y</w:t>
      </w:r>
      <w:r w:rsidRPr="00441C7B">
        <w:rPr>
          <w:lang w:val="ru-RU"/>
        </w:rPr>
        <w:t xml:space="preserve">). Повторный </w:t>
      </w:r>
      <w:r>
        <w:t>Apply</w:t>
      </w:r>
      <w:r w:rsidRPr="00441C7B">
        <w:rPr>
          <w:lang w:val="ru-RU"/>
        </w:rPr>
        <w:t xml:space="preserve"> не читает исходное ядро и не пересчитывает его спектр. Изменение коэффициентов в исходном векторе после создания не меняет объект. Сервисный </w:t>
      </w:r>
      <w:r>
        <w:t>Filter</w:t>
      </w:r>
      <w:r w:rsidRPr="00441C7B">
        <w:rPr>
          <w:lang w:val="ru-RU"/>
        </w:rPr>
        <w:t xml:space="preserve"> создает аналогичный временный объект на время одного вызова.</w:t>
      </w:r>
    </w:p>
    <w:p w14:paraId="6C9A386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Операция представляет </w:t>
      </w:r>
      <w:r>
        <w:t>N</w:t>
      </w:r>
      <w:r w:rsidRPr="00441C7B">
        <w:rPr>
          <w:lang w:val="ru-RU"/>
        </w:rPr>
        <w:t xml:space="preserve">-точечную циклическую свертку: </w:t>
      </w:r>
      <w:r>
        <w:t>y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]=</w:t>
      </w:r>
      <w:r>
        <w:t>Σ</w:t>
      </w:r>
      <w:r w:rsidRPr="00441C7B">
        <w:rPr>
          <w:lang w:val="ru-RU"/>
        </w:rPr>
        <w:t xml:space="preserve"> </w:t>
      </w:r>
      <w:r>
        <w:t>h</w:t>
      </w:r>
      <w:r w:rsidRPr="00441C7B">
        <w:rPr>
          <w:lang w:val="ru-RU"/>
        </w:rPr>
        <w:t>[</w:t>
      </w:r>
      <w:r>
        <w:t>j</w:t>
      </w:r>
      <w:r w:rsidRPr="00441C7B">
        <w:rPr>
          <w:lang w:val="ru-RU"/>
        </w:rPr>
        <w:t>]·</w:t>
      </w:r>
      <w:r>
        <w:t>x</w:t>
      </w:r>
      <w:r w:rsidRPr="00441C7B">
        <w:rPr>
          <w:lang w:val="ru-RU"/>
        </w:rPr>
        <w:t>[(</w:t>
      </w:r>
      <w:r>
        <w:t>n</w:t>
      </w:r>
      <w:r w:rsidRPr="00441C7B">
        <w:rPr>
          <w:lang w:val="ru-RU"/>
        </w:rPr>
        <w:t>−</w:t>
      </w:r>
      <w:r>
        <w:t>j</w:t>
      </w:r>
      <w:r w:rsidRPr="00441C7B">
        <w:rPr>
          <w:lang w:val="ru-RU"/>
        </w:rPr>
        <w:t xml:space="preserve">) </w:t>
      </w:r>
      <w:r>
        <w:t>mod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]. Пример </w:t>
      </w:r>
      <w:r>
        <w:t>h</w:t>
      </w:r>
      <w:r w:rsidRPr="00441C7B">
        <w:rPr>
          <w:lang w:val="ru-RU"/>
        </w:rPr>
        <w:t>={0.5,0.5,</w:t>
      </w:r>
      <w:proofErr w:type="gramStart"/>
      <w:r w:rsidRPr="00441C7B">
        <w:rPr>
          <w:lang w:val="ru-RU"/>
        </w:rPr>
        <w:t>0,…</w:t>
      </w:r>
      <w:proofErr w:type="gramEnd"/>
      <w:r w:rsidRPr="00441C7B">
        <w:rPr>
          <w:lang w:val="ru-RU"/>
        </w:rPr>
        <w:t xml:space="preserve">} дает </w:t>
      </w:r>
      <w:r>
        <w:t>y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]=(</w:t>
      </w:r>
      <w:r>
        <w:t>x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]+</w:t>
      </w:r>
      <w:r>
        <w:t>x</w:t>
      </w:r>
      <w:r w:rsidRPr="00441C7B">
        <w:rPr>
          <w:lang w:val="ru-RU"/>
        </w:rPr>
        <w:t>[(</w:t>
      </w:r>
      <w:r>
        <w:t>n</w:t>
      </w:r>
      <w:r w:rsidRPr="00441C7B">
        <w:rPr>
          <w:lang w:val="ru-RU"/>
        </w:rPr>
        <w:t xml:space="preserve">−1) </w:t>
      </w:r>
      <w:r>
        <w:t>mod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])/2. Это блочный </w:t>
      </w:r>
      <w:r>
        <w:t>FIR</w:t>
      </w:r>
      <w:r w:rsidRPr="00441C7B">
        <w:rPr>
          <w:lang w:val="ru-RU"/>
        </w:rPr>
        <w:t xml:space="preserve">-пример с </w:t>
      </w:r>
      <w:r w:rsidRPr="00441C7B">
        <w:rPr>
          <w:lang w:val="ru-RU"/>
        </w:rPr>
        <w:lastRenderedPageBreak/>
        <w:t xml:space="preserve">неизменяемыми коэффициентами; он не моделирует потоковый </w:t>
      </w:r>
      <w:r>
        <w:t>IIR</w:t>
      </w:r>
      <w:r w:rsidRPr="00441C7B">
        <w:rPr>
          <w:lang w:val="ru-RU"/>
        </w:rPr>
        <w:t>, историю задержек или линейную свертку без циклического перехода.</w:t>
      </w:r>
    </w:p>
    <w:p w14:paraId="737302D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Перед обратным преобразованием проверяется диапазон спектрального произведения, а перед записью наружу — весь результат. Неверный вход не разрушает кэш. Демонстрация и </w:t>
      </w:r>
      <w:proofErr w:type="spellStart"/>
      <w:r>
        <w:t>UnitTest</w:t>
      </w:r>
      <w:proofErr w:type="spellEnd"/>
      <w:r w:rsidRPr="00441C7B">
        <w:rPr>
          <w:lang w:val="ru-RU"/>
        </w:rPr>
        <w:t xml:space="preserve"> проверяют повторные вызовы, одинаковые результаты </w:t>
      </w:r>
      <w:r>
        <w:t>SOA</w:t>
      </w:r>
      <w:r w:rsidRPr="00441C7B">
        <w:rPr>
          <w:lang w:val="ru-RU"/>
        </w:rPr>
        <w:t>/</w:t>
      </w:r>
      <w:r>
        <w:t>OOA</w:t>
      </w:r>
      <w:r w:rsidRPr="00441C7B">
        <w:rPr>
          <w:lang w:val="ru-RU"/>
        </w:rPr>
        <w:t>, совпадение входного и выходного векторов и неизменность сохраненных коэффициентов.</w:t>
      </w:r>
    </w:p>
    <w:p w14:paraId="1E3FCA58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9. Память: модель и измерения</w:t>
      </w:r>
    </w:p>
    <w:p w14:paraId="10425149" w14:textId="77777777" w:rsidR="00DD488C" w:rsidRPr="00441C7B" w:rsidRDefault="00000000">
      <w:pPr>
        <w:rPr>
          <w:lang w:val="ru-RU"/>
        </w:rPr>
      </w:pPr>
      <w:proofErr w:type="spellStart"/>
      <w:r>
        <w:t>MemoryBytes</w:t>
      </w:r>
      <w:proofErr w:type="spellEnd"/>
      <w:r w:rsidRPr="00441C7B">
        <w:rPr>
          <w:lang w:val="ru-RU"/>
        </w:rPr>
        <w:t xml:space="preserve"> сообщает сумму запрошенных байт объекта и всех принадлежащих ему буферов. Служебные заголовки </w:t>
      </w:r>
      <w:proofErr w:type="spellStart"/>
      <w:r w:rsidRPr="00441C7B">
        <w:rPr>
          <w:lang w:val="ru-RU"/>
        </w:rPr>
        <w:t>аллокатора</w:t>
      </w:r>
      <w:proofErr w:type="spellEnd"/>
      <w:r w:rsidRPr="00441C7B">
        <w:rPr>
          <w:lang w:val="ru-RU"/>
        </w:rPr>
        <w:t xml:space="preserve">, память кода, системной шины и клиентские массивы в эту величину не входят. Корректность метода проверяется независимым счетчиком запросов, который делегирует реальное выделение официальному </w:t>
      </w:r>
      <w:r>
        <w:t>Eco</w:t>
      </w:r>
      <w:r w:rsidRPr="00441C7B">
        <w:rPr>
          <w:lang w:val="ru-RU"/>
        </w:rPr>
        <w:t>-</w:t>
      </w:r>
      <w:proofErr w:type="spellStart"/>
      <w:r w:rsidRPr="00441C7B">
        <w:rPr>
          <w:lang w:val="ru-RU"/>
        </w:rPr>
        <w:t>аллокатору</w:t>
      </w:r>
      <w:proofErr w:type="spellEnd"/>
      <w:r w:rsidRPr="00441C7B">
        <w:rPr>
          <w:lang w:val="ru-RU"/>
        </w:rPr>
        <w:t>.</w:t>
      </w:r>
    </w:p>
    <w:p w14:paraId="5B3523A7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На проверенном ABI sizeof(EcoComplexL)=32. Сервис занимает 40 байт, включая два указателя интерфейсов; вектор — 32+32N, матрица — 40+32·rows·cols. Численное ядро K(N) при N=2ᵖ≥2 занимает 64+48N байт: служебные поля, N/2 коэффициентов и N элементов scratch. План добавляет 56+64N байт на объект и два массива. Итого план: 120+112N. Для N=1 размер таблицы имеет отдельный минимум в один элемент.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20A5981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 </w:t>
      </w:r>
      <w:r>
        <w:t>K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>)=64+80</w:t>
      </w:r>
      <w:r>
        <w:t>M</w:t>
      </w:r>
      <w:r w:rsidRPr="00441C7B">
        <w:rPr>
          <w:lang w:val="ru-RU"/>
        </w:rPr>
        <w:t>+32</w:t>
      </w:r>
      <w:r>
        <w:t>N</w:t>
      </w:r>
      <w:r w:rsidRPr="00441C7B">
        <w:rPr>
          <w:lang w:val="ru-RU"/>
        </w:rPr>
        <w:t xml:space="preserve">, где </w:t>
      </w:r>
      <w:r>
        <w:t>M</w:t>
      </w:r>
      <w:r w:rsidRPr="00441C7B">
        <w:rPr>
          <w:lang w:val="ru-RU"/>
        </w:rPr>
        <w:t>=</w:t>
      </w:r>
      <w:proofErr w:type="spellStart"/>
      <w:r>
        <w:t>nextpow</w:t>
      </w:r>
      <w:proofErr w:type="spellEnd"/>
      <w:r w:rsidRPr="00441C7B">
        <w:rPr>
          <w:lang w:val="ru-RU"/>
        </w:rPr>
        <w:t>2(2</w:t>
      </w:r>
      <w:r>
        <w:t>N</w:t>
      </w:r>
      <w:r w:rsidRPr="00441C7B">
        <w:rPr>
          <w:lang w:val="ru-RU"/>
        </w:rPr>
        <w:t>−1). План занимает 120+80</w:t>
      </w:r>
      <w:r>
        <w:t>M</w:t>
      </w:r>
      <w:r w:rsidRPr="00441C7B">
        <w:rPr>
          <w:lang w:val="ru-RU"/>
        </w:rPr>
        <w:t>+96</w:t>
      </w:r>
      <w:r>
        <w:t>N</w:t>
      </w:r>
      <w:r w:rsidRPr="00441C7B">
        <w:rPr>
          <w:lang w:val="ru-RU"/>
        </w:rPr>
        <w:t xml:space="preserve">. Фильтр отличается от плана размером служебной структуры: 48 вместо 56 байт, при тех же двух собственных </w:t>
      </w:r>
      <w:r>
        <w:t>N</w:t>
      </w:r>
      <w:r w:rsidRPr="00441C7B">
        <w:rPr>
          <w:lang w:val="ru-RU"/>
        </w:rPr>
        <w:t>-массивах и численном ядре.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05"/>
        <w:gridCol w:w="1905"/>
        <w:gridCol w:w="1905"/>
        <w:gridCol w:w="1905"/>
        <w:gridCol w:w="1905"/>
      </w:tblGrid>
      <w:tr w:rsidR="00DD488C" w14:paraId="0E487554" w14:textId="77777777">
        <w:trPr>
          <w:cantSplit/>
          <w:tblHeader/>
        </w:trPr>
        <w:tc>
          <w:tcPr>
            <w:tcW w:w="1905" w:type="dxa"/>
          </w:tcPr>
          <w:p w14:paraId="0BC926D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1905" w:type="dxa"/>
          </w:tcPr>
          <w:p w14:paraId="3EE4CB1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Сервис, байт</w:t>
            </w:r>
          </w:p>
        </w:tc>
        <w:tc>
          <w:tcPr>
            <w:tcW w:w="1905" w:type="dxa"/>
          </w:tcPr>
          <w:p w14:paraId="6A4F42C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Вектор, байт</w:t>
            </w:r>
          </w:p>
        </w:tc>
        <w:tc>
          <w:tcPr>
            <w:tcW w:w="1905" w:type="dxa"/>
          </w:tcPr>
          <w:p w14:paraId="7DC108C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План, байт</w:t>
            </w:r>
          </w:p>
        </w:tc>
        <w:tc>
          <w:tcPr>
            <w:tcW w:w="1905" w:type="dxa"/>
          </w:tcPr>
          <w:p w14:paraId="717AC79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Фильтр, байт</w:t>
            </w:r>
          </w:p>
        </w:tc>
      </w:tr>
      <w:tr w:rsidR="00DD488C" w14:paraId="2D55A395" w14:textId="77777777">
        <w:trPr>
          <w:cantSplit/>
        </w:trPr>
        <w:tc>
          <w:tcPr>
            <w:tcW w:w="1905" w:type="dxa"/>
          </w:tcPr>
          <w:p w14:paraId="0CC9E04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905" w:type="dxa"/>
          </w:tcPr>
          <w:p w14:paraId="37AD9F3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905" w:type="dxa"/>
          </w:tcPr>
          <w:p w14:paraId="1AC1ED4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544</w:t>
            </w:r>
          </w:p>
        </w:tc>
        <w:tc>
          <w:tcPr>
            <w:tcW w:w="1905" w:type="dxa"/>
          </w:tcPr>
          <w:p w14:paraId="1CB79C2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1912</w:t>
            </w:r>
          </w:p>
        </w:tc>
        <w:tc>
          <w:tcPr>
            <w:tcW w:w="1905" w:type="dxa"/>
          </w:tcPr>
          <w:p w14:paraId="4AEE26D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1904</w:t>
            </w:r>
          </w:p>
        </w:tc>
      </w:tr>
      <w:tr w:rsidR="00DD488C" w14:paraId="146F5A2B" w14:textId="77777777">
        <w:trPr>
          <w:cantSplit/>
        </w:trPr>
        <w:tc>
          <w:tcPr>
            <w:tcW w:w="1905" w:type="dxa"/>
          </w:tcPr>
          <w:p w14:paraId="497166E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127</w:t>
            </w:r>
          </w:p>
        </w:tc>
        <w:tc>
          <w:tcPr>
            <w:tcW w:w="1905" w:type="dxa"/>
          </w:tcPr>
          <w:p w14:paraId="1E860C6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905" w:type="dxa"/>
          </w:tcPr>
          <w:p w14:paraId="1796ACC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4096</w:t>
            </w:r>
          </w:p>
        </w:tc>
        <w:tc>
          <w:tcPr>
            <w:tcW w:w="1905" w:type="dxa"/>
          </w:tcPr>
          <w:p w14:paraId="0A6E19B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32792</w:t>
            </w:r>
          </w:p>
        </w:tc>
        <w:tc>
          <w:tcPr>
            <w:tcW w:w="1905" w:type="dxa"/>
          </w:tcPr>
          <w:p w14:paraId="3CDD64C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32784</w:t>
            </w:r>
          </w:p>
        </w:tc>
      </w:tr>
      <w:tr w:rsidR="00DD488C" w14:paraId="63FE1571" w14:textId="77777777">
        <w:trPr>
          <w:cantSplit/>
        </w:trPr>
        <w:tc>
          <w:tcPr>
            <w:tcW w:w="1905" w:type="dxa"/>
          </w:tcPr>
          <w:p w14:paraId="0EE2E87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1024</w:t>
            </w:r>
          </w:p>
        </w:tc>
        <w:tc>
          <w:tcPr>
            <w:tcW w:w="1905" w:type="dxa"/>
          </w:tcPr>
          <w:p w14:paraId="31FD8DC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905" w:type="dxa"/>
          </w:tcPr>
          <w:p w14:paraId="6733DB2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32800</w:t>
            </w:r>
          </w:p>
        </w:tc>
        <w:tc>
          <w:tcPr>
            <w:tcW w:w="1905" w:type="dxa"/>
          </w:tcPr>
          <w:p w14:paraId="4B6AA62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114808</w:t>
            </w:r>
          </w:p>
        </w:tc>
        <w:tc>
          <w:tcPr>
            <w:tcW w:w="1905" w:type="dxa"/>
          </w:tcPr>
          <w:p w14:paraId="557426B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114800</w:t>
            </w:r>
          </w:p>
        </w:tc>
      </w:tr>
      <w:tr w:rsidR="00DD488C" w14:paraId="7CF6E691" w14:textId="77777777">
        <w:trPr>
          <w:cantSplit/>
        </w:trPr>
        <w:tc>
          <w:tcPr>
            <w:tcW w:w="1905" w:type="dxa"/>
          </w:tcPr>
          <w:p w14:paraId="25897D8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65535</w:t>
            </w:r>
          </w:p>
        </w:tc>
        <w:tc>
          <w:tcPr>
            <w:tcW w:w="1905" w:type="dxa"/>
          </w:tcPr>
          <w:p w14:paraId="26A13F9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905" w:type="dxa"/>
          </w:tcPr>
          <w:p w14:paraId="1312643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2097152</w:t>
            </w:r>
          </w:p>
        </w:tc>
        <w:tc>
          <w:tcPr>
            <w:tcW w:w="1905" w:type="dxa"/>
          </w:tcPr>
          <w:p w14:paraId="439C822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16777240</w:t>
            </w:r>
          </w:p>
        </w:tc>
        <w:tc>
          <w:tcPr>
            <w:tcW w:w="1905" w:type="dxa"/>
          </w:tcPr>
          <w:p w14:paraId="663AE88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16777232</w:t>
            </w:r>
          </w:p>
        </w:tc>
      </w:tr>
      <w:tr w:rsidR="00DD488C" w14:paraId="12805DCD" w14:textId="77777777">
        <w:trPr>
          <w:cantSplit/>
        </w:trPr>
        <w:tc>
          <w:tcPr>
            <w:tcW w:w="1905" w:type="dxa"/>
          </w:tcPr>
          <w:p w14:paraId="26F847F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65536</w:t>
            </w:r>
          </w:p>
        </w:tc>
        <w:tc>
          <w:tcPr>
            <w:tcW w:w="1905" w:type="dxa"/>
          </w:tcPr>
          <w:p w14:paraId="1DEE330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905" w:type="dxa"/>
          </w:tcPr>
          <w:p w14:paraId="5628CBB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2097184</w:t>
            </w:r>
          </w:p>
        </w:tc>
        <w:tc>
          <w:tcPr>
            <w:tcW w:w="1905" w:type="dxa"/>
          </w:tcPr>
          <w:p w14:paraId="761C177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7340152</w:t>
            </w:r>
          </w:p>
        </w:tc>
        <w:tc>
          <w:tcPr>
            <w:tcW w:w="1905" w:type="dxa"/>
          </w:tcPr>
          <w:p w14:paraId="2EBC8D2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7340144</w:t>
            </w:r>
          </w:p>
        </w:tc>
      </w:tr>
    </w:tbl>
    <w:p w14:paraId="619B3745" w14:textId="77777777" w:rsidR="00DD488C" w:rsidRDefault="00DD488C"/>
    <w:p w14:paraId="1AA43BF1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У stateless-сервиса малая постоянная память, но временная память не равна нулю. Пик на один расчет равен 40+32N+K(N) без внешних входного и выходного массивов. План сохраняет все свои массивы между вызовами. Если сравнивать полный клиентский сценарий, дополнительно учитываются два внешних массива у SOA или два объекта-вектора у OOA; 40 байт сервиса и полный план не являются одинаковыми по смыслу показателями пикового потребления.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299C5947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10. Организация проверок</w:t>
      </w:r>
    </w:p>
    <w:p w14:paraId="6E19D2A1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Основной тестовый клиент получает компоненты через штатную Eco InterfaceBus и динамические библиотеки, не связываясь с реализацией FFT. Отдельно проверяется статическая цель eco_fft_static со стандартными фабричными указателями. Внутренние проверки отказов выделения вынесены в eco_fft_faults: этот тест явно использует код реализации и tracking allocator. Его результаты не выдаются за проверку внешнего подключения. Под AddressSanitizer и UndefinedBehaviorSanitizer инструментируются клиент и авторские компоненты, включая обе .so; предварительно собранные библиотеки SDK не инструментируются.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05"/>
        <w:gridCol w:w="1905"/>
        <w:gridCol w:w="1905"/>
        <w:gridCol w:w="1905"/>
        <w:gridCol w:w="1905"/>
      </w:tblGrid>
      <w:tr w:rsidR="00DD488C" w14:paraId="7E343901" w14:textId="77777777">
        <w:trPr>
          <w:cantSplit/>
          <w:tblHeader/>
        </w:trPr>
        <w:tc>
          <w:tcPr>
            <w:tcW w:w="1905" w:type="dxa"/>
          </w:tcPr>
          <w:p w14:paraId="6FB2628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18"/>
              </w:rPr>
              <w:t>Запуск</w:t>
            </w:r>
            <w:proofErr w:type="spellEnd"/>
          </w:p>
        </w:tc>
        <w:tc>
          <w:tcPr>
            <w:tcW w:w="1905" w:type="dxa"/>
          </w:tcPr>
          <w:p w14:paraId="297A883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Проверок</w:t>
            </w:r>
          </w:p>
        </w:tc>
        <w:tc>
          <w:tcPr>
            <w:tcW w:w="1905" w:type="dxa"/>
          </w:tcPr>
          <w:p w14:paraId="5CC8A89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Ошибок</w:t>
            </w:r>
          </w:p>
        </w:tc>
        <w:tc>
          <w:tcPr>
            <w:tcW w:w="1905" w:type="dxa"/>
          </w:tcPr>
          <w:p w14:paraId="18F8269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Итог</w:t>
            </w:r>
          </w:p>
        </w:tc>
        <w:tc>
          <w:tcPr>
            <w:tcW w:w="1905" w:type="dxa"/>
          </w:tcPr>
          <w:p w14:paraId="02EDF74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Журнал в build/results/</w:t>
            </w:r>
          </w:p>
        </w:tc>
      </w:tr>
      <w:tr w:rsidR="00DD488C" w14:paraId="4B6716FD" w14:textId="77777777">
        <w:trPr>
          <w:cantSplit/>
        </w:trPr>
        <w:tc>
          <w:tcPr>
            <w:tcW w:w="1905" w:type="dxa"/>
          </w:tcPr>
          <w:p w14:paraId="347BCFE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Динамический FFT/API</w:t>
            </w:r>
          </w:p>
        </w:tc>
        <w:tc>
          <w:tcPr>
            <w:tcW w:w="1905" w:type="dxa"/>
          </w:tcPr>
          <w:p w14:paraId="0CE2C68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3936</w:t>
            </w:r>
          </w:p>
        </w:tc>
        <w:tc>
          <w:tcPr>
            <w:tcW w:w="1905" w:type="dxa"/>
          </w:tcPr>
          <w:p w14:paraId="72E6F01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905" w:type="dxa"/>
          </w:tcPr>
          <w:p w14:paraId="2094EA3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0BEAD7D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tests.log</w:t>
            </w:r>
          </w:p>
        </w:tc>
      </w:tr>
      <w:tr w:rsidR="00DD488C" w14:paraId="30651EA0" w14:textId="77777777">
        <w:trPr>
          <w:cantSplit/>
        </w:trPr>
        <w:tc>
          <w:tcPr>
            <w:tcW w:w="1905" w:type="dxa"/>
          </w:tcPr>
          <w:p w14:paraId="4CE9D77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Статический FFT/API</w:t>
            </w:r>
          </w:p>
        </w:tc>
        <w:tc>
          <w:tcPr>
            <w:tcW w:w="1905" w:type="dxa"/>
          </w:tcPr>
          <w:p w14:paraId="41FC4EE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3936</w:t>
            </w:r>
          </w:p>
        </w:tc>
        <w:tc>
          <w:tcPr>
            <w:tcW w:w="1905" w:type="dxa"/>
          </w:tcPr>
          <w:p w14:paraId="076C60E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905" w:type="dxa"/>
          </w:tcPr>
          <w:p w14:paraId="63CEDF2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1253B57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static-tests.log</w:t>
            </w:r>
          </w:p>
        </w:tc>
      </w:tr>
      <w:tr w:rsidR="00DD488C" w14:paraId="334E1C00" w14:textId="77777777">
        <w:trPr>
          <w:cantSplit/>
        </w:trPr>
        <w:tc>
          <w:tcPr>
            <w:tcW w:w="1905" w:type="dxa"/>
          </w:tcPr>
          <w:p w14:paraId="3254A0C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Отказы и время жизни</w:t>
            </w:r>
          </w:p>
        </w:tc>
        <w:tc>
          <w:tcPr>
            <w:tcW w:w="1905" w:type="dxa"/>
          </w:tcPr>
          <w:p w14:paraId="73A935D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5093</w:t>
            </w:r>
          </w:p>
        </w:tc>
        <w:tc>
          <w:tcPr>
            <w:tcW w:w="1905" w:type="dxa"/>
          </w:tcPr>
          <w:p w14:paraId="3D83EF8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905" w:type="dxa"/>
          </w:tcPr>
          <w:p w14:paraId="098991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7D9AB6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faults.log</w:t>
            </w:r>
          </w:p>
        </w:tc>
      </w:tr>
      <w:tr w:rsidR="00DD488C" w14:paraId="334E1C00" w14:textId="77777777">
        <w:trPr>
          <w:cantSplit/>
        </w:trPr>
        <w:tc>
          <w:tcPr>
            <w:tcW w:w="1905" w:type="dxa"/>
          </w:tcPr>
          <w:p w14:paraId="3254A0C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Динамический FFT/API + ASan/UBSan</w:t>
            </w:r>
          </w:p>
        </w:tc>
        <w:tc>
          <w:tcPr>
            <w:tcW w:w="1905" w:type="dxa"/>
          </w:tcPr>
          <w:p w14:paraId="73A935D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3936</w:t>
            </w:r>
          </w:p>
        </w:tc>
        <w:tc>
          <w:tcPr>
            <w:tcW w:w="1905" w:type="dxa"/>
          </w:tcPr>
          <w:p w14:paraId="3D83EF8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905" w:type="dxa"/>
          </w:tcPr>
          <w:p w14:paraId="098991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7D9AB6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sanitizer.log</w:t>
            </w:r>
          </w:p>
        </w:tc>
      </w:tr>
      <w:tr w:rsidR="00DD488C" w14:paraId="334E1C00" w14:textId="77777777">
        <w:trPr>
          <w:cantSplit/>
        </w:trPr>
        <w:tc>
          <w:tcPr>
            <w:tcW w:w="1905" w:type="dxa"/>
          </w:tcPr>
          <w:p w14:paraId="3254A0C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Отказы + ASan/UBSan</w:t>
            </w:r>
          </w:p>
        </w:tc>
        <w:tc>
          <w:tcPr>
            <w:tcW w:w="1905" w:type="dxa"/>
          </w:tcPr>
          <w:p w14:paraId="73A935D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5093</w:t>
            </w:r>
          </w:p>
        </w:tc>
        <w:tc>
          <w:tcPr>
            <w:tcW w:w="1905" w:type="dxa"/>
          </w:tcPr>
          <w:p w14:paraId="3D83EF8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905" w:type="dxa"/>
          </w:tcPr>
          <w:p w14:paraId="098991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7D9AB6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faults-sanitizer.log</w:t>
            </w:r>
          </w:p>
        </w:tc>
      </w:tr>
      <w:tr w:rsidR="00DD488C" w14:paraId="334E1C00" w14:textId="77777777">
        <w:trPr>
          <w:cantSplit/>
        </w:trPr>
        <w:tc>
          <w:tcPr>
            <w:tcW w:w="1905" w:type="dxa"/>
          </w:tcPr>
          <w:p w14:paraId="3254A0C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ACOM-контракт (Release / ASan)</w:t>
            </w:r>
          </w:p>
        </w:tc>
        <w:tc>
          <w:tcPr>
            <w:tcW w:w="1905" w:type="dxa"/>
          </w:tcPr>
          <w:p w14:paraId="73A935D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134 / 134</w:t>
            </w:r>
          </w:p>
        </w:tc>
        <w:tc>
          <w:tcPr>
            <w:tcW w:w="1905" w:type="dxa"/>
          </w:tcPr>
          <w:p w14:paraId="3D83EF8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 / 0</w:t>
            </w:r>
          </w:p>
        </w:tc>
        <w:tc>
          <w:tcPr>
            <w:tcW w:w="1905" w:type="dxa"/>
          </w:tcPr>
          <w:p w14:paraId="098991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7D9AB6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acom-contract*.log</w:t>
            </w:r>
          </w:p>
        </w:tc>
      </w:tr>
      <w:tr w:rsidR="00DD488C" w14:paraId="334E1C00" w14:textId="77777777">
        <w:trPr>
          <w:cantSplit/>
        </w:trPr>
        <w:tc>
          <w:tcPr>
            <w:tcW w:w="1905" w:type="dxa"/>
          </w:tcPr>
          <w:p w14:paraId="3254A0C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Развертывание (Release / ASan)</w:t>
            </w:r>
          </w:p>
        </w:tc>
        <w:tc>
          <w:tcPr>
            <w:tcW w:w="1905" w:type="dxa"/>
          </w:tcPr>
          <w:p w14:paraId="73A935D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19 / 19</w:t>
            </w:r>
          </w:p>
        </w:tc>
        <w:tc>
          <w:tcPr>
            <w:tcW w:w="1905" w:type="dxa"/>
          </w:tcPr>
          <w:p w14:paraId="3D83EF8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 / 0</w:t>
            </w:r>
          </w:p>
        </w:tc>
        <w:tc>
          <w:tcPr>
            <w:tcW w:w="1905" w:type="dxa"/>
          </w:tcPr>
          <w:p w14:paraId="0989916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1905" w:type="dxa"/>
          </w:tcPr>
          <w:p w14:paraId="7D9AB6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acom-integration.json, acom-sanitizer.json</w:t>
            </w:r>
          </w:p>
        </w:tc>
      </w:tr>
    </w:tbl>
    <w:p w14:paraId="5694FDBF" w14:textId="77777777" w:rsidR="00DD488C" w:rsidRDefault="00DD488C"/>
    <w:p w14:paraId="2CD768BF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Математический клиент выполняет 3936 проверок на запуск. Отдельный тест отказов и времени жизни выполняет 5093 проверки и обрабатывает 722 вызова выделения с инъекцией отказов. Эти числа относятся к разным исполняемым программам; повторные запуски под санитайзерами не увеличивают число уникальных сценариев. Дополнительные проверки ACOM и развертывания приведены в подразделе 10.5.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5EDA317D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10.1. Независимые математические проверки</w:t>
      </w:r>
    </w:p>
    <w:p w14:paraId="73A97AE6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Эталон точности — прямое ДПФ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²), написанное в клиенте с </w:t>
      </w:r>
      <w:proofErr w:type="spellStart"/>
      <w:r>
        <w:t>sinl</w:t>
      </w:r>
      <w:proofErr w:type="spellEnd"/>
      <w:r w:rsidRPr="00441C7B">
        <w:rPr>
          <w:lang w:val="ru-RU"/>
        </w:rPr>
        <w:t>/</w:t>
      </w:r>
      <w:proofErr w:type="spellStart"/>
      <w:r>
        <w:t>cosl</w:t>
      </w:r>
      <w:proofErr w:type="spellEnd"/>
      <w:r w:rsidRPr="00441C7B">
        <w:rPr>
          <w:lang w:val="ru-RU"/>
        </w:rPr>
        <w:t xml:space="preserve"> из </w:t>
      </w:r>
      <w:r>
        <w:t>math</w:t>
      </w:r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. В нем нет вызовов проверяемого ядра. Фаза вычисляется непосредственно по паре индексов </w:t>
      </w:r>
      <w:r>
        <w:t>k</w:t>
      </w:r>
      <w:r w:rsidRPr="00441C7B">
        <w:rPr>
          <w:lang w:val="ru-RU"/>
        </w:rPr>
        <w:t>,</w:t>
      </w:r>
      <w:r>
        <w:t>n</w:t>
      </w:r>
      <w:r w:rsidRPr="00441C7B">
        <w:rPr>
          <w:lang w:val="ru-RU"/>
        </w:rPr>
        <w:t xml:space="preserve">; для уменьшения погрешности аргумент приводится целочисленным остатком </w:t>
      </w:r>
      <w:r>
        <w:t>modulo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>. Сравниваются и прямое, и обратное преобразования, а не только их композиция.</w:t>
      </w:r>
    </w:p>
    <w:p w14:paraId="47DCB86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каждого алгоритма берутся </w:t>
      </w:r>
      <w:r>
        <w:t>N</w:t>
      </w:r>
      <w:r w:rsidRPr="00441C7B">
        <w:rPr>
          <w:lang w:val="ru-RU"/>
        </w:rPr>
        <w:t xml:space="preserve">={1,2,3,5,7,8,16,31,64,127,256,257}. Для каждого размера используются пять сигналов: импульс, константа, действительная гармоника, комплексная гармоника и псевдослучайная комплексная последовательность с фиксированным начальным состоянием. Проверяются пять типов и два направления: всего 600 строк измерений для </w:t>
      </w:r>
      <w:r>
        <w:t>DIT</w:t>
      </w:r>
      <w:r w:rsidRPr="00441C7B">
        <w:rPr>
          <w:lang w:val="ru-RU"/>
        </w:rPr>
        <w:t xml:space="preserve"> и 600 для </w:t>
      </w:r>
      <w:r>
        <w:t>DIF</w:t>
      </w:r>
      <w:r w:rsidRPr="00441C7B">
        <w:rPr>
          <w:lang w:val="ru-RU"/>
        </w:rPr>
        <w:t>.</w:t>
      </w:r>
    </w:p>
    <w:p w14:paraId="799A073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Эталон получает именно представимые входные значения выбранного типа. Например, </w:t>
      </w:r>
      <w:r>
        <w:t>float</w:t>
      </w:r>
      <w:r w:rsidRPr="00441C7B">
        <w:rPr>
          <w:lang w:val="ru-RU"/>
        </w:rPr>
        <w:t xml:space="preserve"> сначала округляется до </w:t>
      </w:r>
      <w:r>
        <w:t>float</w:t>
      </w:r>
      <w:r w:rsidRPr="00441C7B">
        <w:rPr>
          <w:lang w:val="ru-RU"/>
        </w:rPr>
        <w:t xml:space="preserve">, затем расширяется для ДПФ; это отделяет ошибку алгоритма от исходного квантования данных. Для </w:t>
      </w:r>
      <w:r>
        <w:t>int</w:t>
      </w:r>
      <w:r w:rsidRPr="00441C7B">
        <w:rPr>
          <w:lang w:val="ru-RU"/>
        </w:rPr>
        <w:t xml:space="preserve"> используется целочисленный сигнал, для </w:t>
      </w:r>
      <w:r>
        <w:t>long</w:t>
      </w:r>
      <w:r w:rsidRPr="00441C7B">
        <w:rPr>
          <w:lang w:val="ru-RU"/>
        </w:rPr>
        <w:t xml:space="preserve"> — его увеличенная версия. Величины ошибок </w:t>
      </w:r>
      <w:r>
        <w:t>long</w:t>
      </w:r>
      <w:r w:rsidRPr="00441C7B">
        <w:rPr>
          <w:lang w:val="ru-RU"/>
        </w:rPr>
        <w:t xml:space="preserve"> поэтому нельзя интерпретировать как точность </w:t>
      </w:r>
      <w:r>
        <w:t>float</w:t>
      </w:r>
      <w:r w:rsidRPr="00441C7B">
        <w:rPr>
          <w:lang w:val="ru-RU"/>
        </w:rPr>
        <w:t xml:space="preserve"> на единичном диапазоне.</w:t>
      </w:r>
    </w:p>
    <w:p w14:paraId="2514196F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</w:t>
      </w:r>
      <w:r>
        <w:t>N</w:t>
      </w:r>
      <w:r w:rsidRPr="00441C7B">
        <w:rPr>
          <w:lang w:val="ru-RU"/>
        </w:rPr>
        <w:t xml:space="preserve">=4096,65535,65536 проверяются </w:t>
      </w:r>
      <w:r>
        <w:t>roundtrip</w:t>
      </w:r>
      <w:r w:rsidRPr="00441C7B">
        <w:rPr>
          <w:lang w:val="ru-RU"/>
        </w:rPr>
        <w:t xml:space="preserve"> и равенство Парсеваля. Аналитические тесты отдельно проверяют положение пиков, знак мнимой части и нормировку. </w:t>
      </w:r>
      <w:r>
        <w:t>In</w:t>
      </w:r>
      <w:r w:rsidRPr="00441C7B">
        <w:rPr>
          <w:lang w:val="ru-RU"/>
        </w:rPr>
        <w:t>-</w:t>
      </w:r>
      <w:r>
        <w:t>place</w:t>
      </w:r>
      <w:r w:rsidRPr="00441C7B">
        <w:rPr>
          <w:lang w:val="ru-RU"/>
        </w:rPr>
        <w:t xml:space="preserve"> запуск сравнивается с отдельным выходным массивом.</w:t>
      </w:r>
    </w:p>
    <w:p w14:paraId="0F207764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10.2. Контракт, жизненный цикл и ошибки</w:t>
      </w:r>
    </w:p>
    <w:p w14:paraId="6B90F66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Проверяются нулевые указатели, </w:t>
      </w:r>
      <w:r>
        <w:t>N</w:t>
      </w:r>
      <w:r w:rsidRPr="00441C7B">
        <w:rPr>
          <w:lang w:val="ru-RU"/>
        </w:rPr>
        <w:t xml:space="preserve">=0 и </w:t>
      </w:r>
      <w:r>
        <w:t>N</w:t>
      </w:r>
      <w:r w:rsidRPr="00441C7B">
        <w:rPr>
          <w:lang w:val="ru-RU"/>
        </w:rPr>
        <w:t xml:space="preserve">&gt;65536, </w:t>
      </w:r>
      <w:proofErr w:type="spellStart"/>
      <w:r>
        <w:t>NaN</w:t>
      </w:r>
      <w:proofErr w:type="spellEnd"/>
      <w:r w:rsidRPr="00441C7B">
        <w:rPr>
          <w:lang w:val="ru-RU"/>
        </w:rPr>
        <w:t>/</w:t>
      </w:r>
      <w:r>
        <w:t>Inf</w:t>
      </w:r>
      <w:r w:rsidRPr="00441C7B">
        <w:rPr>
          <w:lang w:val="ru-RU"/>
        </w:rPr>
        <w:t xml:space="preserve">, выход за границы вектора/матрицы, неизвестные </w:t>
      </w:r>
      <w:r>
        <w:t>IID</w:t>
      </w:r>
      <w:r w:rsidRPr="00441C7B">
        <w:rPr>
          <w:lang w:val="ru-RU"/>
        </w:rPr>
        <w:t xml:space="preserve">, выходные указатели при ошибке, состояние плана до </w:t>
      </w:r>
      <w:r>
        <w:t>Load</w:t>
      </w:r>
      <w:r w:rsidRPr="00441C7B">
        <w:rPr>
          <w:lang w:val="ru-RU"/>
        </w:rPr>
        <w:t xml:space="preserve">, несовпадение размеров, владение ссылками и неизменность внешних данных после их копирования. В тесте внешний вектор специально возвращает ошибку </w:t>
      </w:r>
      <w:r>
        <w:t>Get</w:t>
      </w:r>
      <w:r w:rsidRPr="00441C7B">
        <w:rPr>
          <w:lang w:val="ru-RU"/>
        </w:rPr>
        <w:t>: старое состояние плана должно остаться доступным.</w:t>
      </w:r>
    </w:p>
    <w:p w14:paraId="334A3E77" w14:textId="77777777" w:rsidR="00DD488C" w:rsidRPr="00441C7B" w:rsidRDefault="00000000">
      <w:pPr>
        <w:rPr>
          <w:lang w:val="ru-RU"/>
        </w:rPr>
      </w:pPr>
      <w:r>
        <w:t>Tracking</w:t>
      </w:r>
      <w:r w:rsidRPr="00441C7B">
        <w:rPr>
          <w:lang w:val="ru-RU"/>
        </w:rPr>
        <w:t xml:space="preserve"> </w:t>
      </w:r>
      <w:r>
        <w:t>allocator</w:t>
      </w:r>
      <w:r w:rsidRPr="00441C7B">
        <w:rPr>
          <w:lang w:val="ru-RU"/>
        </w:rPr>
        <w:t xml:space="preserve"> фиксирует каждый запрос и освобождение, суммарный объем и число ссылок. Для конструкторов сервиса, вектора, матрицы, плана и фильтра последовательно </w:t>
      </w:r>
      <w:r w:rsidRPr="00441C7B">
        <w:rPr>
          <w:lang w:val="ru-RU"/>
        </w:rPr>
        <w:lastRenderedPageBreak/>
        <w:t xml:space="preserve">моделируется отказ на каждой точке выделения до первого успешного полного создания. Аналогично проверяются временные выделения сервисных </w:t>
      </w:r>
      <w:r>
        <w:t>FFT</w:t>
      </w:r>
      <w:r w:rsidRPr="00441C7B">
        <w:rPr>
          <w:lang w:val="ru-RU"/>
        </w:rPr>
        <w:t xml:space="preserve"> и </w:t>
      </w:r>
      <w:r>
        <w:t>Filter</w:t>
      </w:r>
      <w:r w:rsidRPr="00441C7B">
        <w:rPr>
          <w:lang w:val="ru-RU"/>
        </w:rPr>
        <w:t xml:space="preserve">. После отказа не должно оставаться частично созданных объектов или потерянных ссылок. Повторные операции готового плана и фильтра не должны увеличивать число </w:t>
      </w:r>
      <w:proofErr w:type="spellStart"/>
      <w:r>
        <w:t>Alloc</w:t>
      </w:r>
      <w:proofErr w:type="spellEnd"/>
      <w:r w:rsidRPr="00441C7B">
        <w:rPr>
          <w:lang w:val="ru-RU"/>
        </w:rPr>
        <w:t>.</w:t>
      </w:r>
    </w:p>
    <w:p w14:paraId="424B1BBE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 xml:space="preserve">10.3. Запрет </w:t>
      </w:r>
      <w:proofErr w:type="spellStart"/>
      <w:r w:rsidRPr="00441C7B">
        <w:rPr>
          <w:rFonts w:ascii="Times New Roman" w:hAnsi="Times New Roman" w:cs="Times New Roman"/>
          <w:sz w:val="28"/>
          <w:szCs w:val="28"/>
        </w:rPr>
        <w:t>libc</w:t>
      </w:r>
      <w:proofErr w:type="spellEnd"/>
    </w:p>
    <w:p w14:paraId="567430E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Сборка компонента использует -</w:t>
      </w:r>
      <w:proofErr w:type="spellStart"/>
      <w:r>
        <w:t>ffreestanding</w:t>
      </w:r>
      <w:proofErr w:type="spellEnd"/>
      <w:r w:rsidRPr="00441C7B">
        <w:rPr>
          <w:lang w:val="ru-RU"/>
        </w:rPr>
        <w:t>, -</w:t>
      </w:r>
      <w:proofErr w:type="spellStart"/>
      <w:r>
        <w:t>fno</w:t>
      </w:r>
      <w:proofErr w:type="spellEnd"/>
      <w:r w:rsidRPr="00441C7B">
        <w:rPr>
          <w:lang w:val="ru-RU"/>
        </w:rPr>
        <w:t>-</w:t>
      </w:r>
      <w:proofErr w:type="spellStart"/>
      <w:r>
        <w:t>builtin</w:t>
      </w:r>
      <w:proofErr w:type="spellEnd"/>
      <w:r w:rsidRPr="00441C7B">
        <w:rPr>
          <w:lang w:val="ru-RU"/>
        </w:rPr>
        <w:t xml:space="preserve"> и -</w:t>
      </w:r>
      <w:proofErr w:type="spellStart"/>
      <w:r>
        <w:t>fno</w:t>
      </w:r>
      <w:proofErr w:type="spellEnd"/>
      <w:r w:rsidRPr="00441C7B">
        <w:rPr>
          <w:lang w:val="ru-RU"/>
        </w:rPr>
        <w:t>-</w:t>
      </w:r>
      <w:r>
        <w:t>tree</w:t>
      </w:r>
      <w:r w:rsidRPr="00441C7B">
        <w:rPr>
          <w:lang w:val="ru-RU"/>
        </w:rPr>
        <w:t>-</w:t>
      </w:r>
      <w:r>
        <w:t>loop</w:t>
      </w:r>
      <w:r w:rsidRPr="00441C7B">
        <w:rPr>
          <w:lang w:val="ru-RU"/>
        </w:rPr>
        <w:t>-</w:t>
      </w:r>
      <w:r>
        <w:t>distribute</w:t>
      </w:r>
      <w:r w:rsidRPr="00441C7B">
        <w:rPr>
          <w:lang w:val="ru-RU"/>
        </w:rPr>
        <w:t>-</w:t>
      </w:r>
      <w:r>
        <w:t>patterns</w:t>
      </w:r>
      <w:r w:rsidRPr="00441C7B">
        <w:rPr>
          <w:lang w:val="ru-RU"/>
        </w:rPr>
        <w:t xml:space="preserve">, чтобы компилятор не подменял написанный цикл вызовом </w:t>
      </w:r>
      <w:proofErr w:type="spellStart"/>
      <w:r>
        <w:t>memcpy</w:t>
      </w:r>
      <w:proofErr w:type="spellEnd"/>
      <w:r w:rsidRPr="00441C7B">
        <w:rPr>
          <w:lang w:val="ru-RU"/>
        </w:rPr>
        <w:t>/</w:t>
      </w:r>
      <w:proofErr w:type="spellStart"/>
      <w:r>
        <w:t>memset</w:t>
      </w:r>
      <w:proofErr w:type="spellEnd"/>
      <w:r w:rsidRPr="00441C7B">
        <w:rPr>
          <w:lang w:val="ru-RU"/>
        </w:rPr>
        <w:t>. Динамические библиотеки линкуются с -</w:t>
      </w:r>
      <w:proofErr w:type="spellStart"/>
      <w:r>
        <w:t>nostdlib</w:t>
      </w:r>
      <w:proofErr w:type="spellEnd"/>
      <w:r w:rsidRPr="00441C7B">
        <w:rPr>
          <w:lang w:val="ru-RU"/>
        </w:rPr>
        <w:t>, -</w:t>
      </w:r>
      <w:proofErr w:type="spellStart"/>
      <w:r>
        <w:t>nodefaultlibs</w:t>
      </w:r>
      <w:proofErr w:type="spellEnd"/>
      <w:r w:rsidRPr="00441C7B">
        <w:rPr>
          <w:lang w:val="ru-RU"/>
        </w:rPr>
        <w:t xml:space="preserve"> и -</w:t>
      </w:r>
      <w:proofErr w:type="spellStart"/>
      <w:r>
        <w:t>Wl</w:t>
      </w:r>
      <w:proofErr w:type="spellEnd"/>
      <w:r w:rsidRPr="00441C7B">
        <w:rPr>
          <w:lang w:val="ru-RU"/>
        </w:rPr>
        <w:t>,-</w:t>
      </w:r>
      <w:r>
        <w:t>z</w:t>
      </w:r>
      <w:r w:rsidRPr="00441C7B">
        <w:rPr>
          <w:lang w:val="ru-RU"/>
        </w:rPr>
        <w:t>,</w:t>
      </w:r>
      <w:proofErr w:type="spellStart"/>
      <w:r>
        <w:t>defs</w:t>
      </w:r>
      <w:proofErr w:type="spellEnd"/>
      <w:r w:rsidRPr="00441C7B">
        <w:rPr>
          <w:lang w:val="ru-RU"/>
        </w:rPr>
        <w:t>. Проверяются исходники, фактические зависимости препроцессора и все неопределенные символы, а не только короткий список известных функций.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DD488C" w14:paraId="293E22CC" w14:textId="77777777">
        <w:trPr>
          <w:cantSplit/>
          <w:tblHeader/>
        </w:trPr>
        <w:tc>
          <w:tcPr>
            <w:tcW w:w="2381" w:type="dxa"/>
          </w:tcPr>
          <w:p w14:paraId="4285B2F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2381" w:type="dxa"/>
          </w:tcPr>
          <w:p w14:paraId="1E2F706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Неопределенных символов</w:t>
            </w:r>
          </w:p>
        </w:tc>
        <w:tc>
          <w:tcPr>
            <w:tcW w:w="2381" w:type="dxa"/>
          </w:tcPr>
          <w:p w14:paraId="1CF885A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DT_NEEDED</w:t>
            </w:r>
          </w:p>
        </w:tc>
        <w:tc>
          <w:tcPr>
            <w:tcW w:w="2381" w:type="dxa"/>
          </w:tcPr>
          <w:p w14:paraId="052CF84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Итог</w:t>
            </w:r>
          </w:p>
        </w:tc>
      </w:tr>
      <w:tr w:rsidR="00DD488C" w14:paraId="6BF2D7CA" w14:textId="77777777">
        <w:trPr>
          <w:cantSplit/>
        </w:trPr>
        <w:tc>
          <w:tcPr>
            <w:tcW w:w="2381" w:type="dxa"/>
          </w:tcPr>
          <w:p w14:paraId="4FC9C5D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0070</w:t>
            </w:r>
          </w:p>
        </w:tc>
        <w:tc>
          <w:tcPr>
            <w:tcW w:w="2381" w:type="dxa"/>
          </w:tcPr>
          <w:p w14:paraId="0AB8ED1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381" w:type="dxa"/>
          </w:tcPr>
          <w:p w14:paraId="736BF5C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81" w:type="dxa"/>
          </w:tcPr>
          <w:p w14:paraId="0FC0A12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PASS</w:t>
            </w:r>
          </w:p>
        </w:tc>
      </w:tr>
      <w:tr w:rsidR="00DD488C" w14:paraId="2F005B2B" w14:textId="77777777">
        <w:trPr>
          <w:cantSplit/>
        </w:trPr>
        <w:tc>
          <w:tcPr>
            <w:tcW w:w="2381" w:type="dxa"/>
          </w:tcPr>
          <w:p w14:paraId="5E4D47E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0071</w:t>
            </w:r>
          </w:p>
        </w:tc>
        <w:tc>
          <w:tcPr>
            <w:tcW w:w="2381" w:type="dxa"/>
          </w:tcPr>
          <w:p w14:paraId="55CD76D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381" w:type="dxa"/>
          </w:tcPr>
          <w:p w14:paraId="4655CA5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81" w:type="dxa"/>
          </w:tcPr>
          <w:p w14:paraId="64410F9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PASS</w:t>
            </w:r>
          </w:p>
        </w:tc>
      </w:tr>
    </w:tbl>
    <w:p w14:paraId="3BB63A64" w14:textId="77777777" w:rsidR="00DD488C" w:rsidRDefault="00DD488C"/>
    <w:p w14:paraId="58EAE9E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Аудит охватил 9 авторских файлов .c/.h и проверил SHA256 16 сохраненных SDK-файлов. В каждую единицу трансляции компонента включен оригинальный depend.h; косвенные системные объявления допускаются. Ни у одной Release-библиотеки нет неопределенных символов или DT_NEEDED; единственный динамический экспорт — GetIEcoComponentFactoryPtr. Это утверждение относится к авторским компонентам, а не к внутренней реализации поставляемого runtime Eco. Результат, список включенных заголовков и SHA256 библиотек записываются в build/results/audit.json.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471BA851" w14:textId="77777777" w:rsidR="00DD488C" w:rsidRPr="00441C7B" w:rsidRDefault="00000000">
      <w:pPr>
        <w:pStyle w:val="21"/>
        <w:rPr>
          <w:rFonts w:ascii="Times New Roman" w:hAnsi="Times New Roman" w:cs="Times New Roman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10.4. Внешний интерфейс и пример интеграции</w:t>
      </w:r>
    </w:p>
    <w:p w14:paraId="0B151920" w14:textId="77777777" w:rsidR="00DD488C" w:rsidRPr="00441C7B" w:rsidRDefault="00000000">
      <w:pPr>
        <w:rPr>
          <w:lang w:val="ru-RU"/>
        </w:rPr>
      </w:pPr>
      <w:r>
        <w:t>Динамический CSV-клиент прошел 105 проверок в Release и 105 под ASan/UBSan. Проверены стандартный поиск рядом с исполняемым файлом и явный каталог --dynamic. Отдельный статический клиент прошел 68 проверок. Результаты сравниваются с независимым ДПФ на Python для DIT/DIF, сервисного и объектного API, прямого и обратного преобразований. Проверены N=1,4,7, композиция FFT/IFFT и максимальная длина 65536 на импульсном сигнале.</w:t>
      </w:r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4371911B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Отдельно проверены чистый </w:t>
      </w:r>
      <w:r>
        <w:t>CSV</w:t>
      </w:r>
      <w:r w:rsidRPr="00441C7B">
        <w:rPr>
          <w:lang w:val="ru-RU"/>
        </w:rPr>
        <w:t xml:space="preserve"> в </w:t>
      </w:r>
      <w:proofErr w:type="spellStart"/>
      <w:r>
        <w:t>stdout</w:t>
      </w:r>
      <w:proofErr w:type="spellEnd"/>
      <w:r w:rsidRPr="00441C7B">
        <w:rPr>
          <w:lang w:val="ru-RU"/>
        </w:rPr>
        <w:t xml:space="preserve">, стандартный ввод, файлы с пробелами в пути, </w:t>
      </w:r>
      <w:r>
        <w:t>BOM</w:t>
      </w:r>
      <w:r w:rsidRPr="00441C7B">
        <w:rPr>
          <w:lang w:val="ru-RU"/>
        </w:rPr>
        <w:t>/</w:t>
      </w:r>
      <w:r>
        <w:t>CRLF</w:t>
      </w:r>
      <w:r w:rsidRPr="00441C7B">
        <w:rPr>
          <w:lang w:val="ru-RU"/>
        </w:rPr>
        <w:t xml:space="preserve">, комментарии, пустой сигнал, неверные поля, </w:t>
      </w:r>
      <w:proofErr w:type="spellStart"/>
      <w:r>
        <w:t>NaN</w:t>
      </w:r>
      <w:proofErr w:type="spellEnd"/>
      <w:r w:rsidRPr="00441C7B">
        <w:rPr>
          <w:lang w:val="ru-RU"/>
        </w:rPr>
        <w:t>/</w:t>
      </w:r>
      <w:r>
        <w:t>Inf</w:t>
      </w:r>
      <w:r w:rsidRPr="00441C7B">
        <w:rPr>
          <w:lang w:val="ru-RU"/>
        </w:rPr>
        <w:t xml:space="preserve">, превышение числового диапазона, слишком длинная строка, </w:t>
      </w:r>
      <w:r>
        <w:t>N</w:t>
      </w:r>
      <w:r w:rsidRPr="00441C7B">
        <w:rPr>
          <w:lang w:val="ru-RU"/>
        </w:rPr>
        <w:t xml:space="preserve">&gt;65536, отсутствие входа и библиотеки, ошибки открытия и записи выхода. Во всех сценариях неверного входа ранее существовавший выходной файл сохранил содержимое. Пример </w:t>
      </w:r>
      <w:r>
        <w:t>examples</w:t>
      </w:r>
      <w:r w:rsidRPr="00441C7B">
        <w:rPr>
          <w:lang w:val="ru-RU"/>
        </w:rPr>
        <w:t>/</w:t>
      </w:r>
      <w:r>
        <w:t>use</w:t>
      </w:r>
      <w:r w:rsidRPr="00441C7B">
        <w:rPr>
          <w:lang w:val="ru-RU"/>
        </w:rPr>
        <w:t>_</w:t>
      </w:r>
      <w:r>
        <w:t>component</w:t>
      </w:r>
      <w:r w:rsidRPr="00441C7B">
        <w:rPr>
          <w:lang w:val="ru-RU"/>
        </w:rPr>
        <w:t>.</w:t>
      </w:r>
      <w:r>
        <w:t>c</w:t>
      </w:r>
      <w:r w:rsidRPr="00441C7B">
        <w:rPr>
          <w:lang w:val="ru-RU"/>
        </w:rPr>
        <w:t xml:space="preserve"> собран и выполнил </w:t>
      </w: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 xml:space="preserve"> с проверкой известного результата.</w:t>
      </w:r>
    </w:p>
    <w:p w14:paraId="76D8804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Журналы CLI сохраняются в build/results/cli-checks.json, cli-sanitizer.json и cli-static.json. Числа обозначают проверки сценариев клиента и не складываются с числом проверок математического компонента как мера покрытия кода.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163BCAB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10.5. Проверка компонентной среды и заменяемости</w:t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  <w:r w:rsidRPr="00441C7B">
        <w:rPr>
          <w:rFonts w:ascii="Times New Roman" w:hAnsi="Times New Roman" w:cs="Times New Roman"/>
          <w:sz w:val="28"/>
          <w:szCs w:val="28"/>
          <w:lang w:val="ru-RU"/>
        </w:rPr>
      </w:r>
      <w:r w:rsidRPr="00441C7B">
        <w:rPr>
          <w:rFonts w:ascii="Times New Roman" w:hAnsi="Times New Roman" w:cs="Times New Roman"/>
          <w:sz w:val="28"/>
          <w:szCs w:val="28"/>
        </w:rPr>
      </w:r>
    </w:p>
    <w:p w14:paraId="6B90F66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Самостоятельное приложение examples/check_acom.c связывается только с официальным runtime и публичными заголовками. Оно выполнило 134 проверки: рефлексивность, симметричность и транзитивность QueryInterface, постоянство набора IID, канонический IEcoUnknown для IEcoDSP/IEcoCalculatorX, баланс ссылок, независимость экземпляров и жизнь дочерних объектов после освобождения сервиса. Проверены прямое получение IEcoCalculatorX через QueryComponent, отказ агрегации, неизвестный IID и соблюдение выбранного средой менеджера памяти. При недоступном менеджере создание действительно завершается ошибкой; после восстановления настройки снова работает.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6B90F66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Скрипт scripts/check_acom.py выполнил 19 проверок развертывания в отдельном временном каталоге. Анализ символов подтвердил отсутствие реализации FFT и фабрик EcoFFT в клиентских бинарниках и отсутствие dlopen/dlsym/dlclose в их авторских объектных файлах. Без .so минимальный клиент не работает. После развертывания библиотеки вычисления проходят. Замена поставщика под тем же именем CID с DIT на совместимую реализацию DIF меняет Algorithm(), сохраняя SHA256 клиентского бинарника. Проверены отказ при поврежденной .so и путь с пробелами. Трасса LD_DEBUG показывает загрузку нужного файла и разрешение GetIEcoComponentFactoryPtr средствами runtime.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6B90F66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Обе серии повторены с ASan/UBSan без ошибок. Протоколы: build/results/acom-contract.log, acom-integration.json, acom-loader.log; варианты с санитайзерами — acom-contract-sanitizer.log, acom-sanitizer.json и acom-loader-sanitizer.log. Проверка отсутствующей или замененной библиотеки выполняется в новом процессе, чтобы исключить уже загруженный модуль из предыдущего сценария.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6ABE7BA9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11. Примеры и сравнение точности</w:t>
      </w:r>
    </w:p>
    <w:p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11.1. Сравнение с прямым ДПФ на math.h</w:t>
      </w:r>
    </w:p>
    <w:p w14:paraId="289AE81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Метрика абсолютной ошибки: </w:t>
      </w:r>
      <w:proofErr w:type="spellStart"/>
      <w:r>
        <w:t>Eabs</w:t>
      </w:r>
      <w:proofErr w:type="spellEnd"/>
      <w:r w:rsidRPr="00441C7B">
        <w:rPr>
          <w:lang w:val="ru-RU"/>
        </w:rPr>
        <w:t>=</w:t>
      </w:r>
      <w:r>
        <w:t>max</w:t>
      </w:r>
      <w:r w:rsidRPr="00441C7B">
        <w:rPr>
          <w:lang w:val="ru-RU"/>
        </w:rPr>
        <w:t>ₖ(</w:t>
      </w:r>
      <w:r>
        <w:t>max</w:t>
      </w:r>
      <w:r w:rsidRPr="00441C7B">
        <w:rPr>
          <w:lang w:val="ru-RU"/>
        </w:rPr>
        <w:t>(|</w:t>
      </w:r>
      <w:r>
        <w:t>Re</w:t>
      </w:r>
      <w:r w:rsidRPr="00441C7B">
        <w:rPr>
          <w:lang w:val="ru-RU"/>
        </w:rPr>
        <w:t>(</w:t>
      </w:r>
      <w:r>
        <w:t>Y</w:t>
      </w:r>
      <w:r w:rsidRPr="00441C7B">
        <w:rPr>
          <w:lang w:val="ru-RU"/>
        </w:rPr>
        <w:t>ₖ−</w:t>
      </w:r>
      <w:proofErr w:type="spellStart"/>
      <w:r>
        <w:t>Yref</w:t>
      </w:r>
      <w:proofErr w:type="spellEnd"/>
      <w:r w:rsidRPr="00441C7B">
        <w:rPr>
          <w:lang w:val="ru-RU"/>
        </w:rPr>
        <w:t>ₖ)|, |</w:t>
      </w:r>
      <w:proofErr w:type="spellStart"/>
      <w:r>
        <w:t>Im</w:t>
      </w:r>
      <w:proofErr w:type="spellEnd"/>
      <w:r w:rsidRPr="00441C7B">
        <w:rPr>
          <w:lang w:val="ru-RU"/>
        </w:rPr>
        <w:t>(</w:t>
      </w:r>
      <w:r>
        <w:t>Y</w:t>
      </w:r>
      <w:r w:rsidRPr="00441C7B">
        <w:rPr>
          <w:lang w:val="ru-RU"/>
        </w:rPr>
        <w:t>ₖ−</w:t>
      </w:r>
      <w:proofErr w:type="spellStart"/>
      <w:r>
        <w:t>Yref</w:t>
      </w:r>
      <w:proofErr w:type="spellEnd"/>
      <w:r w:rsidRPr="00441C7B">
        <w:rPr>
          <w:lang w:val="ru-RU"/>
        </w:rPr>
        <w:t xml:space="preserve">ₖ)|)). Масштабированная ошибка делит эту величину для каждого </w:t>
      </w:r>
      <w:r>
        <w:t>k</w:t>
      </w:r>
      <w:r w:rsidRPr="00441C7B">
        <w:rPr>
          <w:lang w:val="ru-RU"/>
        </w:rPr>
        <w:t xml:space="preserve"> на </w:t>
      </w:r>
      <w:r>
        <w:t>max</w:t>
      </w:r>
      <w:r w:rsidRPr="00441C7B">
        <w:rPr>
          <w:lang w:val="ru-RU"/>
        </w:rPr>
        <w:t>(1, |</w:t>
      </w:r>
      <w:r>
        <w:t>Re</w:t>
      </w:r>
      <w:r w:rsidRPr="00441C7B">
        <w:rPr>
          <w:lang w:val="ru-RU"/>
        </w:rPr>
        <w:t>(</w:t>
      </w:r>
      <w:proofErr w:type="spellStart"/>
      <w:r>
        <w:t>Yref</w:t>
      </w:r>
      <w:proofErr w:type="spellEnd"/>
      <w:r w:rsidRPr="00441C7B">
        <w:rPr>
          <w:lang w:val="ru-RU"/>
        </w:rPr>
        <w:t xml:space="preserve">ₖ)|, </w:t>
      </w:r>
      <w:r w:rsidRPr="00441C7B">
        <w:rPr>
          <w:lang w:val="ru-RU"/>
        </w:rPr>
        <w:lastRenderedPageBreak/>
        <w:t>|</w:t>
      </w:r>
      <w:proofErr w:type="spellStart"/>
      <w:r>
        <w:t>Im</w:t>
      </w:r>
      <w:proofErr w:type="spellEnd"/>
      <w:r w:rsidRPr="00441C7B">
        <w:rPr>
          <w:lang w:val="ru-RU"/>
        </w:rPr>
        <w:t>(</w:t>
      </w:r>
      <w:proofErr w:type="spellStart"/>
      <w:r>
        <w:t>Yref</w:t>
      </w:r>
      <w:proofErr w:type="spellEnd"/>
      <w:r w:rsidRPr="00441C7B">
        <w:rPr>
          <w:lang w:val="ru-RU"/>
        </w:rPr>
        <w:t xml:space="preserve">ₖ)|). Она не является чистой относительной ошибкой возле нулевого спектрального коэффициента. </w:t>
      </w:r>
      <w:r>
        <w:t>Roundtrip</w:t>
      </w:r>
      <w:r w:rsidRPr="00441C7B">
        <w:rPr>
          <w:lang w:val="ru-RU"/>
        </w:rPr>
        <w:t xml:space="preserve"> сравнивает исходный представимый сигнал с </w:t>
      </w:r>
      <w:r>
        <w:t>IFFT</w:t>
      </w:r>
      <w:r w:rsidRPr="00441C7B">
        <w:rPr>
          <w:lang w:val="ru-RU"/>
        </w:rPr>
        <w:t>(</w:t>
      </w:r>
      <w:r>
        <w:t>FFT</w:t>
      </w:r>
      <w:r w:rsidRPr="00441C7B">
        <w:rPr>
          <w:lang w:val="ru-RU"/>
        </w:rPr>
        <w:t>(</w:t>
      </w:r>
      <w:r>
        <w:t>x</w:t>
      </w:r>
      <w:r w:rsidRPr="00441C7B">
        <w:rPr>
          <w:lang w:val="ru-RU"/>
        </w:rPr>
        <w:t>)).</w:t>
      </w:r>
    </w:p>
    <w:p w14:paraId="59C5E70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Количество десятичных знаков </w:t>
      </w:r>
      <w:r>
        <w:t>d</w:t>
      </w:r>
      <w:r w:rsidRPr="00441C7B">
        <w:rPr>
          <w:lang w:val="ru-RU"/>
        </w:rPr>
        <w:t xml:space="preserve"> в таблице выбрано консервативно по условию </w:t>
      </w:r>
      <w:proofErr w:type="spellStart"/>
      <w:r>
        <w:t>Eabs</w:t>
      </w:r>
      <w:proofErr w:type="spellEnd"/>
      <w:r w:rsidRPr="00441C7B">
        <w:rPr>
          <w:lang w:val="ru-RU"/>
        </w:rPr>
        <w:t>&lt;0.5·10⁻</w:t>
      </w:r>
      <w:r>
        <w:t>ᵈ</w:t>
      </w:r>
      <w:r w:rsidRPr="00441C7B">
        <w:rPr>
          <w:lang w:val="ru-RU"/>
        </w:rPr>
        <w:t xml:space="preserve">. Это эмпирическая оценка для испытанного набора и его амплитуд; она не является доказательством такой же точности на всех допустимых входах. В таблице показан максимум по обоим алгоритмам, всем размерам и сигналам; </w:t>
      </w:r>
      <w:r>
        <w:t>FFT</w:t>
      </w:r>
      <w:r w:rsidRPr="00441C7B">
        <w:rPr>
          <w:lang w:val="ru-RU"/>
        </w:rPr>
        <w:t xml:space="preserve"> и </w:t>
      </w:r>
      <w:r>
        <w:t>IFFT</w:t>
      </w:r>
      <w:r w:rsidRPr="00441C7B">
        <w:rPr>
          <w:lang w:val="ru-RU"/>
        </w:rPr>
        <w:t xml:space="preserve"> разделены.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DD488C" w14:paraId="7106744E" w14:textId="77777777">
        <w:trPr>
          <w:cantSplit/>
          <w:tblHeader/>
        </w:trPr>
        <w:tc>
          <w:tcPr>
            <w:tcW w:w="1587" w:type="dxa"/>
          </w:tcPr>
          <w:p w14:paraId="183D1EB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18"/>
              </w:rPr>
              <w:t>Тип</w:t>
            </w:r>
            <w:proofErr w:type="spellEnd"/>
          </w:p>
        </w:tc>
        <w:tc>
          <w:tcPr>
            <w:tcW w:w="1587" w:type="dxa"/>
          </w:tcPr>
          <w:p w14:paraId="7BCFE8C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Направление</w:t>
            </w:r>
          </w:p>
        </w:tc>
        <w:tc>
          <w:tcPr>
            <w:tcW w:w="1587" w:type="dxa"/>
          </w:tcPr>
          <w:p w14:paraId="72232BF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Eabs</w:t>
            </w:r>
          </w:p>
        </w:tc>
        <w:tc>
          <w:tcPr>
            <w:tcW w:w="1587" w:type="dxa"/>
          </w:tcPr>
          <w:p w14:paraId="4A5B33D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Escaled</w:t>
            </w:r>
          </w:p>
        </w:tc>
        <w:tc>
          <w:tcPr>
            <w:tcW w:w="1587" w:type="dxa"/>
          </w:tcPr>
          <w:p w14:paraId="27E0C27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Знаков d</w:t>
            </w:r>
          </w:p>
        </w:tc>
        <w:tc>
          <w:tcPr>
            <w:tcW w:w="1587" w:type="dxa"/>
          </w:tcPr>
          <w:p w14:paraId="7490C5F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Roundtrip</w:t>
            </w:r>
          </w:p>
        </w:tc>
      </w:tr>
      <w:tr w:rsidR="00DD488C" w14:paraId="08A23548" w14:textId="77777777">
        <w:trPr>
          <w:cantSplit/>
        </w:trPr>
        <w:tc>
          <w:tcPr>
            <w:tcW w:w="1587" w:type="dxa"/>
          </w:tcPr>
          <w:p w14:paraId="1FA8D8B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w="1587" w:type="dxa"/>
          </w:tcPr>
          <w:p w14:paraId="2B8F7CA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14:paraId="3AAD58F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5.612e-07</w:t>
            </w:r>
          </w:p>
        </w:tc>
        <w:tc>
          <w:tcPr>
            <w:tcW w:w="1587" w:type="dxa"/>
          </w:tcPr>
          <w:p w14:paraId="273B278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5.818e-08</w:t>
            </w:r>
          </w:p>
        </w:tc>
        <w:tc>
          <w:tcPr>
            <w:tcW w:w="1587" w:type="dxa"/>
          </w:tcPr>
          <w:p w14:paraId="2368C63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</w:tcPr>
          <w:p w14:paraId="05898AE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2.553e-08</w:t>
            </w:r>
          </w:p>
        </w:tc>
      </w:tr>
      <w:tr w:rsidR="00DD488C" w14:paraId="7E9CD66F" w14:textId="77777777">
        <w:trPr>
          <w:cantSplit/>
        </w:trPr>
        <w:tc>
          <w:tcPr>
            <w:tcW w:w="1587" w:type="dxa"/>
          </w:tcPr>
          <w:p w14:paraId="51E2C69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w="1587" w:type="dxa"/>
          </w:tcPr>
          <w:p w14:paraId="03E8D0D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14:paraId="159FAC7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1.855e-08</w:t>
            </w:r>
          </w:p>
        </w:tc>
        <w:tc>
          <w:tcPr>
            <w:tcW w:w="1587" w:type="dxa"/>
          </w:tcPr>
          <w:p w14:paraId="29A8BA4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1.855e-08</w:t>
            </w:r>
          </w:p>
        </w:tc>
        <w:tc>
          <w:tcPr>
            <w:tcW w:w="1587" w:type="dxa"/>
          </w:tcPr>
          <w:p w14:paraId="48FE4C1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587" w:type="dxa"/>
          </w:tcPr>
          <w:p w14:paraId="5EB91D1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</w:tr>
      <w:tr w:rsidR="00DD488C" w14:paraId="3548FBC5" w14:textId="77777777">
        <w:trPr>
          <w:cantSplit/>
        </w:trPr>
        <w:tc>
          <w:tcPr>
            <w:tcW w:w="1587" w:type="dxa"/>
          </w:tcPr>
          <w:p w14:paraId="61DB688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587" w:type="dxa"/>
          </w:tcPr>
          <w:p w14:paraId="39467F0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14:paraId="608403E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2.248e-15</w:t>
            </w:r>
          </w:p>
        </w:tc>
        <w:tc>
          <w:tcPr>
            <w:tcW w:w="1587" w:type="dxa"/>
          </w:tcPr>
          <w:p w14:paraId="4396EFB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1.084e-16</w:t>
            </w:r>
          </w:p>
        </w:tc>
        <w:tc>
          <w:tcPr>
            <w:tcW w:w="1587" w:type="dxa"/>
          </w:tcPr>
          <w:p w14:paraId="107712C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1587" w:type="dxa"/>
          </w:tcPr>
          <w:p w14:paraId="43191BB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4.982e-17</w:t>
            </w:r>
          </w:p>
        </w:tc>
      </w:tr>
      <w:tr w:rsidR="00DD488C" w14:paraId="722EB822" w14:textId="77777777">
        <w:trPr>
          <w:cantSplit/>
        </w:trPr>
        <w:tc>
          <w:tcPr>
            <w:tcW w:w="1587" w:type="dxa"/>
          </w:tcPr>
          <w:p w14:paraId="4BEF889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587" w:type="dxa"/>
          </w:tcPr>
          <w:p w14:paraId="3F56C78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14:paraId="7F31E10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3.415e-17</w:t>
            </w:r>
          </w:p>
        </w:tc>
        <w:tc>
          <w:tcPr>
            <w:tcW w:w="1587" w:type="dxa"/>
          </w:tcPr>
          <w:p w14:paraId="3793D3D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3.415e-17</w:t>
            </w:r>
          </w:p>
        </w:tc>
        <w:tc>
          <w:tcPr>
            <w:tcW w:w="1587" w:type="dxa"/>
          </w:tcPr>
          <w:p w14:paraId="3D31CAF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</w:tcPr>
          <w:p w14:paraId="3A44885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</w:tr>
      <w:tr w:rsidR="00DD488C" w14:paraId="58B78CEF" w14:textId="77777777">
        <w:trPr>
          <w:cantSplit/>
        </w:trPr>
        <w:tc>
          <w:tcPr>
            <w:tcW w:w="1587" w:type="dxa"/>
          </w:tcPr>
          <w:p w14:paraId="055AE45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long double</w:t>
            </w:r>
          </w:p>
        </w:tc>
        <w:tc>
          <w:tcPr>
            <w:tcW w:w="1587" w:type="dxa"/>
          </w:tcPr>
          <w:p w14:paraId="0AF6BE5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14:paraId="36F0D63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5.551e-17</w:t>
            </w:r>
          </w:p>
        </w:tc>
        <w:tc>
          <w:tcPr>
            <w:tcW w:w="1587" w:type="dxa"/>
          </w:tcPr>
          <w:p w14:paraId="5055CD5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3.781e-17</w:t>
            </w:r>
          </w:p>
        </w:tc>
        <w:tc>
          <w:tcPr>
            <w:tcW w:w="1587" w:type="dxa"/>
          </w:tcPr>
          <w:p w14:paraId="06B2B37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w="1587" w:type="dxa"/>
          </w:tcPr>
          <w:p w14:paraId="109C56B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1.735e-18</w:t>
            </w:r>
          </w:p>
        </w:tc>
      </w:tr>
      <w:tr w:rsidR="00DD488C" w14:paraId="45DE044A" w14:textId="77777777">
        <w:trPr>
          <w:cantSplit/>
        </w:trPr>
        <w:tc>
          <w:tcPr>
            <w:tcW w:w="1587" w:type="dxa"/>
          </w:tcPr>
          <w:p w14:paraId="14A6A09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long double</w:t>
            </w:r>
          </w:p>
        </w:tc>
        <w:tc>
          <w:tcPr>
            <w:tcW w:w="1587" w:type="dxa"/>
          </w:tcPr>
          <w:p w14:paraId="576B8CA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14:paraId="5400E88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3.271e-19</w:t>
            </w:r>
          </w:p>
        </w:tc>
        <w:tc>
          <w:tcPr>
            <w:tcW w:w="1587" w:type="dxa"/>
          </w:tcPr>
          <w:p w14:paraId="41E5131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3.271e-19</w:t>
            </w:r>
          </w:p>
        </w:tc>
        <w:tc>
          <w:tcPr>
            <w:tcW w:w="1587" w:type="dxa"/>
          </w:tcPr>
          <w:p w14:paraId="0C19BB2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</w:t>
            </w:r>
          </w:p>
        </w:tc>
        <w:tc>
          <w:tcPr>
            <w:tcW w:w="1587" w:type="dxa"/>
          </w:tcPr>
          <w:p w14:paraId="522DE60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</w:tr>
      <w:tr w:rsidR="00DD488C" w14:paraId="012049DB" w14:textId="77777777">
        <w:trPr>
          <w:cantSplit/>
        </w:trPr>
        <w:tc>
          <w:tcPr>
            <w:tcW w:w="1587" w:type="dxa"/>
          </w:tcPr>
          <w:p w14:paraId="715766B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1587" w:type="dxa"/>
          </w:tcPr>
          <w:p w14:paraId="410D7B6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14:paraId="3D43624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7.532e-13</w:t>
            </w:r>
          </w:p>
        </w:tc>
        <w:tc>
          <w:tcPr>
            <w:tcW w:w="1587" w:type="dxa"/>
          </w:tcPr>
          <w:p w14:paraId="5D1D108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4.072e-15</w:t>
            </w:r>
          </w:p>
        </w:tc>
        <w:tc>
          <w:tcPr>
            <w:tcW w:w="1587" w:type="dxa"/>
          </w:tcPr>
          <w:p w14:paraId="3F11199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w="1587" w:type="dxa"/>
          </w:tcPr>
          <w:p w14:paraId="0E0F6EF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6.863e-15</w:t>
            </w:r>
          </w:p>
        </w:tc>
      </w:tr>
      <w:tr w:rsidR="00DD488C" w14:paraId="4CCD1574" w14:textId="77777777">
        <w:trPr>
          <w:cantSplit/>
        </w:trPr>
        <w:tc>
          <w:tcPr>
            <w:tcW w:w="1587" w:type="dxa"/>
          </w:tcPr>
          <w:p w14:paraId="4EBE076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w="1587" w:type="dxa"/>
          </w:tcPr>
          <w:p w14:paraId="6B2F317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14:paraId="0C89A4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3.431e-15</w:t>
            </w:r>
          </w:p>
        </w:tc>
        <w:tc>
          <w:tcPr>
            <w:tcW w:w="1587" w:type="dxa"/>
          </w:tcPr>
          <w:p w14:paraId="176E4AF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1.022e-16</w:t>
            </w:r>
          </w:p>
        </w:tc>
        <w:tc>
          <w:tcPr>
            <w:tcW w:w="1587" w:type="dxa"/>
          </w:tcPr>
          <w:p w14:paraId="7D3ED64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1587" w:type="dxa"/>
          </w:tcPr>
          <w:p w14:paraId="6EAF0E8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</w:tr>
      <w:tr w:rsidR="00DD488C" w14:paraId="3994DFF7" w14:textId="77777777">
        <w:trPr>
          <w:cantSplit/>
        </w:trPr>
        <w:tc>
          <w:tcPr>
            <w:tcW w:w="1587" w:type="dxa"/>
          </w:tcPr>
          <w:p w14:paraId="72BCD6D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long</w:t>
            </w:r>
          </w:p>
        </w:tc>
        <w:tc>
          <w:tcPr>
            <w:tcW w:w="1587" w:type="dxa"/>
          </w:tcPr>
          <w:p w14:paraId="518AA57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14:paraId="4EFA71EA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4.329e-06</w:t>
            </w:r>
          </w:p>
        </w:tc>
        <w:tc>
          <w:tcPr>
            <w:tcW w:w="1587" w:type="dxa"/>
          </w:tcPr>
          <w:p w14:paraId="78F0F3D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3.293e-08</w:t>
            </w:r>
          </w:p>
        </w:tc>
        <w:tc>
          <w:tcPr>
            <w:tcW w:w="1587" w:type="dxa"/>
          </w:tcPr>
          <w:p w14:paraId="4EC8B85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</w:tcPr>
          <w:p w14:paraId="05556F2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5.402e-08</w:t>
            </w:r>
          </w:p>
        </w:tc>
      </w:tr>
      <w:tr w:rsidR="00DD488C" w14:paraId="754F664F" w14:textId="77777777">
        <w:trPr>
          <w:cantSplit/>
        </w:trPr>
        <w:tc>
          <w:tcPr>
            <w:tcW w:w="1587" w:type="dxa"/>
          </w:tcPr>
          <w:p w14:paraId="1F60C93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long</w:t>
            </w:r>
          </w:p>
        </w:tc>
        <w:tc>
          <w:tcPr>
            <w:tcW w:w="1587" w:type="dxa"/>
          </w:tcPr>
          <w:p w14:paraId="5F133B0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14:paraId="7FCD9B9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2.712e-08</w:t>
            </w:r>
          </w:p>
        </w:tc>
        <w:tc>
          <w:tcPr>
            <w:tcW w:w="1587" w:type="dxa"/>
          </w:tcPr>
          <w:p w14:paraId="0DD7EF3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3.020e-10</w:t>
            </w:r>
          </w:p>
        </w:tc>
        <w:tc>
          <w:tcPr>
            <w:tcW w:w="1587" w:type="dxa"/>
          </w:tcPr>
          <w:p w14:paraId="2FFFE8C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587" w:type="dxa"/>
          </w:tcPr>
          <w:p w14:paraId="0791895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—</w:t>
            </w:r>
          </w:p>
        </w:tc>
      </w:tr>
    </w:tbl>
    <w:p w14:paraId="0214E761" w14:textId="77777777" w:rsidR="00DD488C" w:rsidRDefault="00DD488C"/>
    <w:p w14:paraId="76FD1F5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Для </w:t>
      </w:r>
      <w:r>
        <w:t>long</w:t>
      </w:r>
      <w:r w:rsidRPr="00441C7B">
        <w:rPr>
          <w:lang w:val="ru-RU"/>
        </w:rPr>
        <w:t xml:space="preserve"> </w:t>
      </w:r>
      <w:r>
        <w:t>double</w:t>
      </w:r>
      <w:r w:rsidRPr="00441C7B">
        <w:rPr>
          <w:lang w:val="ru-RU"/>
        </w:rPr>
        <w:t xml:space="preserve"> максимальная абсолютная ошибка прямого преобразования равна 5.551</w:t>
      </w:r>
      <w:r>
        <w:t>e</w:t>
      </w:r>
      <w:r w:rsidRPr="00441C7B">
        <w:rPr>
          <w:lang w:val="ru-RU"/>
        </w:rPr>
        <w:t>-17, обратного — 3.271</w:t>
      </w:r>
      <w:r>
        <w:t>e</w:t>
      </w:r>
      <w:r w:rsidRPr="00441C7B">
        <w:rPr>
          <w:lang w:val="ru-RU"/>
        </w:rPr>
        <w:t xml:space="preserve">-19. Для </w:t>
      </w:r>
      <w:r>
        <w:t>double</w:t>
      </w:r>
      <w:r w:rsidRPr="00441C7B">
        <w:rPr>
          <w:lang w:val="ru-RU"/>
        </w:rPr>
        <w:t xml:space="preserve"> ошибка прямого преобразования составляет 2.248</w:t>
      </w:r>
      <w:r>
        <w:t>e</w:t>
      </w:r>
      <w:r w:rsidRPr="00441C7B">
        <w:rPr>
          <w:lang w:val="ru-RU"/>
        </w:rPr>
        <w:t xml:space="preserve">-15; для </w:t>
      </w:r>
      <w:r>
        <w:t>float</w:t>
      </w:r>
      <w:r w:rsidRPr="00441C7B">
        <w:rPr>
          <w:lang w:val="ru-RU"/>
        </w:rPr>
        <w:t xml:space="preserve"> — 5.612</w:t>
      </w:r>
      <w:r>
        <w:t>e</w:t>
      </w:r>
      <w:r w:rsidRPr="00441C7B">
        <w:rPr>
          <w:lang w:val="ru-RU"/>
        </w:rPr>
        <w:t xml:space="preserve">-07. Различие объясняется прежде всего форматом выдаваемого результата. Даже расширенный эталон имеет конечную точность; таблица измеряет расхождение двух вычислительных реализаций, а не ошибку относительно бесконечно точной арифметики. Проверки больших </w:t>
      </w:r>
      <w:r>
        <w:t>N</w:t>
      </w:r>
      <w:r w:rsidRPr="00441C7B">
        <w:rPr>
          <w:lang w:val="ru-RU"/>
        </w:rPr>
        <w:t xml:space="preserve"> отдельно подтверждают восстановление и энергетическое соотношение; их нельзя смешивать с приведенной таблицей прямого сравнения с ДПФ.</w:t>
      </w:r>
    </w:p>
    <w:p w14:paraId="67A777A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Следующий пример использует </w:t>
      </w:r>
      <w:r>
        <w:t>x</w:t>
      </w:r>
      <w:r w:rsidRPr="00441C7B">
        <w:rPr>
          <w:lang w:val="ru-RU"/>
        </w:rPr>
        <w:t xml:space="preserve">={1,2,3,4,5,6,7,8}. В нем </w:t>
      </w:r>
      <w:r>
        <w:t>X</w:t>
      </w:r>
      <w:r w:rsidRPr="00441C7B">
        <w:rPr>
          <w:lang w:val="ru-RU"/>
        </w:rPr>
        <w:t xml:space="preserve">[0]=36, </w:t>
      </w:r>
      <w:r>
        <w:t>X</w:t>
      </w:r>
      <w:r w:rsidRPr="00441C7B">
        <w:rPr>
          <w:lang w:val="ru-RU"/>
        </w:rPr>
        <w:t xml:space="preserve">[4]=−4, остальные коэффициенты образуют комплексно-сопряженные пары. Для каждой строки сравнение с </w:t>
      </w:r>
      <w:r>
        <w:t>math</w:t>
      </w:r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 ДПФ сохранено в </w:t>
      </w:r>
      <w:r>
        <w:t>build</w:t>
      </w:r>
      <w:r w:rsidRPr="00441C7B">
        <w:rPr>
          <w:lang w:val="ru-RU"/>
        </w:rPr>
        <w:t>/</w:t>
      </w:r>
      <w:r>
        <w:t>results</w:t>
      </w:r>
      <w:r w:rsidRPr="00441C7B">
        <w:rPr>
          <w:lang w:val="ru-RU"/>
        </w:rPr>
        <w:t>/</w:t>
      </w:r>
      <w:r>
        <w:t>demo</w:t>
      </w:r>
      <w:r w:rsidRPr="00441C7B">
        <w:rPr>
          <w:lang w:val="ru-RU"/>
        </w:rPr>
        <w:t>-</w:t>
      </w:r>
      <w:proofErr w:type="spellStart"/>
      <w:r>
        <w:t>dit</w:t>
      </w:r>
      <w:proofErr w:type="spellEnd"/>
      <w:r w:rsidRPr="00441C7B">
        <w:rPr>
          <w:lang w:val="ru-RU"/>
        </w:rPr>
        <w:t>.</w:t>
      </w:r>
      <w:r>
        <w:t>csv</w:t>
      </w:r>
      <w:r w:rsidRPr="00441C7B">
        <w:rPr>
          <w:lang w:val="ru-RU"/>
        </w:rPr>
        <w:t xml:space="preserve">; аналогичная таблица имеется для </w:t>
      </w:r>
      <w:r>
        <w:t>DIF</w:t>
      </w:r>
      <w:r w:rsidRPr="00441C7B">
        <w:rPr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DD488C" w14:paraId="40B4CCBB" w14:textId="77777777">
        <w:trPr>
          <w:cantSplit/>
          <w:tblHeader/>
        </w:trPr>
        <w:tc>
          <w:tcPr>
            <w:tcW w:w="1587" w:type="dxa"/>
          </w:tcPr>
          <w:p w14:paraId="1EA599E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587" w:type="dxa"/>
          </w:tcPr>
          <w:p w14:paraId="520D3BA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x[k]</w:t>
            </w:r>
          </w:p>
        </w:tc>
        <w:tc>
          <w:tcPr>
            <w:tcW w:w="1587" w:type="dxa"/>
          </w:tcPr>
          <w:p w14:paraId="60B5891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Re FFT</w:t>
            </w:r>
          </w:p>
        </w:tc>
        <w:tc>
          <w:tcPr>
            <w:tcW w:w="1587" w:type="dxa"/>
          </w:tcPr>
          <w:p w14:paraId="2F59565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Im FFT</w:t>
            </w:r>
          </w:p>
        </w:tc>
        <w:tc>
          <w:tcPr>
            <w:tcW w:w="1587" w:type="dxa"/>
          </w:tcPr>
          <w:p w14:paraId="1152A57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Re IFFT</w:t>
            </w:r>
          </w:p>
        </w:tc>
        <w:tc>
          <w:tcPr>
            <w:tcW w:w="1587" w:type="dxa"/>
          </w:tcPr>
          <w:p w14:paraId="2AA2C03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Re эталона</w:t>
            </w:r>
          </w:p>
        </w:tc>
      </w:tr>
      <w:tr w:rsidR="00DD488C" w14:paraId="23F36E41" w14:textId="77777777">
        <w:trPr>
          <w:cantSplit/>
        </w:trPr>
        <w:tc>
          <w:tcPr>
            <w:tcW w:w="1587" w:type="dxa"/>
          </w:tcPr>
          <w:p w14:paraId="731EF81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587" w:type="dxa"/>
          </w:tcPr>
          <w:p w14:paraId="0620D2F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587" w:type="dxa"/>
          </w:tcPr>
          <w:p w14:paraId="344924C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36.000000000</w:t>
            </w:r>
          </w:p>
        </w:tc>
        <w:tc>
          <w:tcPr>
            <w:tcW w:w="1587" w:type="dxa"/>
          </w:tcPr>
          <w:p w14:paraId="75145C6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0.000000000</w:t>
            </w:r>
          </w:p>
        </w:tc>
        <w:tc>
          <w:tcPr>
            <w:tcW w:w="1587" w:type="dxa"/>
          </w:tcPr>
          <w:p w14:paraId="2929B628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1.000000000</w:t>
            </w:r>
          </w:p>
        </w:tc>
        <w:tc>
          <w:tcPr>
            <w:tcW w:w="1587" w:type="dxa"/>
          </w:tcPr>
          <w:p w14:paraId="403DF52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36.000000000</w:t>
            </w:r>
          </w:p>
        </w:tc>
      </w:tr>
      <w:tr w:rsidR="00DD488C" w14:paraId="1BA85530" w14:textId="77777777">
        <w:trPr>
          <w:cantSplit/>
        </w:trPr>
        <w:tc>
          <w:tcPr>
            <w:tcW w:w="1587" w:type="dxa"/>
          </w:tcPr>
          <w:p w14:paraId="4CD9823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587" w:type="dxa"/>
          </w:tcPr>
          <w:p w14:paraId="4F65403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587" w:type="dxa"/>
          </w:tcPr>
          <w:p w14:paraId="7A5D355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64D4A07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9.656854249</w:t>
            </w:r>
          </w:p>
        </w:tc>
        <w:tc>
          <w:tcPr>
            <w:tcW w:w="1587" w:type="dxa"/>
          </w:tcPr>
          <w:p w14:paraId="4C1C453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2.000000000</w:t>
            </w:r>
          </w:p>
        </w:tc>
        <w:tc>
          <w:tcPr>
            <w:tcW w:w="1587" w:type="dxa"/>
          </w:tcPr>
          <w:p w14:paraId="7397A52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67AF35DD" w14:textId="77777777">
        <w:trPr>
          <w:cantSplit/>
        </w:trPr>
        <w:tc>
          <w:tcPr>
            <w:tcW w:w="1587" w:type="dxa"/>
          </w:tcPr>
          <w:p w14:paraId="23D8E1F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587" w:type="dxa"/>
          </w:tcPr>
          <w:p w14:paraId="5260835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587" w:type="dxa"/>
          </w:tcPr>
          <w:p w14:paraId="5B9A66B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4D63150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4.000000000</w:t>
            </w:r>
          </w:p>
        </w:tc>
        <w:tc>
          <w:tcPr>
            <w:tcW w:w="1587" w:type="dxa"/>
          </w:tcPr>
          <w:p w14:paraId="6D29ACB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3.000000000</w:t>
            </w:r>
          </w:p>
        </w:tc>
        <w:tc>
          <w:tcPr>
            <w:tcW w:w="1587" w:type="dxa"/>
          </w:tcPr>
          <w:p w14:paraId="72D4C5A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28B2AC70" w14:textId="77777777">
        <w:trPr>
          <w:cantSplit/>
        </w:trPr>
        <w:tc>
          <w:tcPr>
            <w:tcW w:w="1587" w:type="dxa"/>
          </w:tcPr>
          <w:p w14:paraId="47B240E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587" w:type="dxa"/>
          </w:tcPr>
          <w:p w14:paraId="1C7144D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587" w:type="dxa"/>
          </w:tcPr>
          <w:p w14:paraId="406B0BA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65A9EE5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1.656854249</w:t>
            </w:r>
          </w:p>
        </w:tc>
        <w:tc>
          <w:tcPr>
            <w:tcW w:w="1587" w:type="dxa"/>
          </w:tcPr>
          <w:p w14:paraId="4328503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4.000000000</w:t>
            </w:r>
          </w:p>
        </w:tc>
        <w:tc>
          <w:tcPr>
            <w:tcW w:w="1587" w:type="dxa"/>
          </w:tcPr>
          <w:p w14:paraId="7C9985E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520AC252" w14:textId="77777777">
        <w:trPr>
          <w:cantSplit/>
        </w:trPr>
        <w:tc>
          <w:tcPr>
            <w:tcW w:w="1587" w:type="dxa"/>
          </w:tcPr>
          <w:p w14:paraId="698DFD1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587" w:type="dxa"/>
          </w:tcPr>
          <w:p w14:paraId="0733EC6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</w:tcPr>
          <w:p w14:paraId="6E00B4A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2C1E91C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0.000000000</w:t>
            </w:r>
          </w:p>
        </w:tc>
        <w:tc>
          <w:tcPr>
            <w:tcW w:w="1587" w:type="dxa"/>
          </w:tcPr>
          <w:p w14:paraId="2BCC557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5.000000000</w:t>
            </w:r>
          </w:p>
        </w:tc>
        <w:tc>
          <w:tcPr>
            <w:tcW w:w="1587" w:type="dxa"/>
          </w:tcPr>
          <w:p w14:paraId="58F88B7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458959B6" w14:textId="77777777">
        <w:trPr>
          <w:cantSplit/>
        </w:trPr>
        <w:tc>
          <w:tcPr>
            <w:tcW w:w="1587" w:type="dxa"/>
          </w:tcPr>
          <w:p w14:paraId="01CDB430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587" w:type="dxa"/>
          </w:tcPr>
          <w:p w14:paraId="4B86343C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587" w:type="dxa"/>
          </w:tcPr>
          <w:p w14:paraId="768EAE5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5AC47BC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-1.656854249</w:t>
            </w:r>
          </w:p>
        </w:tc>
        <w:tc>
          <w:tcPr>
            <w:tcW w:w="1587" w:type="dxa"/>
          </w:tcPr>
          <w:p w14:paraId="3ECD788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6.000000000</w:t>
            </w:r>
          </w:p>
        </w:tc>
        <w:tc>
          <w:tcPr>
            <w:tcW w:w="1587" w:type="dxa"/>
          </w:tcPr>
          <w:p w14:paraId="6B94C65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001BDECC" w14:textId="77777777">
        <w:trPr>
          <w:cantSplit/>
        </w:trPr>
        <w:tc>
          <w:tcPr>
            <w:tcW w:w="1587" w:type="dxa"/>
          </w:tcPr>
          <w:p w14:paraId="414362D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587" w:type="dxa"/>
          </w:tcPr>
          <w:p w14:paraId="51330BF9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587" w:type="dxa"/>
          </w:tcPr>
          <w:p w14:paraId="2E5F28B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13A91B5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5989C66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7.000000000</w:t>
            </w:r>
          </w:p>
        </w:tc>
        <w:tc>
          <w:tcPr>
            <w:tcW w:w="1587" w:type="dxa"/>
          </w:tcPr>
          <w:p w14:paraId="158DE87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  <w:tr w:rsidR="00DD488C" w14:paraId="4F8B1589" w14:textId="77777777">
        <w:trPr>
          <w:cantSplit/>
        </w:trPr>
        <w:tc>
          <w:tcPr>
            <w:tcW w:w="1587" w:type="dxa"/>
          </w:tcPr>
          <w:p w14:paraId="483EE91D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587" w:type="dxa"/>
          </w:tcPr>
          <w:p w14:paraId="3081CF6F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1587" w:type="dxa"/>
          </w:tcPr>
          <w:p w14:paraId="7EFFABA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  <w:tc>
          <w:tcPr>
            <w:tcW w:w="1587" w:type="dxa"/>
          </w:tcPr>
          <w:p w14:paraId="3168960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-9.656854249</w:t>
            </w:r>
          </w:p>
        </w:tc>
        <w:tc>
          <w:tcPr>
            <w:tcW w:w="1587" w:type="dxa"/>
          </w:tcPr>
          <w:p w14:paraId="144FA61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8.000000000</w:t>
            </w:r>
          </w:p>
        </w:tc>
        <w:tc>
          <w:tcPr>
            <w:tcW w:w="1587" w:type="dxa"/>
          </w:tcPr>
          <w:p w14:paraId="4EA29DC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-4.000000000</w:t>
            </w:r>
          </w:p>
        </w:tc>
      </w:tr>
    </w:tbl>
    <w:p w14:paraId="25C5FE7D" w14:textId="77777777" w:rsidR="00DD488C" w:rsidRDefault="00DD488C"/>
    <w:p w14:paraId="37C0D375" w14:textId="77777777" w:rsidR="00DD488C" w:rsidRDefault="00000000">
      <w:pPr>
        <w:keepNext/>
      </w:pPr>
      <w:r>
        <w:rPr>
          <w:noProof/>
        </w:rPr>
        <w:lastRenderedPageBreak/>
        <w:drawing>
          <wp:inline distT="0" distB="0" distL="0" distR="0" wp14:anchorId="6223765C" wp14:editId="058086A9">
            <wp:extent cx="5868000" cy="44036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55E" w14:textId="77777777" w:rsidR="00DD488C" w:rsidRPr="00441C7B" w:rsidRDefault="00000000">
      <w:pPr>
        <w:ind w:firstLine="0"/>
        <w:jc w:val="center"/>
        <w:rPr>
          <w:lang w:val="ru-RU"/>
        </w:rPr>
      </w:pPr>
      <w:r w:rsidRPr="00441C7B">
        <w:rPr>
          <w:i/>
          <w:sz w:val="20"/>
          <w:lang w:val="ru-RU"/>
        </w:rPr>
        <w:t xml:space="preserve">Рисунок 2 — исходные отсчеты, модуль </w:t>
      </w:r>
      <w:r>
        <w:rPr>
          <w:i/>
          <w:sz w:val="20"/>
        </w:rPr>
        <w:t>FFT</w:t>
      </w:r>
      <w:r w:rsidRPr="00441C7B">
        <w:rPr>
          <w:i/>
          <w:sz w:val="20"/>
          <w:lang w:val="ru-RU"/>
        </w:rPr>
        <w:t xml:space="preserve"> и восстановление </w:t>
      </w:r>
      <w:r>
        <w:rPr>
          <w:i/>
          <w:sz w:val="20"/>
        </w:rPr>
        <w:t>IFFT</w:t>
      </w:r>
      <w:r w:rsidRPr="00441C7B">
        <w:rPr>
          <w:i/>
          <w:sz w:val="20"/>
          <w:lang w:val="ru-RU"/>
        </w:rPr>
        <w:t xml:space="preserve"> для примера </w:t>
      </w:r>
      <w:r>
        <w:rPr>
          <w:i/>
          <w:sz w:val="20"/>
        </w:rPr>
        <w:t>N</w:t>
      </w:r>
      <w:r w:rsidRPr="00441C7B">
        <w:rPr>
          <w:i/>
          <w:sz w:val="20"/>
          <w:lang w:val="ru-RU"/>
        </w:rPr>
        <w:t>=8.</w:t>
      </w:r>
    </w:p>
    <w:p w14:paraId="0643ED8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консольной демонстрации все коэффициенты выведены с 12 знаками после запятой. Кроме сравнения с ДПФ клиент проверяет точное совпадение результатов </w:t>
      </w:r>
      <w:r>
        <w:t>SOA</w:t>
      </w:r>
      <w:r w:rsidRPr="00441C7B">
        <w:rPr>
          <w:lang w:val="ru-RU"/>
        </w:rPr>
        <w:t xml:space="preserve"> и </w:t>
      </w:r>
      <w:r>
        <w:t>OOA</w:t>
      </w:r>
      <w:r w:rsidRPr="00441C7B">
        <w:rPr>
          <w:lang w:val="ru-RU"/>
        </w:rPr>
        <w:t xml:space="preserve"> для этого примера. Восстановленные действительные значения совпадают с исходными до показанных 9 знаков; исходные </w:t>
      </w:r>
      <w:r>
        <w:t>CSV</w:t>
      </w:r>
      <w:r w:rsidRPr="00441C7B">
        <w:rPr>
          <w:lang w:val="ru-RU"/>
        </w:rPr>
        <w:t xml:space="preserve"> сохраняют до 18 значащих цифр.</w:t>
      </w:r>
    </w:p>
    <w:p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11.2. Сравнение с FFTW</w:t>
      </w:r>
    </w:p>
    <w:p>
      <w:pPr>
        <w:rPr>
          <w:lang w:val="ru-RU"/>
        </w:rPr>
      </w:pPr>
      <w:r>
        <w:rPr>
          <w:lang w:val="ru-RU"/>
        </w:rPr>
        <w:t>Дополнительный независимый ориентир — библиотека FFTW, фактическая версия fftw-3.3.10. Клиент client/compare_fftw.c вызывает fftwl_plan_dft_1d и fftwl_execute через публичный API [5–7]. Обе стороны получают одинаковые комплексные значения long double. FFTW_BACKWARD возвращает ненормированный результат; клиент делит обе его части на N. Сравнение выполняется непосредственно для FFT и IFFT, а не только по восстановлению сигнала.</w:t>
      </w:r>
    </w:p>
    <w:p>
      <w:pPr>
        <w:rPr>
          <w:lang w:val="ru-RU"/>
        </w:rPr>
      </w:pPr>
      <w:r>
        <w:rPr>
          <w:lang w:val="ru-RU"/>
        </w:rPr>
        <w:t>Проверены 18 длин: 1, 2, 3, 5, 7, 8, 16, 31, 64, 127, 256, 257, 1023, 1024, 4096, 16384, 65535 и 65536. Для каждой длины используются импульс, константа, действительная косинусоида, комплексная гармоника и детерминированный псевдослучайный сигнал. DIT/DIF, FFT/IFFT и SOA/OOA дают 720 сравнений; все завершились успешно. Порог приемки Escaled&lt;2·10⁻¹⁴; в таблице приведены фактические максимумы, а не значения допуска. Те же 720 сравнений отдельно прошли под ASan/UBSan, включая путь создания и освобождения планов FFTW. Инструментированы авторский код и клиент; готовые двоичные библиотеки Eco runtime и FFTW не инструментированы.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DD488C">
        <w:trPr>
          <w:cantSplit/>
          <w:tblHeader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Алгоритм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Операция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Eabs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Escaled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Знаков d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1.421e-14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5.432e-15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2.711e-19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2.711e-19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1.421e-14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5.432e-15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2.711e-19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2.711e-19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1.421e-14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5.911e-15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3.116e-19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3.116e-19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1.421e-14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5.911e-15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IFFT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3.116e-19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3.116e-19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Количество знаков d вычислено по тому же условию Eabs&lt;0.5·10⁻ᵈ и ограничено 18 для данной платформы. Оно описывает только испытанные сигналы. Это расхождение двух реализаций конечной точности, а не доказательство ошибки относительно точного математического значения. Все 720 строк сохраняются в build/results/fftw-accuracy.csv. Пять публичных числовых типов дополнительно проверяются прямым ДПФ из предыдущего подраздела; сравнение FFTW здесь выполнено для long double.</w:t>
      </w:r>
    </w:p>
    <w:p w14:paraId="76FAEED6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12. Измерение производительности</w:t>
      </w:r>
    </w:p>
    <w:p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12.1. Методика и среда</w:t>
      </w:r>
    </w:p>
    <w:p>
      <w:pPr>
        <w:rPr>
          <w:lang w:val="ru-RU"/>
        </w:rPr>
      </w:pPr>
      <w:r>
        <w:rPr>
          <w:lang w:val="ru-RU"/>
        </w:rPr>
        <w:t>Для сравнения со стандартным аналогом используется FFTW [5–7]. Она подключается только к отдельному исполняемому файлу eco_fft_reference и не входит в компоненты, их публичный API или основной клиент eco_fft. Прямой ДПФ и рекурсивный FFT на sinl/cosl сохранены в обычном режиме --benchmark как дополнительные алгоритмические ориентиры. Приведенные далее таблицы получены реальным запуском FFTW и EcoFFT в одном процессе.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>
        <w:trPr>
          <w:cantSplit/>
          <w:tblHeader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UTC выполнения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2026-10-15T15:50:15.884755+00:00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CPU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AMD Ryzen 5 4600H with Radeon Graphics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Платформа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Linux-6.18.54.1-microsoft-standard-WSL2-x86_64-with-glibc2.41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Компилятор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cc (Debian 14.2.0-19) 14.2.0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CMake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cmake version 3.31.6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Оптимизация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Release (-O3 -DNDEBUG), без fast-math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Тип арифметики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long double; LDBL_MANT_DIG=64, sizeof(long double)=16</w:t>
            </w:r>
          </w:p>
        </w:tc>
      </w:tr>
      <w:tr w:rsidR="00DD488C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FFTW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fftw-3.3.10; FFTW_ESTIMATE, один поток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Используются CLOCK_MONOTONIC, прогрев и семь измеряемых пакетов; результат — медиана микросекунд на операцию. Для каждой метрики число повторов удваивается до длительности прогревочного пакета не менее 10 мс либо до 65536 повторов. В измеряемых пакетах сохраняется выбранное число повторов. Оно записано отдельными колонками CSV. Так короткие операции не сравниваются по одному вызову таймера. Результат потребляется вне измеряемого интервала; ошибка API, нечисловой результат или сбой записи дают ненулевой код завершения.</w:t>
      </w:r>
    </w:p>
    <w:p>
      <w:pPr>
        <w:rPr>
          <w:lang w:val="ru-RU"/>
        </w:rPr>
      </w:pPr>
      <w:r>
        <w:rPr>
          <w:lang w:val="ru-RU"/>
        </w:rPr>
        <w:t>Полный вызов SOA включает выделение временной памяти, подготовку коэффициентов, FFT/IFFT и освобождение. Полный вызов FFTW включает выделение двух выровненных буферов, создание плана, копирование входа, выполнение, нормировку IFFT и копирование выхода, уничтожение плана и освобождение буферов. Для повторного использования EcoFFT измеряет Load+FFT/IFFT+Store с уже созданными векторами и планом; FFTW измеряет копирование входа, выполнение готового плана, нормировку IFFT и копирование результата.</w:t>
      </w:r>
    </w:p>
    <w:p>
      <w:pPr>
        <w:rPr>
          <w:lang w:val="ru-RU"/>
        </w:rPr>
      </w:pPr>
      <w:r>
        <w:rPr>
          <w:lang w:val="ru-RU"/>
        </w:rPr>
        <w:t>FFTW работает в long double через fftwl_*, в одном потоке и с FFTW_ESTIMATE. Внешний файл wisdom не загружается; внутрипроцессный кэш планировщика прогрет, поэтому полный вызов не означает холодный старт процесса. FFTW_MEASURE и другие режимы поиска плана не исследованы. Создание/удаление планов записано отдельно в CSV: eco_setup_us включает внутренние буферы и состояние EcoFFT, fftw_setup_us — один направленный план FFTW с готовыми внешними буферами. Эти две колонки описывают разный объем объектов и не равны полному времени первого преобразования.</w:t>
      </w:r>
    </w:p>
    <w:p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12.2. Результаты FFT и IFFT</w:t>
      </w:r>
    </w:p>
    <w:p>
      <w:pPr>
        <w:rPr>
          <w:lang w:val="ru-RU"/>
        </w:rPr>
      </w:pPr>
      <w:r>
        <w:rPr>
          <w:lang w:val="ru-RU"/>
        </w:rPr>
        <w:t>FFT: медиана времени, мкс. «Полный» соответствует полному вызову; «повтор» — готовому плану.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DD488C">
        <w:trPr>
          <w:cantSplit/>
          <w:tblHeader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Алгоритм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Eco 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FFTW полный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Eco 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FFTW повтор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1.174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2.023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1.149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0.363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5.421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5.341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2.110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63.397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55.682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37.509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27.239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24.179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15.135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24.616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11.672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682.770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120.631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375.434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106.418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112.870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59.699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114.182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55.513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613.817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354.189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509.490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276.834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16384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2843.137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1821.613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2283.610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1313.601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70665.909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11739.968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39817.726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11557.159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10266.196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6663.072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10792.922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6523.565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1.181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1.917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1.149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0.366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5.306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5.516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5.377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2.183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64.890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57.466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37.469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27.772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24.197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15.260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24.319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11.729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618.024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121.263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370.374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106.372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112.010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59.250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110.781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57.469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489.071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280.279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493.337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297.049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16384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2186.645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1298.401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2205.446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1345.354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69314.164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11626.781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39040.251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11544.577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10338.717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6770.389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10310.915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6415.120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IFFT: медиана времени, мкс. «Полный» соответствует полному вызову; «повтор» — готовому плану.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DD488C">
        <w:trPr>
          <w:cantSplit/>
          <w:tblHeader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Алгоритм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Eco SOA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FFTW полный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Eco OOA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18"/>
              </w:rPr>
              <w:t>FFTW повтор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1.257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2.006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1.246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0.375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5.620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5.444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5.603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2.184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64.786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57.859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38.633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26.751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25.324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15.192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26.224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11.747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686.964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119.800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389.197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105.670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116.366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59.743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119.253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55.782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623.477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360.411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513.065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272.404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16384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2928.491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1806.437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2354.276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1364.328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70168.394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11813.471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41233.795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12408.101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DIT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10468.307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6644.021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11455.354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7034.290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1.227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2.154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1.216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0.369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5.635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5.536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5.636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2.112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63.333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55.757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38.751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26.885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26.035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15.286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25.998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11.816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1023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617.187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118.311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373.375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105.808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1024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113.056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59.569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115.294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55.704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4096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521.269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280.051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512.841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273.773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16384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2297.065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1308.165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2300.115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1311.028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69059.051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12247.212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39840.791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11516.076</w:t>
            </w:r>
          </w:p>
        </w:tc>
      </w:tr>
      <w:tr w:rsidR="00DD488C">
        <w:trPr>
          <w:cantSplit/>
        </w:trPr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DIF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65536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10596.930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7086.055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11099.455</w:t>
            </w:r>
          </w:p>
        </w:tc>
        <w:tc>
          <w:tcPr>
            <w:tcW w:w="1587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18"/>
              </w:rPr>
              <w:t>6923.296</w:t>
            </w:r>
          </w:p>
        </w:tc>
      </w:tr>
    </w:tbl>
    <w:p w14:paraId="7673BCAE" w14:textId="77777777" w:rsidR="00DD488C" w:rsidRDefault="00000000">
      <w:pPr>
        <w:keepNext/>
      </w:pPr>
      <w:r>
        <w:rPr>
          <w:noProof/>
        </w:rPr>
        <w:drawing>
          <wp:inline distT="0" distB="0" distL="0" distR="0" wp14:anchorId="2EBAAFB4" wp14:editId="4AF3499B">
            <wp:extent cx="5868000" cy="2341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4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i/>
          <w:sz w:val="20"/>
          <w:lang w:val="ru-RU"/>
        </w:rPr>
        <w:t>Рисунок 3 — повторные FFT/IFFT для степеней двойки; обе оси логарифмические. FFTW измерена отдельно в серии каждого компонента; нестепенные длины приведены в таблицах.</w:t>
      </w:r>
    </w:p>
    <w:p>
      <w:pPr>
        <w:rPr>
          <w:lang w:val="ru-RU"/>
        </w:rPr>
      </w:pPr>
      <w:r>
        <w:rPr>
          <w:lang w:val="ru-RU"/>
        </w:rPr>
        <w:t>В этом запуске полный вызов FFTW быстрее SOA EcoFFT в 35 из 40 сценариев, а повторное использование FFTW быстрее OOA EcoFFT в 40 из 40. При N=65536 для FFT DIT получены SOA 10266.196 мкс и OOA 10792.922 мкс; соответствующие времена FFTW — 6663.072 и 6523.565 мкс. При N=65535 SOA DIT занимает 70665.909 мкс: свертка Блюстейна увеличивает число преобразований и объем рабочих буферов.</w:t>
      </w:r>
    </w:p>
    <w:p>
      <w:pPr>
        <w:rPr>
          <w:lang w:val="ru-RU"/>
        </w:rPr>
      </w:pPr>
      <w:r>
        <w:rPr>
          <w:lang w:val="ru-RU"/>
        </w:rPr>
        <w:t>Сохранение плана исключает повторную подготовку коэффициентов, но Load/Store и виртуальные Get/Set создают собственные накладные расходы. FFTW применяет другую организацию вычислений и планирования, поэтому одинаковая асимптотика O(N log N) не означает одинаковое время. Эти данные характеризуют выбранные API, размеры, точность и режим планировщика на указанном CPU. Общая среда Docker Desktop, отсутствие закрепления за ядром CPU и фоновая нагрузка ограничивают точность сравнений близких времен; результаты не являются оценкой максимальной скорости FFTW или MATLAB.</w:t>
      </w:r>
    </w:p>
    <w:p>
      <w:pPr>
        <w:rPr>
          <w:lang w:val="ru-RU"/>
        </w:rPr>
      </w:pPr>
      <w:r>
        <w:rPr>
          <w:lang w:val="ru-RU"/>
        </w:rPr>
        <w:t>Полный протокол: build/results/fftw-benchmark.csv, fftw-accuracy.csv, fftw-comparison.log и fftw-environment.json. Скрипт scripts/compare_fftw.sh воспроизводит сборку, проверку точности и измерение времени; команды приведены в разделе 13.</w:t>
      </w:r>
    </w:p>
    <w:p w14:paraId="4FEC4C30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13. Сборка и практическое использование</w:t>
      </w:r>
    </w:p>
    <w:p w14:paraId="3733A52E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13.1. Контейнерное окружение</w:t>
      </w:r>
    </w:p>
    <w:p w14:paraId="5354A416" w14:textId="77777777" w:rsidR="00DD488C" w:rsidRPr="00441C7B" w:rsidRDefault="00000000">
      <w:pPr>
        <w:rPr>
          <w:lang w:val="ru-RU"/>
        </w:rPr>
      </w:pPr>
      <w:r>
        <w:rPr>
          <w:lang w:val="ru-RU"/>
        </w:rPr>
        <w:t>Нужен Docker с поддержкой Linux-контейнеров; в Windows можно использовать Docker Desktop. Команды выполняются из корня проекта. Компилятор, CMake, Ninja, binutils, Python и пакет разработки FFTW устанавливаются в образ. На этапе сборки исходников контейнер работает без сети; Eco SDK уже включен в vendor/eco. Для создания образа нужен доступ к реестру базовых образов и репозиторию системных пакетов.</w:t>
      </w:r>
    </w:p>
    <w:p w14:paraId="7127B9AE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build</w:t>
      </w:r>
    </w:p>
    <w:p w14:paraId="1C0B3250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</w:t>
      </w:r>
    </w:p>
    <w:p w14:paraId="7495E25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Сборка создает </w:t>
      </w:r>
      <w:r>
        <w:t>bin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_</w:t>
      </w:r>
      <w:proofErr w:type="spellStart"/>
      <w:r>
        <w:t>fft</w:t>
      </w:r>
      <w:proofErr w:type="spellEnd"/>
      <w:r w:rsidRPr="00441C7B">
        <w:rPr>
          <w:lang w:val="ru-RU"/>
        </w:rPr>
        <w:t xml:space="preserve">, две динамические библиотеки </w:t>
      </w:r>
      <w:r>
        <w:t>bin</w:t>
      </w:r>
      <w:r w:rsidRPr="00441C7B">
        <w:rPr>
          <w:lang w:val="ru-RU"/>
        </w:rPr>
        <w:t>/</w:t>
      </w:r>
      <w:r>
        <w:t>C</w:t>
      </w:r>
      <w:r w:rsidRPr="00441C7B">
        <w:rPr>
          <w:lang w:val="ru-RU"/>
        </w:rPr>
        <w:t>345…0070.</w:t>
      </w:r>
      <w:r>
        <w:t>so</w:t>
      </w:r>
      <w:r w:rsidRPr="00441C7B">
        <w:rPr>
          <w:lang w:val="ru-RU"/>
        </w:rPr>
        <w:t xml:space="preserve"> и </w:t>
      </w:r>
      <w:r>
        <w:t>bin</w:t>
      </w:r>
      <w:r w:rsidRPr="00441C7B">
        <w:rPr>
          <w:lang w:val="ru-RU"/>
        </w:rPr>
        <w:t>/</w:t>
      </w:r>
      <w:r>
        <w:t>C</w:t>
      </w:r>
      <w:r w:rsidRPr="00441C7B">
        <w:rPr>
          <w:lang w:val="ru-RU"/>
        </w:rPr>
        <w:t>345…0071.</w:t>
      </w:r>
      <w:r>
        <w:t>so</w:t>
      </w:r>
      <w:r w:rsidRPr="00441C7B">
        <w:rPr>
          <w:lang w:val="ru-RU"/>
        </w:rPr>
        <w:t xml:space="preserve">, а также две статические библиотеки </w:t>
      </w:r>
      <w:r>
        <w:t>lib</w:t>
      </w:r>
      <w:r w:rsidRPr="00441C7B">
        <w:rPr>
          <w:lang w:val="ru-RU"/>
        </w:rPr>
        <w:t>/</w:t>
      </w:r>
      <w:proofErr w:type="spellStart"/>
      <w:r>
        <w:t>libC</w:t>
      </w:r>
      <w:proofErr w:type="spellEnd"/>
      <w:r w:rsidRPr="00441C7B">
        <w:rPr>
          <w:lang w:val="ru-RU"/>
        </w:rPr>
        <w:t>345…0070.</w:t>
      </w:r>
      <w:r>
        <w:t>a</w:t>
      </w:r>
      <w:r w:rsidRPr="00441C7B">
        <w:rPr>
          <w:lang w:val="ru-RU"/>
        </w:rPr>
        <w:t xml:space="preserve"> и </w:t>
      </w:r>
      <w:r>
        <w:t>lib</w:t>
      </w:r>
      <w:r w:rsidRPr="00441C7B">
        <w:rPr>
          <w:lang w:val="ru-RU"/>
        </w:rPr>
        <w:t>/</w:t>
      </w:r>
      <w:proofErr w:type="spellStart"/>
      <w:r>
        <w:t>libC</w:t>
      </w:r>
      <w:proofErr w:type="spellEnd"/>
      <w:r w:rsidRPr="00441C7B">
        <w:rPr>
          <w:lang w:val="ru-RU"/>
        </w:rPr>
        <w:t>345…0071.</w:t>
      </w:r>
      <w:r>
        <w:t>a</w:t>
      </w:r>
      <w:r w:rsidRPr="00441C7B">
        <w:rPr>
          <w:lang w:val="ru-RU"/>
        </w:rPr>
        <w:t xml:space="preserve">. Полные имена содержат </w:t>
      </w:r>
      <w:r>
        <w:t>CID</w:t>
      </w:r>
      <w:r w:rsidRPr="00441C7B">
        <w:rPr>
          <w:lang w:val="ru-RU"/>
        </w:rPr>
        <w:t xml:space="preserve"> из раздела 6. Готовые </w:t>
      </w:r>
      <w:r>
        <w:t>Linux</w:t>
      </w:r>
      <w:r w:rsidRPr="00441C7B">
        <w:rPr>
          <w:lang w:val="ru-RU"/>
        </w:rPr>
        <w:t>-</w:t>
      </w:r>
      <w:proofErr w:type="spellStart"/>
      <w:r w:rsidRPr="00441C7B">
        <w:rPr>
          <w:lang w:val="ru-RU"/>
        </w:rPr>
        <w:t>бинарники</w:t>
      </w:r>
      <w:proofErr w:type="spellEnd"/>
      <w:r w:rsidRPr="00441C7B">
        <w:rPr>
          <w:lang w:val="ru-RU"/>
        </w:rPr>
        <w:t xml:space="preserve"> включены в поставку. Каталог </w:t>
      </w:r>
      <w:r>
        <w:t>build</w:t>
      </w:r>
      <w:r w:rsidRPr="00441C7B">
        <w:rPr>
          <w:lang w:val="ru-RU"/>
        </w:rPr>
        <w:t xml:space="preserve"> создается автоматически и содержит только промежуточные файлы и результаты пользовательских запусков.</w:t>
      </w:r>
    </w:p>
    <w:p w14:paraId="3518A45B" w14:textId="77777777" w:rsidR="00DD488C" w:rsidRPr="00441C7B" w:rsidRDefault="00000000">
      <w:pPr>
        <w:rPr>
          <w:lang w:val="ru-RU"/>
        </w:rPr>
      </w:pPr>
      <w:r>
        <w:rPr>
          <w:lang w:val="ru-RU"/>
        </w:rPr>
        <w:t>Для сборки непосредственно в Linux x86_64 требуются GCC с C11, CMake не ниже 3.20, Ninja и binutils. Команда bash scripts/build.sh воспроизводит ту же конфигурацию. Проверочные скрипты используют Python 3.10 или новее без сторонних пакетов. Для отдельного клиента сравнения дополнительно требуются fftw3.h и libfftw3l; в Debian/Ubuntu они входят в libfftw3-dev. Обычная сборка не ищет FFTW.</w:t>
      </w:r>
    </w:p>
    <w:p w14:paraId="0D660A02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13.2. Формат данных и команды</w:t>
      </w:r>
    </w:p>
    <w:p w14:paraId="1E9AA520" w14:textId="77777777" w:rsidR="00DD488C" w:rsidRPr="00441C7B" w:rsidRDefault="00000000">
      <w:pPr>
        <w:rPr>
          <w:lang w:val="ru-RU"/>
        </w:rPr>
      </w:pPr>
      <w:r>
        <w:t>CSV</w:t>
      </w:r>
      <w:r w:rsidRPr="00441C7B">
        <w:rPr>
          <w:lang w:val="ru-RU"/>
        </w:rPr>
        <w:t xml:space="preserve"> содержит два числовых столбца: </w:t>
      </w:r>
      <w:r>
        <w:t>real</w:t>
      </w:r>
      <w:r w:rsidRPr="00441C7B">
        <w:rPr>
          <w:lang w:val="ru-RU"/>
        </w:rPr>
        <w:t xml:space="preserve"> и </w:t>
      </w:r>
      <w:proofErr w:type="spellStart"/>
      <w:r>
        <w:t>imag</w:t>
      </w:r>
      <w:proofErr w:type="spellEnd"/>
      <w:r w:rsidRPr="00441C7B">
        <w:rPr>
          <w:lang w:val="ru-RU"/>
        </w:rPr>
        <w:t xml:space="preserve">. Одна строка соответствует одному отсчету; размер </w:t>
      </w:r>
      <w:r>
        <w:t>N</w:t>
      </w:r>
      <w:r w:rsidRPr="00441C7B">
        <w:rPr>
          <w:lang w:val="ru-RU"/>
        </w:rPr>
        <w:t xml:space="preserve"> определяется числом строк данных. Заголовок </w:t>
      </w:r>
      <w:r>
        <w:t>real</w:t>
      </w:r>
      <w:r w:rsidRPr="00441C7B">
        <w:rPr>
          <w:lang w:val="ru-RU"/>
        </w:rPr>
        <w:t>,</w:t>
      </w:r>
      <w:proofErr w:type="spellStart"/>
      <w:r>
        <w:t>imag</w:t>
      </w:r>
      <w:proofErr w:type="spellEnd"/>
      <w:r w:rsidRPr="00441C7B">
        <w:rPr>
          <w:lang w:val="ru-RU"/>
        </w:rPr>
        <w:t xml:space="preserve"> необязателен. Используются запятая между столбцами и точка в десятичных дробях. Поддерживаются </w:t>
      </w:r>
      <w:r>
        <w:t>UTF</w:t>
      </w:r>
      <w:r w:rsidRPr="00441C7B">
        <w:rPr>
          <w:lang w:val="ru-RU"/>
        </w:rPr>
        <w:t xml:space="preserve">-8, </w:t>
      </w:r>
      <w:r>
        <w:t>BOM</w:t>
      </w:r>
      <w:r w:rsidRPr="00441C7B">
        <w:rPr>
          <w:lang w:val="ru-RU"/>
        </w:rPr>
        <w:t xml:space="preserve">, </w:t>
      </w:r>
      <w:r>
        <w:t>LF</w:t>
      </w:r>
      <w:r w:rsidRPr="00441C7B">
        <w:rPr>
          <w:lang w:val="ru-RU"/>
        </w:rPr>
        <w:t>/</w:t>
      </w:r>
      <w:r>
        <w:t>CRLF</w:t>
      </w:r>
      <w:r w:rsidRPr="00441C7B">
        <w:rPr>
          <w:lang w:val="ru-RU"/>
        </w:rPr>
        <w:t>, пустые строки, пробелы вокруг чисел и отдельные строки комментариев с символом #.</w:t>
      </w:r>
    </w:p>
    <w:p w14:paraId="2DBD9185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>
        <w:rPr>
          <w:rFonts w:ascii="Liberation Mono" w:hAnsi="Liberation Mono"/>
          <w:sz w:val="18"/>
        </w:rPr>
        <w:t>real</w:t>
      </w:r>
      <w:r w:rsidRPr="00441C7B">
        <w:rPr>
          <w:rFonts w:ascii="Liberation Mono" w:hAnsi="Liberation Mono"/>
          <w:sz w:val="18"/>
          <w:lang w:val="ru-RU"/>
        </w:rPr>
        <w:t>,</w:t>
      </w:r>
      <w:proofErr w:type="spellStart"/>
      <w:r>
        <w:rPr>
          <w:rFonts w:ascii="Liberation Mono" w:hAnsi="Liberation Mono"/>
          <w:sz w:val="18"/>
        </w:rPr>
        <w:t>imag</w:t>
      </w:r>
      <w:proofErr w:type="spellEnd"/>
    </w:p>
    <w:p w14:paraId="5C846D70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 w:rsidRPr="00441C7B">
        <w:rPr>
          <w:rFonts w:ascii="Liberation Mono" w:hAnsi="Liberation Mono"/>
          <w:sz w:val="18"/>
          <w:lang w:val="ru-RU"/>
        </w:rPr>
        <w:t>1,0</w:t>
      </w:r>
    </w:p>
    <w:p w14:paraId="5F673E86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 w:rsidRPr="00441C7B">
        <w:rPr>
          <w:rFonts w:ascii="Liberation Mono" w:hAnsi="Liberation Mono"/>
          <w:sz w:val="18"/>
          <w:lang w:val="ru-RU"/>
        </w:rPr>
        <w:t>2,0</w:t>
      </w:r>
    </w:p>
    <w:p w14:paraId="16D6768B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 w:rsidRPr="00441C7B">
        <w:rPr>
          <w:rFonts w:ascii="Liberation Mono" w:hAnsi="Liberation Mono"/>
          <w:sz w:val="18"/>
          <w:lang w:val="ru-RU"/>
        </w:rPr>
        <w:t>3,0</w:t>
      </w:r>
    </w:p>
    <w:p w14:paraId="3C8E807F" w14:textId="77777777" w:rsidR="00DD488C" w:rsidRPr="00441C7B" w:rsidRDefault="00000000">
      <w:pPr>
        <w:keepLines/>
        <w:spacing w:after="0" w:line="240" w:lineRule="auto"/>
        <w:ind w:left="113" w:firstLine="0"/>
        <w:rPr>
          <w:lang w:val="ru-RU"/>
        </w:rPr>
      </w:pPr>
      <w:r w:rsidRPr="00441C7B">
        <w:rPr>
          <w:rFonts w:ascii="Liberation Mono" w:hAnsi="Liberation Mono"/>
          <w:sz w:val="18"/>
          <w:lang w:val="ru-RU"/>
        </w:rPr>
        <w:t>4,0</w:t>
      </w:r>
    </w:p>
    <w:p w14:paraId="41E46559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Комплексные части должны быть конечными и иметь модуль не выше 10¹⁰⁰. Значения, не представимые при разборе в </w:t>
      </w:r>
      <w:r>
        <w:t>long</w:t>
      </w:r>
      <w:r w:rsidRPr="00441C7B">
        <w:rPr>
          <w:lang w:val="ru-RU"/>
        </w:rPr>
        <w:t xml:space="preserve"> </w:t>
      </w:r>
      <w:r>
        <w:t>double</w:t>
      </w:r>
      <w:r w:rsidRPr="00441C7B">
        <w:rPr>
          <w:lang w:val="ru-RU"/>
        </w:rPr>
        <w:t>, отвергаются. Предельная длина строки — 1022 байта. Пользовательский файл размещается внутри папки проекта; путь в контейнере задается относительно корня /</w:t>
      </w:r>
      <w:r>
        <w:t>workspace</w:t>
      </w:r>
      <w:r w:rsidRPr="00441C7B">
        <w:rPr>
          <w:lang w:val="ru-RU"/>
        </w:rPr>
        <w:t>.</w:t>
      </w:r>
    </w:p>
    <w:p w14:paraId="7210DFAB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 bin/eco_fft --fft `</w:t>
      </w:r>
    </w:p>
    <w:p w14:paraId="0C61A93F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--input=examples/signal.csv --output=build/spectrum.csv</w:t>
      </w:r>
    </w:p>
    <w:p w14:paraId="19A68EC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 bin/eco_fft --ifft `</w:t>
      </w:r>
    </w:p>
    <w:p w14:paraId="25BF7D26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--input=build/spectrum.csv --output=build/restored.csv `</w:t>
      </w:r>
    </w:p>
    <w:p w14:paraId="3E30D806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  --algorithm=dif --architecture=object</w:t>
      </w:r>
    </w:p>
    <w:p w14:paraId="72DC2103" w14:textId="77777777" w:rsidR="00DD488C" w:rsidRPr="00441C7B" w:rsidRDefault="00000000">
      <w:pPr>
        <w:rPr>
          <w:lang w:val="ru-RU"/>
        </w:rPr>
      </w:pPr>
      <w:r>
        <w:t xml:space="preserve">Первый вызов вычисляет спектр восьми отсчетов через сервис DIT. </w:t>
      </w:r>
      <w:r w:rsidRPr="00441C7B">
        <w:rPr>
          <w:lang w:val="ru-RU"/>
        </w:rPr>
        <w:t xml:space="preserve">Второй восстанавливает сигнал через объектный план </w:t>
      </w:r>
      <w:r>
        <w:t>DIF</w:t>
      </w:r>
      <w:r w:rsidRPr="00441C7B">
        <w:rPr>
          <w:lang w:val="ru-RU"/>
        </w:rPr>
        <w:t xml:space="preserve">. Результаты доступны на компьютере в </w:t>
      </w:r>
      <w:r>
        <w:t>build</w:t>
      </w:r>
      <w:r w:rsidRPr="00441C7B">
        <w:rPr>
          <w:lang w:val="ru-RU"/>
        </w:rPr>
        <w:t>/</w:t>
      </w:r>
      <w:r>
        <w:t>spectrum</w:t>
      </w:r>
      <w:r w:rsidRPr="00441C7B">
        <w:rPr>
          <w:lang w:val="ru-RU"/>
        </w:rPr>
        <w:t>.</w:t>
      </w:r>
      <w:r>
        <w:t>csv</w:t>
      </w:r>
      <w:r w:rsidRPr="00441C7B">
        <w:rPr>
          <w:lang w:val="ru-RU"/>
        </w:rPr>
        <w:t xml:space="preserve"> и </w:t>
      </w:r>
      <w:r>
        <w:t>build</w:t>
      </w:r>
      <w:r w:rsidRPr="00441C7B">
        <w:rPr>
          <w:lang w:val="ru-RU"/>
        </w:rPr>
        <w:t>/</w:t>
      </w:r>
      <w:r>
        <w:t>restored</w:t>
      </w:r>
      <w:r w:rsidRPr="00441C7B">
        <w:rPr>
          <w:lang w:val="ru-RU"/>
        </w:rPr>
        <w:t>.</w:t>
      </w:r>
      <w:r>
        <w:t>csv</w:t>
      </w:r>
      <w:r w:rsidRPr="00441C7B">
        <w:rPr>
          <w:lang w:val="ru-RU"/>
        </w:rPr>
        <w:t xml:space="preserve">. Выход имеет тот же формат </w:t>
      </w:r>
      <w:r>
        <w:t>real</w:t>
      </w:r>
      <w:r w:rsidRPr="00441C7B">
        <w:rPr>
          <w:lang w:val="ru-RU"/>
        </w:rPr>
        <w:t>,</w:t>
      </w:r>
      <w:proofErr w:type="spellStart"/>
      <w:r>
        <w:t>imag</w:t>
      </w:r>
      <w:proofErr w:type="spellEnd"/>
      <w:r w:rsidRPr="00441C7B">
        <w:rPr>
          <w:lang w:val="ru-RU"/>
        </w:rPr>
        <w:t xml:space="preserve"> и сохраняет до 21 значащей десятичной цифры; это формат сериализации, а не обещание 21 достоверной цифры вычисления.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 w14:paraId="13DBED53" w14:textId="77777777">
        <w:trPr>
          <w:cantSplit/>
          <w:tblHeader/>
        </w:trPr>
        <w:tc>
          <w:tcPr>
            <w:tcW w:w="4762" w:type="dxa"/>
          </w:tcPr>
          <w:p w14:paraId="01EB7132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762" w:type="dxa"/>
          </w:tcPr>
          <w:p w14:paraId="40623D7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Контракт</w:t>
            </w:r>
          </w:p>
        </w:tc>
      </w:tr>
      <w:tr w:rsidR="00DD488C" w:rsidRPr="00441C7B" w14:paraId="12A0F532" w14:textId="77777777">
        <w:trPr>
          <w:cantSplit/>
        </w:trPr>
        <w:tc>
          <w:tcPr>
            <w:tcW w:w="4762" w:type="dxa"/>
          </w:tcPr>
          <w:p w14:paraId="772C4864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--fft / --ifft</w:t>
            </w:r>
          </w:p>
        </w:tc>
        <w:tc>
          <w:tcPr>
            <w:tcW w:w="4762" w:type="dxa"/>
          </w:tcPr>
          <w:p w14:paraId="78E209DA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Ровно одна операция; знак и нормировка приведены в разделе 2</w:t>
            </w:r>
          </w:p>
        </w:tc>
      </w:tr>
      <w:tr w:rsidR="00DD488C" w:rsidRPr="00441C7B" w14:paraId="1C8E1476" w14:textId="77777777">
        <w:trPr>
          <w:cantSplit/>
        </w:trPr>
        <w:tc>
          <w:tcPr>
            <w:tcW w:w="4762" w:type="dxa"/>
          </w:tcPr>
          <w:p w14:paraId="43EB4286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--input=</w:t>
            </w:r>
            <w:proofErr w:type="spellStart"/>
            <w:r>
              <w:rPr>
                <w:sz w:val="20"/>
              </w:rPr>
              <w:t>путь</w:t>
            </w:r>
            <w:proofErr w:type="spellEnd"/>
          </w:p>
        </w:tc>
        <w:tc>
          <w:tcPr>
            <w:tcW w:w="4762" w:type="dxa"/>
          </w:tcPr>
          <w:p w14:paraId="3363F3D5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Обязательный файл либо - для стандартного ввода</w:t>
            </w:r>
          </w:p>
        </w:tc>
      </w:tr>
      <w:tr w:rsidR="00DD488C" w:rsidRPr="00441C7B" w14:paraId="7B71AEFF" w14:textId="77777777">
        <w:trPr>
          <w:cantSplit/>
        </w:trPr>
        <w:tc>
          <w:tcPr>
            <w:tcW w:w="4762" w:type="dxa"/>
          </w:tcPr>
          <w:p w14:paraId="11B3C3CB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--output=</w:t>
            </w:r>
            <w:proofErr w:type="spellStart"/>
            <w:r>
              <w:rPr>
                <w:sz w:val="20"/>
              </w:rPr>
              <w:t>путь</w:t>
            </w:r>
            <w:proofErr w:type="spellEnd"/>
          </w:p>
        </w:tc>
        <w:tc>
          <w:tcPr>
            <w:tcW w:w="4762" w:type="dxa"/>
          </w:tcPr>
          <w:p w14:paraId="386AFCD1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Файл либо -; по умолчанию стандартный вывод</w:t>
            </w:r>
          </w:p>
        </w:tc>
      </w:tr>
      <w:tr w:rsidR="00DD488C" w:rsidRPr="00441C7B" w14:paraId="3BA52A93" w14:textId="77777777">
        <w:trPr>
          <w:cantSplit/>
        </w:trPr>
        <w:tc>
          <w:tcPr>
            <w:tcW w:w="4762" w:type="dxa"/>
          </w:tcPr>
          <w:p w14:paraId="53535B01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--algorithm=</w:t>
            </w:r>
            <w:proofErr w:type="spellStart"/>
            <w:r>
              <w:rPr>
                <w:sz w:val="20"/>
              </w:rPr>
              <w:t>dit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dif</w:t>
            </w:r>
            <w:proofErr w:type="spellEnd"/>
          </w:p>
        </w:tc>
        <w:tc>
          <w:tcPr>
            <w:tcW w:w="4762" w:type="dxa"/>
          </w:tcPr>
          <w:p w14:paraId="3FD724A2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 xml:space="preserve">Выбор компонента; по умолчанию </w:t>
            </w:r>
            <w:proofErr w:type="spellStart"/>
            <w:r>
              <w:rPr>
                <w:sz w:val="20"/>
              </w:rPr>
              <w:t>dit</w:t>
            </w:r>
            <w:proofErr w:type="spellEnd"/>
          </w:p>
        </w:tc>
      </w:tr>
      <w:tr w:rsidR="00DD488C" w:rsidRPr="00441C7B" w14:paraId="0E363FB0" w14:textId="77777777">
        <w:trPr>
          <w:cantSplit/>
        </w:trPr>
        <w:tc>
          <w:tcPr>
            <w:tcW w:w="4762" w:type="dxa"/>
          </w:tcPr>
          <w:p w14:paraId="4A5F2D6E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--architecture=service или object</w:t>
            </w:r>
          </w:p>
        </w:tc>
        <w:tc>
          <w:tcPr>
            <w:tcW w:w="4762" w:type="dxa"/>
          </w:tcPr>
          <w:p w14:paraId="405EC19B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 xml:space="preserve">Вызов массива либо объектного плана; по умолчанию </w:t>
            </w:r>
            <w:r>
              <w:rPr>
                <w:sz w:val="20"/>
              </w:rPr>
              <w:t>service</w:t>
            </w:r>
          </w:p>
        </w:tc>
      </w:tr>
      <w:tr w:rsidR="00DD488C" w:rsidRPr="00441C7B" w14:paraId="3DC8A8AE" w14:textId="77777777">
        <w:trPr>
          <w:cantSplit/>
        </w:trPr>
        <w:tc>
          <w:tcPr>
            <w:tcW w:w="4762" w:type="dxa"/>
          </w:tcPr>
          <w:p w14:paraId="5235F763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--dynamic=bin</w:t>
            </w:r>
          </w:p>
        </w:tc>
        <w:tc>
          <w:tcPr>
            <w:tcW w:w="4762" w:type="dxa"/>
          </w:tcPr>
          <w:p w14:paraId="7B60707F" w14:textId="77777777"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Каталог .so для штатного поиска Eco; по умолчанию каталог исполняемого файла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</w:p>
        </w:tc>
      </w:tr>
      <w:tr w:rsidR="00DD488C" w14:paraId="0A1126B5" w14:textId="77777777">
        <w:trPr>
          <w:cantSplit/>
        </w:trPr>
        <w:tc>
          <w:tcPr>
            <w:tcW w:w="4762" w:type="dxa"/>
          </w:tcPr>
          <w:p w14:paraId="55FBEE75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--help</w:t>
            </w:r>
          </w:p>
        </w:tc>
        <w:tc>
          <w:tcPr>
            <w:tcW w:w="4762" w:type="dxa"/>
          </w:tcPr>
          <w:p w14:paraId="3CF7D0C7" w14:textId="77777777"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Справка по всем режимам</w:t>
            </w:r>
          </w:p>
        </w:tc>
      </w:tr>
    </w:tbl>
    <w:p w14:paraId="4F069B03" w14:textId="77777777" w:rsidR="00DD488C" w:rsidRDefault="00DD488C"/>
    <w:p w14:paraId="4B7590D7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режиме преобразования </w:t>
      </w:r>
      <w:proofErr w:type="spellStart"/>
      <w:r>
        <w:t>stdout</w:t>
      </w:r>
      <w:proofErr w:type="spellEnd"/>
      <w:r w:rsidRPr="00441C7B">
        <w:rPr>
          <w:lang w:val="ru-RU"/>
        </w:rPr>
        <w:t xml:space="preserve"> содержит только </w:t>
      </w:r>
      <w:r>
        <w:t>CSV</w:t>
      </w:r>
      <w:r w:rsidRPr="00441C7B">
        <w:rPr>
          <w:lang w:val="ru-RU"/>
        </w:rPr>
        <w:t xml:space="preserve">. Диагностика направляется в </w:t>
      </w:r>
      <w:r>
        <w:t>stderr</w:t>
      </w:r>
      <w:r w:rsidRPr="00441C7B">
        <w:rPr>
          <w:lang w:val="ru-RU"/>
        </w:rPr>
        <w:t>; код завершения равен нулю при успехе и ненулевой величине при ошибке. Перед открытием выходного файла вход полностью читается, проверяется и преобразуется. Поэтому недопустимый вход не создает и не перезаписывает результат. Успешный вызов заменяет указанный выходной файл; ошибка записи может оставить частичный файл. Совпадение входного и выходного пути поддерживается.</w:t>
      </w:r>
    </w:p>
    <w:p w14:paraId="78425E45" w14:textId="77777777" w:rsidR="00DD488C" w:rsidRPr="00441C7B" w:rsidRDefault="00000000">
      <w:pPr>
        <w:keepNext/>
        <w:keepLines/>
        <w:spacing w:after="0" w:line="240" w:lineRule="auto"/>
        <w:ind w:left="113" w:firstLine="0"/>
        <w:rPr>
          <w:lang w:val="ru-RU"/>
        </w:rPr>
      </w:pPr>
      <w:r>
        <w:rPr>
          <w:rFonts w:ascii="Liberation Mono" w:hAnsi="Liberation Mono"/>
          <w:sz w:val="18"/>
        </w:rPr>
        <w:t>Get</w:t>
      </w:r>
      <w:r w:rsidRPr="00441C7B">
        <w:rPr>
          <w:rFonts w:ascii="Liberation Mono" w:hAnsi="Liberation Mono"/>
          <w:sz w:val="18"/>
          <w:lang w:val="ru-RU"/>
        </w:rPr>
        <w:t>-</w:t>
      </w:r>
      <w:r>
        <w:rPr>
          <w:rFonts w:ascii="Liberation Mono" w:hAnsi="Liberation Mono"/>
          <w:sz w:val="18"/>
        </w:rPr>
        <w:t>Content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examples</w:t>
      </w:r>
      <w:r w:rsidRPr="00441C7B">
        <w:rPr>
          <w:rFonts w:ascii="Liberation Mono" w:hAnsi="Liberation Mono"/>
          <w:sz w:val="18"/>
          <w:lang w:val="ru-RU"/>
        </w:rPr>
        <w:t>/</w:t>
      </w:r>
      <w:r>
        <w:rPr>
          <w:rFonts w:ascii="Liberation Mono" w:hAnsi="Liberation Mono"/>
          <w:sz w:val="18"/>
        </w:rPr>
        <w:t>signal</w:t>
      </w:r>
      <w:r w:rsidRPr="00441C7B">
        <w:rPr>
          <w:rFonts w:ascii="Liberation Mono" w:hAnsi="Liberation Mono"/>
          <w:sz w:val="18"/>
          <w:lang w:val="ru-RU"/>
        </w:rPr>
        <w:t>.</w:t>
      </w:r>
      <w:r>
        <w:rPr>
          <w:rFonts w:ascii="Liberation Mono" w:hAnsi="Liberation Mono"/>
          <w:sz w:val="18"/>
        </w:rPr>
        <w:t>csv</w:t>
      </w:r>
      <w:r w:rsidRPr="00441C7B">
        <w:rPr>
          <w:rFonts w:ascii="Liberation Mono" w:hAnsi="Liberation Mono"/>
          <w:sz w:val="18"/>
          <w:lang w:val="ru-RU"/>
        </w:rPr>
        <w:t xml:space="preserve"> | </w:t>
      </w:r>
      <w:r>
        <w:rPr>
          <w:rFonts w:ascii="Liberation Mono" w:hAnsi="Liberation Mono"/>
          <w:sz w:val="18"/>
        </w:rPr>
        <w:t>docker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compose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r>
        <w:rPr>
          <w:rFonts w:ascii="Liberation Mono" w:hAnsi="Liberation Mono"/>
          <w:sz w:val="18"/>
        </w:rPr>
        <w:t>run</w:t>
      </w:r>
      <w:r w:rsidRPr="00441C7B">
        <w:rPr>
          <w:rFonts w:ascii="Liberation Mono" w:hAnsi="Liberation Mono"/>
          <w:sz w:val="18"/>
          <w:lang w:val="ru-RU"/>
        </w:rPr>
        <w:t xml:space="preserve"> --</w:t>
      </w:r>
      <w:r>
        <w:rPr>
          <w:rFonts w:ascii="Liberation Mono" w:hAnsi="Liberation Mono"/>
          <w:sz w:val="18"/>
        </w:rPr>
        <w:t>rm</w:t>
      </w:r>
      <w:r w:rsidRPr="00441C7B">
        <w:rPr>
          <w:rFonts w:ascii="Liberation Mono" w:hAnsi="Liberation Mono"/>
          <w:sz w:val="18"/>
          <w:lang w:val="ru-RU"/>
        </w:rPr>
        <w:t xml:space="preserve"> -</w:t>
      </w:r>
      <w:r>
        <w:rPr>
          <w:rFonts w:ascii="Liberation Mono" w:hAnsi="Liberation Mono"/>
          <w:sz w:val="18"/>
        </w:rPr>
        <w:t>T</w:t>
      </w:r>
      <w:r w:rsidRPr="00441C7B">
        <w:rPr>
          <w:rFonts w:ascii="Liberation Mono" w:hAnsi="Liberation Mono"/>
          <w:sz w:val="18"/>
          <w:lang w:val="ru-RU"/>
        </w:rPr>
        <w:t xml:space="preserve"> </w:t>
      </w:r>
      <w:proofErr w:type="spellStart"/>
      <w:r>
        <w:rPr>
          <w:rFonts w:ascii="Liberation Mono" w:hAnsi="Liberation Mono"/>
          <w:sz w:val="18"/>
        </w:rPr>
        <w:t>fft</w:t>
      </w:r>
      <w:proofErr w:type="spellEnd"/>
      <w:r w:rsidRPr="00441C7B">
        <w:rPr>
          <w:rFonts w:ascii="Liberation Mono" w:hAnsi="Liberation Mono"/>
          <w:sz w:val="18"/>
          <w:lang w:val="ru-RU"/>
        </w:rPr>
        <w:t xml:space="preserve"> `</w:t>
      </w:r>
    </w:p>
    <w:p w14:paraId="252778ED" w14:textId="77777777" w:rsidR="00DD488C" w:rsidRDefault="00000000">
      <w:pPr>
        <w:keepLines/>
        <w:spacing w:after="0" w:line="240" w:lineRule="auto"/>
        <w:ind w:left="113" w:firstLine="0"/>
      </w:pPr>
      <w:r w:rsidRPr="00441C7B">
        <w:rPr>
          <w:rFonts w:ascii="Liberation Mono" w:hAnsi="Liberation Mono"/>
          <w:sz w:val="18"/>
          <w:lang w:val="ru-RU"/>
        </w:rPr>
        <w:t xml:space="preserve">  </w:t>
      </w:r>
      <w:r>
        <w:rPr>
          <w:rFonts w:ascii="Liberation Mono" w:hAnsi="Liberation Mono"/>
          <w:sz w:val="18"/>
        </w:rPr>
        <w:t>bin/</w:t>
      </w:r>
      <w:proofErr w:type="spellStart"/>
      <w:r>
        <w:rPr>
          <w:rFonts w:ascii="Liberation Mono" w:hAnsi="Liberation Mono"/>
          <w:sz w:val="18"/>
        </w:rPr>
        <w:t>eco_fft</w:t>
      </w:r>
      <w:proofErr w:type="spellEnd"/>
      <w:r>
        <w:rPr>
          <w:rFonts w:ascii="Liberation Mono" w:hAnsi="Liberation Mono"/>
          <w:sz w:val="18"/>
        </w:rPr>
        <w:t xml:space="preserve"> --</w:t>
      </w:r>
      <w:proofErr w:type="spellStart"/>
      <w:r>
        <w:rPr>
          <w:rFonts w:ascii="Liberation Mono" w:hAnsi="Liberation Mono"/>
          <w:sz w:val="18"/>
        </w:rPr>
        <w:t>fft</w:t>
      </w:r>
      <w:proofErr w:type="spellEnd"/>
      <w:r>
        <w:rPr>
          <w:rFonts w:ascii="Liberation Mono" w:hAnsi="Liberation Mono"/>
          <w:sz w:val="18"/>
        </w:rPr>
        <w:t xml:space="preserve"> --input=-</w:t>
      </w:r>
    </w:p>
    <w:p w14:paraId="7656D95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объектном режиме результат обязан укладываться в диапазон сохраняемого состояния плана. В сервисном режиме большой спектр может превысить разрешенный диапазон последующего входа. Перед повторным преобразованием амплитуды следует выбирать с учетом </w:t>
      </w:r>
      <w:r>
        <w:t>N</w:t>
      </w:r>
      <w:r w:rsidRPr="00441C7B">
        <w:rPr>
          <w:lang w:val="ru-RU"/>
        </w:rPr>
        <w:t xml:space="preserve">; автоматическая нормализация прямого </w:t>
      </w:r>
      <w:r>
        <w:t>FFT</w:t>
      </w:r>
      <w:r w:rsidRPr="00441C7B">
        <w:rPr>
          <w:lang w:val="ru-RU"/>
        </w:rPr>
        <w:t xml:space="preserve"> не выполняется.</w:t>
      </w:r>
    </w:p>
    <w:p w14:paraId="7CDBBB42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13.3. Встраивание и жизненный цикл</w:t>
      </w:r>
    </w:p>
    <w:p w14:paraId="14ABD415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Файл examples/use_component.c представляет самостоятельное приложение, которому официальный Eco.System1 предоставляет main. EcoMain получает системный объект и шину, вызывает QueryComponent по CID DIT и IID_IEcoDSP и выполняет FFT/IFFT. Код не регистрирует менеджер памяти или FFT-фабрику, не использует динамический загрузчик и не связывается с реализацией FFT. Пример проверяет спектр [10, −2+2i, −2, −2−2i] и восстановление массива [1,2,3,4].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1EF3DBE8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--workdir /workspace/build/release fft ./eco_fft_example</w:t>
      </w:r>
    </w:p>
    <w:p w14:paraId="0C48288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Приложению нужны include/IEcoDSP.h и публичные заголовки SDK. Цель eco_fft_example показывает линковку только с системными библиотеками Eco; файл .so предоставляется отдельно. Для DIF меняется только CID. Статический вариант показан отдельной целью eco_fft_static: она связывает .a, регистрирует указатели GetIEcoComponentFactoryPtr_&lt;CID&gt; из IdEcoFFT.h и использует тот же QueryComponent. Для проверки: docker compose run --rm fft build/release/eco_fft_static --test.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474877D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Каждый успешный QueryComponent, QueryInterface и Create* возвращает принадлежащую вызывающему ссылку, требующую Release. Интерфейсы IEcoDSP и IEcoCalculatorX одного сервиса разделяют счетчик; созданные векторы, планы и фильтры удерживают аллокатор и могут пережить сервис. Среда Eco сохраняет модули доступными до завершения процесса; прикладной код не пытается самостоятельно выгружать их. Независимый пример следует запускать из каталога .so согласно механизму поиска поставленного SDK.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 w:rsidRPr="00441C7B">
        <w:rPr>
          <w:lang w:val="ru-RU"/>
        </w:rPr>
      </w:r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4229A1E2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441C7B">
        <w:rPr>
          <w:rFonts w:ascii="Times New Roman" w:hAnsi="Times New Roman" w:cs="Times New Roman"/>
          <w:sz w:val="28"/>
          <w:szCs w:val="28"/>
        </w:rPr>
        <w:t>13.4. Повторение проверок</w:t>
      </w:r>
    </w:p>
    <w:p w14:paraId="523438D6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 bash scripts/verify.sh</w:t>
      </w:r>
    </w:p>
    <w:p w14:paraId="38754C80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 bin/eco_fft --benchmark</w:t>
      </w:r>
    </w:p>
    <w:p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docker compose run --rm fft bash scripts/compare_fftw.sh</w:t>
      </w:r>
    </w:p>
    <w:p w14:paraId="07048D6A" w14:textId="77777777" w:rsidR="00DD488C" w:rsidRPr="00441C7B" w:rsidRDefault="00000000">
      <w:pPr>
        <w:rPr>
          <w:lang w:val="ru-RU"/>
        </w:rPr>
      </w:pPr>
      <w:r>
        <w:rPr>
          <w:lang w:val="ru-RU"/>
        </w:rPr>
        <w:t>Первая команда собирает проект, выполняет динамические и статические математические тесты, отдельный тест отказов памяти, CLI и проверку реальной компонентной среды, затем повторяет динамические проверки с ASan/UBSan и проводит аудит зависимостей. Вторая измеряет время и память с эталонами на math.h. Третья собирает eco_fft_reference с -DECO_FFTW_REFERENCE=ON, получает компоненты через штатную шину, выполняет 720 сравнений точности с FFTW и 40 сценариев измерения времени. Результаты записываются в build/results. Для FFTW без замеров используется build/reference/eco_fft_reference --check. После изменения Dockerfile образ пересоздается командой docker compose build.</w:t>
      </w:r>
    </w:p>
    <w:p w14:paraId="54B1D6D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Журналы, сведения о среде и измерения создаются в build/results и воспроизводятся указанными командами. Итоговые таблицы и графики включены в этот документ. Редактируемая документация проекта находится в docs/Отчет.docx.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458C3DA4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14. Устройство проекта и применение </w:t>
      </w:r>
      <w:r w:rsidRPr="00441C7B">
        <w:rPr>
          <w:rFonts w:ascii="Times New Roman" w:hAnsi="Times New Roman" w:cs="Times New Roman"/>
          <w:sz w:val="32"/>
          <w:szCs w:val="32"/>
        </w:rPr>
        <w:t>Eco</w:t>
      </w:r>
      <w:r w:rsidRPr="00441C7B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441C7B">
        <w:rPr>
          <w:rFonts w:ascii="Times New Roman" w:hAnsi="Times New Roman" w:cs="Times New Roman"/>
          <w:sz w:val="32"/>
          <w:szCs w:val="32"/>
        </w:rPr>
        <w:t>AI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DD488C">
        <w:trPr>
          <w:cantSplit/>
          <w:tblHeader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Путь</w:t>
            </w:r>
          </w:p>
        </w:tc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include/IEcoDSP.h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Публичные типы, идентификаторы и таблицы интерфейсов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include/IdEcoFFT.h, include/IEcoCalculatorX.h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Стандартные указатели фабрик и исходный интерфейс калькулятора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src/fft_kernel.c, src/fft_kernel.h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Численный план, DIT/DIF, Блюстейн и тригонометрия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src/eco_dsp.c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Сервисные методы и преобразование числовых типов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src/eco_objects.c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Векторы, матрицы, планы и фильтры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src/eco_factory.c, src/eco_internal.h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Фабрики, жизненный цикл, внутренние определения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client/eco_main.c, client/transform.c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EcoMain, параметры запуска и CSV-ввод/вывод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client/checks.c, client/faults.c, client/fault_main.c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Математические проверки и отдельное приложение для инъекции отказов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client/eco_runtime.c, client/eco_runtime.h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Выбор каталога для штатного QueryComponent; без загрузки модулей в клиенте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client/measure.c, client/fft_client.h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Демонстрация, измерения и объявления клиента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client/compare_fftw.c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Отдельный клиент точности и производительности с FFTW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examples/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CSV, независимый клиент и проверка ACOM-контракта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scripts/build.sh, scripts/verify.sh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Сборка и последовательность проверок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scripts/check_cli.py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Проверки CLI с независимым ДПФ на Python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scripts/check_acom.py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Развертывание, отсутствие встроенного FFT и заменяемость реализации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scripts/compare_fftw.sh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Сборка и воспроизведение сравнения со стандартным аналогом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scripts/audit_component.py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Анализ заголовков, импортов и ELF-зависимостей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scripts/record_environment.py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Фиксация компилятора, CPU и параметров измерений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vendor/eco/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Заголовки и статические библиотеки используемых компонентов Eco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bin/, lib/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Исполняемая программа, динамические и статические компоненты</w:t>
            </w:r>
          </w:p>
        </w:tc>
      </w:tr>
      <w:tr w:rsidR="00DD488C" w:rsidRPr="00441C7B">
        <w:trPr>
          <w:cantSplit/>
        </w:trPr>
        <w:tc>
          <w:tcPr>
            <w:tcW w:w="4762" w:type="dxa"/>
          </w:tcPr>
          <w:p w:rsidR="00DD488C" w:rsidRDefault="00000000">
            <w:pPr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docs/Отчет.docx</w:t>
            </w:r>
          </w:p>
        </w:tc>
        <w:tc>
          <w:tcPr>
            <w:tcW w:w="4762" w:type="dxa"/>
          </w:tcPr>
          <w:p w:rsidR="00DD488C" w:rsidRPr="00441C7B" w:rsidRDefault="00000000">
            <w:pPr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Редактируемая документация компонента</w:t>
            </w:r>
          </w:p>
        </w:tc>
      </w:tr>
    </w:tbl>
    <w:p w14:paraId="2DBC5DF9" w14:textId="77777777" w:rsidR="00DD488C" w:rsidRPr="00441C7B" w:rsidRDefault="00DD488C">
      <w:pPr>
        <w:rPr>
          <w:lang w:val="ru-RU"/>
        </w:rPr>
      </w:pPr>
    </w:p>
    <w:p w14:paraId="2E6DF65F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При разработке использован официальный </w:t>
      </w:r>
      <w:r>
        <w:t>Eco</w:t>
      </w:r>
      <w:r w:rsidRPr="00441C7B">
        <w:rPr>
          <w:lang w:val="ru-RU"/>
        </w:rPr>
        <w:t>.</w:t>
      </w:r>
      <w:r>
        <w:t>AI</w:t>
      </w:r>
      <w:r w:rsidRPr="00441C7B">
        <w:rPr>
          <w:lang w:val="ru-RU"/>
        </w:rPr>
        <w:t xml:space="preserve"> </w:t>
      </w:r>
      <w:r>
        <w:t>Agentic</w:t>
      </w:r>
      <w:r w:rsidRPr="00441C7B">
        <w:rPr>
          <w:lang w:val="ru-RU"/>
        </w:rPr>
        <w:t xml:space="preserve"> </w:t>
      </w:r>
      <w:r>
        <w:t>Coding</w:t>
      </w:r>
      <w:r w:rsidRPr="00441C7B">
        <w:rPr>
          <w:lang w:val="ru-RU"/>
        </w:rPr>
        <w:t xml:space="preserve"> </w:t>
      </w:r>
      <w:r>
        <w:t>Meta</w:t>
      </w:r>
      <w:r w:rsidRPr="00441C7B">
        <w:rPr>
          <w:lang w:val="ru-RU"/>
        </w:rPr>
        <w:t>-</w:t>
      </w:r>
      <w:r>
        <w:t>Harness</w:t>
      </w:r>
      <w:r w:rsidRPr="00441C7B">
        <w:rPr>
          <w:lang w:val="ru-RU"/>
        </w:rPr>
        <w:t xml:space="preserve"> 0.1.3 [1,2]. Из его релизного </w:t>
      </w:r>
      <w:r>
        <w:t>marketplace</w:t>
      </w:r>
      <w:r w:rsidRPr="00441C7B">
        <w:rPr>
          <w:lang w:val="ru-RU"/>
        </w:rPr>
        <w:t>_</w:t>
      </w:r>
      <w:r>
        <w:t>index</w:t>
      </w:r>
      <w:r w:rsidRPr="00441C7B">
        <w:rPr>
          <w:lang w:val="ru-RU"/>
        </w:rPr>
        <w:t>.</w:t>
      </w:r>
      <w:r>
        <w:t>zip</w:t>
      </w:r>
      <w:r w:rsidRPr="00441C7B">
        <w:rPr>
          <w:lang w:val="ru-RU"/>
        </w:rPr>
        <w:t xml:space="preserve"> получены </w:t>
      </w:r>
      <w:r>
        <w:t>Eco</w:t>
      </w:r>
      <w:r w:rsidRPr="00441C7B">
        <w:rPr>
          <w:lang w:val="ru-RU"/>
        </w:rPr>
        <w:t>.</w:t>
      </w:r>
      <w:r>
        <w:t>Core</w:t>
      </w:r>
      <w:r w:rsidRPr="00441C7B">
        <w:rPr>
          <w:lang w:val="ru-RU"/>
        </w:rPr>
        <w:t xml:space="preserve">1, </w:t>
      </w:r>
      <w:r>
        <w:t>Eco</w:t>
      </w:r>
      <w:r w:rsidRPr="00441C7B">
        <w:rPr>
          <w:lang w:val="ru-RU"/>
        </w:rPr>
        <w:t>.</w:t>
      </w:r>
      <w:r>
        <w:t>System</w:t>
      </w:r>
      <w:r w:rsidRPr="00441C7B">
        <w:rPr>
          <w:lang w:val="ru-RU"/>
        </w:rPr>
        <w:t xml:space="preserve">1, </w:t>
      </w:r>
      <w:r>
        <w:t>Eco</w:t>
      </w:r>
      <w:r w:rsidRPr="00441C7B">
        <w:rPr>
          <w:lang w:val="ru-RU"/>
        </w:rPr>
        <w:t>.</w:t>
      </w:r>
      <w:proofErr w:type="spellStart"/>
      <w:r>
        <w:t>InterfaceBus</w:t>
      </w:r>
      <w:proofErr w:type="spellEnd"/>
      <w:r w:rsidRPr="00441C7B">
        <w:rPr>
          <w:lang w:val="ru-RU"/>
        </w:rPr>
        <w:t xml:space="preserve">1, </w:t>
      </w:r>
      <w:r>
        <w:t>Eco</w:t>
      </w:r>
      <w:r w:rsidRPr="00441C7B">
        <w:rPr>
          <w:lang w:val="ru-RU"/>
        </w:rPr>
        <w:t>.</w:t>
      </w:r>
      <w:proofErr w:type="spellStart"/>
      <w:r>
        <w:t>MemoryManager</w:t>
      </w:r>
      <w:proofErr w:type="spellEnd"/>
      <w:r w:rsidRPr="00441C7B">
        <w:rPr>
          <w:lang w:val="ru-RU"/>
        </w:rPr>
        <w:t xml:space="preserve">1 и </w:t>
      </w:r>
      <w:r>
        <w:t>Eco</w:t>
      </w:r>
      <w:r w:rsidRPr="00441C7B">
        <w:rPr>
          <w:lang w:val="ru-RU"/>
        </w:rPr>
        <w:t>.</w:t>
      </w:r>
      <w:proofErr w:type="spellStart"/>
      <w:r>
        <w:t>FileSystemManagement</w:t>
      </w:r>
      <w:proofErr w:type="spellEnd"/>
      <w:r w:rsidRPr="00441C7B">
        <w:rPr>
          <w:lang w:val="ru-RU"/>
        </w:rPr>
        <w:t xml:space="preserve">1. Файл </w:t>
      </w:r>
      <w:r>
        <w:lastRenderedPageBreak/>
        <w:t>vendor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/</w:t>
      </w:r>
      <w:r>
        <w:t>provenance</w:t>
      </w:r>
      <w:r w:rsidRPr="00441C7B">
        <w:rPr>
          <w:lang w:val="ru-RU"/>
        </w:rPr>
        <w:t>.</w:t>
      </w:r>
      <w:proofErr w:type="spellStart"/>
      <w:r>
        <w:t>json</w:t>
      </w:r>
      <w:proofErr w:type="spellEnd"/>
      <w:r w:rsidRPr="00441C7B">
        <w:rPr>
          <w:lang w:val="ru-RU"/>
        </w:rPr>
        <w:t xml:space="preserve"> фиксирует </w:t>
      </w:r>
      <w:r>
        <w:t>URL</w:t>
      </w:r>
      <w:r w:rsidRPr="00441C7B">
        <w:rPr>
          <w:lang w:val="ru-RU"/>
        </w:rPr>
        <w:t xml:space="preserve"> релиза, </w:t>
      </w:r>
      <w:r>
        <w:t>SHA</w:t>
      </w:r>
      <w:r w:rsidRPr="00441C7B">
        <w:rPr>
          <w:lang w:val="ru-RU"/>
        </w:rPr>
        <w:t>256 исходного архива и каждого сохраненного файла. Уведомления правообладателей в заголовках сохранены.</w:t>
      </w:r>
    </w:p>
    <w:p w14:paraId="4B9156F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При первоначальной подготовке проекта инструментальные обертки make_eco_wizard_tool и make_eco_wizard_validate_tool применялись для создания и проверки каркаса COM/C; отдельно проверялось выделение и освобождение памяти через официальный runtime. Совместимость конечной реализации подтверждается самостоятельными проверками компонентной среды из раздела 10.5, а численная корректность — проверками разделов 10–12. Реализация и доработка выполнялись с ИИ-ассистентом; отдельная удаленная LLM-сессия внутри Harness не запускалась.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21C2A511" w14:textId="77777777" w:rsidR="00DD488C" w:rsidRPr="00441C7B" w:rsidRDefault="00000000">
      <w:pPr>
        <w:rPr>
          <w:lang w:val="ru-RU"/>
        </w:rPr>
      </w:pPr>
      <w:r>
        <w:t>Eco</w:t>
      </w:r>
      <w:r w:rsidRPr="00441C7B">
        <w:rPr>
          <w:lang w:val="ru-RU"/>
        </w:rPr>
        <w:t>.</w:t>
      </w:r>
      <w:r>
        <w:t>AI</w:t>
      </w:r>
      <w:r w:rsidRPr="00441C7B">
        <w:rPr>
          <w:lang w:val="ru-RU"/>
        </w:rPr>
        <w:t xml:space="preserve"> относится к инструментам разработки и не является зависимостью готового приложения. Для сборки и выполнения не нужны </w:t>
      </w:r>
      <w:proofErr w:type="spellStart"/>
      <w:r w:rsidRPr="00441C7B">
        <w:rPr>
          <w:lang w:val="ru-RU"/>
        </w:rPr>
        <w:t>агентный</w:t>
      </w:r>
      <w:proofErr w:type="spellEnd"/>
      <w:r w:rsidRPr="00441C7B">
        <w:rPr>
          <w:lang w:val="ru-RU"/>
        </w:rPr>
        <w:t xml:space="preserve"> сервер, его рабочая среда, ключ модели или доступ к </w:t>
      </w:r>
      <w:r>
        <w:t>LLM</w:t>
      </w:r>
      <w:r w:rsidRPr="00441C7B">
        <w:rPr>
          <w:lang w:val="ru-RU"/>
        </w:rPr>
        <w:t xml:space="preserve">. В поставке сохранен только используемый </w:t>
      </w:r>
      <w:r>
        <w:t>SDK</w:t>
      </w:r>
      <w:r w:rsidRPr="00441C7B">
        <w:rPr>
          <w:lang w:val="ru-RU"/>
        </w:rPr>
        <w:t>; каркасы, исследовательские загрузки, кэши, старые архивы и промежуточные документы исключены.</w:t>
      </w:r>
    </w:p>
    <w:p w14:paraId="43433466" w14:textId="77777777" w:rsidR="00DD488C" w:rsidRPr="00441C7B" w:rsidRDefault="00000000">
      <w:pPr>
        <w:rPr>
          <w:lang w:val="ru-RU"/>
        </w:rPr>
      </w:pPr>
      <w:proofErr w:type="spellStart"/>
      <w:r>
        <w:t>Dockerfile</w:t>
      </w:r>
      <w:proofErr w:type="spellEnd"/>
      <w:r w:rsidRPr="00441C7B">
        <w:rPr>
          <w:lang w:val="ru-RU"/>
        </w:rPr>
        <w:t xml:space="preserve"> фиксирует </w:t>
      </w:r>
      <w:r>
        <w:t>digest</w:t>
      </w:r>
      <w:r w:rsidRPr="00441C7B">
        <w:rPr>
          <w:lang w:val="ru-RU"/>
        </w:rPr>
        <w:t xml:space="preserve"> базового образа. Версии фактически установленных пакетов и компилятора записываются при проверке; пакеты системного репозитория не закреплены по отдельным версиям. Повторный запуск обязан пройти функциональные проверки, но времена измерений зависят от процессора и текущей нагрузки. Побитовое совпадение длительностей и двоичных файлов разных инструментальных окружений не является контрактом.</w:t>
      </w:r>
    </w:p>
    <w:p w14:paraId="043E01E1" w14:textId="77777777" w:rsidR="00DD488C" w:rsidRPr="00441C7B" w:rsidRDefault="00000000" w:rsidP="00441C7B">
      <w:pPr>
        <w:pStyle w:val="1"/>
        <w:pageBreakBefore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15. Системный </w:t>
      </w:r>
      <w:proofErr w:type="spellStart"/>
      <w:r w:rsidRPr="00441C7B">
        <w:rPr>
          <w:rFonts w:ascii="Times New Roman" w:hAnsi="Times New Roman" w:cs="Times New Roman"/>
          <w:sz w:val="32"/>
          <w:szCs w:val="32"/>
          <w:lang w:val="ru-RU"/>
        </w:rPr>
        <w:t>промпт</w:t>
      </w:r>
      <w:proofErr w:type="spellEnd"/>
      <w:r w:rsidRPr="00441C7B">
        <w:rPr>
          <w:rFonts w:ascii="Times New Roman" w:hAnsi="Times New Roman" w:cs="Times New Roman"/>
          <w:sz w:val="32"/>
          <w:szCs w:val="32"/>
          <w:lang w:val="ru-RU"/>
        </w:rPr>
        <w:t xml:space="preserve"> модели</w:t>
      </w:r>
    </w:p>
    <w:p w14:paraId="59DAB987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15.1. Назначение инструкции и приемка результата</w:t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Ниже приведена текущая редакция V2 системной инструкции для воспроизведения или последовательной доработки EcoFFT. Она задает целевую платформу, публичный контракт, алгоритмы, архитектуру, правила работы с памятью, состав поставки и проверяемые критерии завершения. Ее следует передавать целиком вместе с доступом к рабочей папке и официальному Eco SDK. Сравнение с сохраненной редакцией V1 и причины изменений приведены в подразделе 15.3.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6E8C487C" w14:textId="77777777" w:rsidR="00DD488C" w:rsidRPr="00441C7B" w:rsidRDefault="00000000">
      <w:pPr>
        <w:rPr>
          <w:lang w:val="ru-RU"/>
        </w:rPr>
      </w:pPr>
      <w:proofErr w:type="spellStart"/>
      <w:r w:rsidRPr="00441C7B">
        <w:rPr>
          <w:lang w:val="ru-RU"/>
        </w:rPr>
        <w:t>Промпт задает спецификацию результата. Текст инструкции не гарантирует безошибочную генерацию: приемка требует успешной сборки, независимых численных проверок, проверки памяти и реального взаимодействия с Eco. Особенно существенны запуск клиента без реализации FFT, обнаружение .so по CID и замена совместимой библиотеки без пересборки клиента. Инструкция требует исправлять выявленные нарушения. Это инструкция для воспроизведения компонента, а не протокол автономной LLM-сессии.</w:t>
      </w:r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16C5B4EF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15.2. Редакция V2: полный текст системной инструкции</w:t>
      </w:r>
    </w:p>
    <w:p w14:paraId="39BB0047" w14:textId="30CAC85F" w:rsidR="00DD488C" w:rsidRPr="00441C7B" w:rsidRDefault="00441C7B">
      <w:pPr>
        <w:rPr>
          <w:lang w:val="ru-RU"/>
        </w:rPr>
      </w:pPr>
      <w:r>
        <w:rPr>
          <w:lang w:val="ru-RU"/>
        </w:rPr>
        <w:t>(н</w:t>
      </w:r>
      <w:r w:rsidR="00000000" w:rsidRPr="00441C7B">
        <w:rPr>
          <w:lang w:val="ru-RU"/>
        </w:rPr>
        <w:t xml:space="preserve">ачало системного </w:t>
      </w:r>
      <w:proofErr w:type="spellStart"/>
      <w:r w:rsidR="00000000" w:rsidRPr="00441C7B">
        <w:rPr>
          <w:lang w:val="ru-RU"/>
        </w:rPr>
        <w:t>промпта</w:t>
      </w:r>
      <w:proofErr w:type="spellEnd"/>
      <w:r>
        <w:rPr>
          <w:lang w:val="ru-RU"/>
        </w:rPr>
        <w:t>)</w:t>
      </w:r>
    </w:p>
    <w:p w14:paraId="56067A4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Ты — инженер системного программного обеспечения. Разработай и доведи до проверяемого рабочего состояния проект </w:t>
      </w:r>
      <w:proofErr w:type="spellStart"/>
      <w:r>
        <w:t>EcoFFT</w:t>
      </w:r>
      <w:proofErr w:type="spellEnd"/>
      <w:r w:rsidRPr="00441C7B">
        <w:rPr>
          <w:lang w:val="ru-RU"/>
        </w:rPr>
        <w:t xml:space="preserve"> на </w:t>
      </w:r>
      <w:r>
        <w:t>C</w:t>
      </w:r>
      <w:r w:rsidRPr="00441C7B">
        <w:rPr>
          <w:lang w:val="ru-RU"/>
        </w:rPr>
        <w:t xml:space="preserve">11: компоненты прямого и обратного быстрого преобразования Фурье для </w:t>
      </w:r>
      <w:r>
        <w:t>Eco</w:t>
      </w:r>
      <w:r w:rsidRPr="00441C7B">
        <w:rPr>
          <w:lang w:val="ru-RU"/>
        </w:rPr>
        <w:t xml:space="preserve"> </w:t>
      </w:r>
      <w:r>
        <w:t>ACOM</w:t>
      </w:r>
      <w:r w:rsidRPr="00441C7B">
        <w:rPr>
          <w:lang w:val="ru-RU"/>
        </w:rPr>
        <w:t xml:space="preserve">, консольное приложение и документацию. Работай в корне предоставленного проекта. Если проект уже содержит реализацию, сначала прочитай публичные интерфейсы, </w:t>
      </w:r>
      <w:proofErr w:type="spellStart"/>
      <w:r>
        <w:t>CMakeLists</w:t>
      </w:r>
      <w:proofErr w:type="spellEnd"/>
      <w:r w:rsidRPr="00441C7B">
        <w:rPr>
          <w:lang w:val="ru-RU"/>
        </w:rPr>
        <w:t>.</w:t>
      </w:r>
      <w:r>
        <w:t>txt</w:t>
      </w:r>
      <w:r w:rsidRPr="00441C7B">
        <w:rPr>
          <w:lang w:val="ru-RU"/>
        </w:rPr>
        <w:t xml:space="preserve"> и код, затем сохрани бинарный контракт и внеси необходимые изменения. Если файлов нет, создай их по правилам ниже.</w:t>
      </w:r>
    </w:p>
    <w:p w14:paraId="518D2758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1. Платформа и инструменты. Целевая платформа — </w:t>
      </w:r>
      <w:r>
        <w:t>Linux</w:t>
      </w:r>
      <w:r w:rsidRPr="00441C7B">
        <w:rPr>
          <w:lang w:val="ru-RU"/>
        </w:rPr>
        <w:t xml:space="preserve"> </w:t>
      </w:r>
      <w:r>
        <w:t>x</w:t>
      </w:r>
      <w:r w:rsidRPr="00441C7B">
        <w:rPr>
          <w:lang w:val="ru-RU"/>
        </w:rPr>
        <w:t xml:space="preserve">86_64 с </w:t>
      </w:r>
      <w:r>
        <w:t>ABI</w:t>
      </w:r>
      <w:r w:rsidRPr="00441C7B">
        <w:rPr>
          <w:lang w:val="ru-RU"/>
        </w:rPr>
        <w:t xml:space="preserve"> </w:t>
      </w:r>
      <w:r>
        <w:t>System</w:t>
      </w:r>
      <w:r w:rsidRPr="00441C7B">
        <w:rPr>
          <w:lang w:val="ru-RU"/>
        </w:rPr>
        <w:t xml:space="preserve"> </w:t>
      </w:r>
      <w:r>
        <w:t>V</w:t>
      </w:r>
      <w:r w:rsidRPr="00441C7B">
        <w:rPr>
          <w:lang w:val="ru-RU"/>
        </w:rPr>
        <w:t xml:space="preserve">. Выполняй сборку и проверки в </w:t>
      </w:r>
      <w:r>
        <w:t>Docker</w:t>
      </w:r>
      <w:r w:rsidRPr="00441C7B">
        <w:rPr>
          <w:lang w:val="ru-RU"/>
        </w:rPr>
        <w:t xml:space="preserve">; не устанавливай компилятор, </w:t>
      </w:r>
      <w:r>
        <w:t>Python</w:t>
      </w:r>
      <w:r w:rsidRPr="00441C7B">
        <w:rPr>
          <w:lang w:val="ru-RU"/>
        </w:rPr>
        <w:t xml:space="preserve">, </w:t>
      </w:r>
      <w:r>
        <w:t>Eco</w:t>
      </w:r>
      <w:r w:rsidRPr="00441C7B">
        <w:rPr>
          <w:lang w:val="ru-RU"/>
        </w:rPr>
        <w:t>.</w:t>
      </w:r>
      <w:r>
        <w:t>AI</w:t>
      </w:r>
      <w:r w:rsidRPr="00441C7B">
        <w:rPr>
          <w:lang w:val="ru-RU"/>
        </w:rPr>
        <w:t xml:space="preserve"> или глобальные утилиты в основную систему. Используй </w:t>
      </w:r>
      <w:proofErr w:type="spellStart"/>
      <w:r>
        <w:t>CMake</w:t>
      </w:r>
      <w:proofErr w:type="spellEnd"/>
      <w:r w:rsidRPr="00441C7B">
        <w:rPr>
          <w:lang w:val="ru-RU"/>
        </w:rPr>
        <w:t xml:space="preserve"> не ниже 3.20, </w:t>
      </w:r>
      <w:r>
        <w:t>Ninja</w:t>
      </w:r>
      <w:r w:rsidRPr="00441C7B">
        <w:rPr>
          <w:lang w:val="ru-RU"/>
        </w:rPr>
        <w:t xml:space="preserve"> и </w:t>
      </w:r>
      <w:r>
        <w:t>GCC</w:t>
      </w:r>
      <w:r w:rsidRPr="00441C7B">
        <w:rPr>
          <w:lang w:val="ru-RU"/>
        </w:rPr>
        <w:t>. Основной контейнер после создания образа работает без сети. Все исходники, зависимости, примеры и результаты размещай внутри проекта.</w:t>
      </w:r>
    </w:p>
    <w:p w14:paraId="2F2B2DF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2. </w:t>
      </w:r>
      <w:r>
        <w:t>Eco</w:t>
      </w:r>
      <w:r w:rsidRPr="00441C7B">
        <w:rPr>
          <w:lang w:val="ru-RU"/>
        </w:rPr>
        <w:t>.</w:t>
      </w:r>
      <w:r>
        <w:t>AI</w:t>
      </w:r>
      <w:r w:rsidRPr="00441C7B">
        <w:rPr>
          <w:lang w:val="ru-RU"/>
        </w:rPr>
        <w:t xml:space="preserve"> и официальный </w:t>
      </w:r>
      <w:r>
        <w:t>SDK</w:t>
      </w:r>
      <w:r w:rsidRPr="00441C7B">
        <w:rPr>
          <w:lang w:val="ru-RU"/>
        </w:rPr>
        <w:t xml:space="preserve">. Для получения архитектурного каркаса используй </w:t>
      </w:r>
      <w:r>
        <w:t>Eco</w:t>
      </w:r>
      <w:r w:rsidRPr="00441C7B">
        <w:rPr>
          <w:lang w:val="ru-RU"/>
        </w:rPr>
        <w:t>.</w:t>
      </w:r>
      <w:r>
        <w:t>AI</w:t>
      </w:r>
      <w:r w:rsidRPr="00441C7B">
        <w:rPr>
          <w:lang w:val="ru-RU"/>
        </w:rPr>
        <w:t xml:space="preserve"> </w:t>
      </w:r>
      <w:r>
        <w:t>Agentic</w:t>
      </w:r>
      <w:r w:rsidRPr="00441C7B">
        <w:rPr>
          <w:lang w:val="ru-RU"/>
        </w:rPr>
        <w:t xml:space="preserve"> </w:t>
      </w:r>
      <w:r>
        <w:t>Coding</w:t>
      </w:r>
      <w:r w:rsidRPr="00441C7B">
        <w:rPr>
          <w:lang w:val="ru-RU"/>
        </w:rPr>
        <w:t xml:space="preserve"> </w:t>
      </w:r>
      <w:r>
        <w:t>Meta</w:t>
      </w:r>
      <w:r w:rsidRPr="00441C7B">
        <w:rPr>
          <w:lang w:val="ru-RU"/>
        </w:rPr>
        <w:t>-</w:t>
      </w:r>
      <w:r>
        <w:t>Harness</w:t>
      </w:r>
      <w:r w:rsidRPr="00441C7B">
        <w:rPr>
          <w:lang w:val="ru-RU"/>
        </w:rPr>
        <w:t xml:space="preserve"> из </w:t>
      </w:r>
      <w:r>
        <w:t>https</w:t>
      </w:r>
      <w:r w:rsidRPr="00441C7B">
        <w:rPr>
          <w:lang w:val="ru-RU"/>
        </w:rPr>
        <w:t>://</w:t>
      </w:r>
      <w:proofErr w:type="spellStart"/>
      <w:r>
        <w:t>github</w:t>
      </w:r>
      <w:proofErr w:type="spellEnd"/>
      <w:r w:rsidRPr="00441C7B">
        <w:rPr>
          <w:lang w:val="ru-RU"/>
        </w:rPr>
        <w:t>.</w:t>
      </w:r>
      <w:r>
        <w:t>com</w:t>
      </w:r>
      <w:r w:rsidRPr="00441C7B">
        <w:rPr>
          <w:lang w:val="ru-RU"/>
        </w:rPr>
        <w:t>/</w:t>
      </w:r>
      <w:proofErr w:type="spellStart"/>
      <w:r>
        <w:t>peerf</w:t>
      </w:r>
      <w:proofErr w:type="spellEnd"/>
      <w:r w:rsidRPr="00441C7B">
        <w:rPr>
          <w:lang w:val="ru-RU"/>
        </w:rPr>
        <w:t>-</w:t>
      </w:r>
      <w:r>
        <w:t>eco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-</w:t>
      </w:r>
      <w:r>
        <w:t>harness</w:t>
      </w:r>
      <w:r w:rsidRPr="00441C7B">
        <w:rPr>
          <w:lang w:val="ru-RU"/>
        </w:rPr>
        <w:t>-</w:t>
      </w:r>
      <w:r>
        <w:t>releases</w:t>
      </w:r>
      <w:r w:rsidRPr="00441C7B">
        <w:rPr>
          <w:lang w:val="ru-RU"/>
        </w:rPr>
        <w:t xml:space="preserve">, фиксированный релиз </w:t>
      </w:r>
      <w:r>
        <w:t>v</w:t>
      </w:r>
      <w:r w:rsidRPr="00441C7B">
        <w:rPr>
          <w:lang w:val="ru-RU"/>
        </w:rPr>
        <w:t xml:space="preserve">0.1.3. Применяй официальные инструменты </w:t>
      </w:r>
      <w:r>
        <w:t>Eco</w:t>
      </w:r>
      <w:r w:rsidRPr="00441C7B">
        <w:rPr>
          <w:lang w:val="ru-RU"/>
        </w:rPr>
        <w:t xml:space="preserve"> </w:t>
      </w:r>
      <w:r>
        <w:t>Wizard</w:t>
      </w:r>
      <w:r w:rsidRPr="00441C7B">
        <w:rPr>
          <w:lang w:val="ru-RU"/>
        </w:rPr>
        <w:t xml:space="preserve"> и проверки каркаса. Заголовки и </w:t>
      </w:r>
      <w:r>
        <w:t>Linux</w:t>
      </w:r>
      <w:r w:rsidRPr="00441C7B">
        <w:rPr>
          <w:lang w:val="ru-RU"/>
        </w:rPr>
        <w:t xml:space="preserve"> </w:t>
      </w:r>
      <w:r>
        <w:t>x</w:t>
      </w:r>
      <w:r w:rsidRPr="00441C7B">
        <w:rPr>
          <w:lang w:val="ru-RU"/>
        </w:rPr>
        <w:t xml:space="preserve">86_64 библиотеки бери из </w:t>
      </w:r>
      <w:r>
        <w:t>marketplace</w:t>
      </w:r>
      <w:r w:rsidRPr="00441C7B">
        <w:rPr>
          <w:lang w:val="ru-RU"/>
        </w:rPr>
        <w:t>_</w:t>
      </w:r>
      <w:r>
        <w:t>index</w:t>
      </w:r>
      <w:r w:rsidRPr="00441C7B">
        <w:rPr>
          <w:lang w:val="ru-RU"/>
        </w:rPr>
        <w:t>.</w:t>
      </w:r>
      <w:r>
        <w:t>zip</w:t>
      </w:r>
      <w:r w:rsidRPr="00441C7B">
        <w:rPr>
          <w:lang w:val="ru-RU"/>
        </w:rPr>
        <w:t xml:space="preserve"> этого релиза; </w:t>
      </w:r>
      <w:r>
        <w:t>SHA</w:t>
      </w:r>
      <w:r w:rsidRPr="00441C7B">
        <w:rPr>
          <w:lang w:val="ru-RU"/>
        </w:rPr>
        <w:t xml:space="preserve">256 архива — </w:t>
      </w:r>
      <w:proofErr w:type="spellStart"/>
      <w:r>
        <w:t>cbe</w:t>
      </w:r>
      <w:proofErr w:type="spellEnd"/>
      <w:r w:rsidRPr="00441C7B">
        <w:rPr>
          <w:lang w:val="ru-RU"/>
        </w:rPr>
        <w:t>72560272</w:t>
      </w:r>
      <w:r>
        <w:t>d</w:t>
      </w:r>
      <w:r w:rsidRPr="00441C7B">
        <w:rPr>
          <w:lang w:val="ru-RU"/>
        </w:rPr>
        <w:t>20</w:t>
      </w:r>
      <w:r>
        <w:t>da</w:t>
      </w:r>
      <w:r w:rsidRPr="00441C7B">
        <w:rPr>
          <w:lang w:val="ru-RU"/>
        </w:rPr>
        <w:t>725015</w:t>
      </w:r>
      <w:r>
        <w:t>d</w:t>
      </w:r>
      <w:r w:rsidRPr="00441C7B">
        <w:rPr>
          <w:lang w:val="ru-RU"/>
        </w:rPr>
        <w:t>2</w:t>
      </w:r>
      <w:proofErr w:type="spellStart"/>
      <w:r>
        <w:t>dbe</w:t>
      </w:r>
      <w:proofErr w:type="spellEnd"/>
      <w:r w:rsidRPr="00441C7B">
        <w:rPr>
          <w:lang w:val="ru-RU"/>
        </w:rPr>
        <w:t>0</w:t>
      </w:r>
      <w:r>
        <w:t>a</w:t>
      </w:r>
      <w:r w:rsidRPr="00441C7B">
        <w:rPr>
          <w:lang w:val="ru-RU"/>
        </w:rPr>
        <w:t>3</w:t>
      </w:r>
      <w:r>
        <w:t>fa</w:t>
      </w:r>
      <w:r w:rsidRPr="00441C7B">
        <w:rPr>
          <w:lang w:val="ru-RU"/>
        </w:rPr>
        <w:t>5</w:t>
      </w:r>
      <w:r>
        <w:t>fa</w:t>
      </w:r>
      <w:r w:rsidRPr="00441C7B">
        <w:rPr>
          <w:lang w:val="ru-RU"/>
        </w:rPr>
        <w:t>632</w:t>
      </w:r>
      <w:r>
        <w:t>d</w:t>
      </w:r>
      <w:r w:rsidRPr="00441C7B">
        <w:rPr>
          <w:lang w:val="ru-RU"/>
        </w:rPr>
        <w:t>18256121</w:t>
      </w:r>
      <w:r>
        <w:t>f</w:t>
      </w:r>
      <w:r w:rsidRPr="00441C7B">
        <w:rPr>
          <w:lang w:val="ru-RU"/>
        </w:rPr>
        <w:t>9</w:t>
      </w:r>
      <w:r>
        <w:t>c</w:t>
      </w:r>
      <w:r w:rsidRPr="00441C7B">
        <w:rPr>
          <w:lang w:val="ru-RU"/>
        </w:rPr>
        <w:t>1</w:t>
      </w:r>
      <w:r>
        <w:t>c</w:t>
      </w:r>
      <w:r w:rsidRPr="00441C7B">
        <w:rPr>
          <w:lang w:val="ru-RU"/>
        </w:rPr>
        <w:t>928</w:t>
      </w:r>
      <w:r>
        <w:t>d</w:t>
      </w:r>
      <w:r w:rsidRPr="00441C7B">
        <w:rPr>
          <w:lang w:val="ru-RU"/>
        </w:rPr>
        <w:t>6</w:t>
      </w:r>
      <w:r>
        <w:t>c</w:t>
      </w:r>
      <w:r w:rsidRPr="00441C7B">
        <w:rPr>
          <w:lang w:val="ru-RU"/>
        </w:rPr>
        <w:t>34</w:t>
      </w:r>
      <w:proofErr w:type="spellStart"/>
      <w:r>
        <w:t>ceb</w:t>
      </w:r>
      <w:proofErr w:type="spellEnd"/>
      <w:r w:rsidRPr="00441C7B">
        <w:rPr>
          <w:lang w:val="ru-RU"/>
        </w:rPr>
        <w:t xml:space="preserve">6. Сохраняй происхождение и хэши используемых файлов в </w:t>
      </w:r>
      <w:r>
        <w:t>vendor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/</w:t>
      </w:r>
      <w:r>
        <w:t>provenance</w:t>
      </w:r>
      <w:r w:rsidRPr="00441C7B">
        <w:rPr>
          <w:lang w:val="ru-RU"/>
        </w:rPr>
        <w:t>.</w:t>
      </w:r>
      <w:proofErr w:type="spellStart"/>
      <w:r>
        <w:t>json</w:t>
      </w:r>
      <w:proofErr w:type="spellEnd"/>
      <w:r w:rsidRPr="00441C7B">
        <w:rPr>
          <w:lang w:val="ru-RU"/>
        </w:rPr>
        <w:t xml:space="preserve">. Не включай стороннюю реализацию </w:t>
      </w:r>
      <w:r>
        <w:t>FFT</w:t>
      </w:r>
      <w:r w:rsidRPr="00441C7B">
        <w:rPr>
          <w:lang w:val="ru-RU"/>
        </w:rPr>
        <w:t xml:space="preserve">. Инструменты разработки и </w:t>
      </w:r>
      <w:r>
        <w:t>API</w:t>
      </w:r>
      <w:r w:rsidRPr="00441C7B">
        <w:rPr>
          <w:lang w:val="ru-RU"/>
        </w:rPr>
        <w:t>-ключи модели не должны требоваться для сборки готового проекта. Фиксируй только фактически выполненные вызовы инструментов и реальные проверки.</w:t>
      </w:r>
    </w:p>
    <w:p w14:paraId="269026A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3. Компонентная модель. Используй неизмененные Eco.Core1, Eco.System1, Eco.InterfaceBus1, Eco.MemoryManager1 и Eco.FileSystemManagement1. main предоставляет System1; приложение определяет int16_t EcoMain(IEcoUnknown*). Получай IEcoSystem1 по GID_IEcoSystem и шину по IID_IEcoInterfaceBus1 через QueryInterface. Основное приложение должно получать FFT только через QueryComponent(CID, NULL, IID, out). Оно не связывается с FFT-кодом, не вызывает фабрику напрямую и не реализует dlopen/dlsym. Обнаружение &lt;CID&gt;.so и создание объекта выполняет оригинальная шина Eco. Для Linux SDK размести .so в текущем каталоге запроса; CLI выбирает каталог рядом с исполняемым файлом либо --dynamic и восстанавливает рабочий каталог до обработки CSV. Системные компоненты подготавливает System1: не регистрируй менеджер памяти повторно. Статический вариант предоставь отдельной целью, используя штатные указатели фабрик и RegisterComponent. Не имитируй System, Bus, Unknown или фабричный ABI собственными заменами. Включай оригинальный depend.h; не подавляй его защитный макрос и не переопределяй SDK-типы.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0327325B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4. Фиксированные идентификаторы. Определи CID DIT как C345FB78-7071-4410-9821-A6EF25310070 и CID DIF как C345FB78-7071-4410-9821-A6EF25310071. Используй IIDs C345FB78-7071-4410-9821-A6EF25310001 для IEcoDSP, C345FB78-7071-4410-9821-A6EF25310002 для IEcoVector, C345FB78-7071-4410-9821-A6EF25310003 для IEcoMatrix, C345FB78-7071-4410-9821-A6EF25310004 для IEcoFFTPlan и C345FB78-7071-4410-9821-A6EF25310005 для IEcoDigitalFilter. Эти значения, порядок виртуальных методов и соглашения о вызове не меняй. Поддержи также исходный IEcoCalculatorX с IID 93221116-2248-4742-AE06-82819447843D: после Unknown-методов идут int32_t Addition(IEcoCalculatorX*, int16_t, int16_t) и int16_t Subtraction(IEcoCalculatorX*, int16_t, int16_t). При выходе разности за int16_t используй явно определенное циклическое приведение. Не меняй опубликованные интерфейсы; расширения добавляй отдельными IID.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11C3793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5. Базовый ABI. Каждый интерфейс содержит указатель pVTbl. Используй ECOCALLMETHOD и UGUID из SDK: для выбранного формата преамбула 0x01, длина 0x10, 16 байт данных, sizeof(UGUID)=18. Первые методы: int16_t QueryInterface(T* me, const UGUID* iid, void** out), uint32_t AddRef(T* me), uint32_t Release(T* me). Успешный запрос возвращает одну принадлежащую клиенту ссылку. Неподдерживаемый IID дает ECO_E_INTERFACE и *out=NULL. IEcoDSP и IEcoCalculatorX одного экземпляра имеют общий счетчик и один канонический IEcoUnknown; переходы между всеми поддерживаемыми интерфейсами доступны в обе стороны и сохраняются на всем времени жизни. Для интерфейса со смещением корректно восстанови адрес объекта. Самостоятельные дочерние объекты имеют свою идентичность. Последний Release освобождает ресурсы. Ненулевой outer отвергай с ERR_ECO_NOAGGREGATION; не объявляй поддержку агрегации без ее реализации. Одновременный доступ к экземпляру требует внешней синхронизации.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130D261F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6. Числовые типы и сервис. </w:t>
      </w:r>
      <w:r>
        <w:t>В include/</w:t>
      </w:r>
      <w:proofErr w:type="spellStart"/>
      <w:r>
        <w:t>IEcoDSP.h</w:t>
      </w:r>
      <w:proofErr w:type="spellEnd"/>
      <w:r>
        <w:t xml:space="preserve"> </w:t>
      </w:r>
      <w:proofErr w:type="spellStart"/>
      <w:r>
        <w:t>объяви</w:t>
      </w:r>
      <w:proofErr w:type="spellEnd"/>
      <w:r>
        <w:t xml:space="preserve"> </w:t>
      </w:r>
      <w:proofErr w:type="spellStart"/>
      <w:r>
        <w:t>EcoComplexF</w:t>
      </w:r>
      <w:proofErr w:type="spellEnd"/>
      <w:r>
        <w:t xml:space="preserve"> {float re, im;}, EcoComplexD {double re, im;} и EcoComplexL {long double re, im;}. </w:t>
      </w:r>
      <w:r w:rsidRPr="00441C7B">
        <w:rPr>
          <w:lang w:val="ru-RU"/>
        </w:rPr>
        <w:t xml:space="preserve">Не используй </w:t>
      </w:r>
      <w:r>
        <w:t>complex</w:t>
      </w:r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. После базовых трех методов </w:t>
      </w:r>
      <w:proofErr w:type="spellStart"/>
      <w:r>
        <w:t>IEcoDSP</w:t>
      </w:r>
      <w:proofErr w:type="spellEnd"/>
      <w:r w:rsidRPr="00441C7B">
        <w:rPr>
          <w:lang w:val="ru-RU"/>
        </w:rPr>
        <w:t xml:space="preserve"> расположи методы в следующем порядке:</w:t>
      </w:r>
    </w:p>
    <w:p w14:paraId="7A7C2B2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 xml:space="preserve">int16_t </w:t>
      </w:r>
      <w:proofErr w:type="spellStart"/>
      <w:r>
        <w:rPr>
          <w:rFonts w:ascii="Liberation Mono" w:hAnsi="Liberation Mono"/>
          <w:sz w:val="18"/>
        </w:rPr>
        <w:t>fft</w:t>
      </w:r>
      <w:proofErr w:type="spellEnd"/>
      <w:r>
        <w:rPr>
          <w:rFonts w:ascii="Liberation Mono" w:hAnsi="Liberation Mono"/>
          <w:sz w:val="18"/>
        </w:rPr>
        <w:t>(</w:t>
      </w:r>
      <w:proofErr w:type="spellStart"/>
      <w:r>
        <w:rPr>
          <w:rFonts w:ascii="Liberation Mono" w:hAnsi="Liberation Mono"/>
          <w:sz w:val="18"/>
        </w:rPr>
        <w:t>IEcoDSP</w:t>
      </w:r>
      <w:proofErr w:type="spellEnd"/>
      <w:r>
        <w:rPr>
          <w:rFonts w:ascii="Liberation Mono" w:hAnsi="Liberation Mono"/>
          <w:sz w:val="18"/>
        </w:rPr>
        <w:t>*, uint32_t, const EcoComplexD*, EcoComplexD*);</w:t>
      </w:r>
    </w:p>
    <w:p w14:paraId="08908AB5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ifft(IEcoDSP*, uint32_t, const EcoComplexD*, EcoComplexD*);</w:t>
      </w:r>
    </w:p>
    <w:p w14:paraId="2C25E7E5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fftf(IEcoDSP*, uint32_t, const EcoComplexF*, EcoComplexF*);</w:t>
      </w:r>
    </w:p>
    <w:p w14:paraId="453E0120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ifftf(IEcoDSP*, uint32_t, const EcoComplexF*, EcoComplexF*);</w:t>
      </w:r>
    </w:p>
    <w:p w14:paraId="76BE06A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fftl(IEcoDSP*, uint32_t, const EcoComplexL*, EcoComplexL*);</w:t>
      </w:r>
    </w:p>
    <w:p w14:paraId="731259A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ifftl(IEcoDSP*, uint32_t, const EcoComplexL*, EcoComplexL*);</w:t>
      </w:r>
    </w:p>
    <w:p w14:paraId="22068156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ffti(IEcoDSP*, uint32_t, const int*, EcoComplexD*);</w:t>
      </w:r>
    </w:p>
    <w:p w14:paraId="6E9C8B18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iffti(IEcoDSP*, uint32_t, const int*, EcoComplexD*);</w:t>
      </w:r>
    </w:p>
    <w:p w14:paraId="0691032B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fftlong(IEcoDSP*, uint32_t, const long*, EcoComplexD*);</w:t>
      </w:r>
    </w:p>
    <w:p w14:paraId="04334E62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ifftlong(IEcoDSP*, uint32_t, const long*, EcoComplexD*);</w:t>
      </w:r>
    </w:p>
    <w:p w14:paraId="3F52BD3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CreateVector(IEcoDSP*, uint32_t, IEcoVector**);</w:t>
      </w:r>
    </w:p>
    <w:p w14:paraId="64311ED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CreateMatrix(IEcoDSP*, uint32_t, uint32_t, IEcoMatrix**);</w:t>
      </w:r>
    </w:p>
    <w:p w14:paraId="4B786190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CreatePlan(IEcoDSP*, uint32_t, IEcoFFTPlan**);</w:t>
      </w:r>
    </w:p>
    <w:p w14:paraId="6443B424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CreateFilter(IEcoDSP*, IEcoVector*, IEcoDigitalFilter**);</w:t>
      </w:r>
    </w:p>
    <w:p w14:paraId="1462B953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int16_t Filter(IEcoDSP*, IEcoVector*, IEcoVector*, IEcoVector*);</w:t>
      </w:r>
    </w:p>
    <w:p w14:paraId="2A6C5C60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long double Add(IEcoDSP*, long double, long double);</w:t>
      </w:r>
    </w:p>
    <w:p w14:paraId="1A20A3B2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long double Subtract(IEcoDSP*, long double, long double);</w:t>
      </w:r>
    </w:p>
    <w:p w14:paraId="7134AED1" w14:textId="77777777" w:rsidR="00DD488C" w:rsidRDefault="00000000">
      <w:pPr>
        <w:keepNext/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uint32_t Algorithm(IEcoDSP*);</w:t>
      </w:r>
    </w:p>
    <w:p w14:paraId="0D2368E3" w14:textId="77777777" w:rsidR="00DD488C" w:rsidRDefault="00000000">
      <w:pPr>
        <w:keepLines/>
        <w:spacing w:after="0" w:line="240" w:lineRule="auto"/>
        <w:ind w:left="113" w:firstLine="0"/>
      </w:pPr>
      <w:r>
        <w:rPr>
          <w:rFonts w:ascii="Liberation Mono" w:hAnsi="Liberation Mono"/>
          <w:sz w:val="18"/>
        </w:rPr>
        <w:t>uint32_t MemoryBytes(IEcoDSP*);</w:t>
      </w:r>
    </w:p>
    <w:p w14:paraId="227B81B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В таблице это указатели на методы с </w:t>
      </w:r>
      <w:r>
        <w:t>ECOCALLMETHOD</w:t>
      </w:r>
      <w:r w:rsidRPr="00441C7B">
        <w:rPr>
          <w:lang w:val="ru-RU"/>
        </w:rPr>
        <w:t xml:space="preserve">, а не свободные функции. Первый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 в </w:t>
      </w:r>
      <w:proofErr w:type="spellStart"/>
      <w:r>
        <w:t>fft</w:t>
      </w:r>
      <w:proofErr w:type="spellEnd"/>
      <w:r w:rsidRPr="00441C7B">
        <w:rPr>
          <w:lang w:val="ru-RU"/>
        </w:rPr>
        <w:t xml:space="preserve">-семействах задает </w:t>
      </w:r>
      <w:r>
        <w:t>N</w:t>
      </w:r>
      <w:r w:rsidRPr="00441C7B">
        <w:rPr>
          <w:lang w:val="ru-RU"/>
        </w:rPr>
        <w:t xml:space="preserve">; затем идут вход и выход. В </w:t>
      </w:r>
      <w:proofErr w:type="spellStart"/>
      <w:r>
        <w:t>CreateMatrix</w:t>
      </w:r>
      <w:proofErr w:type="spellEnd"/>
      <w:r w:rsidRPr="00441C7B">
        <w:rPr>
          <w:lang w:val="ru-RU"/>
        </w:rPr>
        <w:t xml:space="preserve"> аргументы задают </w:t>
      </w:r>
      <w:r>
        <w:t>rows</w:t>
      </w:r>
      <w:r w:rsidRPr="00441C7B">
        <w:rPr>
          <w:lang w:val="ru-RU"/>
        </w:rPr>
        <w:t xml:space="preserve"> и </w:t>
      </w:r>
      <w:r>
        <w:t>cols</w:t>
      </w:r>
      <w:r w:rsidRPr="00441C7B">
        <w:rPr>
          <w:lang w:val="ru-RU"/>
        </w:rPr>
        <w:t xml:space="preserve">. В </w:t>
      </w:r>
      <w:r>
        <w:t>Filter</w:t>
      </w:r>
      <w:r w:rsidRPr="00441C7B">
        <w:rPr>
          <w:lang w:val="ru-RU"/>
        </w:rPr>
        <w:t xml:space="preserve"> порядок векторов: </w:t>
      </w:r>
      <w:r>
        <w:t>signal</w:t>
      </w:r>
      <w:r w:rsidRPr="00441C7B">
        <w:rPr>
          <w:lang w:val="ru-RU"/>
        </w:rPr>
        <w:t xml:space="preserve">, </w:t>
      </w:r>
      <w:r>
        <w:t>kernel</w:t>
      </w:r>
      <w:r w:rsidRPr="00441C7B">
        <w:rPr>
          <w:lang w:val="ru-RU"/>
        </w:rPr>
        <w:t xml:space="preserve">, </w:t>
      </w:r>
      <w:r>
        <w:t>output</w:t>
      </w:r>
      <w:r w:rsidRPr="00441C7B">
        <w:rPr>
          <w:lang w:val="ru-RU"/>
        </w:rPr>
        <w:t xml:space="preserve">. Целочисленные входы интерпретируй как действительные значения; результат остается комплексным. Возвращай алгоритм 0 для </w:t>
      </w:r>
      <w:r>
        <w:t>DIT</w:t>
      </w:r>
      <w:r w:rsidRPr="00441C7B">
        <w:rPr>
          <w:lang w:val="ru-RU"/>
        </w:rPr>
        <w:t xml:space="preserve"> и 1 для </w:t>
      </w:r>
      <w:r>
        <w:t>DIF</w:t>
      </w:r>
      <w:r w:rsidRPr="00441C7B">
        <w:rPr>
          <w:lang w:val="ru-RU"/>
        </w:rPr>
        <w:t>.</w:t>
      </w:r>
    </w:p>
    <w:p w14:paraId="772D0F1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lastRenderedPageBreak/>
        <w:t xml:space="preserve">7. Интерфейсы данных и состояния. После трех базовых методов расположи следующие операции в указанном порядке. В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: </w:t>
      </w:r>
      <w:r>
        <w:t>Size</w:t>
      </w:r>
      <w:r w:rsidRPr="00441C7B">
        <w:rPr>
          <w:lang w:val="ru-RU"/>
        </w:rPr>
        <w:t xml:space="preserve">, </w:t>
      </w:r>
      <w:r>
        <w:t>Get</w:t>
      </w:r>
      <w:r w:rsidRPr="00441C7B">
        <w:rPr>
          <w:lang w:val="ru-RU"/>
        </w:rPr>
        <w:t xml:space="preserve">, </w:t>
      </w:r>
      <w:r>
        <w:t>Set</w:t>
      </w:r>
      <w:r w:rsidRPr="00441C7B">
        <w:rPr>
          <w:lang w:val="ru-RU"/>
        </w:rPr>
        <w:t xml:space="preserve">, </w:t>
      </w:r>
      <w:proofErr w:type="spellStart"/>
      <w:r>
        <w:t>MemoryBytes</w:t>
      </w:r>
      <w:proofErr w:type="spellEnd"/>
      <w:r w:rsidRPr="00441C7B">
        <w:rPr>
          <w:lang w:val="ru-RU"/>
        </w:rPr>
        <w:t xml:space="preserve">. </w:t>
      </w:r>
      <w:r>
        <w:t>Size</w:t>
      </w:r>
      <w:r w:rsidRPr="00441C7B">
        <w:rPr>
          <w:lang w:val="ru-RU"/>
        </w:rPr>
        <w:t xml:space="preserve"> и </w:t>
      </w:r>
      <w:proofErr w:type="spellStart"/>
      <w:r>
        <w:t>MemoryBytes</w:t>
      </w:r>
      <w:proofErr w:type="spellEnd"/>
      <w:r w:rsidRPr="00441C7B">
        <w:rPr>
          <w:lang w:val="ru-RU"/>
        </w:rPr>
        <w:t xml:space="preserve"> возвращают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; </w:t>
      </w:r>
      <w:r>
        <w:t>Get</w:t>
      </w:r>
      <w:r w:rsidRPr="00441C7B">
        <w:rPr>
          <w:lang w:val="ru-RU"/>
        </w:rPr>
        <w:t xml:space="preserve"> принимает </w:t>
      </w:r>
      <w:r>
        <w:t>me</w:t>
      </w:r>
      <w:r w:rsidRPr="00441C7B">
        <w:rPr>
          <w:lang w:val="ru-RU"/>
        </w:rPr>
        <w:t xml:space="preserve">, индекс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 и </w:t>
      </w:r>
      <w:proofErr w:type="spellStart"/>
      <w:r>
        <w:t>EcoComplexL</w:t>
      </w:r>
      <w:proofErr w:type="spellEnd"/>
      <w:r w:rsidRPr="00441C7B">
        <w:rPr>
          <w:lang w:val="ru-RU"/>
        </w:rPr>
        <w:t xml:space="preserve">* </w:t>
      </w:r>
      <w:r>
        <w:t>out</w:t>
      </w:r>
      <w:r w:rsidRPr="00441C7B">
        <w:rPr>
          <w:lang w:val="ru-RU"/>
        </w:rPr>
        <w:t xml:space="preserve">; </w:t>
      </w:r>
      <w:r>
        <w:t>Set</w:t>
      </w:r>
      <w:r w:rsidRPr="00441C7B">
        <w:rPr>
          <w:lang w:val="ru-RU"/>
        </w:rPr>
        <w:t xml:space="preserve"> принимает </w:t>
      </w:r>
      <w:r>
        <w:t>me</w:t>
      </w:r>
      <w:r w:rsidRPr="00441C7B">
        <w:rPr>
          <w:lang w:val="ru-RU"/>
        </w:rPr>
        <w:t xml:space="preserve">, индекс и </w:t>
      </w:r>
      <w:proofErr w:type="spellStart"/>
      <w:r>
        <w:t>EcoComplexL</w:t>
      </w:r>
      <w:proofErr w:type="spellEnd"/>
      <w:r w:rsidRPr="00441C7B">
        <w:rPr>
          <w:lang w:val="ru-RU"/>
        </w:rPr>
        <w:t xml:space="preserve"> по значению; оба возвращают </w:t>
      </w:r>
      <w:r>
        <w:t>int</w:t>
      </w:r>
      <w:r w:rsidRPr="00441C7B">
        <w:rPr>
          <w:lang w:val="ru-RU"/>
        </w:rPr>
        <w:t>16_</w:t>
      </w:r>
      <w:r>
        <w:t>t</w:t>
      </w:r>
      <w:r w:rsidRPr="00441C7B">
        <w:rPr>
          <w:lang w:val="ru-RU"/>
        </w:rPr>
        <w:t xml:space="preserve">. В </w:t>
      </w:r>
      <w:proofErr w:type="spellStart"/>
      <w:r>
        <w:t>IEcoMatrix</w:t>
      </w:r>
      <w:proofErr w:type="spellEnd"/>
      <w:r w:rsidRPr="00441C7B">
        <w:rPr>
          <w:lang w:val="ru-RU"/>
        </w:rPr>
        <w:t xml:space="preserve">: </w:t>
      </w:r>
      <w:r>
        <w:t>Rows</w:t>
      </w:r>
      <w:r w:rsidRPr="00441C7B">
        <w:rPr>
          <w:lang w:val="ru-RU"/>
        </w:rPr>
        <w:t xml:space="preserve">, </w:t>
      </w:r>
      <w:r>
        <w:t>Cols</w:t>
      </w:r>
      <w:r w:rsidRPr="00441C7B">
        <w:rPr>
          <w:lang w:val="ru-RU"/>
        </w:rPr>
        <w:t xml:space="preserve">, </w:t>
      </w:r>
      <w:r>
        <w:t>Get</w:t>
      </w:r>
      <w:r w:rsidRPr="00441C7B">
        <w:rPr>
          <w:lang w:val="ru-RU"/>
        </w:rPr>
        <w:t xml:space="preserve">, </w:t>
      </w:r>
      <w:r>
        <w:t>Set</w:t>
      </w:r>
      <w:r w:rsidRPr="00441C7B">
        <w:rPr>
          <w:lang w:val="ru-RU"/>
        </w:rPr>
        <w:t xml:space="preserve">, </w:t>
      </w:r>
      <w:proofErr w:type="spellStart"/>
      <w:r>
        <w:t>MemoryBytes</w:t>
      </w:r>
      <w:proofErr w:type="spellEnd"/>
      <w:r w:rsidRPr="00441C7B">
        <w:rPr>
          <w:lang w:val="ru-RU"/>
        </w:rPr>
        <w:t xml:space="preserve">; </w:t>
      </w:r>
      <w:r>
        <w:t>Get</w:t>
      </w:r>
      <w:r w:rsidRPr="00441C7B">
        <w:rPr>
          <w:lang w:val="ru-RU"/>
        </w:rPr>
        <w:t>/</w:t>
      </w:r>
      <w:r>
        <w:t>Set</w:t>
      </w:r>
      <w:r w:rsidRPr="00441C7B">
        <w:rPr>
          <w:lang w:val="ru-RU"/>
        </w:rPr>
        <w:t xml:space="preserve"> дополнительно принимают два индекса </w:t>
      </w:r>
      <w:r>
        <w:t>row</w:t>
      </w:r>
      <w:r w:rsidRPr="00441C7B">
        <w:rPr>
          <w:lang w:val="ru-RU"/>
        </w:rPr>
        <w:t xml:space="preserve"> и </w:t>
      </w:r>
      <w:r>
        <w:t>col</w:t>
      </w:r>
      <w:r w:rsidRPr="00441C7B">
        <w:rPr>
          <w:lang w:val="ru-RU"/>
        </w:rPr>
        <w:t xml:space="preserve">. В </w:t>
      </w:r>
      <w:proofErr w:type="spellStart"/>
      <w:r>
        <w:t>IEcoFFTPlan</w:t>
      </w:r>
      <w:proofErr w:type="spellEnd"/>
      <w:r w:rsidRPr="00441C7B">
        <w:rPr>
          <w:lang w:val="ru-RU"/>
        </w:rPr>
        <w:t xml:space="preserve">: </w:t>
      </w:r>
      <w:r>
        <w:t>Load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,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*), </w:t>
      </w:r>
      <w:r>
        <w:t>FFT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), </w:t>
      </w:r>
      <w:r>
        <w:t>IFFT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), </w:t>
      </w:r>
      <w:r>
        <w:t>Store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,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*), </w:t>
      </w:r>
      <w:r>
        <w:t>Size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), </w:t>
      </w:r>
      <w:proofErr w:type="spellStart"/>
      <w:r>
        <w:t>MemoryBytes</w:t>
      </w:r>
      <w:proofErr w:type="spellEnd"/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); первые четыре возвращают </w:t>
      </w:r>
      <w:r>
        <w:t>int</w:t>
      </w:r>
      <w:r w:rsidRPr="00441C7B">
        <w:rPr>
          <w:lang w:val="ru-RU"/>
        </w:rPr>
        <w:t>16_</w:t>
      </w:r>
      <w:r>
        <w:t>t</w:t>
      </w:r>
      <w:r w:rsidRPr="00441C7B">
        <w:rPr>
          <w:lang w:val="ru-RU"/>
        </w:rPr>
        <w:t xml:space="preserve">, последние два —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. В </w:t>
      </w:r>
      <w:proofErr w:type="spellStart"/>
      <w:r>
        <w:t>IEcoDigitalFilter</w:t>
      </w:r>
      <w:proofErr w:type="spellEnd"/>
      <w:r w:rsidRPr="00441C7B">
        <w:rPr>
          <w:lang w:val="ru-RU"/>
        </w:rPr>
        <w:t xml:space="preserve">: </w:t>
      </w:r>
      <w:r>
        <w:t>Apply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,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* </w:t>
      </w:r>
      <w:r>
        <w:t>signal</w:t>
      </w:r>
      <w:r w:rsidRPr="00441C7B">
        <w:rPr>
          <w:lang w:val="ru-RU"/>
        </w:rPr>
        <w:t xml:space="preserve">,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* </w:t>
      </w:r>
      <w:r>
        <w:t>result</w:t>
      </w:r>
      <w:r w:rsidRPr="00441C7B">
        <w:rPr>
          <w:lang w:val="ru-RU"/>
        </w:rPr>
        <w:t xml:space="preserve">), </w:t>
      </w:r>
      <w:r>
        <w:t>Size</w:t>
      </w:r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), </w:t>
      </w:r>
      <w:proofErr w:type="spellStart"/>
      <w:r>
        <w:t>MemoryBytes</w:t>
      </w:r>
      <w:proofErr w:type="spellEnd"/>
      <w:r w:rsidRPr="00441C7B">
        <w:rPr>
          <w:lang w:val="ru-RU"/>
        </w:rPr>
        <w:t>(</w:t>
      </w:r>
      <w:r>
        <w:t>me</w:t>
      </w:r>
      <w:r w:rsidRPr="00441C7B">
        <w:rPr>
          <w:lang w:val="ru-RU"/>
        </w:rPr>
        <w:t xml:space="preserve">); </w:t>
      </w:r>
      <w:r>
        <w:t>Apply</w:t>
      </w:r>
      <w:r w:rsidRPr="00441C7B">
        <w:rPr>
          <w:lang w:val="ru-RU"/>
        </w:rPr>
        <w:t xml:space="preserve"> возвращает </w:t>
      </w:r>
      <w:r>
        <w:t>int</w:t>
      </w:r>
      <w:r w:rsidRPr="00441C7B">
        <w:rPr>
          <w:lang w:val="ru-RU"/>
        </w:rPr>
        <w:t>16_</w:t>
      </w:r>
      <w:r>
        <w:t>t</w:t>
      </w:r>
      <w:r w:rsidRPr="00441C7B">
        <w:rPr>
          <w:lang w:val="ru-RU"/>
        </w:rPr>
        <w:t xml:space="preserve">, остальные — </w:t>
      </w:r>
      <w:proofErr w:type="spellStart"/>
      <w:r>
        <w:t>uint</w:t>
      </w:r>
      <w:proofErr w:type="spellEnd"/>
      <w:r w:rsidRPr="00441C7B">
        <w:rPr>
          <w:lang w:val="ru-RU"/>
        </w:rPr>
        <w:t>32_</w:t>
      </w:r>
      <w:r>
        <w:t>t</w:t>
      </w:r>
      <w:r w:rsidRPr="00441C7B">
        <w:rPr>
          <w:lang w:val="ru-RU"/>
        </w:rPr>
        <w:t xml:space="preserve">. Параметр </w:t>
      </w:r>
      <w:r>
        <w:t>me</w:t>
      </w:r>
      <w:r w:rsidRPr="00441C7B">
        <w:rPr>
          <w:lang w:val="ru-RU"/>
        </w:rPr>
        <w:t xml:space="preserve"> в каждом случае имеет тип соответствующего интерфейса.</w:t>
      </w:r>
    </w:p>
    <w:p w14:paraId="16A9DB7A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8. Математический контракт. Прямое преобразование вычисляет </w:t>
      </w:r>
      <w:r>
        <w:t>X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>]=</w:t>
      </w:r>
      <w:r>
        <w:t>Σ</w:t>
      </w:r>
      <w:r w:rsidRPr="00441C7B">
        <w:rPr>
          <w:lang w:val="ru-RU"/>
        </w:rPr>
        <w:t xml:space="preserve"> </w:t>
      </w:r>
      <w:r>
        <w:t>x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]·</w:t>
      </w:r>
      <w:r>
        <w:t>exp</w:t>
      </w:r>
      <w:r w:rsidRPr="00441C7B">
        <w:rPr>
          <w:lang w:val="ru-RU"/>
        </w:rPr>
        <w:t>(−</w:t>
      </w:r>
      <w:proofErr w:type="spellStart"/>
      <w:r>
        <w:t>i</w:t>
      </w:r>
      <w:proofErr w:type="spellEnd"/>
      <w:r w:rsidRPr="00441C7B">
        <w:rPr>
          <w:lang w:val="ru-RU"/>
        </w:rPr>
        <w:t>·2</w:t>
      </w:r>
      <w:r>
        <w:t>π</w:t>
      </w:r>
      <w:proofErr w:type="spellStart"/>
      <w:r>
        <w:t>kn</w:t>
      </w:r>
      <w:proofErr w:type="spellEnd"/>
      <w:r w:rsidRPr="00441C7B">
        <w:rPr>
          <w:lang w:val="ru-RU"/>
        </w:rPr>
        <w:t>/</w:t>
      </w:r>
      <w:r>
        <w:t>N</w:t>
      </w:r>
      <w:r w:rsidRPr="00441C7B">
        <w:rPr>
          <w:lang w:val="ru-RU"/>
        </w:rPr>
        <w:t xml:space="preserve">). Обратное вычисляет </w:t>
      </w:r>
      <w:r>
        <w:t>x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]=(1/</w:t>
      </w:r>
      <w:r>
        <w:t>N</w:t>
      </w:r>
      <w:r w:rsidRPr="00441C7B">
        <w:rPr>
          <w:lang w:val="ru-RU"/>
        </w:rPr>
        <w:t>)</w:t>
      </w:r>
      <w:r>
        <w:t>Σ</w:t>
      </w:r>
      <w:r w:rsidRPr="00441C7B">
        <w:rPr>
          <w:lang w:val="ru-RU"/>
        </w:rPr>
        <w:t xml:space="preserve"> </w:t>
      </w:r>
      <w:r>
        <w:t>X</w:t>
      </w:r>
      <w:r w:rsidRPr="00441C7B">
        <w:rPr>
          <w:lang w:val="ru-RU"/>
        </w:rPr>
        <w:t>[</w:t>
      </w:r>
      <w:r>
        <w:t>k</w:t>
      </w:r>
      <w:r w:rsidRPr="00441C7B">
        <w:rPr>
          <w:lang w:val="ru-RU"/>
        </w:rPr>
        <w:t>]·</w:t>
      </w:r>
      <w:r>
        <w:t>exp</w:t>
      </w:r>
      <w:r w:rsidRPr="00441C7B">
        <w:rPr>
          <w:lang w:val="ru-RU"/>
        </w:rPr>
        <w:t>(+</w:t>
      </w:r>
      <w:proofErr w:type="spellStart"/>
      <w:r>
        <w:t>i</w:t>
      </w:r>
      <w:proofErr w:type="spellEnd"/>
      <w:r w:rsidRPr="00441C7B">
        <w:rPr>
          <w:lang w:val="ru-RU"/>
        </w:rPr>
        <w:t>·2</w:t>
      </w:r>
      <w:r>
        <w:t>π</w:t>
      </w:r>
      <w:proofErr w:type="spellStart"/>
      <w:r>
        <w:t>kn</w:t>
      </w:r>
      <w:proofErr w:type="spellEnd"/>
      <w:r w:rsidRPr="00441C7B">
        <w:rPr>
          <w:lang w:val="ru-RU"/>
        </w:rPr>
        <w:t>/</w:t>
      </w:r>
      <w:r>
        <w:t>N</w:t>
      </w:r>
      <w:r w:rsidRPr="00441C7B">
        <w:rPr>
          <w:lang w:val="ru-RU"/>
        </w:rPr>
        <w:t xml:space="preserve">). Сохраняй естественный порядок частот; не применяй </w:t>
      </w:r>
      <w:proofErr w:type="spellStart"/>
      <w:r>
        <w:t>fftshift</w:t>
      </w:r>
      <w:proofErr w:type="spellEnd"/>
      <w:r w:rsidRPr="00441C7B">
        <w:rPr>
          <w:lang w:val="ru-RU"/>
        </w:rPr>
        <w:t xml:space="preserve">. Принимай </w:t>
      </w:r>
      <w:r>
        <w:t>N</w:t>
      </w:r>
      <w:r w:rsidRPr="00441C7B">
        <w:rPr>
          <w:lang w:val="ru-RU"/>
        </w:rPr>
        <w:t xml:space="preserve"> от 1 до 65536 включительно. </w:t>
      </w:r>
      <w:r>
        <w:t>N</w:t>
      </w:r>
      <w:r w:rsidRPr="00441C7B">
        <w:rPr>
          <w:lang w:val="ru-RU"/>
        </w:rPr>
        <w:t xml:space="preserve">=0 и превышение предела отвергай. Для </w:t>
      </w:r>
      <w:r>
        <w:t>N</w:t>
      </w:r>
      <w:r w:rsidRPr="00441C7B">
        <w:rPr>
          <w:lang w:val="ru-RU"/>
        </w:rPr>
        <w:t>=1 возвращай исходный элемент. Точное совпадение входного и выходного массива поддерживай; частичное перекрытие не включай в контракт.</w:t>
      </w:r>
    </w:p>
    <w:p w14:paraId="0D55884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9. Два алгоритма и фабрики. Реализуй отдельные итеративные radix-2 DIT и DIF. В DIT битовая перестановка предшествует бабочкам, длины блоков возрастают; в DIF длины убывают, множитель применяется к разности, перестановка завершает расчет. Для каждого алгоритма создай отдельные .a и .so с именами по CID и фабрику IEcoComponentFactory. При ECO_DLL экспортируй только GetIEcoComponentFactoryPtr(void); при ECO_LIB — указатель GetIEcoComponentFactoryPtr_&lt;полный CID&gt;. Не создавай альтернативные функции получения фабрик. Alloc получает System → Bus → MemExt, выбирает CID аллокатора через get_Manager, запрашивает IEcoMemoryAllocator1, создает объект и возвращает затребованный интерфейс через QueryInterface. Освобождай временные ссылки и частичные объекты при любой ошибке. Сервис удерживает свою ссылку на аллокатор. Если расширение MemExt недоступно, допускается стандартный CID менеджера; ошибка выбранного менеджера не должна скрываться заменой.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</w:p>
    <w:p w14:paraId="2558CA2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10. Произвольная длина. Для </w:t>
      </w:r>
      <w:r>
        <w:t>N</w:t>
      </w:r>
      <w:r w:rsidRPr="00441C7B">
        <w:rPr>
          <w:lang w:val="ru-RU"/>
        </w:rPr>
        <w:t xml:space="preserve">, не равного степени двойки, реализуй алгоритм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 с </w:t>
      </w:r>
      <w:r>
        <w:t>M</w:t>
      </w:r>
      <w:r w:rsidRPr="00441C7B">
        <w:rPr>
          <w:lang w:val="ru-RU"/>
        </w:rPr>
        <w:t>=</w:t>
      </w:r>
      <w:proofErr w:type="spellStart"/>
      <w:r>
        <w:t>nextpow</w:t>
      </w:r>
      <w:proofErr w:type="spellEnd"/>
      <w:r w:rsidRPr="00441C7B">
        <w:rPr>
          <w:lang w:val="ru-RU"/>
        </w:rPr>
        <w:t>2(2</w:t>
      </w:r>
      <w:r>
        <w:t>N</w:t>
      </w:r>
      <w:r w:rsidRPr="00441C7B">
        <w:rPr>
          <w:lang w:val="ru-RU"/>
        </w:rPr>
        <w:t xml:space="preserve">−1). Вычисляй именно </w:t>
      </w:r>
      <w:r>
        <w:t>N</w:t>
      </w:r>
      <w:r w:rsidRPr="00441C7B">
        <w:rPr>
          <w:lang w:val="ru-RU"/>
        </w:rPr>
        <w:t xml:space="preserve">-точечный спектр, а не </w:t>
      </w:r>
      <w:r>
        <w:t>FFT</w:t>
      </w:r>
      <w:r w:rsidRPr="00441C7B">
        <w:rPr>
          <w:lang w:val="ru-RU"/>
        </w:rPr>
        <w:t xml:space="preserve"> исходного сигнала, дополненного до другой длины. Используй </w:t>
      </w:r>
      <w:r>
        <w:t>chirp</w:t>
      </w:r>
      <w:r w:rsidRPr="00441C7B">
        <w:rPr>
          <w:lang w:val="ru-RU"/>
        </w:rPr>
        <w:t xml:space="preserve"> </w:t>
      </w:r>
      <w:r>
        <w:t>exp</w:t>
      </w:r>
      <w:r w:rsidRPr="00441C7B">
        <w:rPr>
          <w:lang w:val="ru-RU"/>
        </w:rPr>
        <w:t>(−</w:t>
      </w:r>
      <w:proofErr w:type="spellStart"/>
      <w:r>
        <w:t>i</w:t>
      </w:r>
      <w:proofErr w:type="spellEnd"/>
      <w:r>
        <w:t>πn</w:t>
      </w:r>
      <w:r w:rsidRPr="00441C7B">
        <w:rPr>
          <w:lang w:val="ru-RU"/>
        </w:rPr>
        <w:t>²/</w:t>
      </w:r>
      <w:r>
        <w:t>N</w:t>
      </w:r>
      <w:r w:rsidRPr="00441C7B">
        <w:rPr>
          <w:lang w:val="ru-RU"/>
        </w:rPr>
        <w:t xml:space="preserve">), симметричное ядро свертки и внутренние </w:t>
      </w: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 xml:space="preserve"> выбранного </w:t>
      </w:r>
      <w:r>
        <w:t>DIT</w:t>
      </w:r>
      <w:r w:rsidRPr="00441C7B">
        <w:rPr>
          <w:lang w:val="ru-RU"/>
        </w:rPr>
        <w:t>/</w:t>
      </w:r>
      <w:r>
        <w:t>DIF</w:t>
      </w:r>
      <w:r w:rsidRPr="00441C7B">
        <w:rPr>
          <w:lang w:val="ru-RU"/>
        </w:rPr>
        <w:t xml:space="preserve">. Отдельно учитывай деление на </w:t>
      </w:r>
      <w:r>
        <w:t>M</w:t>
      </w:r>
      <w:r w:rsidRPr="00441C7B">
        <w:rPr>
          <w:lang w:val="ru-RU"/>
        </w:rPr>
        <w:t xml:space="preserve"> внутренней </w:t>
      </w:r>
      <w:r>
        <w:t>IFFT</w:t>
      </w:r>
      <w:r w:rsidRPr="00441C7B">
        <w:rPr>
          <w:lang w:val="ru-RU"/>
        </w:rPr>
        <w:t xml:space="preserve"> и на </w:t>
      </w:r>
      <w:r>
        <w:t>N</w:t>
      </w:r>
      <w:r w:rsidRPr="00441C7B">
        <w:rPr>
          <w:lang w:val="ru-RU"/>
        </w:rPr>
        <w:t xml:space="preserve"> внешней </w:t>
      </w:r>
      <w:r>
        <w:t>IFFT</w:t>
      </w:r>
      <w:r w:rsidRPr="00441C7B">
        <w:rPr>
          <w:lang w:val="ru-RU"/>
        </w:rPr>
        <w:t xml:space="preserve">. До перехода к вещественному углу вычисляй </w:t>
      </w:r>
      <w:r>
        <w:t>n</w:t>
      </w:r>
      <w:r w:rsidRPr="00441C7B">
        <w:rPr>
          <w:lang w:val="ru-RU"/>
        </w:rPr>
        <w:t xml:space="preserve">² </w:t>
      </w:r>
      <w:r>
        <w:t>modulo</w:t>
      </w:r>
      <w:r w:rsidRPr="00441C7B">
        <w:rPr>
          <w:lang w:val="ru-RU"/>
        </w:rPr>
        <w:t xml:space="preserve"> 2</w:t>
      </w:r>
      <w:r>
        <w:t>N</w:t>
      </w:r>
      <w:r w:rsidRPr="00441C7B">
        <w:rPr>
          <w:lang w:val="ru-RU"/>
        </w:rPr>
        <w:t xml:space="preserve"> безопасной целочисленной арифметикой. Обеспечь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 xml:space="preserve"> </w:t>
      </w:r>
      <w:r>
        <w:t>log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) времени и </w:t>
      </w:r>
      <w:r>
        <w:t>O</w:t>
      </w:r>
      <w:r w:rsidRPr="00441C7B">
        <w:rPr>
          <w:lang w:val="ru-RU"/>
        </w:rPr>
        <w:t>(</w:t>
      </w:r>
      <w:r>
        <w:t>N</w:t>
      </w:r>
      <w:r w:rsidRPr="00441C7B">
        <w:rPr>
          <w:lang w:val="ru-RU"/>
        </w:rPr>
        <w:t>) памяти.</w:t>
      </w:r>
    </w:p>
    <w:p w14:paraId="5A5112C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11. Численная реализация. Внутреннюю арифметику выполняй в </w:t>
      </w:r>
      <w:r>
        <w:t>long</w:t>
      </w:r>
      <w:r w:rsidRPr="00441C7B">
        <w:rPr>
          <w:lang w:val="ru-RU"/>
        </w:rPr>
        <w:t xml:space="preserve"> </w:t>
      </w:r>
      <w:r>
        <w:t>double</w:t>
      </w:r>
      <w:r w:rsidRPr="00441C7B">
        <w:rPr>
          <w:lang w:val="ru-RU"/>
        </w:rPr>
        <w:t>. Поворотные множители вычисляй самостоятельно: приведение угла по четвертям к [−</w:t>
      </w:r>
      <w:r>
        <w:t>π</w:t>
      </w:r>
      <w:r w:rsidRPr="00441C7B">
        <w:rPr>
          <w:lang w:val="ru-RU"/>
        </w:rPr>
        <w:t>/4,</w:t>
      </w:r>
      <w:r>
        <w:t>π</w:t>
      </w:r>
      <w:r w:rsidRPr="00441C7B">
        <w:rPr>
          <w:lang w:val="ru-RU"/>
        </w:rPr>
        <w:t xml:space="preserve">/4], ряды синуса и косинуса с 12 обновлениями после начального члена, восстановление четверти. Рассчитывай каждый коэффициент независимо; не накапливай фазу длинной цепочкой умножений. </w:t>
      </w:r>
      <w:r>
        <w:t>float</w:t>
      </w:r>
      <w:r w:rsidRPr="00441C7B">
        <w:rPr>
          <w:lang w:val="ru-RU"/>
        </w:rPr>
        <w:t xml:space="preserve"> и </w:t>
      </w:r>
      <w:r>
        <w:t>double</w:t>
      </w:r>
      <w:r w:rsidRPr="00441C7B">
        <w:rPr>
          <w:lang w:val="ru-RU"/>
        </w:rPr>
        <w:t xml:space="preserve"> расширяй перед расчетом и сужай только при выдаче результата. Конечные части входа ограничь величиной 10³⁰ для </w:t>
      </w:r>
      <w:r>
        <w:t>float</w:t>
      </w:r>
      <w:r w:rsidRPr="00441C7B">
        <w:rPr>
          <w:lang w:val="ru-RU"/>
        </w:rPr>
        <w:t xml:space="preserve"> и 10¹⁰⁰ для остальных типов. </w:t>
      </w:r>
      <w:proofErr w:type="spellStart"/>
      <w:r>
        <w:t>NaN</w:t>
      </w:r>
      <w:proofErr w:type="spellEnd"/>
      <w:r w:rsidRPr="00441C7B">
        <w:rPr>
          <w:lang w:val="ru-RU"/>
        </w:rPr>
        <w:t>/</w:t>
      </w:r>
      <w:r>
        <w:t>Inf</w:t>
      </w:r>
      <w:r w:rsidRPr="00441C7B">
        <w:rPr>
          <w:lang w:val="ru-RU"/>
        </w:rPr>
        <w:t xml:space="preserve"> отвергай без вызовов </w:t>
      </w:r>
      <w:proofErr w:type="spellStart"/>
      <w:r>
        <w:t>libc</w:t>
      </w:r>
      <w:proofErr w:type="spellEnd"/>
      <w:r w:rsidRPr="00441C7B">
        <w:rPr>
          <w:lang w:val="ru-RU"/>
        </w:rPr>
        <w:t xml:space="preserve">. Вектор, матрица и сохраняемое состояние плана используют предел 10¹⁰⁰. Опиши область применимости </w:t>
      </w:r>
      <w:r>
        <w:t>roundtrip</w:t>
      </w:r>
      <w:r w:rsidRPr="00441C7B">
        <w:rPr>
          <w:lang w:val="ru-RU"/>
        </w:rPr>
        <w:t xml:space="preserve"> при больших амплитудах.</w:t>
      </w:r>
    </w:p>
    <w:p w14:paraId="7349AAB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lastRenderedPageBreak/>
        <w:t xml:space="preserve">12. Сервисный и объектный подходы. Сервис </w:t>
      </w:r>
      <w:proofErr w:type="spellStart"/>
      <w:r>
        <w:t>IEcoDSP</w:t>
      </w:r>
      <w:proofErr w:type="spellEnd"/>
      <w:r w:rsidRPr="00441C7B">
        <w:rPr>
          <w:lang w:val="ru-RU"/>
        </w:rPr>
        <w:t xml:space="preserve"> хранит только инфраструктуру: </w:t>
      </w:r>
      <w:proofErr w:type="spellStart"/>
      <w:r>
        <w:t>vtable</w:t>
      </w:r>
      <w:proofErr w:type="spellEnd"/>
      <w:r w:rsidRPr="00441C7B">
        <w:rPr>
          <w:lang w:val="ru-RU"/>
        </w:rPr>
        <w:t xml:space="preserve">, счетчик ссылок, </w:t>
      </w:r>
      <w:proofErr w:type="spellStart"/>
      <w:r w:rsidRPr="00441C7B">
        <w:rPr>
          <w:lang w:val="ru-RU"/>
        </w:rPr>
        <w:t>аллокатор</w:t>
      </w:r>
      <w:proofErr w:type="spellEnd"/>
      <w:r w:rsidRPr="00441C7B">
        <w:rPr>
          <w:lang w:val="ru-RU"/>
        </w:rPr>
        <w:t xml:space="preserve"> и выбор алгоритма. Входной сигнал, таблицы и рабочие массивы сервисного вызова освобождаются до возврата. План владеет фиксированным </w:t>
      </w:r>
      <w:r>
        <w:t>N</w:t>
      </w:r>
      <w:r w:rsidRPr="00441C7B">
        <w:rPr>
          <w:lang w:val="ru-RU"/>
        </w:rPr>
        <w:t xml:space="preserve">, таблицами, рабочими массивами и собственным сигналом. </w:t>
      </w:r>
      <w:r>
        <w:t>Load</w:t>
      </w:r>
      <w:r w:rsidRPr="00441C7B">
        <w:rPr>
          <w:lang w:val="ru-RU"/>
        </w:rPr>
        <w:t xml:space="preserve"> копирует данные; последующее изменение внешнего вектора не влияет на план. </w:t>
      </w: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 xml:space="preserve"> работают с внутренним сигналом без внешнего массива. </w:t>
      </w:r>
      <w:r>
        <w:t>Store</w:t>
      </w:r>
      <w:r w:rsidRPr="00441C7B">
        <w:rPr>
          <w:lang w:val="ru-RU"/>
        </w:rPr>
        <w:t xml:space="preserve"> копирует состояние в вектор клиента. До </w:t>
      </w:r>
      <w:r>
        <w:t>Load</w:t>
      </w:r>
      <w:r w:rsidRPr="00441C7B">
        <w:rPr>
          <w:lang w:val="ru-RU"/>
        </w:rPr>
        <w:t xml:space="preserve"> преобразования и </w:t>
      </w:r>
      <w:r>
        <w:t>Store</w:t>
      </w:r>
      <w:r w:rsidRPr="00441C7B">
        <w:rPr>
          <w:lang w:val="ru-RU"/>
        </w:rPr>
        <w:t xml:space="preserve"> возвращают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STATE</w:t>
      </w:r>
      <w:r w:rsidRPr="00441C7B">
        <w:rPr>
          <w:lang w:val="ru-RU"/>
        </w:rPr>
        <w:t xml:space="preserve">. После успешного создания повторные </w:t>
      </w:r>
      <w:r>
        <w:t>Load</w:t>
      </w:r>
      <w:r w:rsidRPr="00441C7B">
        <w:rPr>
          <w:lang w:val="ru-RU"/>
        </w:rPr>
        <w:t>/</w:t>
      </w: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>/</w:t>
      </w:r>
      <w:r>
        <w:t>Store</w:t>
      </w:r>
      <w:r w:rsidRPr="00441C7B">
        <w:rPr>
          <w:lang w:val="ru-RU"/>
        </w:rPr>
        <w:t xml:space="preserve"> не выделяют память. Используй </w:t>
      </w:r>
      <w:r>
        <w:t>staging</w:t>
      </w:r>
      <w:r w:rsidRPr="00441C7B">
        <w:rPr>
          <w:lang w:val="ru-RU"/>
        </w:rPr>
        <w:t>: ошибка чтения, проверки или преобразования сохраняет прежнее корректное состояние плана.</w:t>
      </w:r>
    </w:p>
    <w:p w14:paraId="6C2618B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13. Фильтрация и контейнеры. Вектор и матрицу реализуй через собственные объекты; матрица имеет построчное хранение и не более 65536 элементов. Перед умножением размеров проверь переполнение. Фильтр выполняет </w:t>
      </w:r>
      <w:r>
        <w:t>N</w:t>
      </w:r>
      <w:r w:rsidRPr="00441C7B">
        <w:rPr>
          <w:lang w:val="ru-RU"/>
        </w:rPr>
        <w:t xml:space="preserve">-точечную циклическую свертку </w:t>
      </w:r>
      <w:r>
        <w:t>y</w:t>
      </w:r>
      <w:r w:rsidRPr="00441C7B">
        <w:rPr>
          <w:lang w:val="ru-RU"/>
        </w:rPr>
        <w:t>[</w:t>
      </w:r>
      <w:r>
        <w:t>n</w:t>
      </w:r>
      <w:r w:rsidRPr="00441C7B">
        <w:rPr>
          <w:lang w:val="ru-RU"/>
        </w:rPr>
        <w:t>]=</w:t>
      </w:r>
      <w:r>
        <w:t>Σ</w:t>
      </w:r>
      <w:r w:rsidRPr="00441C7B">
        <w:rPr>
          <w:lang w:val="ru-RU"/>
        </w:rPr>
        <w:t xml:space="preserve"> </w:t>
      </w:r>
      <w:r>
        <w:t>h</w:t>
      </w:r>
      <w:r w:rsidRPr="00441C7B">
        <w:rPr>
          <w:lang w:val="ru-RU"/>
        </w:rPr>
        <w:t>[</w:t>
      </w:r>
      <w:r>
        <w:t>j</w:t>
      </w:r>
      <w:r w:rsidRPr="00441C7B">
        <w:rPr>
          <w:lang w:val="ru-RU"/>
        </w:rPr>
        <w:t>]</w:t>
      </w:r>
      <w:r>
        <w:t>x</w:t>
      </w:r>
      <w:r w:rsidRPr="00441C7B">
        <w:rPr>
          <w:lang w:val="ru-RU"/>
        </w:rPr>
        <w:t>[(</w:t>
      </w:r>
      <w:r>
        <w:t>n</w:t>
      </w:r>
      <w:r w:rsidRPr="00441C7B">
        <w:rPr>
          <w:lang w:val="ru-RU"/>
        </w:rPr>
        <w:t>−</w:t>
      </w:r>
      <w:r>
        <w:t>j</w:t>
      </w:r>
      <w:r w:rsidRPr="00441C7B">
        <w:rPr>
          <w:lang w:val="ru-RU"/>
        </w:rPr>
        <w:t xml:space="preserve">) </w:t>
      </w:r>
      <w:r>
        <w:t>mod</w:t>
      </w:r>
      <w:r w:rsidRPr="00441C7B">
        <w:rPr>
          <w:lang w:val="ru-RU"/>
        </w:rPr>
        <w:t xml:space="preserve"> </w:t>
      </w:r>
      <w:r>
        <w:t>N</w:t>
      </w:r>
      <w:r w:rsidRPr="00441C7B">
        <w:rPr>
          <w:lang w:val="ru-RU"/>
        </w:rPr>
        <w:t xml:space="preserve">]. При создании копируй ядро и сохраняй его спектр. </w:t>
      </w:r>
      <w:r>
        <w:t>Apply</w:t>
      </w:r>
      <w:r w:rsidRPr="00441C7B">
        <w:rPr>
          <w:lang w:val="ru-RU"/>
        </w:rPr>
        <w:t xml:space="preserve"> принимает новый сигнал, использует сохраненное ядро, не выделяет память и не меняет коэффициенты. Сервисный </w:t>
      </w:r>
      <w:r>
        <w:t>Filter</w:t>
      </w:r>
      <w:r w:rsidRPr="00441C7B">
        <w:rPr>
          <w:lang w:val="ru-RU"/>
        </w:rPr>
        <w:t xml:space="preserve"> создает временный фильтр на один вызов. Проверяй размеры, значения и совпадение входного/выходного вектора. Не приписывай этому </w:t>
      </w:r>
      <w:r>
        <w:t>API</w:t>
      </w:r>
      <w:r w:rsidRPr="00441C7B">
        <w:rPr>
          <w:lang w:val="ru-RU"/>
        </w:rPr>
        <w:t xml:space="preserve"> потоковую историю, </w:t>
      </w:r>
      <w:r>
        <w:t>IIR</w:t>
      </w:r>
      <w:r w:rsidRPr="00441C7B">
        <w:rPr>
          <w:lang w:val="ru-RU"/>
        </w:rPr>
        <w:t xml:space="preserve"> или двумерное </w:t>
      </w:r>
      <w:r>
        <w:t>FFT</w:t>
      </w:r>
      <w:r w:rsidRPr="00441C7B">
        <w:rPr>
          <w:lang w:val="ru-RU"/>
        </w:rPr>
        <w:t>.</w:t>
      </w:r>
    </w:p>
    <w:p w14:paraId="0C8E612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14. Ресурсы и ошибки. В компоненте используй только </w:t>
      </w:r>
      <w:proofErr w:type="spellStart"/>
      <w:r>
        <w:t>IEcoMemoryAllocator</w:t>
      </w:r>
      <w:proofErr w:type="spellEnd"/>
      <w:r w:rsidRPr="00441C7B">
        <w:rPr>
          <w:lang w:val="ru-RU"/>
        </w:rPr>
        <w:t xml:space="preserve">1 для выделения и освобождения памяти. Каждый объект удерживает собственную ссылку на </w:t>
      </w:r>
      <w:proofErr w:type="spellStart"/>
      <w:r w:rsidRPr="00441C7B">
        <w:rPr>
          <w:lang w:val="ru-RU"/>
        </w:rPr>
        <w:t>аллокатор</w:t>
      </w:r>
      <w:proofErr w:type="spellEnd"/>
      <w:r w:rsidRPr="00441C7B">
        <w:rPr>
          <w:lang w:val="ru-RU"/>
        </w:rPr>
        <w:t xml:space="preserve">; откат частичного конструктора освобождает все уже созданные буферы. Выход конструктора при ошибке равен </w:t>
      </w:r>
      <w:r>
        <w:t>NULL</w:t>
      </w:r>
      <w:r w:rsidRPr="00441C7B">
        <w:rPr>
          <w:lang w:val="ru-RU"/>
        </w:rPr>
        <w:t xml:space="preserve">. Коды: </w:t>
      </w:r>
      <w:r>
        <w:t>ECO</w:t>
      </w:r>
      <w:r w:rsidRPr="00441C7B">
        <w:rPr>
          <w:lang w:val="ru-RU"/>
        </w:rPr>
        <w:t>_</w:t>
      </w:r>
      <w:r>
        <w:t>OK</w:t>
      </w:r>
      <w:r w:rsidRPr="00441C7B">
        <w:rPr>
          <w:lang w:val="ru-RU"/>
        </w:rPr>
        <w:t xml:space="preserve">=0,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ARGUMENT</w:t>
      </w:r>
      <w:r w:rsidRPr="00441C7B">
        <w:rPr>
          <w:lang w:val="ru-RU"/>
        </w:rPr>
        <w:t xml:space="preserve">=−1,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MEMORY</w:t>
      </w:r>
      <w:r w:rsidRPr="00441C7B">
        <w:rPr>
          <w:lang w:val="ru-RU"/>
        </w:rPr>
        <w:t xml:space="preserve">=−2,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RANGE</w:t>
      </w:r>
      <w:r w:rsidRPr="00441C7B">
        <w:rPr>
          <w:lang w:val="ru-RU"/>
        </w:rPr>
        <w:t xml:space="preserve">=−3,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STATE</w:t>
      </w:r>
      <w:r w:rsidRPr="00441C7B">
        <w:rPr>
          <w:lang w:val="ru-RU"/>
        </w:rPr>
        <w:t xml:space="preserve">=−4, </w:t>
      </w:r>
      <w:r>
        <w:t>ECO</w:t>
      </w:r>
      <w:r w:rsidRPr="00441C7B">
        <w:rPr>
          <w:lang w:val="ru-RU"/>
        </w:rPr>
        <w:t>_</w:t>
      </w:r>
      <w:r>
        <w:t>E</w:t>
      </w:r>
      <w:r w:rsidRPr="00441C7B">
        <w:rPr>
          <w:lang w:val="ru-RU"/>
        </w:rPr>
        <w:t>_</w:t>
      </w:r>
      <w:r>
        <w:t>INTERFACE</w:t>
      </w:r>
      <w:r w:rsidRPr="00441C7B">
        <w:rPr>
          <w:lang w:val="ru-RU"/>
        </w:rPr>
        <w:t xml:space="preserve">=−5. При ошибке аргумента или выделения памяти сервисный метод не записывает массив результата. Ошибку </w:t>
      </w:r>
      <w:r>
        <w:t>Get</w:t>
      </w:r>
      <w:r w:rsidRPr="00441C7B">
        <w:rPr>
          <w:lang w:val="ru-RU"/>
        </w:rPr>
        <w:t>/</w:t>
      </w:r>
      <w:r>
        <w:t>Set</w:t>
      </w:r>
      <w:r w:rsidRPr="00441C7B">
        <w:rPr>
          <w:lang w:val="ru-RU"/>
        </w:rPr>
        <w:t xml:space="preserve"> стороннего </w:t>
      </w:r>
      <w:proofErr w:type="spellStart"/>
      <w:r>
        <w:t>IEcoVector</w:t>
      </w:r>
      <w:proofErr w:type="spellEnd"/>
      <w:r w:rsidRPr="00441C7B">
        <w:rPr>
          <w:lang w:val="ru-RU"/>
        </w:rPr>
        <w:t xml:space="preserve"> передавай вызывающему; не обещай откат уже успешных записей внешнего контейнера. </w:t>
      </w:r>
      <w:proofErr w:type="spellStart"/>
      <w:r>
        <w:t>MemoryBytes</w:t>
      </w:r>
      <w:proofErr w:type="spellEnd"/>
      <w:r w:rsidRPr="00441C7B">
        <w:rPr>
          <w:lang w:val="ru-RU"/>
        </w:rPr>
        <w:t xml:space="preserve"> сообщает запрошенные байты объекта и собственных буферов, без служебных данных </w:t>
      </w:r>
      <w:proofErr w:type="spellStart"/>
      <w:r w:rsidRPr="00441C7B">
        <w:rPr>
          <w:lang w:val="ru-RU"/>
        </w:rPr>
        <w:t>аллокатора</w:t>
      </w:r>
      <w:proofErr w:type="spellEnd"/>
      <w:r w:rsidRPr="00441C7B">
        <w:rPr>
          <w:lang w:val="ru-RU"/>
        </w:rPr>
        <w:t xml:space="preserve"> и памяти клиента.</w:t>
      </w:r>
    </w:p>
    <w:p w14:paraId="4D30B0D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15. Запрет стандартных функций. В src/ и include/ не вызывай malloc, calloc, realloc, free, memcpy, memmove, memset, printf, assert, sin, cos, sqrt, pow и другие функции libc/libm. Копирование, заполнение, сравнение GUID и комплексную арифметику реализуй собственными циклами и операциями. Используй оригинальные заголовки SDK без изменений, включая depend.h; их косвенные системные объявления не равны вызовам библиотечных функций. Не вводи собственный адаптер ABI. Собирай ядро с -ffreestanding, -fno-builtin, -fno-tree-loop-distribute-patterns и без fast-math; Release .so — с -nostdlib, -nodefaultlibs, -Wl,-z,defs. Проверь nm -u, readelf -d, единственный экспорт фабрики, зависимости препроцессора и SHA256 SDK. Обе .so должны быть без неопределенных символов и DT_NEEDED. В клиентском вводе/выводе и независимых эталонах стандартная библиотека разрешена.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5FFDD684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16. Консольный интерфейс. Создай bin/eco_fft с операциями --fft и --ifft, обязательным --input=FILE, необязательным --output=FILE, параметрами --algorithm=dit|dif, --architecture=service|object и --dynamic=DIRECTORY. По умолчанию используй DIT, сервис и динамическое обнаружение штатной шиной Eco; отсутствие .so должно приводить к ошибке. CSV: два столбца real,imag, одна строка на отсчет; необязательный заголовок, UTF-8 BOM, LF/CRLF, пробелы и строки комментариев #. Поддержи - для стандартных потоков. В режиме преобразования stdout содержит только CSV, ошибки идут в stderr, код завершения ненулевой при отказе. Сначала полностью прочитай и преобразуй вход, затем открывай выходной файл. Не перезаписывай результат при ошибке ввода. Реализуй --help, --test, --demo, --benchmark. Предоставь два CSV-примера и самостоятельное examples/use_component.c, получающее компонент через Eco runtime.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281B63B1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17. Функциональная проверка. Проверь оба компонента при статической и динамической загрузке. Независимо вычисляй прямое ДПФ в клиенте через </w:t>
      </w:r>
      <w:proofErr w:type="spellStart"/>
      <w:r>
        <w:t>sinl</w:t>
      </w:r>
      <w:proofErr w:type="spellEnd"/>
      <w:r w:rsidRPr="00441C7B">
        <w:rPr>
          <w:lang w:val="ru-RU"/>
        </w:rPr>
        <w:t>/</w:t>
      </w:r>
      <w:proofErr w:type="spellStart"/>
      <w:r>
        <w:t>cosl</w:t>
      </w:r>
      <w:proofErr w:type="spellEnd"/>
      <w:r w:rsidRPr="00441C7B">
        <w:rPr>
          <w:lang w:val="ru-RU"/>
        </w:rPr>
        <w:t xml:space="preserve"> из </w:t>
      </w:r>
      <w:r>
        <w:t>math</w:t>
      </w:r>
      <w:r w:rsidRPr="00441C7B">
        <w:rPr>
          <w:lang w:val="ru-RU"/>
        </w:rPr>
        <w:t>.</w:t>
      </w:r>
      <w:r>
        <w:t>h</w:t>
      </w:r>
      <w:r w:rsidRPr="00441C7B">
        <w:rPr>
          <w:lang w:val="ru-RU"/>
        </w:rPr>
        <w:t xml:space="preserve">; не используй код проверяемого ядра в эталоне. Проверь </w:t>
      </w:r>
      <w:r>
        <w:t>FFT</w:t>
      </w:r>
      <w:r w:rsidRPr="00441C7B">
        <w:rPr>
          <w:lang w:val="ru-RU"/>
        </w:rPr>
        <w:t xml:space="preserve"> и </w:t>
      </w:r>
      <w:r>
        <w:t>IFFT</w:t>
      </w:r>
      <w:r w:rsidRPr="00441C7B">
        <w:rPr>
          <w:lang w:val="ru-RU"/>
        </w:rPr>
        <w:t xml:space="preserve"> для пяти типов, размеров 1,2,3,5,7,8,16,31,64,127,256,257 и пяти сигналов: импульс, константа, действительная гармоника, комплексная гармоника, фиксированная псевдослучайная последовательность. Перед эталоном квантуй вход в проверяемый тип. Для </w:t>
      </w:r>
      <w:r>
        <w:t>N</w:t>
      </w:r>
      <w:r w:rsidRPr="00441C7B">
        <w:rPr>
          <w:lang w:val="ru-RU"/>
        </w:rPr>
        <w:t xml:space="preserve">=4096,65535,65536 проверь восстановление и Парсеваля. Добавь аналитический спектр [1,2,3,4], порядок частот, знак, нормировку, </w:t>
      </w:r>
      <w:r>
        <w:t>in</w:t>
      </w:r>
      <w:r w:rsidRPr="00441C7B">
        <w:rPr>
          <w:lang w:val="ru-RU"/>
        </w:rPr>
        <w:t>-</w:t>
      </w:r>
      <w:r>
        <w:t>place</w:t>
      </w:r>
      <w:r w:rsidRPr="00441C7B">
        <w:rPr>
          <w:lang w:val="ru-RU"/>
        </w:rPr>
        <w:t xml:space="preserve">, независимость планов, </w:t>
      </w:r>
      <w:r>
        <w:t>SOA</w:t>
      </w:r>
      <w:r w:rsidRPr="00441C7B">
        <w:rPr>
          <w:lang w:val="ru-RU"/>
        </w:rPr>
        <w:t>/</w:t>
      </w:r>
      <w:r>
        <w:t>OOA</w:t>
      </w:r>
      <w:r w:rsidRPr="00441C7B">
        <w:rPr>
          <w:lang w:val="ru-RU"/>
        </w:rPr>
        <w:t xml:space="preserve"> и циклическую свертку. Пороговые значения ошибок обоснуй типом и амплитудой; не выдавай конечный эксперимент за доказанную точность всех входов.</w:t>
      </w:r>
    </w:p>
    <w:p w14:paraId="3DCC39B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18. Проверка отказов и клиента. Проверь NULL, неверные IID, нулевые/предельные размеры, индексы, несовместимые размеры, NaN/Inf, состояние до Load, ошибки внешнего Get/Set и владение ссылками. Через tracking allocator последовательно откажи на каждой точке выделения конструктора и сервисного вызова; после отказа не должно быть утечек. Сверь MemoryBytes с фактическими запросами. Запусти AddressSanitizer и UndefinedBehaviorSanitizer. Для CLI сравни результаты с независимым ДПФ на Python; проверь сервис/объект, DIT/DIF, FFT/IFFT, обе загрузки, стандартные потоки, пути с пробелами, BOM/CRLF, N=65536, N&gt;65536, неверные CSV, сохранность существующего выхода при ошибке и сбои записи. Интеграционный пример должен собираться и реально выполняться. Внутренние тесты с tracking allocator вынеси в отдельную цель eco_fft_faults; основной клиент не должен ссылаться на приватные конструкторы. Отдельный интеграционный клиент связывай только с официальным runtime и публичными заголовками. Проверь все правила QueryInterface для IEcoDSP/IEcoCalculatorX, отказ агрегации и выбор аллокатора через реальную шину. В новом изолированном процессе проверь отказ без .so, успех после развертывания и замену совместимого поставщика под тем же CID при неизменном SHA256 клиента. Подтверди разрешение стандартной фабрики трассой ELF. Повтори динамическую интеграцию под ASan/UBSan; не выдавай внутренние тесты за доказательство внешней совместимости.</w:t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5ECE2493" w14:textId="77777777" w:rsidR="00DD488C" w:rsidRPr="00441C7B" w:rsidRDefault="00000000">
      <w:pPr>
        <w:rPr>
          <w:lang w:val="ru-RU"/>
        </w:rPr>
      </w:pPr>
      <w:r>
        <w:rPr>
          <w:lang w:val="ru-RU"/>
        </w:rPr>
        <w:t>19. Измерения. Сохрани прямой ДПФ на math.h для точности всех числовых типов; для сравнения времени со стандартным аналогом создай отдельный проверочный клиент с FFTW. Подключай FFTW только к этому клиенту, через необязательную CMake-опцию; компонент и основное приложение должны собираться без нее. Сравни DIT/DIF, FFT/IFFT и SOA/OOA на одинаковых данных long double, включая степени двойки, простые и составные длины до 65536. Нормируй FFTW_BACKWARD делением на N и проверь точность до замеров. Используй CLOCK_MONOTONIC, прогрев, подбор пакета длительностью не менее 10 мс с пределом 65536 повторов и медиану семи пакетов. Отдельно измеряй полный вызов с созданием/освобождением ресурсов и повторное применение готового плана с копированием данных; включай нормировку IFFT во время. Отдельно сохраняй создание/удаление планов, явно описав различие в выделяемых буферах. Фиксируй FFTW_ESTIMATE, один поток, прогретый внутрипроцессный кэш, CPU, компилятор, версии библиотек, параметры сборки и ограничения измерения. Публикуй CSV, команду воспроизведения и таблицы отчета; не выдавай самописный FFT на math.h за стандартную FFT-библиотеку. Измерь память сервиса, вектора, плана и фильтра, отделив постоянные байты от пиковых временных. Никакие числа и успешные проверки не придумывай.</w:t>
      </w:r>
    </w:p>
    <w:p w14:paraId="255DFD1C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20. Поставка и документация. Оставь исходники, публичные интерфейсы, необходимый SDK с атрибуцией и происхождением, Dockerfile, compose.yaml, CMakeLists.txt, скрипты, примеры и готовые bin/ и lib/. Промежуточные файлы создавай в build/. Не включай исследовательские загрузки, кэши и старые архивы. README начни с назначения, затем приведи сборку, обработку сигнала, подключение через Eco и проверку заменяемости. Документацию веди в docs/Отчет.docx. Опиши математику, архитектуру, ABI/API, память, точность, производительность, использование, ограничения и системный промпт. Сохраняй пользовательский титульник и форматирование заголовков при доработке. Пиши документацию самостоятельного программного продукта.</w:t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 w:rsidRPr="00441C7B">
        <w:rPr>
          <w:lang w:val="ru-RU"/>
        </w:rPr>
      </w:r>
      <w:proofErr w:type="spellEnd"/>
      <w:r w:rsidRPr="00441C7B">
        <w:rPr>
          <w:lang w:val="ru-RU"/>
        </w:rPr>
      </w:r>
    </w:p>
    <w:p w14:paraId="21C3EF9E" w14:textId="77777777" w:rsidR="00DD488C" w:rsidRPr="00441C7B" w:rsidRDefault="00000000">
      <w:pPr>
        <w:rPr>
          <w:lang w:val="ru-RU"/>
        </w:rPr>
      </w:pPr>
      <w:r>
        <w:rPr>
          <w:lang w:val="ru-RU"/>
        </w:rPr>
        <w:t>21. Условия завершения. Собери очищенную поставку с нуля в Docker. Проверь обе формы библиотек, реальное обнаружение и заменяемость, входные CSV, независимый пример C, санитайзеры, сравнение с FFTW и отсутствие импортов ядра. Если проверка не проходит, найди причину, исправь код и повтори относящиеся к изменению проверки. Согласуй README и документ с фактическими именами файлов и командами. Заверши работу только после успешной проверки; перечисли созданные артефакты и фактические результаты. Невыполненные проверки обозначай явно, не подменяй их обещанием.</w:t>
      </w:r>
    </w:p>
    <w:p w14:paraId="74CC4F12" w14:textId="6CC2B25A" w:rsidR="00DD488C" w:rsidRPr="00441C7B" w:rsidRDefault="00441C7B">
      <w:pPr>
        <w:rPr>
          <w:lang w:val="ru-RU"/>
        </w:rPr>
      </w:pPr>
      <w:r>
        <w:rPr>
          <w:lang w:val="ru-RU"/>
        </w:rPr>
        <w:t>(к</w:t>
      </w:r>
      <w:r w:rsidR="00000000" w:rsidRPr="00441C7B">
        <w:rPr>
          <w:lang w:val="ru-RU"/>
        </w:rPr>
        <w:t xml:space="preserve">онец системного </w:t>
      </w:r>
      <w:proofErr w:type="spellStart"/>
      <w:r w:rsidR="00000000" w:rsidRPr="00441C7B">
        <w:rPr>
          <w:lang w:val="ru-RU"/>
        </w:rPr>
        <w:t>промпта</w:t>
      </w:r>
      <w:proofErr w:type="spellEnd"/>
      <w:r>
        <w:rPr>
          <w:lang w:val="ru-RU"/>
        </w:rPr>
        <w:t>)</w:t>
      </w:r>
    </w:p>
    <w:p w14:paraId="5D025B1A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441C7B">
        <w:rPr>
          <w:rFonts w:ascii="Times New Roman" w:hAnsi="Times New Roman" w:cs="Times New Roman"/>
          <w:sz w:val="28"/>
          <w:szCs w:val="28"/>
        </w:rPr>
        <w:t>15.3. Инжиниринг промптов и автоматизация разработки</w:t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Сопоставлены две зафиксированные редакции. V1 — текст системной инструкции из раздела 15 документа в коммите c089d5c (полный идентификатор: c089d5c2d9a745ac7c4e03cdc62a3db441517d1c). V2 — актуальный текст подраздела 15.2. Ссылки на пункты в таблице относятся к нумерованным требованиям внутри этих инструкций. Цитаты V1 воспроизведены точно; изменения сопоставлены с исходным и текущим кодом проекта.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V1 уже требовала официальный Eco SDK, QueryInterface, подсчет ссылок, проверку памяти и запрет имитации COM. Однако общие требования соседствовали с прямым разрешением заменять ABI-заголовок и с нестандартным способом получения фабрик. Не были заданы достаточные условия, позволяющие отличить внешнее подключение компонента от приложения, которое уже содержит его реализацию. Поэтому успешные вычисления и множество Unit-проверок сами по себе не закрывали вопрос соответствия АОМК (ACOM).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Статические компоненты и RegisterComponent являются допустимым механизмом ACOM. Само наличие этого вызова или вспомогательного имени фабрики не доказывает нарушение архитектуры. В V2 явно разделены статическая сборка и динамическое обнаружение; для основного клиента закреплен штатный путь через шину. Совместимость проверяется на уровне интерфейсов, исходников и исполняемых модулей.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DD488C" w14:paraId="430DAA9F" w14:textId="77777777">
        <w:trPr>
          <w:cantSplit/>
          <w:tblHeader w:val="1"/>
        </w:trPr>
        <w:tc>
          <w:tcPr>
            <w:tcW w:w="3175" w:type="dxa"/>
          </w:tcPr>
          <w:p w14:paraId="3E6DCE23" w14:textId="77777777" w:rsidR="00DD488C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V1: исходная формулировка</w:t>
            </w:r>
          </w:p>
        </w:tc>
        <w:tc>
          <w:tcPr>
            <w:tcW w:w="3175" w:type="dxa"/>
          </w:tcPr>
          <w:p w14:paraId="1589D874" w14:textId="77777777" w:rsidR="00DD488C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Недостаток и следствие</w:t>
            </w:r>
          </w:p>
        </w:tc>
        <w:tc>
          <w:tcPr>
            <w:tcW w:w="3175" w:type="dxa"/>
          </w:tcPr>
          <w:p w14:paraId="64419568" w14:textId="77777777" w:rsidR="00DD488C" w:rsidRDefault="00000000">
            <w:pPr>
              <w:keepNext/>
              <w:spacing w:before="60" w:after="60" w:line="240" w:lineRule="auto"/>
              <w:ind w:firstLine="0"/>
              <w:jc w:val="left"/>
            </w:pPr>
            <w:r>
              <w:rPr>
                <w:b/>
                <w:sz w:val="20"/>
              </w:rPr>
              <w:t>V2: правило и проверка</w:t>
            </w:r>
          </w:p>
        </w:tc>
      </w:tr>
      <w:tr w:rsidR="00DD488C" w:rsidRPr="00441C7B" w14:paraId="1AFB46A0" w14:textId="77777777">
        <w:trPr>
          <w:cantSplit/>
        </w:trPr>
        <w:tc>
          <w:tcPr>
            <w:tcW w:w="3175" w:type="dxa"/>
          </w:tcPr>
          <w:p w14:paraId="7E57688E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Подключение, пп. 3, 16. «регистрируй фабрики через RegisterComponent»; «По умолчанию используй DIT, сервис и статическую линковку.»</w:t>
            </w:r>
          </w:p>
        </w:tc>
        <w:tc>
          <w:tcPr>
            <w:tcW w:w="3175" w:type="dxa"/>
          </w:tcPr>
          <w:p w14:paraId="7A5304C5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Режимы подключения не разграничены. В исходном клиенте динамическая ветвь вручную вызывала dlopen/dlsym и регистрировала найденную фабрику. CMake одновременно связывал клиент с FFT-реализацией.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  <w:tc>
          <w:tcPr>
            <w:tcW w:w="3175" w:type="dxa"/>
          </w:tcPr>
          <w:p w14:paraId="5DEAFD10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Пп. 3, 16: основной клиент получает FFT только через QueryComponent. Поиск .so и вызов фабрики выполняет Eco. Статический вариант выделен в eco_fft_static. Проверяются отсутствие FFT-кода в клиенте и отказ без .so.</w:t>
            </w:r>
          </w:p>
        </w:tc>
      </w:tr>
      <w:tr w:rsidR="00DD488C" w:rsidRPr="00441C7B" w14:paraId="206C33A3" w14:textId="77777777">
        <w:trPr>
          <w:cantSplit/>
        </w:trPr>
        <w:tc>
          <w:tcPr>
            <w:tcW w:w="3175" w:type="dxa"/>
          </w:tcPr>
          <w:p w14:paraId="34D12C9C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Фабрика, п. 9. «Для статической линковки предоставь GetEcoFFTDITFactory, GetEcoFFTDIFactory и символы фабрик с полным CID.»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</w:p>
        </w:tc>
        <w:tc>
          <w:tcPr>
            <w:tcW w:w="3175" w:type="dxa"/>
          </w:tcPr>
          <w:p w14:paraId="57A93742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Инструкция сама предписывала дополнительные функции фабрик. Правильный динамический экспорт был назван, но режимы сборки фабрики и единственный штатный контракт для каждого из них не были закреплены.</w:t>
            </w:r>
          </w:p>
        </w:tc>
        <w:tc>
          <w:tcPr>
            <w:tcW w:w="3175" w:type="dxa"/>
          </w:tcPr>
          <w:p w14:paraId="11B9CFF9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П. 9: ECO_DLL публикует только GetIEcoComponentFactoryPtr(void); ECO_LIB — указатель GetIEcoComponentFactoryPtr_&lt;CID&gt;. Дополнительные функции удалены. Экспорты проверяются по ELF, режимы — по командам компиляции.</w:t>
            </w:r>
          </w:p>
        </w:tc>
      </w:tr>
      <w:tr w:rsidR="00DD488C" w:rsidRPr="00441C7B" w14:paraId="3C852C74" w14:textId="77777777">
        <w:trPr>
          <w:cantSplit/>
        </w:trPr>
        <w:tc>
          <w:tcPr>
            <w:tcW w:w="3175" w:type="dxa"/>
          </w:tcPr>
          <w:p w14:paraId="7205C62F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ABI и libc, п. 15. «используй минимальный адаптер точных примитивных ABI-типов Linux x86_64»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  <w:tc>
          <w:tcPr>
            <w:tcW w:w="3175" w:type="dxa"/>
          </w:tcPr>
          <w:p w14:paraId="6290EE56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Прямо разрешалась замена платформенной части SDK. eco_freestanding.h подавлял depend.h и заново определял типы и соглашения вызова. Сохранность файлов SDK и совпадение нескольких размеров не подтверждали использование его полного ABI.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3175" w:type="dxa"/>
          </w:tcPr>
          <w:p w14:paraId="6D143D6B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Пп. 3, 15: включается оригинальный depend.h, подавление заголовка и собственные определения SDK-типов запрещены. SHA256 дополнен проверкой зависимостей препроцессора. Запрет вызовов libc/libm контролируется отдельно по коду и импортам .so.</w:t>
            </w:r>
          </w:p>
        </w:tc>
      </w:tr>
      <w:tr w:rsidR="00DD488C" w:rsidRPr="00441C7B" w14:paraId="42F8BC89" w14:textId="77777777">
        <w:trPr>
          <w:cantSplit/>
        </w:trPr>
        <w:tc>
          <w:tcPr>
            <w:tcW w:w="3175" w:type="dxa"/>
          </w:tcPr>
          <w:p w14:paraId="5C073E46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Сигнатура, п. 5. «QueryInterface(T* me, const UGUID* iid, void out)»</w:t>
            </w:r>
          </w:p>
        </w:tc>
        <w:tc>
          <w:tcPr>
            <w:tcW w:w="3175" w:type="dxa"/>
          </w:tcPr>
          <w:p w14:paraId="1CECDEFF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В тексте инструкции выходной параметр ошибочно имел тип void вместо адреса указателя. Исходный C-код уже использовал void**; это дефект спецификации для повторной генерации, а не обнаруженная ошибка работающего метода.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</w:p>
        </w:tc>
        <w:tc>
          <w:tcPr>
            <w:tcW w:w="3175" w:type="dxa"/>
          </w:tcPr>
          <w:p w14:paraId="46338EC4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П. 5: QueryInterface(T* me, const UGUID* iid, void** out). Указаны роли me/iid/out, обнуление выхода при неподдерживаемом IID и принадлежащая клиенту ссылка при успехе. Контракт проверяется компиляцией и запросами через публичные интерфейсы.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DD488C" w14:paraId="7272F789" w14:textId="77777777">
        <w:trPr>
          <w:cantSplit/>
        </w:trPr>
        <w:tc>
          <w:tcPr>
            <w:tcW w:w="3175" w:type="dxa"/>
          </w:tcPr>
          <w:p w14:paraId="5B65AA9C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Расширение калькулятора, пп. 4, 6. Для IEcoDSP задано «long double Add(IEcoDSP*, long double, long double);» и аналогичное Subtract.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</w:p>
        </w:tc>
        <w:tc>
          <w:tcPr>
            <w:tcW w:w="3175" w:type="dxa"/>
          </w:tcPr>
          <w:p w14:paraId="664F1084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Дополнительные математические методы не обеспечивали совместимость с существующим IEcoCalculatorX: его IID и целочисленные сигнатуры в инструкции отсутствовали. Клиент этого интерфейса не мог получить его только по наличию Add/Subtract.</w:t>
            </w:r>
            <w:proofErr w:type="spellStart"/>
            <w:r>
              <w:rPr>
                <w:sz w:val="20"/>
              </w:rPr>
            </w:r>
            <w:proofErr w:type="spellEnd"/>
            <w:r w:rsidRPr="00441C7B">
              <w:rPr>
                <w:sz w:val="20"/>
                <w:lang w:val="ru-RU"/>
              </w:rPr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</w:p>
        </w:tc>
        <w:tc>
          <w:tcPr>
            <w:tcW w:w="3175" w:type="dxa"/>
          </w:tcPr>
          <w:p w14:paraId="02397CBC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Пп. 4, 5: добавлен IEcoCalculatorX с исходным IID и методами Addition/Subtraction. Контракт IEcoDSP сохранен. Проверяются прямой запрос калькулятора через шину, переходы между интерфейсами и общая идентичность экземпляра.</w:t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DD488C" w14:paraId="07D886B7" w14:textId="77777777">
        <w:trPr>
          <w:cantSplit/>
        </w:trPr>
        <w:tc>
          <w:tcPr>
            <w:tcW w:w="3175" w:type="dxa"/>
          </w:tcPr>
          <w:p w14:paraId="3F8F284D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Идентичность, п. 5. «Поддерживай канонический IEcoUnknown.»</w:t>
            </w:r>
          </w:p>
        </w:tc>
        <w:tc>
          <w:tcPr>
            <w:tcW w:w="3175" w:type="dxa"/>
          </w:tcPr>
          <w:p w14:paraId="7209E12B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Принцип был указан, но не был раскрыт для нескольких интерфейсов одного объекта: общий счетчик, переходы в обе стороны, постоянство набора IID и восстановление адреса владельца для интерфейса со смещением.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  <w:tc>
          <w:tcPr>
            <w:tcW w:w="3175" w:type="dxa"/>
          </w:tcPr>
          <w:p w14:paraId="00102E9A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П. 5: один канонический Unknown и общий счетчик у IEcoDSP/IEcoCalculatorX. Отдельные дочерние объекты имеют собственную идентичность. Проверяются законы QueryInterface, баланс ссылок и жизнь интерфейса после Release другого интерфейса.</w:t>
            </w:r>
          </w:p>
        </w:tc>
      </w:tr>
      <w:tr w:rsidR="00DD488C" w:rsidRPr="00441C7B" w14:paraId="5D925C54" w14:textId="77777777">
        <w:trPr>
          <w:cantSplit/>
        </w:trPr>
        <w:tc>
          <w:tcPr>
            <w:tcW w:w="3175" w:type="dxa"/>
          </w:tcPr>
          <w:p w14:paraId="18B4D9E0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Аллокатор, п. 14. «В компоненте используй только IEcoMemoryAllocator1 для выделения и освобождения памяти.»</w:t>
            </w:r>
            <w:r>
              <w:rPr>
                <w:sz w:val="20"/>
              </w:rPr>
            </w:r>
          </w:p>
        </w:tc>
        <w:tc>
          <w:tcPr>
            <w:tcW w:w="3175" w:type="dxa"/>
          </w:tcPr>
          <w:p w14:paraId="6D171AC4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Не был определен способ выбора зависимости. Фабрика запрашивала фиксированный CID менеджера; клиент повторно регистрировал стандартный менеджер памяти. Настройка аллокатора среды не учитывалась.</w:t>
            </w:r>
          </w:p>
        </w:tc>
        <w:tc>
          <w:tcPr>
            <w:tcW w:w="3175" w:type="dxa"/>
          </w:tcPr>
          <w:p w14:paraId="2A6AC849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Пп. 3, 9: System подготавливает системные компоненты; фабрика получает System → Bus → MemExt и CID через get_Manager. Проверено, что недоступный выбранный менеджер вызывает отказ без скрытой подмены, а восстановление настройки возвращает работоспособность.</w:t>
            </w:r>
            <w:r>
              <w:rPr>
                <w:sz w:val="20"/>
              </w:rPr>
            </w:r>
            <w:r w:rsidRPr="00441C7B">
              <w:rPr>
                <w:sz w:val="20"/>
                <w:lang w:val="ru-RU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DD488C" w14:paraId="6DAF5952" w14:textId="77777777">
        <w:trPr>
          <w:cantSplit/>
        </w:trPr>
        <w:tc>
          <w:tcPr>
            <w:tcW w:w="3175" w:type="dxa"/>
          </w:tcPr>
          <w:p w14:paraId="52ECEB1D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Изоляция проверок, п. 18. «Интеграционный пример должен собираться и реально выполняться.»</w:t>
            </w:r>
          </w:p>
        </w:tc>
        <w:tc>
          <w:tcPr>
            <w:tcW w:w="3175" w:type="dxa"/>
          </w:tcPr>
          <w:p w14:paraId="6604A740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Сам факт запуска примера не определял состав его бинарника. Все клиенты связывались со статическим FFT, а внутренние тесты с tracking allocator выполнялись в основном клиенте. Отдельного доказательства внешней интеграции не было.</w:t>
            </w:r>
          </w:p>
        </w:tc>
        <w:tc>
          <w:tcPr>
            <w:tcW w:w="3175" w:type="dxa"/>
          </w:tcPr>
          <w:p w14:paraId="5B913BC8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П. 18: white-box проверки вынесены в eco_fft_faults. Основной клиент и независимые примеры используют публичный ABI и компонуются с официальным runtime. Анализ символов проверяет отсутствие приватных FFT-функций и вызовов загрузчика в клиентских объектных файлах.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DD488C" w14:paraId="6DAF5952" w14:textId="77777777">
        <w:trPr>
          <w:cantSplit/>
        </w:trPr>
        <w:tc>
          <w:tcPr>
            <w:tcW w:w="3175" w:type="dxa"/>
          </w:tcPr>
          <w:p w14:paraId="52ECEB1D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r>
              <w:rPr>
                <w:sz w:val="20"/>
              </w:rPr>
              <w:t>Приемка, п. 21. «Проверь обе формы библиотек»</w:t>
            </w:r>
          </w:p>
        </w:tc>
        <w:tc>
          <w:tcPr>
            <w:tcW w:w="3175" w:type="dxa"/>
          </w:tcPr>
          <w:p w14:paraId="6604A740" w14:textId="77777777" w:rsidR="00DD488C" w:rsidRPr="00441C7B" w:rsidRDefault="00000000">
            <w:pPr>
              <w:keepNext w:val="0"/>
              <w:spacing w:before="60" w:after="60" w:line="240" w:lineRule="auto"/>
              <w:ind w:firstLine="0"/>
              <w:jc w:val="left"/>
              <w:rPr>
                <w:lang w:val="ru-RU"/>
              </w:rPr>
            </w:pPr>
            <w:r w:rsidRPr="00441C7B">
              <w:rPr>
                <w:sz w:val="20"/>
                <w:lang w:val="ru-RU"/>
              </w:rPr>
              <w:t>Работающий статический и динамический расчет не доказывал обнаружение компонента штатной шиной и заменяемость без повторной компоновки. Сценарии отсутствующей, поврежденной и замененной библиотеки не требовались.</w:t>
            </w:r>
          </w:p>
        </w:tc>
        <w:tc>
          <w:tcPr>
            <w:tcW w:w="3175" w:type="dxa"/>
          </w:tcPr>
          <w:p w14:paraId="5B913BC8" w14:textId="77777777" w:rsidR="00DD488C" w:rsidRDefault="00000000">
            <w:pPr>
              <w:keepNext w:val="0"/>
              <w:spacing w:before="60" w:after="6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Пп. 18, 21: отдельные процессы проверяют отказ без .so, успех после развертывания и замену поставщика под тем же CID при неизменном SHA256 клиента. LD_DEBUG подтверждает разрешение стандартной фабрики. Эти сценарии повторены под ASan/UBSan.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</w:tbl>
    <w:p w14:paraId="7B028DAE" w14:textId="77777777" w:rsidR="00DD488C" w:rsidRDefault="00DD488C"/>
    <w:p w14:paraId="2C0245D2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При доработке сохранены уже корректно заданные математические соглашения, числовые типы, сервисный и объектный API, запрет библиотечных вызовов в компоненте и независимые численные эталоны. Изменения усиливают правила интеграции с ACOM и их проверку. Последовательность состояла из анализа V1 и исходного кода, уточнения V2, исправления реализации и приемочных запусков. Сопоставление этих редакций не является контролируемым экспериментом с двумя независимыми генерациями на одной модели; оно документирует проверяемые изменения инструкции и проекта.</w:t>
      </w:r>
      <w:r/>
      <w:r w:rsidRPr="00441C7B">
        <w:rPr>
          <w:lang w:val="ru-RU"/>
        </w:rPr>
      </w:r>
      <w:proofErr w:type="spellStart"/>
      <w:r w:rsidRPr="00441C7B">
        <w:rPr>
          <w:lang w:val="ru-RU"/>
        </w:rPr>
      </w:r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proofErr w:type="spellStart"/>
      <w:r/>
      <w:proofErr w:type="spellEnd"/>
      <w:r w:rsidRPr="00441C7B">
        <w:rPr>
          <w:lang w:val="ru-RU"/>
        </w:rPr>
      </w:r>
    </w:p>
    <w:p w14:paraId="59DAB987" w14:textId="77777777" w:rsidR="00DD488C" w:rsidRPr="00441C7B" w:rsidRDefault="00000000">
      <w:pPr>
        <w:pStyle w:val="21"/>
        <w:pageBreakBefore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15.4. Эталонный пример подключения компонента</w:t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Ниже приведен код текущего examples/use_component.c. Это самостоятельный клиент, который использует публичные заголовки и компонуется с официальным Eco runtime. Он не содержит реализации FFT, не регистрирует фабрику и не загружает модуль вручную. Вызовы fft/ifft выполняются через полученный IEcoDSP; все принадлежащие клиенту ссылки освобождаются. Стандартный вывод используется только в клиенте. Рабочий каталог при запуске должен содержать .so с именем CID.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#include "IEcoDSP.h"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#include "IEcoSystem1.h"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#include "IEcoInterfaceBus1.h"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#include &lt;stdio.h&gt;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int16_t EcoMain(IEcoUnknown* unknown) {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IEcoSystem1* system = 0;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IEcoInterfaceBus1* bus = 0;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IEcoDSP* dsp = 0;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EcoComplexD input[4] = {{1, 0}, {2, 0}, {3, 0}, {4, 0}};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EcoComplexD spectrum[4], restored[4];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const EcoComplexD expected[4] = {{10, 0}, {-2, 2}, {-2, 0}, {-2, -2}};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int16_t rc = 1;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(!unknown || unknown-&gt;pVTbl-&gt;QueryInterface(unknown, &amp;GID_IEcoSystem, (void**)&amp;system))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(system-&gt;pVTbl-&gt;QueryInterface(system, &amp;IID_IEcoInterfaceBus1, (void**)&amp;bus))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/* The bus discovers the module and invokes its standard Eco factory. */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(bus-&gt;pVTbl-&gt;QueryComponent(bus, &amp;CID_EcoFFT_DIT, 0, &amp;IID_IEcoDSP, (void**)&amp;dsp))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(dsp-&gt;pVTbl-&gt;fft(dsp, 4, input, spectrum))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(dsp-&gt;pVTbl-&gt;ifft(dsp, 4, spectrum, restored))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puts("k,fft_real,fft_imag,restored_real,restored_imag");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for (uint32_t k = 0; k &lt; 4; ++k) {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double dr = spectrum[k].re - expected[k].re;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double di = spectrum[k].im - expected[k].im;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double rr = restored[k].re - input[k].re;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double ri = restored[k].im;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if (dr * dr + di * di &gt; 1e-24 || rr * rr + ri * ri &gt; 1e-24) goto done;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    printf("%u,%.12g,%.12g,%.12g,%.12g\n", k, spectrum[k].re, spectrum[k].im, restored[k].re, restored[k].im);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}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rc = 0;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done: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(dsp) dsp-&gt;pVTbl-&gt;Release(dsp);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(bus) bus-&gt;pVTbl-&gt;Release(bus);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if (system) system-&gt;pVTbl-&gt;Release(system);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 xml:space="preserve">    return rc;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keepNext w:val="0"/>
        <w:keepLines/>
        <w:spacing w:before="0" w:after="0" w:line="240" w:lineRule="auto"/>
        <w:ind w:firstLine="0"/>
        <w:jc w:val="left"/>
        <w:rPr>
          <w:lang w:val="ru-RU"/>
        </w:rPr>
      </w:pPr>
      <w:r w:rsidRPr="00441C7B">
        <w:rPr>
          <w:rFonts w:ascii="Courier New" w:hAnsi="Courier New"/>
          <w:b w:val="0"/>
          <w:i w:val="0"/>
          <w:sz w:val="18"/>
          <w:lang w:val="ru-RU"/>
        </w:rPr>
        <w:t>}</w:t>
      </w:r>
      <w:proofErr w:type="spellStart"/>
      <w:r>
        <w:rPr>
          <w:rFonts w:ascii="Courier New" w:hAnsi="Courier New"/>
          <w:b w:val="0"/>
          <w:i w:val="0"/>
          <w:sz w:val="18"/>
        </w:rPr>
      </w:r>
      <w:proofErr w:type="spellEnd"/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  <w:r>
        <w:rPr>
          <w:rFonts w:ascii="Courier New" w:hAnsi="Courier New"/>
          <w:b w:val="0"/>
          <w:i w:val="0"/>
          <w:sz w:val="18"/>
        </w:rPr>
      </w:r>
      <w:r w:rsidRPr="00441C7B">
        <w:rPr>
          <w:rFonts w:ascii="Courier New" w:hAnsi="Courier New"/>
          <w:b w:val="0"/>
          <w:i w:val="0"/>
          <w:sz w:val="18"/>
          <w:lang w:val="ru-RU"/>
        </w:rPr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Если библиотека не развернута, этот клиент завершается ошибкой; после размещения правильной .so получает [10, −2+2i, −2, −2−2i] и восстанавливает [1,2,3,4]. Дополнительный тест scripts/check_acom.py меняет реализацию под тем же CID и проверяет неизменность клиентского бинарника. Пример демонстрирует требуемую границу между потребителем интерфейса и поставщиком реализации.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59DAB987" w14:textId="77777777" w:rsidR="00DD488C" w:rsidRPr="00441C7B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41C7B">
        <w:rPr>
          <w:rFonts w:ascii="Times New Roman" w:hAnsi="Times New Roman" w:cs="Times New Roman"/>
          <w:sz w:val="28"/>
          <w:szCs w:val="28"/>
          <w:lang w:val="ru-RU"/>
        </w:rPr>
        <w:t>15.5. Результаты проверки редакции V2</w:t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Для текущей поставки Linux x86_64 получены следующие результаты: 134 проверки ACOM-контракта через настоящую шину и 19 сценариев развертывания завершились без ошибок. Они включают правила QueryInterface, идентичность, время жизни, выбор аллокатора, отказ неподдерживаемой агрегации и замену .so без пересборки клиента. Обе серии повторены с AddressSanitizer и UndefinedBehaviorSanitizer. Протоколы и команды приведены в подразделе 10.5.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Аудит подтвердил неизменность 16 файлов официального SDK, включение исходного depend.h и штатный экспорт фабрики. У двух Release-компонентов отсутствуют неопределенные символы и DT_NEEDED. Математическая часть дополнительно прошла 3936 проверок FFT/API на каждый запуск, 5093 проверки отказов и времени жизни в отдельном тесте и 720 сравнений с FFTW. Числа обозначают разные наборы проверок и не являются процентом покрытия либо количеством независимых генераций модели.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370C5100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>Редакция V2 связывает архитектурное требование с конкретным контрактом и наблюдаемой проверкой. Для следующей генерации компонент принимается только при выполнении всех этих условий: одного наличия vtable, имен QueryInterface/RegisterComponent или правильного спектра недостаточно. Сам промпт не дает безусловной гарантии поведения любой модели; подтверждение соответствия получают повторной сборкой и проверкой созданных артефактов. Агрегация не заявлена и явно отвергается; ее добавление потребует отдельного контракта и собственных проверок.</w:t>
      </w:r>
      <w:proofErr w:type="spellStart"/>
      <w:r/>
      <w:proofErr w:type="spellEnd"/>
      <w:r w:rsidRPr="00441C7B">
        <w:rPr>
          <w:lang w:val="ru-RU"/>
        </w:rPr>
      </w:r>
      <w:r/>
      <w:r w:rsidRPr="00441C7B">
        <w:rPr>
          <w:lang w:val="ru-RU"/>
        </w:rPr>
      </w:r>
      <w:r/>
      <w:r w:rsidRPr="00441C7B">
        <w:rPr>
          <w:lang w:val="ru-RU"/>
        </w:rPr>
      </w:r>
    </w:p>
    <w:p w14:paraId="6E3D5BA2" w14:textId="77777777" w:rsidR="00DD488C" w:rsidRPr="00441C7B" w:rsidRDefault="00000000" w:rsidP="00441C7B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C7B">
        <w:rPr>
          <w:rFonts w:ascii="Times New Roman" w:hAnsi="Times New Roman" w:cs="Times New Roman"/>
          <w:sz w:val="32"/>
          <w:szCs w:val="32"/>
          <w:lang w:val="ru-RU"/>
        </w:rPr>
        <w:t>16. Ограничения и направления развития</w:t>
      </w:r>
    </w:p>
    <w:p w14:paraId="42F14798" w14:textId="77777777" w:rsidR="00DD488C" w:rsidRPr="00441C7B" w:rsidRDefault="00000000">
      <w:pPr>
        <w:rPr>
          <w:lang w:val="ru-RU"/>
        </w:rPr>
      </w:pPr>
      <w:proofErr w:type="spellStart"/>
      <w:r>
        <w:t>EcoFFT</w:t>
      </w:r>
      <w:proofErr w:type="spellEnd"/>
      <w:r w:rsidRPr="00441C7B">
        <w:rPr>
          <w:lang w:val="ru-RU"/>
        </w:rPr>
        <w:t xml:space="preserve"> предоставляет два </w:t>
      </w:r>
      <w:r>
        <w:t>ACOM</w:t>
      </w:r>
      <w:r w:rsidRPr="00441C7B">
        <w:rPr>
          <w:lang w:val="ru-RU"/>
        </w:rPr>
        <w:t xml:space="preserve">-компонента для </w:t>
      </w:r>
      <w:r>
        <w:t>FFT</w:t>
      </w:r>
      <w:r w:rsidRPr="00441C7B">
        <w:rPr>
          <w:lang w:val="ru-RU"/>
        </w:rPr>
        <w:t>/</w:t>
      </w:r>
      <w:r>
        <w:t>IFFT</w:t>
      </w:r>
      <w:r w:rsidRPr="00441C7B">
        <w:rPr>
          <w:lang w:val="ru-RU"/>
        </w:rPr>
        <w:t xml:space="preserve">, единый сервисный контракт и объекты с собственным состоянием. Векторы, матрицы, планы и фильтры создаются через официальный </w:t>
      </w:r>
      <w:r>
        <w:t>Eco</w:t>
      </w:r>
      <w:r w:rsidRPr="00441C7B">
        <w:rPr>
          <w:lang w:val="ru-RU"/>
        </w:rPr>
        <w:t>-</w:t>
      </w:r>
      <w:proofErr w:type="spellStart"/>
      <w:r w:rsidRPr="00441C7B">
        <w:rPr>
          <w:lang w:val="ru-RU"/>
        </w:rPr>
        <w:t>аллокатор</w:t>
      </w:r>
      <w:proofErr w:type="spellEnd"/>
      <w:r w:rsidRPr="00441C7B">
        <w:rPr>
          <w:lang w:val="ru-RU"/>
        </w:rPr>
        <w:t xml:space="preserve">. </w:t>
      </w:r>
      <w:r>
        <w:t>DIT</w:t>
      </w:r>
      <w:r w:rsidRPr="00441C7B">
        <w:rPr>
          <w:lang w:val="ru-RU"/>
        </w:rPr>
        <w:t>/</w:t>
      </w:r>
      <w:r>
        <w:t>DIF</w:t>
      </w:r>
      <w:r w:rsidRPr="00441C7B">
        <w:rPr>
          <w:lang w:val="ru-RU"/>
        </w:rPr>
        <w:t xml:space="preserve"> имеют отдельные реализации и идентификаторы; произвольные длины обслуживаются через </w:t>
      </w:r>
      <w:proofErr w:type="spellStart"/>
      <w:r w:rsidRPr="00441C7B">
        <w:rPr>
          <w:lang w:val="ru-RU"/>
        </w:rPr>
        <w:t>Блюстейна</w:t>
      </w:r>
      <w:proofErr w:type="spellEnd"/>
      <w:r w:rsidRPr="00441C7B">
        <w:rPr>
          <w:lang w:val="ru-RU"/>
        </w:rPr>
        <w:t xml:space="preserve">. Компонент доступен как из </w:t>
      </w:r>
      <w:r>
        <w:t>C</w:t>
      </w:r>
      <w:r w:rsidRPr="00441C7B">
        <w:rPr>
          <w:lang w:val="ru-RU"/>
        </w:rPr>
        <w:t xml:space="preserve">-приложения, так и через консольный </w:t>
      </w:r>
      <w:r>
        <w:t>CSV</w:t>
      </w:r>
      <w:r w:rsidRPr="00441C7B">
        <w:rPr>
          <w:lang w:val="ru-RU"/>
        </w:rPr>
        <w:t>-интерфейс.</w:t>
      </w:r>
    </w:p>
    <w:p w14:paraId="3D5461DE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lastRenderedPageBreak/>
        <w:t xml:space="preserve">Сервис удобен для разового вычисления и требует меньше постоянной памяти. План сохраняет коэффициенты для повторных расчетов одного размера, но увеличивает постоянную память и затраты на </w:t>
      </w:r>
      <w:r>
        <w:t>Get</w:t>
      </w:r>
      <w:r w:rsidRPr="00441C7B">
        <w:rPr>
          <w:lang w:val="ru-RU"/>
        </w:rPr>
        <w:t>/</w:t>
      </w:r>
      <w:r>
        <w:t>Set</w:t>
      </w:r>
      <w:r w:rsidRPr="00441C7B">
        <w:rPr>
          <w:lang w:val="ru-RU"/>
        </w:rPr>
        <w:t xml:space="preserve"> и копирование. Измерения показывают фактический баланс этих факторов; наличие кэша не обещает ускорения для каждого размера. </w:t>
      </w:r>
      <w:proofErr w:type="spellStart"/>
      <w:r w:rsidRPr="00441C7B">
        <w:rPr>
          <w:lang w:val="ru-RU"/>
        </w:rPr>
        <w:t>Блюстейн</w:t>
      </w:r>
      <w:proofErr w:type="spellEnd"/>
      <w:r w:rsidRPr="00441C7B">
        <w:rPr>
          <w:lang w:val="ru-RU"/>
        </w:rPr>
        <w:t xml:space="preserve"> требует дополнительных буферов и преобразований по сравнению с </w:t>
      </w:r>
      <w:r>
        <w:t>radix</w:t>
      </w:r>
      <w:r w:rsidRPr="00441C7B">
        <w:rPr>
          <w:lang w:val="ru-RU"/>
        </w:rPr>
        <w:t>-2.</w:t>
      </w:r>
    </w:p>
    <w:p w14:paraId="693B5EB5" w14:textId="77777777" w:rsidR="00DD488C" w:rsidRPr="00441C7B" w:rsidRDefault="00000000">
      <w:pPr>
        <w:rPr>
          <w:lang w:val="ru-RU"/>
        </w:rPr>
      </w:pPr>
      <w:r>
        <w:rPr>
          <w:lang w:val="ru-RU"/>
        </w:rPr>
        <w:t>Текущая платформа — Linux x86_64; N≤65536. Каждый объект используется одним потоком либо под внешней синхронизацией. Матрица хранит данные, фильтр выполняет циклическую блочную свертку. Измеренная точность относится к проверенным сигналам и форматам. SIMD, многопоточность, двумерное преобразование, потоковая фильтрация и автоматический выбор плана остаются направлениями дальнейшей разработки. Сравнение с FFTW в режиме FFTW_ESTIMATE приведено в разделе 12; другие режимы планирования и MATLAB не измерялись. Агрегация и управление выгрузкой модулей не предоставляются; время жизни модулей контролирует Eco runtime. Новые интерфейсы добавляются без изменения существующих контрактов.</w:t>
      </w:r>
    </w:p>
    <w:p w14:paraId="25AD3686" w14:textId="77777777" w:rsidR="00DD488C" w:rsidRPr="00441C7B" w:rsidRDefault="00000000" w:rsidP="00441C7B">
      <w:pPr>
        <w:pStyle w:val="1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441C7B">
        <w:rPr>
          <w:rFonts w:ascii="Times New Roman" w:hAnsi="Times New Roman" w:cs="Times New Roman"/>
          <w:sz w:val="32"/>
          <w:szCs w:val="32"/>
        </w:rPr>
        <w:lastRenderedPageBreak/>
        <w:t xml:space="preserve">17. </w:t>
      </w:r>
      <w:proofErr w:type="spellStart"/>
      <w:r w:rsidRPr="00441C7B">
        <w:rPr>
          <w:rFonts w:ascii="Times New Roman" w:hAnsi="Times New Roman" w:cs="Times New Roman"/>
          <w:sz w:val="32"/>
          <w:szCs w:val="32"/>
        </w:rPr>
        <w:t>Технические</w:t>
      </w:r>
      <w:proofErr w:type="spellEnd"/>
      <w:r w:rsidRPr="00441C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1C7B">
        <w:rPr>
          <w:rFonts w:ascii="Times New Roman" w:hAnsi="Times New Roman" w:cs="Times New Roman"/>
          <w:sz w:val="32"/>
          <w:szCs w:val="32"/>
        </w:rPr>
        <w:t>источники</w:t>
      </w:r>
      <w:proofErr w:type="spellEnd"/>
    </w:p>
    <w:p w14:paraId="01117452" w14:textId="77777777" w:rsidR="00DD488C" w:rsidRPr="00441C7B" w:rsidRDefault="00000000">
      <w:pPr>
        <w:rPr>
          <w:lang w:val="ru-RU"/>
        </w:rPr>
      </w:pPr>
      <w:r>
        <w:t xml:space="preserve">[1] Eco.AI Agentic Coding Meta-Harness. </w:t>
      </w:r>
      <w:r w:rsidRPr="00441C7B">
        <w:rPr>
          <w:lang w:val="ru-RU"/>
        </w:rPr>
        <w:t xml:space="preserve">Официальный репозиторий: </w:t>
      </w:r>
      <w:r>
        <w:t>https</w:t>
      </w:r>
      <w:r w:rsidRPr="00441C7B">
        <w:rPr>
          <w:lang w:val="ru-RU"/>
        </w:rPr>
        <w:t>://</w:t>
      </w:r>
      <w:proofErr w:type="spellStart"/>
      <w:r>
        <w:t>github</w:t>
      </w:r>
      <w:proofErr w:type="spellEnd"/>
      <w:r w:rsidRPr="00441C7B">
        <w:rPr>
          <w:lang w:val="ru-RU"/>
        </w:rPr>
        <w:t>.</w:t>
      </w:r>
      <w:r>
        <w:t>com</w:t>
      </w:r>
      <w:r w:rsidRPr="00441C7B">
        <w:rPr>
          <w:lang w:val="ru-RU"/>
        </w:rPr>
        <w:t>/</w:t>
      </w:r>
      <w:proofErr w:type="spellStart"/>
      <w:r>
        <w:t>peerf</w:t>
      </w:r>
      <w:proofErr w:type="spellEnd"/>
      <w:r w:rsidRPr="00441C7B">
        <w:rPr>
          <w:lang w:val="ru-RU"/>
        </w:rPr>
        <w:t>-</w:t>
      </w:r>
      <w:r>
        <w:t>eco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-</w:t>
      </w:r>
      <w:r>
        <w:t>harness</w:t>
      </w:r>
      <w:r w:rsidRPr="00441C7B">
        <w:rPr>
          <w:lang w:val="ru-RU"/>
        </w:rPr>
        <w:t>-</w:t>
      </w:r>
      <w:r>
        <w:t>releases</w:t>
      </w:r>
      <w:r w:rsidRPr="00441C7B">
        <w:rPr>
          <w:lang w:val="ru-RU"/>
        </w:rPr>
        <w:t xml:space="preserve"> .</w:t>
      </w:r>
    </w:p>
    <w:p w14:paraId="15A825C3" w14:textId="77777777" w:rsidR="00DD488C" w:rsidRPr="00441C7B" w:rsidRDefault="00000000">
      <w:pPr>
        <w:rPr>
          <w:lang w:val="ru-RU"/>
        </w:rPr>
      </w:pPr>
      <w:r w:rsidRPr="00441C7B">
        <w:rPr>
          <w:lang w:val="ru-RU"/>
        </w:rPr>
        <w:t xml:space="preserve">[2] Релиз </w:t>
      </w:r>
      <w:r>
        <w:t>v</w:t>
      </w:r>
      <w:r w:rsidRPr="00441C7B">
        <w:rPr>
          <w:lang w:val="ru-RU"/>
        </w:rPr>
        <w:t xml:space="preserve">0.1.3, </w:t>
      </w:r>
      <w:r>
        <w:t>SDK</w:t>
      </w:r>
      <w:r w:rsidRPr="00441C7B">
        <w:rPr>
          <w:lang w:val="ru-RU"/>
        </w:rPr>
        <w:t xml:space="preserve"> и инструменты: </w:t>
      </w:r>
      <w:r>
        <w:t>https</w:t>
      </w:r>
      <w:r w:rsidRPr="00441C7B">
        <w:rPr>
          <w:lang w:val="ru-RU"/>
        </w:rPr>
        <w:t>://</w:t>
      </w:r>
      <w:proofErr w:type="spellStart"/>
      <w:r>
        <w:t>github</w:t>
      </w:r>
      <w:proofErr w:type="spellEnd"/>
      <w:r w:rsidRPr="00441C7B">
        <w:rPr>
          <w:lang w:val="ru-RU"/>
        </w:rPr>
        <w:t>.</w:t>
      </w:r>
      <w:r>
        <w:t>com</w:t>
      </w:r>
      <w:r w:rsidRPr="00441C7B">
        <w:rPr>
          <w:lang w:val="ru-RU"/>
        </w:rPr>
        <w:t>/</w:t>
      </w:r>
      <w:proofErr w:type="spellStart"/>
      <w:r>
        <w:t>peerf</w:t>
      </w:r>
      <w:proofErr w:type="spellEnd"/>
      <w:r w:rsidRPr="00441C7B">
        <w:rPr>
          <w:lang w:val="ru-RU"/>
        </w:rPr>
        <w:t>-</w:t>
      </w:r>
      <w:r>
        <w:t>eco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-</w:t>
      </w:r>
      <w:r>
        <w:t>harness</w:t>
      </w:r>
      <w:r w:rsidRPr="00441C7B">
        <w:rPr>
          <w:lang w:val="ru-RU"/>
        </w:rPr>
        <w:t>-</w:t>
      </w:r>
      <w:r>
        <w:t>releases</w:t>
      </w:r>
      <w:r w:rsidRPr="00441C7B">
        <w:rPr>
          <w:lang w:val="ru-RU"/>
        </w:rPr>
        <w:t>/</w:t>
      </w:r>
      <w:r>
        <w:t>releases</w:t>
      </w:r>
      <w:r w:rsidRPr="00441C7B">
        <w:rPr>
          <w:lang w:val="ru-RU"/>
        </w:rPr>
        <w:t>/</w:t>
      </w:r>
      <w:r>
        <w:t>tag</w:t>
      </w:r>
      <w:r w:rsidRPr="00441C7B">
        <w:rPr>
          <w:lang w:val="ru-RU"/>
        </w:rPr>
        <w:t>/</w:t>
      </w:r>
      <w:r>
        <w:t>v</w:t>
      </w:r>
      <w:r w:rsidRPr="00441C7B">
        <w:rPr>
          <w:lang w:val="ru-RU"/>
        </w:rPr>
        <w:t xml:space="preserve">0.1.3 . Происхождение и </w:t>
      </w:r>
      <w:r>
        <w:t>SHA</w:t>
      </w:r>
      <w:r w:rsidRPr="00441C7B">
        <w:rPr>
          <w:lang w:val="ru-RU"/>
        </w:rPr>
        <w:t xml:space="preserve">256 сохраненных </w:t>
      </w:r>
      <w:r>
        <w:t>SDK</w:t>
      </w:r>
      <w:r w:rsidRPr="00441C7B">
        <w:rPr>
          <w:lang w:val="ru-RU"/>
        </w:rPr>
        <w:t xml:space="preserve">-файлов зафиксированы в </w:t>
      </w:r>
      <w:r>
        <w:t>vendor</w:t>
      </w:r>
      <w:r w:rsidRPr="00441C7B">
        <w:rPr>
          <w:lang w:val="ru-RU"/>
        </w:rPr>
        <w:t>/</w:t>
      </w:r>
      <w:r>
        <w:t>eco</w:t>
      </w:r>
      <w:r w:rsidRPr="00441C7B">
        <w:rPr>
          <w:lang w:val="ru-RU"/>
        </w:rPr>
        <w:t>/</w:t>
      </w:r>
      <w:r>
        <w:t>provenance</w:t>
      </w:r>
      <w:r w:rsidRPr="00441C7B">
        <w:rPr>
          <w:lang w:val="ru-RU"/>
        </w:rPr>
        <w:t>.</w:t>
      </w:r>
      <w:proofErr w:type="spellStart"/>
      <w:r>
        <w:t>json</w:t>
      </w:r>
      <w:proofErr w:type="spellEnd"/>
      <w:r w:rsidRPr="00441C7B">
        <w:rPr>
          <w:lang w:val="ru-RU"/>
        </w:rPr>
        <w:t>.</w:t>
      </w:r>
    </w:p>
    <w:p w14:paraId="6EBD779D" w14:textId="77777777" w:rsidR="00DD488C" w:rsidRDefault="00000000">
      <w:r>
        <w:t>[3] Cooley J. W., Tukey J. W. An Algorithm for the Machine Calculation of Complex Fourier Series. Mathematics of Computation, 1965, 19(90), 297–301. DOI: https://doi.org/10.1090/S0025-5718-1965-0178586-1 .</w:t>
      </w:r>
    </w:p>
    <w:p w14:paraId="75A2BC34" w14:textId="77777777" w:rsidR="00DD488C" w:rsidRPr="00441C7B" w:rsidRDefault="00000000">
      <w:pPr>
        <w:rPr>
          <w:lang w:val="ru-RU"/>
        </w:rPr>
      </w:pPr>
      <w:r>
        <w:t xml:space="preserve">[4] Smith J. O. Mathematics of the DFT. Bluestein’s FFT Algorithm. https://www.dsprelated.com/freebooks/mdft/Bluestein_s_FFT_Algorithm.html . </w:t>
      </w:r>
      <w:r w:rsidRPr="00441C7B">
        <w:rPr>
          <w:lang w:val="ru-RU"/>
        </w:rPr>
        <w:t>Использован математический принцип сведения к свертке; программная реализация самостоятельная.</w:t>
      </w:r>
    </w:p>
    <w:p w14:paraId="7F1B0A5A" w14:textId="77777777" w:rsidR="00DD488C" w:rsidRDefault="00000000">
      <w:r>
        <w:rPr>
          <w:lang w:val="ru-RU"/>
        </w:rPr>
        <w:t>[5] FFTW. What FFTW Really Computes / Complex One-Dimensional DFTs. https://www.fftw.org/doc/What-FFTW-Really-Computes.html ; https://www.fftw.org/doc/Complex-One_002dDimensional-DFTs.html . Определение преобразований, знак, нормировка и C API библиотеки сравнения; вычислительный компонент от FFTW не зависит.</w:t>
      </w:r>
    </w:p>
    <w:p>
      <w:r>
        <w:rPr>
          <w:lang w:val="ru-RU"/>
        </w:rPr>
        <w:t>[6] FFTW. Precision. https://www.fftw.org/doc/Precision.html . Интерфейс fftwl_* и библиотека libfftw3l для long double.</w:t>
      </w:r>
    </w:p>
    <w:p>
      <w:r>
        <w:rPr>
          <w:lang w:val="ru-RU"/>
        </w:rPr>
        <w:t>[7] FFTW. Planner Flags. https://www.fftw.org/doc/Planner-Flags.html . Режим FFTW_ESTIMATE, повторное использование wisdom и ограничения планирования.</w:t>
      </w:r>
    </w:p>
    <w:sectPr w:rsidR="00DD488C" w:rsidSect="00034616">
      <w:footerReference w:type="default" r:id="rId11"/>
      <w:pgSz w:w="11906" w:h="16838"/>
      <w:pgMar w:top="1134" w:right="96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DAB4" w14:textId="77777777" w:rsidR="00975CBA" w:rsidRDefault="00975CBA">
      <w:pPr>
        <w:spacing w:after="0" w:line="240" w:lineRule="auto"/>
      </w:pPr>
      <w:r>
        <w:separator/>
      </w:r>
    </w:p>
  </w:endnote>
  <w:endnote w:type="continuationSeparator" w:id="0">
    <w:p w14:paraId="38ABB955" w14:textId="77777777" w:rsidR="00975CBA" w:rsidRDefault="00975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169D" w14:textId="77777777" w:rsidR="00DD488C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41C7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DBF0F" w14:textId="77777777" w:rsidR="00975CBA" w:rsidRDefault="00975CBA">
      <w:pPr>
        <w:spacing w:after="0" w:line="240" w:lineRule="auto"/>
      </w:pPr>
      <w:r>
        <w:separator/>
      </w:r>
    </w:p>
  </w:footnote>
  <w:footnote w:type="continuationSeparator" w:id="0">
    <w:p w14:paraId="33923090" w14:textId="77777777" w:rsidR="00975CBA" w:rsidRDefault="00975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922063">
    <w:abstractNumId w:val="8"/>
  </w:num>
  <w:num w:numId="2" w16cid:durableId="1529175142">
    <w:abstractNumId w:val="6"/>
  </w:num>
  <w:num w:numId="3" w16cid:durableId="699206195">
    <w:abstractNumId w:val="5"/>
  </w:num>
  <w:num w:numId="4" w16cid:durableId="2065565394">
    <w:abstractNumId w:val="4"/>
  </w:num>
  <w:num w:numId="5" w16cid:durableId="872309282">
    <w:abstractNumId w:val="7"/>
  </w:num>
  <w:num w:numId="6" w16cid:durableId="2029676010">
    <w:abstractNumId w:val="3"/>
  </w:num>
  <w:num w:numId="7" w16cid:durableId="1958441845">
    <w:abstractNumId w:val="2"/>
  </w:num>
  <w:num w:numId="8" w16cid:durableId="54744181">
    <w:abstractNumId w:val="1"/>
  </w:num>
  <w:num w:numId="9" w16cid:durableId="7755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C7B"/>
    <w:rsid w:val="00975CBA"/>
    <w:rsid w:val="00A925AD"/>
    <w:rsid w:val="00AA1D8D"/>
    <w:rsid w:val="00B47730"/>
    <w:rsid w:val="00CB0664"/>
    <w:rsid w:val="00DD4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0791D"/>
  <w14:defaultImageDpi w14:val="300"/>
  <w15:docId w15:val="{0EBFFB57-B046-42F1-867F-2B20A109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54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9105</Words>
  <Characters>51901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EcoFFT — архитектура, API и руководство разработчика</dc:title>
  <dc:subject>Eco ACOM, SOA/OOA, точность и производительность</dc:subject>
  <dc:creator/>
  <cp:keywords/>
  <dc:description>generated by python-docx</dc:description>
  <cp:lastModifiedBy>Дмитрий Зиновьев</cp:lastModifiedBy>
  <cp:revision>2</cp:revision>
  <dcterms:created xsi:type="dcterms:W3CDTF">2013-12-23T23:15:00Z</dcterms:created>
  <dcterms:modified xsi:type="dcterms:W3CDTF">2026-10-11T21:29:00Z</dcterms:modified>
  <cp:category/>
</cp:coreProperties>
</file>