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D95C5" w14:textId="77777777" w:rsidR="006E7DE2" w:rsidRPr="00517568" w:rsidRDefault="005167FE" w:rsidP="00F32AFF">
      <w:pPr>
        <w:spacing w:before="95"/>
        <w:rPr>
          <w:rFonts w:ascii="Times New Roman" w:hAnsi="Times New Roman" w:cs="Times New Roman"/>
          <w:b/>
          <w:sz w:val="18"/>
        </w:rPr>
      </w:pPr>
      <w:r w:rsidRPr="00517568">
        <w:rPr>
          <w:rFonts w:ascii="Times New Roman" w:hAnsi="Times New Roman" w:cs="Times New Roman"/>
          <w:b/>
          <w:sz w:val="18"/>
        </w:rPr>
        <w:t>Санкт-Петербургский национальный исследовательский университет</w:t>
      </w:r>
    </w:p>
    <w:p w14:paraId="38A788A6" w14:textId="77777777" w:rsidR="006E7DE2" w:rsidRPr="00517568" w:rsidRDefault="005167FE">
      <w:pPr>
        <w:tabs>
          <w:tab w:val="left" w:pos="6896"/>
        </w:tabs>
        <w:spacing w:before="4" w:line="247" w:lineRule="auto"/>
        <w:ind w:left="1993" w:right="329" w:hanging="392"/>
        <w:rPr>
          <w:rFonts w:ascii="Times New Roman" w:hAnsi="Times New Roman" w:cs="Times New Roman"/>
          <w:b/>
          <w:sz w:val="18"/>
        </w:rPr>
      </w:pPr>
      <w:r w:rsidRPr="00517568">
        <w:rPr>
          <w:rFonts w:ascii="Times New Roman" w:hAnsi="Times New Roman" w:cs="Times New Roman"/>
          <w:b/>
          <w:sz w:val="18"/>
        </w:rPr>
        <w:t>информационных технологий, механики</w:t>
      </w:r>
      <w:r w:rsidRPr="00517568">
        <w:rPr>
          <w:rFonts w:ascii="Times New Roman" w:hAnsi="Times New Roman" w:cs="Times New Roman"/>
          <w:b/>
          <w:spacing w:val="8"/>
          <w:sz w:val="18"/>
        </w:rPr>
        <w:t xml:space="preserve"> </w:t>
      </w:r>
      <w:r w:rsidRPr="00517568">
        <w:rPr>
          <w:rFonts w:ascii="Times New Roman" w:hAnsi="Times New Roman" w:cs="Times New Roman"/>
          <w:b/>
          <w:sz w:val="18"/>
        </w:rPr>
        <w:t>и</w:t>
      </w:r>
      <w:r w:rsidRPr="00517568">
        <w:rPr>
          <w:rFonts w:ascii="Times New Roman" w:hAnsi="Times New Roman" w:cs="Times New Roman"/>
          <w:b/>
          <w:spacing w:val="2"/>
          <w:sz w:val="18"/>
        </w:rPr>
        <w:t xml:space="preserve"> </w:t>
      </w:r>
      <w:r w:rsidRPr="00517568">
        <w:rPr>
          <w:rFonts w:ascii="Times New Roman" w:hAnsi="Times New Roman" w:cs="Times New Roman"/>
          <w:b/>
          <w:sz w:val="18"/>
        </w:rPr>
        <w:t>оптики</w:t>
      </w:r>
      <w:r w:rsidRPr="00517568">
        <w:rPr>
          <w:rFonts w:ascii="Times New Roman" w:hAnsi="Times New Roman" w:cs="Times New Roman"/>
          <w:b/>
          <w:sz w:val="18"/>
        </w:rPr>
        <w:tab/>
      </w:r>
      <w:r w:rsidRPr="00517568">
        <w:rPr>
          <w:rFonts w:ascii="Times New Roman" w:hAnsi="Times New Roman" w:cs="Times New Roman"/>
          <w:b/>
          <w:noProof/>
          <w:spacing w:val="-17"/>
          <w:position w:val="-16"/>
          <w:sz w:val="18"/>
        </w:rPr>
        <w:drawing>
          <wp:inline distT="0" distB="0" distL="0" distR="0" wp14:anchorId="2A2AA8AE" wp14:editId="4195E5D7">
            <wp:extent cx="2065020" cy="22402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568">
        <w:rPr>
          <w:rFonts w:ascii="Times New Roman" w:hAnsi="Times New Roman" w:cs="Times New Roman"/>
          <w:position w:val="-16"/>
          <w:sz w:val="18"/>
        </w:rPr>
        <w:t xml:space="preserve">                </w:t>
      </w:r>
      <w:r w:rsidRPr="00517568">
        <w:rPr>
          <w:rFonts w:ascii="Times New Roman" w:hAnsi="Times New Roman" w:cs="Times New Roman"/>
          <w:b/>
          <w:sz w:val="18"/>
        </w:rPr>
        <w:t>УЧЕБНЫЙ ЦЕНТР ОБЩЕЙ ФИЗИКИ</w:t>
      </w:r>
      <w:r w:rsidRPr="00517568">
        <w:rPr>
          <w:rFonts w:ascii="Times New Roman" w:hAnsi="Times New Roman" w:cs="Times New Roman"/>
          <w:b/>
          <w:spacing w:val="21"/>
          <w:sz w:val="18"/>
        </w:rPr>
        <w:t xml:space="preserve"> </w:t>
      </w:r>
      <w:r w:rsidRPr="00517568">
        <w:rPr>
          <w:rFonts w:ascii="Times New Roman" w:hAnsi="Times New Roman" w:cs="Times New Roman"/>
          <w:b/>
          <w:sz w:val="18"/>
        </w:rPr>
        <w:t>ФТФ</w:t>
      </w:r>
    </w:p>
    <w:p w14:paraId="0E32193B" w14:textId="77777777" w:rsidR="006E7DE2" w:rsidRPr="00517568" w:rsidRDefault="00F36291">
      <w:pPr>
        <w:pStyle w:val="a3"/>
        <w:spacing w:before="3"/>
        <w:rPr>
          <w:rFonts w:ascii="Times New Roman" w:hAnsi="Times New Roman" w:cs="Times New Roman"/>
          <w:b/>
          <w:sz w:val="11"/>
        </w:rPr>
      </w:pPr>
      <w:r>
        <w:rPr>
          <w:rFonts w:ascii="Times New Roman" w:hAnsi="Times New Roman" w:cs="Times New Roman"/>
        </w:rPr>
        <w:pict w14:anchorId="2E9F3FA6">
          <v:rect id="_x0000_s1028" style="position:absolute;margin-left:70.9pt;margin-top:8.8pt;width:482.05pt;height:2.0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32FEA681" w14:textId="77777777" w:rsidR="006E7DE2" w:rsidRPr="00517568" w:rsidRDefault="006E7DE2">
      <w:pPr>
        <w:pStyle w:val="a3"/>
        <w:spacing w:before="11"/>
        <w:rPr>
          <w:rFonts w:ascii="Times New Roman" w:hAnsi="Times New Roman" w:cs="Times New Roman"/>
          <w:b/>
          <w:sz w:val="13"/>
        </w:rPr>
      </w:pPr>
    </w:p>
    <w:p w14:paraId="6E4673EF" w14:textId="701EA7FF" w:rsidR="006E7DE2" w:rsidRPr="00517568" w:rsidRDefault="005167FE">
      <w:pPr>
        <w:pStyle w:val="a3"/>
        <w:tabs>
          <w:tab w:val="left" w:pos="5278"/>
          <w:tab w:val="left" w:pos="10206"/>
        </w:tabs>
        <w:spacing w:before="92" w:line="448" w:lineRule="auto"/>
        <w:ind w:left="680" w:right="271"/>
        <w:jc w:val="both"/>
        <w:rPr>
          <w:rFonts w:ascii="Times New Roman" w:hAnsi="Times New Roman" w:cs="Times New Roman"/>
        </w:rPr>
      </w:pPr>
      <w:r w:rsidRPr="00517568">
        <w:rPr>
          <w:rFonts w:ascii="Times New Roman" w:hAnsi="Times New Roman" w:cs="Times New Roman"/>
        </w:rPr>
        <w:t>Группа</w:t>
      </w:r>
      <w:r w:rsidR="0037074D" w:rsidRPr="00517568">
        <w:rPr>
          <w:rFonts w:ascii="Times New Roman" w:hAnsi="Times New Roman" w:cs="Times New Roman"/>
        </w:rPr>
        <w:t>:</w:t>
      </w:r>
      <w:r w:rsidRPr="00517568">
        <w:rPr>
          <w:rFonts w:ascii="Times New Roman" w:hAnsi="Times New Roman" w:cs="Times New Roman"/>
          <w:u w:val="single"/>
        </w:rPr>
        <w:t xml:space="preserve"> </w:t>
      </w:r>
      <w:proofErr w:type="gramStart"/>
      <w:r w:rsidR="00F32AFF">
        <w:rPr>
          <w:rFonts w:ascii="Times New Roman" w:hAnsi="Times New Roman" w:cs="Times New Roman"/>
          <w:u w:val="single"/>
          <w:lang w:val="en-US"/>
        </w:rPr>
        <w:t>P</w:t>
      </w:r>
      <w:r w:rsidR="00F32AFF" w:rsidRPr="00F32AFF">
        <w:rPr>
          <w:rFonts w:ascii="Times New Roman" w:hAnsi="Times New Roman" w:cs="Times New Roman"/>
          <w:u w:val="single"/>
        </w:rPr>
        <w:t>3131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>К</w:t>
      </w:r>
      <w:proofErr w:type="gramEnd"/>
      <w:r w:rsidRPr="00517568">
        <w:rPr>
          <w:rFonts w:ascii="Times New Roman" w:hAnsi="Times New Roman" w:cs="Times New Roman"/>
          <w:spacing w:val="-4"/>
        </w:rPr>
        <w:t xml:space="preserve"> </w:t>
      </w:r>
      <w:r w:rsidRPr="00517568">
        <w:rPr>
          <w:rFonts w:ascii="Times New Roman" w:hAnsi="Times New Roman" w:cs="Times New Roman"/>
        </w:rPr>
        <w:t>работе</w:t>
      </w:r>
      <w:r w:rsidRPr="00517568">
        <w:rPr>
          <w:rFonts w:ascii="Times New Roman" w:hAnsi="Times New Roman" w:cs="Times New Roman"/>
          <w:spacing w:val="-4"/>
        </w:rPr>
        <w:t xml:space="preserve"> </w:t>
      </w:r>
      <w:r w:rsidRPr="00517568">
        <w:rPr>
          <w:rFonts w:ascii="Times New Roman" w:hAnsi="Times New Roman" w:cs="Times New Roman"/>
        </w:rPr>
        <w:t>допущен</w:t>
      </w:r>
      <w:r w:rsidR="0037074D" w:rsidRPr="00517568">
        <w:rPr>
          <w:rFonts w:ascii="Times New Roman" w:hAnsi="Times New Roman" w:cs="Times New Roman"/>
          <w:u w:val="single"/>
        </w:rPr>
        <w:t>:</w:t>
      </w:r>
      <w:r w:rsidR="00E37091">
        <w:rPr>
          <w:rFonts w:ascii="Times New Roman" w:hAnsi="Times New Roman" w:cs="Times New Roman"/>
          <w:u w:val="single"/>
        </w:rPr>
        <w:t xml:space="preserve"> 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 xml:space="preserve"> Студент</w:t>
      </w:r>
      <w:r w:rsidR="0037074D" w:rsidRPr="00517568">
        <w:rPr>
          <w:rFonts w:ascii="Times New Roman" w:hAnsi="Times New Roman" w:cs="Times New Roman"/>
        </w:rPr>
        <w:t>:</w:t>
      </w:r>
      <w:r w:rsidRPr="00517568">
        <w:rPr>
          <w:rFonts w:ascii="Times New Roman" w:hAnsi="Times New Roman" w:cs="Times New Roman"/>
          <w:u w:val="single"/>
        </w:rPr>
        <w:t xml:space="preserve"> </w:t>
      </w:r>
      <w:r w:rsidR="00F32AFF">
        <w:rPr>
          <w:rFonts w:ascii="Times New Roman" w:hAnsi="Times New Roman" w:cs="Times New Roman"/>
          <w:u w:val="single"/>
        </w:rPr>
        <w:t>Зубахин Д</w:t>
      </w:r>
      <w:r w:rsidR="00F32AFF" w:rsidRPr="00F32AFF">
        <w:rPr>
          <w:rFonts w:ascii="Times New Roman" w:hAnsi="Times New Roman" w:cs="Times New Roman"/>
          <w:u w:val="single"/>
        </w:rPr>
        <w:t>.</w:t>
      </w:r>
      <w:r w:rsidR="00F32AFF">
        <w:rPr>
          <w:rFonts w:ascii="Times New Roman" w:hAnsi="Times New Roman" w:cs="Times New Roman"/>
          <w:u w:val="single"/>
        </w:rPr>
        <w:t>С</w:t>
      </w:r>
      <w:r w:rsidR="00F32AFF" w:rsidRPr="00F32AFF">
        <w:rPr>
          <w:rFonts w:ascii="Times New Roman" w:hAnsi="Times New Roman" w:cs="Times New Roman"/>
          <w:u w:val="single"/>
        </w:rPr>
        <w:t>.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>Работа</w:t>
      </w:r>
      <w:r w:rsidRPr="00517568">
        <w:rPr>
          <w:rFonts w:ascii="Times New Roman" w:hAnsi="Times New Roman" w:cs="Times New Roman"/>
          <w:spacing w:val="-10"/>
        </w:rPr>
        <w:t xml:space="preserve"> </w:t>
      </w:r>
      <w:r w:rsidRPr="00517568">
        <w:rPr>
          <w:rFonts w:ascii="Times New Roman" w:hAnsi="Times New Roman" w:cs="Times New Roman"/>
        </w:rPr>
        <w:t>выполнена</w:t>
      </w:r>
      <w:r w:rsidR="0037074D" w:rsidRPr="00517568">
        <w:rPr>
          <w:rFonts w:ascii="Times New Roman" w:hAnsi="Times New Roman" w:cs="Times New Roman"/>
          <w:u w:val="single"/>
        </w:rPr>
        <w:t>: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 xml:space="preserve"> Преподаватель</w:t>
      </w:r>
      <w:r w:rsidR="0037074D" w:rsidRPr="00517568">
        <w:rPr>
          <w:rFonts w:ascii="Times New Roman" w:hAnsi="Times New Roman" w:cs="Times New Roman"/>
        </w:rPr>
        <w:t>:</w:t>
      </w:r>
      <w:r w:rsidRPr="00517568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F32AFF">
        <w:rPr>
          <w:rFonts w:ascii="Times New Roman" w:hAnsi="Times New Roman" w:cs="Times New Roman"/>
          <w:u w:val="single"/>
        </w:rPr>
        <w:t>Нурыев</w:t>
      </w:r>
      <w:proofErr w:type="spellEnd"/>
      <w:r w:rsidR="00F32AFF">
        <w:rPr>
          <w:rFonts w:ascii="Times New Roman" w:hAnsi="Times New Roman" w:cs="Times New Roman"/>
          <w:u w:val="single"/>
        </w:rPr>
        <w:t xml:space="preserve"> Р</w:t>
      </w:r>
      <w:r w:rsidR="00F32AFF" w:rsidRPr="00F32AFF">
        <w:rPr>
          <w:rFonts w:ascii="Times New Roman" w:hAnsi="Times New Roman" w:cs="Times New Roman"/>
          <w:u w:val="single"/>
        </w:rPr>
        <w:t>.</w:t>
      </w:r>
      <w:r w:rsidR="00F32AFF">
        <w:rPr>
          <w:rFonts w:ascii="Times New Roman" w:hAnsi="Times New Roman" w:cs="Times New Roman"/>
          <w:u w:val="single"/>
        </w:rPr>
        <w:t>К</w:t>
      </w:r>
      <w:r w:rsidR="00F32AFF" w:rsidRPr="00F32AFF">
        <w:rPr>
          <w:rFonts w:ascii="Times New Roman" w:hAnsi="Times New Roman" w:cs="Times New Roman"/>
          <w:u w:val="single"/>
        </w:rPr>
        <w:t>.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>Отчет</w:t>
      </w:r>
      <w:r w:rsidRPr="00517568">
        <w:rPr>
          <w:rFonts w:ascii="Times New Roman" w:hAnsi="Times New Roman" w:cs="Times New Roman"/>
          <w:spacing w:val="-5"/>
        </w:rPr>
        <w:t xml:space="preserve"> </w:t>
      </w:r>
      <w:r w:rsidRPr="00517568">
        <w:rPr>
          <w:rFonts w:ascii="Times New Roman" w:hAnsi="Times New Roman" w:cs="Times New Roman"/>
        </w:rPr>
        <w:t>принят</w:t>
      </w:r>
      <w:r w:rsidR="0037074D" w:rsidRPr="00517568">
        <w:rPr>
          <w:rFonts w:ascii="Times New Roman" w:hAnsi="Times New Roman" w:cs="Times New Roman"/>
          <w:u w:val="single"/>
        </w:rPr>
        <w:t>:</w:t>
      </w:r>
      <w:r w:rsidRPr="00517568">
        <w:rPr>
          <w:rFonts w:ascii="Times New Roman" w:hAnsi="Times New Roman" w:cs="Times New Roman"/>
          <w:u w:val="single"/>
        </w:rPr>
        <w:tab/>
      </w:r>
    </w:p>
    <w:p w14:paraId="06677DF5" w14:textId="77777777" w:rsidR="0037074D" w:rsidRPr="00517568" w:rsidRDefault="005167FE" w:rsidP="0037074D">
      <w:pPr>
        <w:pStyle w:val="a4"/>
        <w:ind w:left="0" w:firstLine="0"/>
        <w:jc w:val="center"/>
        <w:rPr>
          <w:rFonts w:ascii="Times New Roman" w:hAnsi="Times New Roman" w:cs="Times New Roman"/>
          <w:spacing w:val="23"/>
        </w:rPr>
      </w:pPr>
      <w:r w:rsidRPr="00517568">
        <w:rPr>
          <w:rFonts w:ascii="Times New Roman" w:hAnsi="Times New Roman" w:cs="Times New Roman"/>
          <w:spacing w:val="25"/>
        </w:rPr>
        <w:t xml:space="preserve">Рабочий протокол </w:t>
      </w:r>
      <w:r w:rsidRPr="00517568">
        <w:rPr>
          <w:rFonts w:ascii="Times New Roman" w:hAnsi="Times New Roman" w:cs="Times New Roman"/>
        </w:rPr>
        <w:t xml:space="preserve">и </w:t>
      </w:r>
      <w:r w:rsidRPr="00517568">
        <w:rPr>
          <w:rFonts w:ascii="Times New Roman" w:hAnsi="Times New Roman" w:cs="Times New Roman"/>
          <w:spacing w:val="23"/>
        </w:rPr>
        <w:t>отчет</w:t>
      </w:r>
    </w:p>
    <w:p w14:paraId="1FDA8632" w14:textId="5FF093C4" w:rsidR="006E7DE2" w:rsidRPr="00517568" w:rsidRDefault="005167FE" w:rsidP="0037074D">
      <w:pPr>
        <w:pStyle w:val="a4"/>
        <w:ind w:left="0" w:firstLine="0"/>
        <w:jc w:val="center"/>
        <w:rPr>
          <w:rFonts w:ascii="Times New Roman" w:hAnsi="Times New Roman" w:cs="Times New Roman"/>
          <w:spacing w:val="23"/>
        </w:rPr>
      </w:pPr>
      <w:r w:rsidRPr="00517568">
        <w:rPr>
          <w:rFonts w:ascii="Times New Roman" w:hAnsi="Times New Roman" w:cs="Times New Roman"/>
          <w:spacing w:val="13"/>
        </w:rPr>
        <w:t xml:space="preserve">по </w:t>
      </w:r>
      <w:r w:rsidRPr="00517568">
        <w:rPr>
          <w:rFonts w:ascii="Times New Roman" w:hAnsi="Times New Roman" w:cs="Times New Roman"/>
          <w:spacing w:val="26"/>
        </w:rPr>
        <w:t xml:space="preserve">лабораторной </w:t>
      </w:r>
      <w:r w:rsidRPr="00517568">
        <w:rPr>
          <w:rFonts w:ascii="Times New Roman" w:hAnsi="Times New Roman" w:cs="Times New Roman"/>
          <w:spacing w:val="23"/>
        </w:rPr>
        <w:t>работе</w:t>
      </w:r>
      <w:r w:rsidRPr="00517568">
        <w:rPr>
          <w:rFonts w:ascii="Times New Roman" w:hAnsi="Times New Roman" w:cs="Times New Roman"/>
          <w:spacing w:val="98"/>
        </w:rPr>
        <w:t xml:space="preserve"> </w:t>
      </w:r>
      <w:r w:rsidRPr="00517568">
        <w:rPr>
          <w:rFonts w:ascii="Times New Roman" w:hAnsi="Times New Roman" w:cs="Times New Roman"/>
        </w:rPr>
        <w:t>№</w:t>
      </w:r>
      <w:r w:rsidR="0037074D" w:rsidRPr="00517568">
        <w:rPr>
          <w:rFonts w:ascii="Times New Roman" w:hAnsi="Times New Roman" w:cs="Times New Roman"/>
        </w:rPr>
        <w:t xml:space="preserve"> </w:t>
      </w:r>
      <w:r w:rsidR="00E848A1">
        <w:rPr>
          <w:rFonts w:ascii="Times New Roman" w:hAnsi="Times New Roman" w:cs="Times New Roman"/>
        </w:rPr>
        <w:t>3</w:t>
      </w:r>
      <w:r w:rsidR="0037074D" w:rsidRPr="00517568">
        <w:rPr>
          <w:rFonts w:ascii="Times New Roman" w:hAnsi="Times New Roman" w:cs="Times New Roman"/>
        </w:rPr>
        <w:t>.</w:t>
      </w:r>
      <w:r w:rsidR="006238B9">
        <w:rPr>
          <w:rFonts w:ascii="Times New Roman" w:hAnsi="Times New Roman" w:cs="Times New Roman"/>
        </w:rPr>
        <w:t>01</w:t>
      </w:r>
    </w:p>
    <w:p w14:paraId="1D5AF512" w14:textId="36B3B5ED" w:rsidR="006E7DE2" w:rsidRPr="00517568" w:rsidRDefault="00F36291" w:rsidP="0037074D">
      <w:pPr>
        <w:pStyle w:val="a3"/>
        <w:jc w:val="center"/>
        <w:rPr>
          <w:rFonts w:ascii="Times New Roman" w:hAnsi="Times New Roman" w:cs="Times New Roman"/>
          <w:b/>
          <w:i/>
          <w:iCs/>
          <w:sz w:val="20"/>
        </w:rPr>
      </w:pPr>
      <w:r>
        <w:rPr>
          <w:rFonts w:ascii="Times New Roman" w:hAnsi="Times New Roman" w:cs="Times New Roman"/>
          <w:i/>
          <w:iCs/>
        </w:rPr>
        <w:pict w14:anchorId="2E599547">
          <v:rect id="_x0000_s1027" style="position:absolute;left:0;text-align:left;margin-left:66.1pt;margin-top:33.8pt;width:482.05pt;height:.95pt;z-index:-15728128;mso-wrap-distance-left:0;mso-wrap-distance-right:0;mso-position-horizontal-relative:page" fillcolor="black" stroked="f">
            <w10:wrap type="topAndBottom" anchorx="page"/>
          </v:rect>
        </w:pict>
      </w:r>
      <w:r w:rsidR="0037074D" w:rsidRPr="00517568">
        <w:rPr>
          <w:rFonts w:ascii="Times New Roman" w:hAnsi="Times New Roman" w:cs="Times New Roman"/>
          <w:b/>
          <w:i/>
          <w:iCs/>
          <w:sz w:val="52"/>
          <w:szCs w:val="72"/>
        </w:rPr>
        <w:t>«</w:t>
      </w:r>
      <w:r w:rsidR="00EE2CCE">
        <w:rPr>
          <w:rFonts w:ascii="Times New Roman" w:hAnsi="Times New Roman" w:cs="Times New Roman"/>
          <w:b/>
          <w:i/>
          <w:iCs/>
          <w:sz w:val="52"/>
          <w:szCs w:val="72"/>
        </w:rPr>
        <w:t>Изу</w:t>
      </w:r>
      <w:r w:rsidR="006238B9">
        <w:rPr>
          <w:rFonts w:ascii="Times New Roman" w:hAnsi="Times New Roman" w:cs="Times New Roman"/>
          <w:b/>
          <w:i/>
          <w:iCs/>
          <w:sz w:val="52"/>
          <w:szCs w:val="72"/>
        </w:rPr>
        <w:t xml:space="preserve">чение </w:t>
      </w:r>
      <w:r w:rsidR="00E848A1">
        <w:rPr>
          <w:rFonts w:ascii="Times New Roman" w:hAnsi="Times New Roman" w:cs="Times New Roman"/>
          <w:b/>
          <w:i/>
          <w:iCs/>
          <w:sz w:val="52"/>
          <w:szCs w:val="72"/>
        </w:rPr>
        <w:t>электростатического поля методом моделирования</w:t>
      </w:r>
      <w:r w:rsidR="0037074D" w:rsidRPr="00517568">
        <w:rPr>
          <w:rFonts w:ascii="Times New Roman" w:hAnsi="Times New Roman" w:cs="Times New Roman"/>
          <w:b/>
          <w:i/>
          <w:iCs/>
          <w:sz w:val="52"/>
          <w:szCs w:val="72"/>
        </w:rPr>
        <w:t>».</w:t>
      </w:r>
    </w:p>
    <w:p w14:paraId="35B07B1F" w14:textId="61807330" w:rsidR="006E7DE2" w:rsidRPr="00517568" w:rsidRDefault="00F36291" w:rsidP="0037074D">
      <w:pPr>
        <w:pStyle w:val="a3"/>
        <w:spacing w:before="3"/>
        <w:rPr>
          <w:rFonts w:ascii="Times New Roman" w:hAnsi="Times New Roman" w:cs="Times New Roman"/>
          <w:b/>
          <w:sz w:val="14"/>
        </w:rPr>
      </w:pPr>
      <w:r>
        <w:rPr>
          <w:rFonts w:ascii="Times New Roman" w:hAnsi="Times New Roman" w:cs="Times New Roman"/>
        </w:rPr>
        <w:pict w14:anchorId="3DC093B1">
          <v:rect id="_x0000_s1026" style="position:absolute;margin-left:70.9pt;margin-top:.95pt;width:482.05pt;height:.95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17CFD4AD" w14:textId="1B1EBB54" w:rsidR="006F2863" w:rsidRPr="00517568" w:rsidRDefault="006F2863" w:rsidP="006F2863">
      <w:pPr>
        <w:rPr>
          <w:rFonts w:ascii="Times New Roman" w:hAnsi="Times New Roman" w:cs="Times New Roman"/>
        </w:rPr>
      </w:pPr>
    </w:p>
    <w:p w14:paraId="05054E20" w14:textId="3792D57A" w:rsidR="006F2863" w:rsidRPr="00517568" w:rsidRDefault="006F2863" w:rsidP="006F2863">
      <w:pPr>
        <w:rPr>
          <w:rFonts w:ascii="Times New Roman" w:hAnsi="Times New Roman" w:cs="Times New Roman"/>
        </w:rPr>
      </w:pPr>
    </w:p>
    <w:p w14:paraId="17147779" w14:textId="073821BF" w:rsidR="006F2863" w:rsidRPr="00517568" w:rsidRDefault="006F2863" w:rsidP="006F2863">
      <w:pPr>
        <w:rPr>
          <w:rFonts w:ascii="Times New Roman" w:hAnsi="Times New Roman" w:cs="Times New Roman"/>
          <w:b/>
          <w:sz w:val="14"/>
          <w:szCs w:val="24"/>
        </w:rPr>
      </w:pPr>
    </w:p>
    <w:p w14:paraId="359D39C6" w14:textId="77777777" w:rsidR="006F2863" w:rsidRPr="00517568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1. Цель работы:</w:t>
      </w:r>
    </w:p>
    <w:p w14:paraId="7A0555E8" w14:textId="6A379B4E" w:rsidR="006F2863" w:rsidRPr="00517568" w:rsidRDefault="002C6DF1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7568">
        <w:rPr>
          <w:rFonts w:ascii="Times New Roman" w:hAnsi="Times New Roman" w:cs="Times New Roman"/>
        </w:rPr>
        <w:t xml:space="preserve">1. </w:t>
      </w:r>
      <w:r w:rsidR="00E848A1" w:rsidRPr="00E848A1">
        <w:rPr>
          <w:rFonts w:ascii="Times New Roman" w:hAnsi="Times New Roman" w:cs="Times New Roman"/>
        </w:rPr>
        <w:t xml:space="preserve"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</w:t>
      </w:r>
      <w:proofErr w:type="spellStart"/>
      <w:r w:rsidR="00E848A1" w:rsidRPr="00E848A1">
        <w:rPr>
          <w:rFonts w:ascii="Times New Roman" w:hAnsi="Times New Roman" w:cs="Times New Roman"/>
        </w:rPr>
        <w:t>слабопроводящей</w:t>
      </w:r>
      <w:proofErr w:type="spellEnd"/>
      <w:r w:rsidR="00E848A1" w:rsidRPr="00E848A1">
        <w:rPr>
          <w:rFonts w:ascii="Times New Roman" w:hAnsi="Times New Roman" w:cs="Times New Roman"/>
        </w:rPr>
        <w:t xml:space="preserve"> среде</w:t>
      </w:r>
    </w:p>
    <w:p w14:paraId="39BD9CB8" w14:textId="404F72E3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2. Задачи, решаемые при выполнении работы:</w:t>
      </w:r>
    </w:p>
    <w:p w14:paraId="42F7429C" w14:textId="3FFA5640" w:rsidR="00E848A1" w:rsidRPr="00E848A1" w:rsidRDefault="00E848A1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</w:t>
      </w:r>
      <w:proofErr w:type="spellStart"/>
      <w:r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>слабопроводящей</w:t>
      </w:r>
      <w:proofErr w:type="spellEnd"/>
      <w:r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среде.</w:t>
      </w:r>
    </w:p>
    <w:p w14:paraId="2C4361C5" w14:textId="74F2B644" w:rsidR="006F2863" w:rsidRPr="006238B9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 xml:space="preserve">3. Объект исследования </w:t>
      </w:r>
      <w:r w:rsidRPr="00517568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- </w:t>
      </w:r>
      <w:r w:rsidR="00E848A1">
        <w:rPr>
          <w:rFonts w:ascii="Times New Roman" w:eastAsia="Calibri" w:hAnsi="Times New Roman" w:cs="Times New Roman"/>
          <w:color w:val="000000"/>
          <w:sz w:val="24"/>
          <w:szCs w:val="24"/>
        </w:rPr>
        <w:t>п</w:t>
      </w:r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отенциалы в </w:t>
      </w:r>
      <w:proofErr w:type="spellStart"/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>слабопроводящей</w:t>
      </w:r>
      <w:proofErr w:type="spellEnd"/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среде</w:t>
      </w:r>
    </w:p>
    <w:p w14:paraId="300A8315" w14:textId="77777777" w:rsidR="006F2863" w:rsidRPr="00517568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4. Методы экспериментального исследования.</w:t>
      </w:r>
    </w:p>
    <w:p w14:paraId="1E537F2B" w14:textId="77777777" w:rsidR="006F2863" w:rsidRPr="00517568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color w:val="000000"/>
          <w:sz w:val="24"/>
          <w:szCs w:val="24"/>
        </w:rPr>
        <w:t>1. Анализ</w:t>
      </w:r>
    </w:p>
    <w:p w14:paraId="0442537D" w14:textId="1413A62E" w:rsidR="006F2863" w:rsidRPr="00517568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color w:val="000000"/>
          <w:sz w:val="24"/>
          <w:szCs w:val="24"/>
        </w:rPr>
        <w:t>2. Лабораторный эксперимент</w:t>
      </w:r>
      <w:r w:rsid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(п</w:t>
      </w:r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рименение </w:t>
      </w:r>
      <w:proofErr w:type="spellStart"/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>слабопроводящей</w:t>
      </w:r>
      <w:proofErr w:type="spellEnd"/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среды с размещенной в ней электродами для построения сечений эквипотенциальных поверхностей и силовых линий.</w:t>
      </w:r>
      <w:r w:rsidR="00E848A1">
        <w:rPr>
          <w:rFonts w:ascii="Times New Roman" w:eastAsia="Calibri" w:hAnsi="Times New Roman" w:cs="Times New Roman"/>
          <w:color w:val="000000"/>
          <w:sz w:val="24"/>
          <w:szCs w:val="24"/>
        </w:rPr>
        <w:t>)</w:t>
      </w:r>
    </w:p>
    <w:p w14:paraId="4FD98B0D" w14:textId="038771E7" w:rsidR="006238B9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5. Рабочие формулы и исходные данные.</w:t>
      </w:r>
    </w:p>
    <w:p w14:paraId="1F497D6B" w14:textId="1A230905" w:rsidR="00E848A1" w:rsidRDefault="00F36291" w:rsidP="00F32AFF">
      <w:pPr>
        <w:pStyle w:val="a5"/>
        <w:widowControl/>
        <w:numPr>
          <w:ilvl w:val="1"/>
          <w:numId w:val="7"/>
        </w:numPr>
        <w:autoSpaceDE/>
        <w:autoSpaceDN/>
        <w:spacing w:after="160" w:line="256" w:lineRule="auto"/>
        <w:contextualSpacing/>
        <w:jc w:val="both"/>
        <w:rPr>
          <w:rFonts w:ascii="Times New Roman" w:eastAsiaTheme="minorHAnsi" w:hAnsi="Times New Roman" w:cs="Times New Roman"/>
          <w:sz w:val="24"/>
          <w:szCs w:val="24"/>
        </w:rPr>
      </w:pP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≊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12</m:t>
                </m:r>
              </m:sub>
            </m:sSub>
          </m:den>
        </m:f>
      </m:oMath>
    </w:p>
    <w:p w14:paraId="42578AF0" w14:textId="188199B4" w:rsidR="006238B9" w:rsidRPr="00E848A1" w:rsidRDefault="00F36291" w:rsidP="00F32AFF">
      <w:pPr>
        <w:pStyle w:val="a5"/>
        <w:widowControl/>
        <w:numPr>
          <w:ilvl w:val="1"/>
          <w:numId w:val="7"/>
        </w:numPr>
        <w:autoSpaceDE/>
        <w:autoSpaceDN/>
        <w:spacing w:after="160" w:line="25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≊ 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∆φ 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den>
        </m:f>
      </m:oMath>
    </w:p>
    <w:p w14:paraId="21DF7CD0" w14:textId="47C444B7" w:rsidR="00926E8C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6. Измерительные приборы.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2"/>
        <w:gridCol w:w="2162"/>
        <w:gridCol w:w="2134"/>
        <w:gridCol w:w="2135"/>
        <w:gridCol w:w="2133"/>
      </w:tblGrid>
      <w:tr w:rsidR="00F32AFF" w14:paraId="6F9C4A49" w14:textId="77777777" w:rsidTr="00F32AFF">
        <w:tc>
          <w:tcPr>
            <w:tcW w:w="2139" w:type="dxa"/>
          </w:tcPr>
          <w:p w14:paraId="443CCA3D" w14:textId="0197283C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№ п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</w:t>
            </w:r>
          </w:p>
        </w:tc>
        <w:tc>
          <w:tcPr>
            <w:tcW w:w="2139" w:type="dxa"/>
          </w:tcPr>
          <w:p w14:paraId="6B276A7D" w14:textId="7C76C96E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2139" w:type="dxa"/>
          </w:tcPr>
          <w:p w14:paraId="622D1F91" w14:textId="163721F0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Цена деления</w:t>
            </w:r>
          </w:p>
        </w:tc>
        <w:tc>
          <w:tcPr>
            <w:tcW w:w="2139" w:type="dxa"/>
          </w:tcPr>
          <w:p w14:paraId="7820D5B7" w14:textId="2B034C40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Класс точности</w:t>
            </w:r>
          </w:p>
        </w:tc>
        <w:tc>
          <w:tcPr>
            <w:tcW w:w="2140" w:type="dxa"/>
          </w:tcPr>
          <w:p w14:paraId="1EB3B7BB" w14:textId="04B45BEC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32AFF">
              <w:rPr>
                <w:color w:val="000000"/>
                <w:sz w:val="27"/>
                <w:szCs w:val="27"/>
              </w:rPr>
              <w:t>Δ</w:t>
            </w:r>
            <w:r w:rsidRPr="00F32AFF">
              <w:rPr>
                <w:color w:val="000000"/>
                <w:sz w:val="27"/>
                <w:szCs w:val="27"/>
              </w:rPr>
              <w:t>и</w:t>
            </w:r>
            <w:proofErr w:type="spellEnd"/>
          </w:p>
        </w:tc>
      </w:tr>
      <w:tr w:rsidR="00F32AFF" w14:paraId="54263235" w14:textId="77777777" w:rsidTr="00F32AFF">
        <w:tc>
          <w:tcPr>
            <w:tcW w:w="2139" w:type="dxa"/>
          </w:tcPr>
          <w:p w14:paraId="59DACC0D" w14:textId="1EEF34C7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39" w:type="dxa"/>
          </w:tcPr>
          <w:p w14:paraId="39D3008A" w14:textId="23C2A4CA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Комбинированный прибор АВ1</w:t>
            </w:r>
          </w:p>
        </w:tc>
        <w:tc>
          <w:tcPr>
            <w:tcW w:w="2139" w:type="dxa"/>
          </w:tcPr>
          <w:p w14:paraId="6EC88499" w14:textId="6EB6DBD6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,1 B</w:t>
            </w:r>
          </w:p>
        </w:tc>
        <w:tc>
          <w:tcPr>
            <w:tcW w:w="2139" w:type="dxa"/>
          </w:tcPr>
          <w:p w14:paraId="1D93D2F3" w14:textId="3890F56A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140" w:type="dxa"/>
          </w:tcPr>
          <w:p w14:paraId="4B10875F" w14:textId="03FD5C6A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0,05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В</w:t>
            </w:r>
          </w:p>
        </w:tc>
      </w:tr>
      <w:tr w:rsidR="00F32AFF" w14:paraId="17A44CCA" w14:textId="77777777" w:rsidTr="00F32AFF">
        <w:tc>
          <w:tcPr>
            <w:tcW w:w="2139" w:type="dxa"/>
          </w:tcPr>
          <w:p w14:paraId="58610E45" w14:textId="59C88BDC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39" w:type="dxa"/>
          </w:tcPr>
          <w:p w14:paraId="1E6D3FF1" w14:textId="3511FED1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Линейка</w:t>
            </w:r>
          </w:p>
        </w:tc>
        <w:tc>
          <w:tcPr>
            <w:tcW w:w="2139" w:type="dxa"/>
          </w:tcPr>
          <w:p w14:paraId="603AAFFB" w14:textId="5D2A203F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 xml:space="preserve">1 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мм</w:t>
            </w:r>
          </w:p>
        </w:tc>
        <w:tc>
          <w:tcPr>
            <w:tcW w:w="2139" w:type="dxa"/>
          </w:tcPr>
          <w:p w14:paraId="467E0933" w14:textId="2C23A5E5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140" w:type="dxa"/>
          </w:tcPr>
          <w:p w14:paraId="6C33BB46" w14:textId="7F78A7C4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 xml:space="preserve">0,5 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мм</w:t>
            </w:r>
          </w:p>
        </w:tc>
      </w:tr>
    </w:tbl>
    <w:p w14:paraId="4F8D0329" w14:textId="77777777" w:rsidR="00F32AFF" w:rsidRDefault="00F32AFF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445922A3" w14:textId="48D9DDF3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lastRenderedPageBreak/>
        <w:t>7. Схема установки (перечень схем, которые составляют Приложение 1).</w:t>
      </w:r>
    </w:p>
    <w:p w14:paraId="69248E8A" w14:textId="788D34C6" w:rsidR="00F2160B" w:rsidRDefault="00E848A1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4CADFD" wp14:editId="60BBAA29">
            <wp:extent cx="4037330" cy="2524760"/>
            <wp:effectExtent l="0" t="0" r="1270" b="889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665A" w14:textId="510BC3FA" w:rsidR="00E848A1" w:rsidRDefault="00E848A1" w:rsidP="00F32AFF">
      <w:pPr>
        <w:pStyle w:val="a5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jc w:val="both"/>
        <w:rPr>
          <w:rFonts w:asciiTheme="minorHAnsi" w:eastAsiaTheme="minorHAnsi" w:hAnsiTheme="minorHAnsi" w:cstheme="minorBidi"/>
        </w:rPr>
      </w:pPr>
      <w:r>
        <w:t>Многофункциональный генератор напряжения ГН1.</w:t>
      </w:r>
    </w:p>
    <w:p w14:paraId="6FE08307" w14:textId="77777777" w:rsidR="00E848A1" w:rsidRDefault="00E848A1" w:rsidP="00F32AFF">
      <w:pPr>
        <w:pStyle w:val="a5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jc w:val="both"/>
      </w:pPr>
      <w:r>
        <w:t>Комбинированный прибор АВ1.</w:t>
      </w:r>
    </w:p>
    <w:p w14:paraId="130F98CF" w14:textId="07FE9B3C" w:rsidR="00E848A1" w:rsidRDefault="00E848A1" w:rsidP="00F32AFF">
      <w:pPr>
        <w:pStyle w:val="a5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jc w:val="both"/>
      </w:pPr>
      <w:r>
        <w:t>Электролитическая ванна.</w:t>
      </w:r>
    </w:p>
    <w:p w14:paraId="4D96146E" w14:textId="6C6C55F2" w:rsidR="00290635" w:rsidRDefault="00290635" w:rsidP="00F32AFF">
      <w:pPr>
        <w:widowControl/>
        <w:autoSpaceDE/>
        <w:autoSpaceDN/>
        <w:spacing w:after="160" w:line="256" w:lineRule="auto"/>
        <w:ind w:left="792"/>
        <w:contextualSpacing/>
        <w:jc w:val="both"/>
      </w:pPr>
      <w:r>
        <w:rPr>
          <w:noProof/>
        </w:rPr>
        <w:drawing>
          <wp:anchor distT="0" distB="0" distL="114300" distR="114300" simplePos="0" relativeHeight="487590912" behindDoc="0" locked="0" layoutInCell="1" allowOverlap="1" wp14:anchorId="408AEDF3" wp14:editId="68DB01FC">
            <wp:simplePos x="0" y="0"/>
            <wp:positionH relativeFrom="column">
              <wp:posOffset>53975</wp:posOffset>
            </wp:positionH>
            <wp:positionV relativeFrom="paragraph">
              <wp:posOffset>3273108</wp:posOffset>
            </wp:positionV>
            <wp:extent cx="6691313" cy="594106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3" t="15341" r="32229" b="5161"/>
                    <a:stretch/>
                  </pic:blipFill>
                  <pic:spPr bwMode="auto">
                    <a:xfrm>
                      <a:off x="0" y="0"/>
                      <a:ext cx="6691313" cy="594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2A1DB4" w14:textId="2D3864A9" w:rsidR="00290635" w:rsidRDefault="00290635" w:rsidP="00F32AFF">
      <w:pPr>
        <w:widowControl/>
        <w:autoSpaceDE/>
        <w:autoSpaceDN/>
        <w:spacing w:after="160" w:line="256" w:lineRule="auto"/>
        <w:ind w:left="792"/>
        <w:contextualSpacing/>
        <w:jc w:val="both"/>
      </w:pPr>
      <w:r>
        <w:rPr>
          <w:noProof/>
        </w:rPr>
        <w:lastRenderedPageBreak/>
        <w:drawing>
          <wp:anchor distT="0" distB="0" distL="114300" distR="114300" simplePos="0" relativeHeight="487589888" behindDoc="0" locked="0" layoutInCell="1" allowOverlap="1" wp14:anchorId="677A7A0A" wp14:editId="40B343FE">
            <wp:simplePos x="0" y="0"/>
            <wp:positionH relativeFrom="column">
              <wp:posOffset>63500</wp:posOffset>
            </wp:positionH>
            <wp:positionV relativeFrom="paragraph">
              <wp:posOffset>15240</wp:posOffset>
            </wp:positionV>
            <wp:extent cx="6591300" cy="202628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8" t="52600" r="32977" b="22495"/>
                    <a:stretch/>
                  </pic:blipFill>
                  <pic:spPr bwMode="auto">
                    <a:xfrm>
                      <a:off x="0" y="0"/>
                      <a:ext cx="6591300" cy="202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2E7648" w14:textId="77777777" w:rsidR="00E848A1" w:rsidRDefault="00E848A1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2F40CB3A" w14:textId="1C276E67" w:rsidR="00EC4397" w:rsidRPr="00517568" w:rsidRDefault="00EC4397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2A92B031" w14:textId="50DE2E8E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8. Результаты прямых измерений и их обработки</w:t>
      </w:r>
      <w:r w:rsidR="00E848A1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.</w:t>
      </w:r>
    </w:p>
    <w:p w14:paraId="76ACCE48" w14:textId="684DCDF7" w:rsidR="00931734" w:rsidRDefault="00931734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36360" wp14:editId="56F65C39">
            <wp:extent cx="6654800" cy="7957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795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3BF2" w14:textId="210F635A" w:rsidR="00D6504C" w:rsidRDefault="00D6504C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9. Результаты косвенных измерений и их обработк</w:t>
      </w:r>
      <w:r w:rsidR="00AB08C9"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и</w:t>
      </w:r>
    </w:p>
    <w:p w14:paraId="15660120" w14:textId="40FCFBDB" w:rsidR="00443249" w:rsidRDefault="00E848A1" w:rsidP="00F32AFF">
      <w:pPr>
        <w:widowControl/>
        <w:autoSpaceDE/>
        <w:autoSpaceDN/>
        <w:spacing w:after="160" w:line="259" w:lineRule="auto"/>
        <w:jc w:val="both"/>
        <w:rPr>
          <w:color w:val="4D5156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Приведено выше</w:t>
      </w:r>
    </w:p>
    <w:p w14:paraId="50B58BB9" w14:textId="70D085A1" w:rsidR="006F2863" w:rsidRDefault="006F2863" w:rsidP="00F32AFF">
      <w:pPr>
        <w:widowControl/>
        <w:tabs>
          <w:tab w:val="left" w:pos="8664"/>
        </w:tabs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10. Расчет погрешностей измерений (для прямых и косвенных измерений).</w:t>
      </w:r>
    </w:p>
    <w:p w14:paraId="0AA35C57" w14:textId="0D1F8993" w:rsidR="00EF7C4C" w:rsidRPr="00EF7C4C" w:rsidRDefault="00EF7C4C" w:rsidP="00F32AFF">
      <w:pPr>
        <w:widowControl/>
        <w:tabs>
          <w:tab w:val="left" w:pos="8664"/>
        </w:tabs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EF7C4C">
        <w:rPr>
          <w:rFonts w:ascii="Times New Roman" w:eastAsia="Calibri" w:hAnsi="Times New Roman" w:cs="Times New Roman"/>
          <w:color w:val="000000"/>
          <w:sz w:val="24"/>
          <w:szCs w:val="24"/>
        </w:rPr>
        <w:t>Был произведен выше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14:paraId="6396CA12" w14:textId="562108F6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lastRenderedPageBreak/>
        <w:t xml:space="preserve">11. Графики </w:t>
      </w:r>
    </w:p>
    <w:p w14:paraId="4C61A86C" w14:textId="26C80086" w:rsidR="00931734" w:rsidRDefault="00DB28E8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4CBA118" wp14:editId="2EFFCF7F">
            <wp:extent cx="5245100" cy="475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428D" w14:textId="15165C2F" w:rsidR="00931734" w:rsidRDefault="00931734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Выводы по графику:</w:t>
      </w:r>
    </w:p>
    <w:p w14:paraId="15DB2349" w14:textId="1DC95DAA" w:rsidR="00931734" w:rsidRPr="00931734" w:rsidRDefault="00931734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На графике построены две линии – кривые, построенные по точкам потенциала поля. Зависимости же у двух кривых разные. Те точки, где не лежит проводящее кольцо, имеют линейную зависимость. Кривая же, которую построили по точкам потенциала, где есть прово</w:t>
      </w:r>
      <w:r w:rsidR="0046066B">
        <w:rPr>
          <w:rFonts w:ascii="Times New Roman" w:eastAsia="Calibri" w:hAnsi="Times New Roman" w:cs="Times New Roman"/>
          <w:color w:val="000000"/>
          <w:sz w:val="24"/>
          <w:szCs w:val="24"/>
        </w:rPr>
        <w:t>д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ящее кольцо, не имеют линейной зависи</w:t>
      </w:r>
      <w:r w:rsidR="0046066B">
        <w:rPr>
          <w:rFonts w:ascii="Times New Roman" w:eastAsia="Calibri" w:hAnsi="Times New Roman" w:cs="Times New Roman"/>
          <w:color w:val="000000"/>
          <w:sz w:val="24"/>
          <w:szCs w:val="24"/>
        </w:rPr>
        <w:t>мости, так как в центре дна в данном случае лежит проводящее кольцо, внутри которого потенциал постоянен и равен 5,37 В.</w:t>
      </w:r>
    </w:p>
    <w:p w14:paraId="2AD31318" w14:textId="0BA5E544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12. Окончательные результаты:</w:t>
      </w:r>
    </w:p>
    <w:p w14:paraId="76591015" w14:textId="61321531" w:rsidR="00EF7C4C" w:rsidRDefault="00EF7C4C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Все результаты указаны выше.</w:t>
      </w:r>
    </w:p>
    <w:p w14:paraId="38F10D92" w14:textId="65405986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13. Выводы и анализ результата работы</w:t>
      </w:r>
      <w:r w:rsidR="00EF7C4C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:</w:t>
      </w:r>
    </w:p>
    <w:p w14:paraId="70B765FC" w14:textId="245A6E6F" w:rsidR="0046066B" w:rsidRDefault="0046066B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>1.  Было пр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оведено исследование статистического поля методом моделирования. Я построил сечения эквипотенциальных поверхностей и силовых линий электростатического поля на основе экспериментального моделирования распределения в </w:t>
      </w:r>
      <w:proofErr w:type="spellStart"/>
      <w:r>
        <w:rPr>
          <w:rFonts w:ascii="Times New Roman" w:eastAsia="Calibri" w:hAnsi="Times New Roman" w:cs="Times New Roman"/>
          <w:color w:val="000000"/>
          <w:sz w:val="24"/>
          <w:szCs w:val="24"/>
        </w:rPr>
        <w:t>слабопроводящей</w:t>
      </w:r>
      <w:proofErr w:type="spellEnd"/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среде.</w:t>
      </w:r>
    </w:p>
    <w:p w14:paraId="4A23F350" w14:textId="64A65903" w:rsidR="0046066B" w:rsidRDefault="0046066B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2. Были вычислены </w:t>
      </w:r>
      <w:proofErr w:type="spellStart"/>
      <w:r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Emin</w:t>
      </w:r>
      <w:proofErr w:type="spellEnd"/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= 0 В</w:t>
      </w: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м,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Emax</w:t>
      </w: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= 33 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0 В</w:t>
      </w: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м</w:t>
      </w:r>
    </w:p>
    <w:p w14:paraId="61D5E931" w14:textId="088DF268" w:rsidR="00931734" w:rsidRPr="00F32AFF" w:rsidRDefault="0046066B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Построен график, показывающий, что потенциал неизменен внутри кольца (наглядное подтверждение второго эксперимента)</w:t>
      </w:r>
    </w:p>
    <w:p w14:paraId="2A9C3075" w14:textId="44FBC65B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9F56056" w14:textId="257D7D77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A42F6E0" w14:textId="5605D580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8DC7F72" w14:textId="7E11FA1F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2B582EE" w14:textId="586CAE1D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C607D94" w14:textId="1AC531CC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Приложение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</w:t>
      </w:r>
      <w:r w:rsidRPr="00A068B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Результаты прямых измерений. </w:t>
      </w:r>
    </w:p>
    <w:p w14:paraId="1A142C23" w14:textId="275B0AF3" w:rsidR="00AA25E9" w:rsidRPr="0086164D" w:rsidRDefault="0086164D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50F94B5" wp14:editId="77021E8D">
            <wp:extent cx="5073650" cy="3721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4CBB" w14:textId="2BC834E5" w:rsidR="00A068BB" w:rsidRPr="00A068BB" w:rsidRDefault="0086164D" w:rsidP="00931734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09C1B20" wp14:editId="04D64957">
            <wp:extent cx="4972050" cy="382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8BB" w:rsidRPr="00A068BB" w:rsidSect="0084715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780" w:right="680" w:bottom="280" w:left="7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56D860" w14:textId="77777777" w:rsidR="00F36291" w:rsidRDefault="00F36291" w:rsidP="00847157">
      <w:r>
        <w:separator/>
      </w:r>
    </w:p>
  </w:endnote>
  <w:endnote w:type="continuationSeparator" w:id="0">
    <w:p w14:paraId="688E1749" w14:textId="77777777" w:rsidR="00F36291" w:rsidRDefault="00F36291" w:rsidP="00847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CA7F0" w14:textId="77777777" w:rsidR="006238B9" w:rsidRDefault="006238B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16895269"/>
      <w:docPartObj>
        <w:docPartGallery w:val="Page Numbers (Bottom of Page)"/>
        <w:docPartUnique/>
      </w:docPartObj>
    </w:sdtPr>
    <w:sdtEndPr/>
    <w:sdtContent>
      <w:p w14:paraId="55B6BB2F" w14:textId="2186EA20" w:rsidR="006238B9" w:rsidRDefault="006238B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773A2F" w14:textId="77777777" w:rsidR="006238B9" w:rsidRDefault="006238B9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9DBEB" w14:textId="77777777" w:rsidR="006238B9" w:rsidRDefault="006238B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1B5545" w14:textId="77777777" w:rsidR="00F36291" w:rsidRDefault="00F36291" w:rsidP="00847157">
      <w:r>
        <w:separator/>
      </w:r>
    </w:p>
  </w:footnote>
  <w:footnote w:type="continuationSeparator" w:id="0">
    <w:p w14:paraId="5420C0E2" w14:textId="77777777" w:rsidR="00F36291" w:rsidRDefault="00F36291" w:rsidP="008471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B2F00A" w14:textId="77777777" w:rsidR="006238B9" w:rsidRDefault="006238B9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7C0F6" w14:textId="77777777" w:rsidR="006238B9" w:rsidRDefault="006238B9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4150F" w14:textId="77777777" w:rsidR="006238B9" w:rsidRDefault="006238B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2C251D"/>
    <w:multiLevelType w:val="multilevel"/>
    <w:tmpl w:val="33B02F9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6436786"/>
    <w:multiLevelType w:val="hybridMultilevel"/>
    <w:tmpl w:val="C310C6C4"/>
    <w:lvl w:ilvl="0" w:tplc="231EC066">
      <w:start w:val="1"/>
      <w:numFmt w:val="decimal"/>
      <w:lvlText w:val="%1."/>
      <w:lvlJc w:val="left"/>
      <w:pPr>
        <w:ind w:left="1152" w:hanging="360"/>
      </w:pPr>
    </w:lvl>
    <w:lvl w:ilvl="1" w:tplc="04190019">
      <w:start w:val="1"/>
      <w:numFmt w:val="lowerLetter"/>
      <w:lvlText w:val="%2."/>
      <w:lvlJc w:val="left"/>
      <w:pPr>
        <w:ind w:left="1872" w:hanging="360"/>
      </w:pPr>
    </w:lvl>
    <w:lvl w:ilvl="2" w:tplc="0419001B">
      <w:start w:val="1"/>
      <w:numFmt w:val="lowerRoman"/>
      <w:lvlText w:val="%3."/>
      <w:lvlJc w:val="right"/>
      <w:pPr>
        <w:ind w:left="2592" w:hanging="180"/>
      </w:pPr>
    </w:lvl>
    <w:lvl w:ilvl="3" w:tplc="0419000F">
      <w:start w:val="1"/>
      <w:numFmt w:val="decimal"/>
      <w:lvlText w:val="%4."/>
      <w:lvlJc w:val="left"/>
      <w:pPr>
        <w:ind w:left="3312" w:hanging="360"/>
      </w:pPr>
    </w:lvl>
    <w:lvl w:ilvl="4" w:tplc="04190019">
      <w:start w:val="1"/>
      <w:numFmt w:val="lowerLetter"/>
      <w:lvlText w:val="%5."/>
      <w:lvlJc w:val="left"/>
      <w:pPr>
        <w:ind w:left="4032" w:hanging="360"/>
      </w:pPr>
    </w:lvl>
    <w:lvl w:ilvl="5" w:tplc="0419001B">
      <w:start w:val="1"/>
      <w:numFmt w:val="lowerRoman"/>
      <w:lvlText w:val="%6."/>
      <w:lvlJc w:val="right"/>
      <w:pPr>
        <w:ind w:left="4752" w:hanging="180"/>
      </w:pPr>
    </w:lvl>
    <w:lvl w:ilvl="6" w:tplc="0419000F">
      <w:start w:val="1"/>
      <w:numFmt w:val="decimal"/>
      <w:lvlText w:val="%7."/>
      <w:lvlJc w:val="left"/>
      <w:pPr>
        <w:ind w:left="5472" w:hanging="360"/>
      </w:pPr>
    </w:lvl>
    <w:lvl w:ilvl="7" w:tplc="04190019">
      <w:start w:val="1"/>
      <w:numFmt w:val="lowerLetter"/>
      <w:lvlText w:val="%8."/>
      <w:lvlJc w:val="left"/>
      <w:pPr>
        <w:ind w:left="6192" w:hanging="360"/>
      </w:pPr>
    </w:lvl>
    <w:lvl w:ilvl="8" w:tplc="0419001B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4A9F7D7A"/>
    <w:multiLevelType w:val="hybridMultilevel"/>
    <w:tmpl w:val="97E001A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859AC"/>
    <w:multiLevelType w:val="multilevel"/>
    <w:tmpl w:val="14AE9B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5B66A02"/>
    <w:multiLevelType w:val="hybridMultilevel"/>
    <w:tmpl w:val="EF6A372A"/>
    <w:lvl w:ilvl="0" w:tplc="D640FE28">
      <w:start w:val="1"/>
      <w:numFmt w:val="decimal"/>
      <w:lvlText w:val="%1."/>
      <w:lvlJc w:val="left"/>
      <w:pPr>
        <w:ind w:left="1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23" w:hanging="360"/>
      </w:pPr>
    </w:lvl>
    <w:lvl w:ilvl="2" w:tplc="0419001B" w:tentative="1">
      <w:start w:val="1"/>
      <w:numFmt w:val="lowerRoman"/>
      <w:lvlText w:val="%3."/>
      <w:lvlJc w:val="right"/>
      <w:pPr>
        <w:ind w:left="2743" w:hanging="180"/>
      </w:pPr>
    </w:lvl>
    <w:lvl w:ilvl="3" w:tplc="0419000F" w:tentative="1">
      <w:start w:val="1"/>
      <w:numFmt w:val="decimal"/>
      <w:lvlText w:val="%4."/>
      <w:lvlJc w:val="left"/>
      <w:pPr>
        <w:ind w:left="3463" w:hanging="360"/>
      </w:pPr>
    </w:lvl>
    <w:lvl w:ilvl="4" w:tplc="04190019" w:tentative="1">
      <w:start w:val="1"/>
      <w:numFmt w:val="lowerLetter"/>
      <w:lvlText w:val="%5."/>
      <w:lvlJc w:val="left"/>
      <w:pPr>
        <w:ind w:left="4183" w:hanging="360"/>
      </w:pPr>
    </w:lvl>
    <w:lvl w:ilvl="5" w:tplc="0419001B" w:tentative="1">
      <w:start w:val="1"/>
      <w:numFmt w:val="lowerRoman"/>
      <w:lvlText w:val="%6."/>
      <w:lvlJc w:val="right"/>
      <w:pPr>
        <w:ind w:left="4903" w:hanging="180"/>
      </w:pPr>
    </w:lvl>
    <w:lvl w:ilvl="6" w:tplc="0419000F" w:tentative="1">
      <w:start w:val="1"/>
      <w:numFmt w:val="decimal"/>
      <w:lvlText w:val="%7."/>
      <w:lvlJc w:val="left"/>
      <w:pPr>
        <w:ind w:left="5623" w:hanging="360"/>
      </w:pPr>
    </w:lvl>
    <w:lvl w:ilvl="7" w:tplc="04190019" w:tentative="1">
      <w:start w:val="1"/>
      <w:numFmt w:val="lowerLetter"/>
      <w:lvlText w:val="%8."/>
      <w:lvlJc w:val="left"/>
      <w:pPr>
        <w:ind w:left="6343" w:hanging="360"/>
      </w:pPr>
    </w:lvl>
    <w:lvl w:ilvl="8" w:tplc="0419001B" w:tentative="1">
      <w:start w:val="1"/>
      <w:numFmt w:val="lowerRoman"/>
      <w:lvlText w:val="%9."/>
      <w:lvlJc w:val="right"/>
      <w:pPr>
        <w:ind w:left="7063" w:hanging="180"/>
      </w:pPr>
    </w:lvl>
  </w:abstractNum>
  <w:abstractNum w:abstractNumId="5" w15:restartNumberingAfterBreak="0">
    <w:nsid w:val="56CA5945"/>
    <w:multiLevelType w:val="hybridMultilevel"/>
    <w:tmpl w:val="451E08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153FC"/>
    <w:multiLevelType w:val="multilevel"/>
    <w:tmpl w:val="A8A8C90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D021585"/>
    <w:multiLevelType w:val="hybridMultilevel"/>
    <w:tmpl w:val="AE86BB5A"/>
    <w:lvl w:ilvl="0" w:tplc="20E65E48">
      <w:start w:val="1"/>
      <w:numFmt w:val="decimal"/>
      <w:lvlText w:val="%1."/>
      <w:lvlJc w:val="left"/>
      <w:pPr>
        <w:ind w:left="837" w:hanging="269"/>
        <w:jc w:val="right"/>
      </w:pPr>
      <w:rPr>
        <w:rFonts w:ascii="Times New Roman" w:eastAsia="Arial" w:hAnsi="Times New Roman" w:cs="Times New Roman" w:hint="default"/>
        <w:i w:val="0"/>
        <w:iCs w:val="0"/>
        <w:w w:val="100"/>
        <w:sz w:val="28"/>
        <w:szCs w:val="28"/>
        <w:lang w:val="ru-RU" w:eastAsia="en-US" w:bidi="ar-SA"/>
      </w:rPr>
    </w:lvl>
    <w:lvl w:ilvl="1" w:tplc="38F438C4">
      <w:start w:val="2"/>
      <w:numFmt w:val="decimal"/>
      <w:lvlText w:val="%2."/>
      <w:lvlJc w:val="left"/>
      <w:pPr>
        <w:ind w:left="4331" w:hanging="284"/>
      </w:pPr>
      <w:rPr>
        <w:rFonts w:ascii="Arial" w:eastAsia="Arial" w:hAnsi="Arial" w:cs="Arial" w:hint="default"/>
        <w:w w:val="100"/>
        <w:sz w:val="24"/>
        <w:szCs w:val="24"/>
        <w:lang w:val="ru-RU" w:eastAsia="en-US" w:bidi="ar-SA"/>
      </w:rPr>
    </w:lvl>
    <w:lvl w:ilvl="2" w:tplc="496AE0C2">
      <w:numFmt w:val="bullet"/>
      <w:lvlText w:val="•"/>
      <w:lvlJc w:val="left"/>
      <w:pPr>
        <w:ind w:left="5022" w:hanging="284"/>
      </w:pPr>
      <w:rPr>
        <w:rFonts w:hint="default"/>
        <w:lang w:val="ru-RU" w:eastAsia="en-US" w:bidi="ar-SA"/>
      </w:rPr>
    </w:lvl>
    <w:lvl w:ilvl="3" w:tplc="117C2DB6">
      <w:numFmt w:val="bullet"/>
      <w:lvlText w:val="•"/>
      <w:lvlJc w:val="left"/>
      <w:pPr>
        <w:ind w:left="5704" w:hanging="284"/>
      </w:pPr>
      <w:rPr>
        <w:rFonts w:hint="default"/>
        <w:lang w:val="ru-RU" w:eastAsia="en-US" w:bidi="ar-SA"/>
      </w:rPr>
    </w:lvl>
    <w:lvl w:ilvl="4" w:tplc="E7DCA0C6">
      <w:numFmt w:val="bullet"/>
      <w:lvlText w:val="•"/>
      <w:lvlJc w:val="left"/>
      <w:pPr>
        <w:ind w:left="6386" w:hanging="284"/>
      </w:pPr>
      <w:rPr>
        <w:rFonts w:hint="default"/>
        <w:lang w:val="ru-RU" w:eastAsia="en-US" w:bidi="ar-SA"/>
      </w:rPr>
    </w:lvl>
    <w:lvl w:ilvl="5" w:tplc="4B9E60E0">
      <w:numFmt w:val="bullet"/>
      <w:lvlText w:val="•"/>
      <w:lvlJc w:val="left"/>
      <w:pPr>
        <w:ind w:left="7068" w:hanging="284"/>
      </w:pPr>
      <w:rPr>
        <w:rFonts w:hint="default"/>
        <w:lang w:val="ru-RU" w:eastAsia="en-US" w:bidi="ar-SA"/>
      </w:rPr>
    </w:lvl>
    <w:lvl w:ilvl="6" w:tplc="0BF40954">
      <w:numFmt w:val="bullet"/>
      <w:lvlText w:val="•"/>
      <w:lvlJc w:val="left"/>
      <w:pPr>
        <w:ind w:left="7751" w:hanging="284"/>
      </w:pPr>
      <w:rPr>
        <w:rFonts w:hint="default"/>
        <w:lang w:val="ru-RU" w:eastAsia="en-US" w:bidi="ar-SA"/>
      </w:rPr>
    </w:lvl>
    <w:lvl w:ilvl="7" w:tplc="16BC899C">
      <w:numFmt w:val="bullet"/>
      <w:lvlText w:val="•"/>
      <w:lvlJc w:val="left"/>
      <w:pPr>
        <w:ind w:left="8433" w:hanging="284"/>
      </w:pPr>
      <w:rPr>
        <w:rFonts w:hint="default"/>
        <w:lang w:val="ru-RU" w:eastAsia="en-US" w:bidi="ar-SA"/>
      </w:rPr>
    </w:lvl>
    <w:lvl w:ilvl="8" w:tplc="A17ED1CC">
      <w:numFmt w:val="bullet"/>
      <w:lvlText w:val="•"/>
      <w:lvlJc w:val="left"/>
      <w:pPr>
        <w:ind w:left="9115" w:hanging="284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7DE2"/>
    <w:rsid w:val="00020915"/>
    <w:rsid w:val="00050883"/>
    <w:rsid w:val="000532D2"/>
    <w:rsid w:val="00053CDC"/>
    <w:rsid w:val="00056153"/>
    <w:rsid w:val="00065A40"/>
    <w:rsid w:val="00065ABA"/>
    <w:rsid w:val="00073554"/>
    <w:rsid w:val="00073E57"/>
    <w:rsid w:val="00082985"/>
    <w:rsid w:val="0008557B"/>
    <w:rsid w:val="000900FC"/>
    <w:rsid w:val="000A5617"/>
    <w:rsid w:val="000A6FE6"/>
    <w:rsid w:val="000B3039"/>
    <w:rsid w:val="000B7F4F"/>
    <w:rsid w:val="000C2474"/>
    <w:rsid w:val="000C5177"/>
    <w:rsid w:val="000D40F5"/>
    <w:rsid w:val="000D4E40"/>
    <w:rsid w:val="000E7415"/>
    <w:rsid w:val="000F19FF"/>
    <w:rsid w:val="000F1D7E"/>
    <w:rsid w:val="00102197"/>
    <w:rsid w:val="00110991"/>
    <w:rsid w:val="00112E4E"/>
    <w:rsid w:val="00120179"/>
    <w:rsid w:val="00132FCE"/>
    <w:rsid w:val="001502FF"/>
    <w:rsid w:val="0015453B"/>
    <w:rsid w:val="00157B64"/>
    <w:rsid w:val="001603DD"/>
    <w:rsid w:val="00171738"/>
    <w:rsid w:val="00174F7B"/>
    <w:rsid w:val="00181C35"/>
    <w:rsid w:val="00192B90"/>
    <w:rsid w:val="001C1D65"/>
    <w:rsid w:val="001C6DF1"/>
    <w:rsid w:val="001D54B5"/>
    <w:rsid w:val="001E0FED"/>
    <w:rsid w:val="001F00C6"/>
    <w:rsid w:val="001F625F"/>
    <w:rsid w:val="00202246"/>
    <w:rsid w:val="00203F73"/>
    <w:rsid w:val="00207D27"/>
    <w:rsid w:val="00210B51"/>
    <w:rsid w:val="00212C56"/>
    <w:rsid w:val="00223375"/>
    <w:rsid w:val="0022451A"/>
    <w:rsid w:val="002323D2"/>
    <w:rsid w:val="002535FF"/>
    <w:rsid w:val="002656F1"/>
    <w:rsid w:val="002752B0"/>
    <w:rsid w:val="00280A54"/>
    <w:rsid w:val="00284F89"/>
    <w:rsid w:val="00290635"/>
    <w:rsid w:val="002913DC"/>
    <w:rsid w:val="00293A65"/>
    <w:rsid w:val="002A3887"/>
    <w:rsid w:val="002A7D60"/>
    <w:rsid w:val="002B28AD"/>
    <w:rsid w:val="002C09B5"/>
    <w:rsid w:val="002C6DF1"/>
    <w:rsid w:val="00300379"/>
    <w:rsid w:val="003012E6"/>
    <w:rsid w:val="003058E3"/>
    <w:rsid w:val="00305A0B"/>
    <w:rsid w:val="00315EB2"/>
    <w:rsid w:val="00317EF7"/>
    <w:rsid w:val="00332BF0"/>
    <w:rsid w:val="00335BEF"/>
    <w:rsid w:val="00344924"/>
    <w:rsid w:val="00347893"/>
    <w:rsid w:val="00353CCA"/>
    <w:rsid w:val="0035446A"/>
    <w:rsid w:val="0037074D"/>
    <w:rsid w:val="003710E9"/>
    <w:rsid w:val="00374426"/>
    <w:rsid w:val="003805F2"/>
    <w:rsid w:val="00393B0D"/>
    <w:rsid w:val="003B171D"/>
    <w:rsid w:val="003C2BD6"/>
    <w:rsid w:val="003C414F"/>
    <w:rsid w:val="003E1235"/>
    <w:rsid w:val="003E3B38"/>
    <w:rsid w:val="00405620"/>
    <w:rsid w:val="00405C25"/>
    <w:rsid w:val="0041590B"/>
    <w:rsid w:val="0041709D"/>
    <w:rsid w:val="004170CF"/>
    <w:rsid w:val="00420D58"/>
    <w:rsid w:val="0044320D"/>
    <w:rsid w:val="00443249"/>
    <w:rsid w:val="00453C3C"/>
    <w:rsid w:val="0046066B"/>
    <w:rsid w:val="00463EDF"/>
    <w:rsid w:val="004653D9"/>
    <w:rsid w:val="0048161E"/>
    <w:rsid w:val="00485F39"/>
    <w:rsid w:val="00490A88"/>
    <w:rsid w:val="004A1B8F"/>
    <w:rsid w:val="004A69F3"/>
    <w:rsid w:val="004C3589"/>
    <w:rsid w:val="004C48A8"/>
    <w:rsid w:val="004D3E51"/>
    <w:rsid w:val="004F2A36"/>
    <w:rsid w:val="004F5177"/>
    <w:rsid w:val="005114B1"/>
    <w:rsid w:val="00516509"/>
    <w:rsid w:val="005167FE"/>
    <w:rsid w:val="00517568"/>
    <w:rsid w:val="0052012F"/>
    <w:rsid w:val="00523287"/>
    <w:rsid w:val="005242C9"/>
    <w:rsid w:val="0054282A"/>
    <w:rsid w:val="00551319"/>
    <w:rsid w:val="005533B7"/>
    <w:rsid w:val="00566149"/>
    <w:rsid w:val="00573015"/>
    <w:rsid w:val="0058785B"/>
    <w:rsid w:val="005A0CE9"/>
    <w:rsid w:val="005A467A"/>
    <w:rsid w:val="005B404F"/>
    <w:rsid w:val="005C1994"/>
    <w:rsid w:val="005C2194"/>
    <w:rsid w:val="005C26A4"/>
    <w:rsid w:val="005D528D"/>
    <w:rsid w:val="005E58B2"/>
    <w:rsid w:val="0060251A"/>
    <w:rsid w:val="00605D4B"/>
    <w:rsid w:val="00606F5D"/>
    <w:rsid w:val="006238B9"/>
    <w:rsid w:val="00626D1D"/>
    <w:rsid w:val="00627410"/>
    <w:rsid w:val="00644D8E"/>
    <w:rsid w:val="00647683"/>
    <w:rsid w:val="00653BFD"/>
    <w:rsid w:val="00670670"/>
    <w:rsid w:val="0067445E"/>
    <w:rsid w:val="00675052"/>
    <w:rsid w:val="00682857"/>
    <w:rsid w:val="006949C3"/>
    <w:rsid w:val="006D0117"/>
    <w:rsid w:val="006D4D77"/>
    <w:rsid w:val="006D5CCF"/>
    <w:rsid w:val="006D7179"/>
    <w:rsid w:val="006E1881"/>
    <w:rsid w:val="006E285B"/>
    <w:rsid w:val="006E3422"/>
    <w:rsid w:val="006E7DE2"/>
    <w:rsid w:val="006F2138"/>
    <w:rsid w:val="006F23B8"/>
    <w:rsid w:val="006F2863"/>
    <w:rsid w:val="00711876"/>
    <w:rsid w:val="0071503B"/>
    <w:rsid w:val="00716912"/>
    <w:rsid w:val="00735138"/>
    <w:rsid w:val="00735BC4"/>
    <w:rsid w:val="00740701"/>
    <w:rsid w:val="00740E78"/>
    <w:rsid w:val="0075595A"/>
    <w:rsid w:val="007559DC"/>
    <w:rsid w:val="00756266"/>
    <w:rsid w:val="00757D74"/>
    <w:rsid w:val="00760F11"/>
    <w:rsid w:val="0076206A"/>
    <w:rsid w:val="00771344"/>
    <w:rsid w:val="00780545"/>
    <w:rsid w:val="0079063E"/>
    <w:rsid w:val="00793253"/>
    <w:rsid w:val="007B3A3D"/>
    <w:rsid w:val="007B3D01"/>
    <w:rsid w:val="007B5818"/>
    <w:rsid w:val="007C1925"/>
    <w:rsid w:val="008015F4"/>
    <w:rsid w:val="008076F6"/>
    <w:rsid w:val="0081046C"/>
    <w:rsid w:val="0081711D"/>
    <w:rsid w:val="00822DAD"/>
    <w:rsid w:val="0082736D"/>
    <w:rsid w:val="0083085F"/>
    <w:rsid w:val="00830E68"/>
    <w:rsid w:val="008375A1"/>
    <w:rsid w:val="0084233A"/>
    <w:rsid w:val="00843713"/>
    <w:rsid w:val="008450DA"/>
    <w:rsid w:val="00847157"/>
    <w:rsid w:val="0086164D"/>
    <w:rsid w:val="00874607"/>
    <w:rsid w:val="0088357B"/>
    <w:rsid w:val="008842B8"/>
    <w:rsid w:val="00885094"/>
    <w:rsid w:val="008A2396"/>
    <w:rsid w:val="008A2422"/>
    <w:rsid w:val="008A7C67"/>
    <w:rsid w:val="008B4FA3"/>
    <w:rsid w:val="008D169C"/>
    <w:rsid w:val="008D2339"/>
    <w:rsid w:val="008D3F16"/>
    <w:rsid w:val="008E02B6"/>
    <w:rsid w:val="008E2313"/>
    <w:rsid w:val="008F0CE6"/>
    <w:rsid w:val="008F35AD"/>
    <w:rsid w:val="008F601D"/>
    <w:rsid w:val="0090233E"/>
    <w:rsid w:val="00913790"/>
    <w:rsid w:val="00926E8C"/>
    <w:rsid w:val="00931734"/>
    <w:rsid w:val="00934459"/>
    <w:rsid w:val="009350EC"/>
    <w:rsid w:val="009368EA"/>
    <w:rsid w:val="00952621"/>
    <w:rsid w:val="00952F5C"/>
    <w:rsid w:val="00963573"/>
    <w:rsid w:val="009850F9"/>
    <w:rsid w:val="00987232"/>
    <w:rsid w:val="00990864"/>
    <w:rsid w:val="009A0BEC"/>
    <w:rsid w:val="009A0F89"/>
    <w:rsid w:val="009B2996"/>
    <w:rsid w:val="009D540B"/>
    <w:rsid w:val="009E3DD8"/>
    <w:rsid w:val="009E7A9E"/>
    <w:rsid w:val="009F01EE"/>
    <w:rsid w:val="009F3D8D"/>
    <w:rsid w:val="00A00A4A"/>
    <w:rsid w:val="00A068BB"/>
    <w:rsid w:val="00A12291"/>
    <w:rsid w:val="00A24218"/>
    <w:rsid w:val="00A33BD9"/>
    <w:rsid w:val="00A53B09"/>
    <w:rsid w:val="00A63CB2"/>
    <w:rsid w:val="00A67659"/>
    <w:rsid w:val="00A72189"/>
    <w:rsid w:val="00A73000"/>
    <w:rsid w:val="00AA25E9"/>
    <w:rsid w:val="00AB08C9"/>
    <w:rsid w:val="00AB1923"/>
    <w:rsid w:val="00AC222B"/>
    <w:rsid w:val="00AC2CA2"/>
    <w:rsid w:val="00AC567C"/>
    <w:rsid w:val="00AC6392"/>
    <w:rsid w:val="00AC7934"/>
    <w:rsid w:val="00AD1BB3"/>
    <w:rsid w:val="00AD5C28"/>
    <w:rsid w:val="00AD603E"/>
    <w:rsid w:val="00AE246B"/>
    <w:rsid w:val="00B04B90"/>
    <w:rsid w:val="00B247C5"/>
    <w:rsid w:val="00B30D14"/>
    <w:rsid w:val="00B36F59"/>
    <w:rsid w:val="00B46DC8"/>
    <w:rsid w:val="00B651DA"/>
    <w:rsid w:val="00B71EE1"/>
    <w:rsid w:val="00B76618"/>
    <w:rsid w:val="00B76AB5"/>
    <w:rsid w:val="00B821E6"/>
    <w:rsid w:val="00B82367"/>
    <w:rsid w:val="00B90A13"/>
    <w:rsid w:val="00B916ED"/>
    <w:rsid w:val="00B923F0"/>
    <w:rsid w:val="00B96BAF"/>
    <w:rsid w:val="00BB5873"/>
    <w:rsid w:val="00BB6C3E"/>
    <w:rsid w:val="00BC2C2B"/>
    <w:rsid w:val="00BC2DFE"/>
    <w:rsid w:val="00BD0FA3"/>
    <w:rsid w:val="00BD4453"/>
    <w:rsid w:val="00C00942"/>
    <w:rsid w:val="00C02EF1"/>
    <w:rsid w:val="00C03D6B"/>
    <w:rsid w:val="00C04108"/>
    <w:rsid w:val="00C21FD3"/>
    <w:rsid w:val="00C25F34"/>
    <w:rsid w:val="00C325EE"/>
    <w:rsid w:val="00C37188"/>
    <w:rsid w:val="00C41B39"/>
    <w:rsid w:val="00C43D3A"/>
    <w:rsid w:val="00C5285B"/>
    <w:rsid w:val="00C64AE0"/>
    <w:rsid w:val="00C87F9E"/>
    <w:rsid w:val="00C92985"/>
    <w:rsid w:val="00CA0A4C"/>
    <w:rsid w:val="00CA1716"/>
    <w:rsid w:val="00CB311E"/>
    <w:rsid w:val="00CB429B"/>
    <w:rsid w:val="00CB4E42"/>
    <w:rsid w:val="00CC522B"/>
    <w:rsid w:val="00CC62FB"/>
    <w:rsid w:val="00CE2361"/>
    <w:rsid w:val="00CF0532"/>
    <w:rsid w:val="00CF1DBE"/>
    <w:rsid w:val="00D0716A"/>
    <w:rsid w:val="00D259D2"/>
    <w:rsid w:val="00D25C0A"/>
    <w:rsid w:val="00D2689B"/>
    <w:rsid w:val="00D30DFB"/>
    <w:rsid w:val="00D348EE"/>
    <w:rsid w:val="00D36240"/>
    <w:rsid w:val="00D4072A"/>
    <w:rsid w:val="00D41117"/>
    <w:rsid w:val="00D4762B"/>
    <w:rsid w:val="00D62FC0"/>
    <w:rsid w:val="00D64E01"/>
    <w:rsid w:val="00D6504C"/>
    <w:rsid w:val="00D73444"/>
    <w:rsid w:val="00D771B7"/>
    <w:rsid w:val="00D80820"/>
    <w:rsid w:val="00D83151"/>
    <w:rsid w:val="00D949CE"/>
    <w:rsid w:val="00DA44B5"/>
    <w:rsid w:val="00DB28E8"/>
    <w:rsid w:val="00DC440F"/>
    <w:rsid w:val="00DD1AE9"/>
    <w:rsid w:val="00DE0297"/>
    <w:rsid w:val="00DF296C"/>
    <w:rsid w:val="00E001B9"/>
    <w:rsid w:val="00E0379E"/>
    <w:rsid w:val="00E133D5"/>
    <w:rsid w:val="00E17B34"/>
    <w:rsid w:val="00E24EBB"/>
    <w:rsid w:val="00E270FA"/>
    <w:rsid w:val="00E318D1"/>
    <w:rsid w:val="00E31F82"/>
    <w:rsid w:val="00E3362F"/>
    <w:rsid w:val="00E37091"/>
    <w:rsid w:val="00E45569"/>
    <w:rsid w:val="00E506C7"/>
    <w:rsid w:val="00E51345"/>
    <w:rsid w:val="00E6194A"/>
    <w:rsid w:val="00E848A1"/>
    <w:rsid w:val="00EA16D0"/>
    <w:rsid w:val="00EB2CBB"/>
    <w:rsid w:val="00EC04C1"/>
    <w:rsid w:val="00EC4397"/>
    <w:rsid w:val="00ED4953"/>
    <w:rsid w:val="00ED4A45"/>
    <w:rsid w:val="00EE1710"/>
    <w:rsid w:val="00EE2CCE"/>
    <w:rsid w:val="00EE584E"/>
    <w:rsid w:val="00EF3B71"/>
    <w:rsid w:val="00EF7C4C"/>
    <w:rsid w:val="00F04A29"/>
    <w:rsid w:val="00F06523"/>
    <w:rsid w:val="00F1067D"/>
    <w:rsid w:val="00F135DF"/>
    <w:rsid w:val="00F1791D"/>
    <w:rsid w:val="00F1797C"/>
    <w:rsid w:val="00F2160B"/>
    <w:rsid w:val="00F225BE"/>
    <w:rsid w:val="00F30DD5"/>
    <w:rsid w:val="00F32AFF"/>
    <w:rsid w:val="00F36291"/>
    <w:rsid w:val="00F420EF"/>
    <w:rsid w:val="00F47764"/>
    <w:rsid w:val="00F628D2"/>
    <w:rsid w:val="00F67813"/>
    <w:rsid w:val="00F70686"/>
    <w:rsid w:val="00F77CAD"/>
    <w:rsid w:val="00FB00A7"/>
    <w:rsid w:val="00FC5A80"/>
    <w:rsid w:val="00FF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7E45009"/>
  <w15:docId w15:val="{1E2DE36C-1969-423F-B409-340F6431B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3"/>
      <w:ind w:left="2840" w:hanging="584"/>
    </w:pPr>
    <w:rPr>
      <w:rFonts w:ascii="Cambria" w:eastAsia="Cambria" w:hAnsi="Cambria" w:cs="Cambria"/>
      <w:b/>
      <w:bCs/>
      <w:sz w:val="40"/>
      <w:szCs w:val="40"/>
    </w:rPr>
  </w:style>
  <w:style w:type="paragraph" w:styleId="a5">
    <w:name w:val="List Paragraph"/>
    <w:basedOn w:val="a"/>
    <w:uiPriority w:val="34"/>
    <w:qFormat/>
    <w:pPr>
      <w:ind w:left="949" w:hanging="270"/>
    </w:pPr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39"/>
    <w:rsid w:val="008F60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B1923"/>
    <w:rPr>
      <w:color w:val="808080"/>
    </w:rPr>
  </w:style>
  <w:style w:type="paragraph" w:styleId="a8">
    <w:name w:val="header"/>
    <w:basedOn w:val="a"/>
    <w:link w:val="a9"/>
    <w:uiPriority w:val="99"/>
    <w:unhideWhenUsed/>
    <w:rsid w:val="0084715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47157"/>
    <w:rPr>
      <w:rFonts w:ascii="Arial" w:eastAsia="Arial" w:hAnsi="Arial" w:cs="Arial"/>
      <w:lang w:val="ru-RU"/>
    </w:rPr>
  </w:style>
  <w:style w:type="paragraph" w:styleId="aa">
    <w:name w:val="footer"/>
    <w:basedOn w:val="a"/>
    <w:link w:val="ab"/>
    <w:uiPriority w:val="99"/>
    <w:unhideWhenUsed/>
    <w:rsid w:val="0084715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47157"/>
    <w:rPr>
      <w:rFonts w:ascii="Arial" w:eastAsia="Arial" w:hAnsi="Arial" w:cs="Arial"/>
      <w:lang w:val="ru-RU"/>
    </w:rPr>
  </w:style>
  <w:style w:type="numbering" w:customStyle="1" w:styleId="1">
    <w:name w:val="Нет списка1"/>
    <w:next w:val="a2"/>
    <w:uiPriority w:val="99"/>
    <w:semiHidden/>
    <w:unhideWhenUsed/>
    <w:rsid w:val="006F2863"/>
  </w:style>
  <w:style w:type="paragraph" w:customStyle="1" w:styleId="ac">
    <w:name w:val="Мой стилевый стиль"/>
    <w:basedOn w:val="a"/>
    <w:qFormat/>
    <w:rsid w:val="006F2863"/>
    <w:pPr>
      <w:widowControl/>
      <w:autoSpaceDE/>
      <w:autoSpaceDN/>
      <w:spacing w:after="160" w:line="259" w:lineRule="auto"/>
      <w:jc w:val="both"/>
    </w:pPr>
    <w:rPr>
      <w:rFonts w:ascii="Times New Roman" w:eastAsia="Calibri" w:hAnsi="Times New Roman" w:cs="Times New Roman"/>
      <w:color w:val="000000"/>
      <w:sz w:val="28"/>
    </w:rPr>
  </w:style>
  <w:style w:type="table" w:customStyle="1" w:styleId="10">
    <w:name w:val="Сетка таблицы1"/>
    <w:basedOn w:val="a1"/>
    <w:next w:val="a6"/>
    <w:uiPriority w:val="39"/>
    <w:rsid w:val="006F2863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Без интервала1"/>
    <w:next w:val="ad"/>
    <w:uiPriority w:val="1"/>
    <w:qFormat/>
    <w:rsid w:val="006F2863"/>
    <w:pPr>
      <w:widowControl/>
      <w:autoSpaceDE/>
      <w:autoSpaceDN/>
    </w:pPr>
    <w:rPr>
      <w:lang w:val="ru-RU"/>
    </w:rPr>
  </w:style>
  <w:style w:type="paragraph" w:styleId="ae">
    <w:name w:val="Normal (Web)"/>
    <w:basedOn w:val="a"/>
    <w:uiPriority w:val="99"/>
    <w:unhideWhenUsed/>
    <w:rsid w:val="006F286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6F2863"/>
    <w:rPr>
      <w:rFonts w:ascii="Arial" w:eastAsia="Arial" w:hAnsi="Arial" w:cs="Arial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899A1-E752-4B95-A3DB-D0E046454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2678</TotalTime>
  <Pages>6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creator>mxm</dc:creator>
  <cp:lastModifiedBy>Зубахин Дмитрий Сергеевич</cp:lastModifiedBy>
  <cp:revision>208</cp:revision>
  <dcterms:created xsi:type="dcterms:W3CDTF">2020-10-01T20:31:00Z</dcterms:created>
  <dcterms:modified xsi:type="dcterms:W3CDTF">2021-04-06T14:00:00Z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2019-04-13T00:00:00Z</vt:filetime>
  </property>
</Properties>
</file>