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74F66B" w14:textId="14A8B6BA" w:rsidR="005C17EF" w:rsidRDefault="00FC1216">
      <w:pPr>
        <w:spacing w:after="200" w:line="360" w:lineRule="auto"/>
        <w:jc w:val="both"/>
      </w:pPr>
      <w:r>
        <w:rPr>
          <w:rFonts w:ascii="Times New Roman" w:eastAsia="Calibri" w:hAnsi="Times New Roman" w:cs="Times New Roman"/>
          <w:b/>
          <w:sz w:val="24"/>
          <w:lang w:val="pl-PL"/>
        </w:rPr>
        <w:t>Nota do wywiadu: Julian [imię zmienione]</w:t>
      </w:r>
    </w:p>
    <w:p w14:paraId="3A1E6CC5" w14:textId="77777777" w:rsidR="005C17EF" w:rsidRDefault="00FC1216">
      <w:pPr>
        <w:spacing w:after="200" w:line="360" w:lineRule="auto"/>
        <w:jc w:val="both"/>
      </w:pPr>
      <w:r>
        <w:rPr>
          <w:rFonts w:ascii="Times New Roman" w:eastAsia="Calibri" w:hAnsi="Times New Roman" w:cs="Times New Roman"/>
          <w:b/>
          <w:sz w:val="24"/>
          <w:lang w:val="pl-PL"/>
        </w:rPr>
        <w:t>Numer wywiadu:  PL_WAW_M09_Julian</w:t>
      </w:r>
    </w:p>
    <w:p w14:paraId="3C3F8BD2" w14:textId="77777777" w:rsidR="005C17EF" w:rsidRDefault="00FC1216">
      <w:pPr>
        <w:spacing w:after="200" w:line="360" w:lineRule="auto"/>
        <w:jc w:val="both"/>
      </w:pPr>
      <w:r>
        <w:rPr>
          <w:rFonts w:ascii="Times New Roman" w:eastAsia="Calibri" w:hAnsi="Times New Roman" w:cs="Times New Roman"/>
          <w:b/>
          <w:sz w:val="24"/>
          <w:lang w:val="pl-PL"/>
        </w:rPr>
        <w:t>Kod/anonimizacja: Julian</w:t>
      </w:r>
    </w:p>
    <w:p w14:paraId="6CE3D15A" w14:textId="77777777" w:rsidR="005C17EF" w:rsidRDefault="00FC1216">
      <w:pPr>
        <w:spacing w:after="200" w:line="360" w:lineRule="auto"/>
        <w:jc w:val="both"/>
      </w:pPr>
      <w:r>
        <w:rPr>
          <w:rFonts w:ascii="Times New Roman" w:eastAsia="Calibri" w:hAnsi="Times New Roman" w:cs="Times New Roman"/>
          <w:b/>
          <w:sz w:val="24"/>
          <w:lang w:val="pl-PL"/>
        </w:rPr>
        <w:t>Wiek w momencie przeprowadzania wywiadu: 25 lat</w:t>
      </w:r>
    </w:p>
    <w:p w14:paraId="7AE35045" w14:textId="77777777" w:rsidR="005C17EF" w:rsidRDefault="00FC1216">
      <w:pPr>
        <w:spacing w:after="200" w:line="360" w:lineRule="auto"/>
        <w:jc w:val="both"/>
        <w:rPr>
          <w:rFonts w:ascii="Times New Roman" w:eastAsia="Calibri" w:hAnsi="Times New Roman" w:cs="Times New Roman"/>
          <w:b/>
          <w:sz w:val="24"/>
          <w:lang w:val="pl-PL"/>
        </w:rPr>
      </w:pPr>
      <w:r>
        <w:rPr>
          <w:rFonts w:ascii="Times New Roman" w:eastAsia="Calibri" w:hAnsi="Times New Roman" w:cs="Times New Roman"/>
          <w:b/>
          <w:sz w:val="24"/>
          <w:lang w:val="pl-PL"/>
        </w:rPr>
        <w:t>Realizacja wywiadu: Jacek Burski</w:t>
      </w:r>
    </w:p>
    <w:p w14:paraId="7D8B5A87" w14:textId="40815F2D" w:rsidR="005C17EF" w:rsidRDefault="00FC1216">
      <w:pPr>
        <w:spacing w:after="200" w:line="360" w:lineRule="auto"/>
        <w:jc w:val="both"/>
      </w:pPr>
      <w:r>
        <w:rPr>
          <w:rFonts w:ascii="Times New Roman" w:eastAsia="Calibri" w:hAnsi="Times New Roman" w:cs="Times New Roman"/>
          <w:b/>
          <w:sz w:val="24"/>
          <w:lang w:val="pl-PL"/>
        </w:rPr>
        <w:t>Miejsce wywiadu: SD [nazwa zmieniona – mała miejscowość w południowej Polsce]</w:t>
      </w:r>
    </w:p>
    <w:p w14:paraId="661CE9CC" w14:textId="77777777" w:rsidR="005C17EF" w:rsidRDefault="00FC1216">
      <w:pPr>
        <w:spacing w:after="200" w:line="360" w:lineRule="auto"/>
        <w:jc w:val="both"/>
      </w:pPr>
      <w:r>
        <w:rPr>
          <w:rFonts w:ascii="Times New Roman" w:eastAsia="Calibri" w:hAnsi="Times New Roman" w:cs="Times New Roman"/>
          <w:b/>
          <w:sz w:val="24"/>
          <w:lang w:val="pl-PL"/>
        </w:rPr>
        <w:t>Data wywiadu: 6 maja 2017</w:t>
      </w:r>
    </w:p>
    <w:p w14:paraId="7E422194" w14:textId="77777777" w:rsidR="005C17EF" w:rsidRDefault="005C17EF">
      <w:pPr>
        <w:spacing w:after="200" w:line="360" w:lineRule="auto"/>
        <w:jc w:val="both"/>
        <w:rPr>
          <w:rFonts w:ascii="Times New Roman" w:eastAsia="Calibri" w:hAnsi="Times New Roman" w:cs="Times New Roman"/>
          <w:b/>
          <w:sz w:val="24"/>
          <w:lang w:val="pl-PL"/>
        </w:rPr>
      </w:pPr>
    </w:p>
    <w:p w14:paraId="4A0F2F3D" w14:textId="77777777" w:rsidR="005C17EF" w:rsidRDefault="00FC1216">
      <w:pPr>
        <w:spacing w:after="200" w:line="276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pl-PL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pl-PL"/>
        </w:rPr>
        <w:t>NOTA O SYTUACJI WYWIADU</w:t>
      </w:r>
    </w:p>
    <w:p w14:paraId="43941665" w14:textId="46552DC4" w:rsidR="005C17EF" w:rsidRDefault="00FC1216">
      <w:pPr>
        <w:spacing w:line="276" w:lineRule="auto"/>
      </w:pPr>
      <w:r>
        <w:rPr>
          <w:rFonts w:ascii="Times New Roman" w:hAnsi="Times New Roman" w:cs="Times New Roman"/>
          <w:b/>
          <w:sz w:val="24"/>
          <w:szCs w:val="24"/>
          <w:lang w:val="pl-PL"/>
        </w:rPr>
        <w:t>Sposób dotarcia do badanego</w:t>
      </w:r>
    </w:p>
    <w:p w14:paraId="232BF55D" w14:textId="77777777" w:rsidR="005C17EF" w:rsidRDefault="00FC1216">
      <w:pPr>
        <w:spacing w:line="276" w:lineRule="auto"/>
      </w:pPr>
      <w:r>
        <w:rPr>
          <w:rFonts w:ascii="Times New Roman" w:hAnsi="Times New Roman" w:cs="Times New Roman"/>
          <w:sz w:val="24"/>
          <w:szCs w:val="24"/>
          <w:lang w:val="pl-PL"/>
        </w:rPr>
        <w:t>Rozmówca zgłosił się do projektu przez ogłoszenie. Wysłał maila z CV, jednocześnie wskazał, że chciałby wziąć udział w projekcie również w ramach zespołu. Osobiście skontaktowałem się z Julianem telefonicznie. Bez problemów zgodz</w:t>
      </w:r>
      <w:r>
        <w:rPr>
          <w:rFonts w:ascii="Times New Roman" w:hAnsi="Times New Roman" w:cs="Times New Roman"/>
          <w:sz w:val="24"/>
          <w:szCs w:val="24"/>
          <w:lang w:val="pl-PL"/>
        </w:rPr>
        <w:t>ił się na wywiad.</w:t>
      </w:r>
    </w:p>
    <w:p w14:paraId="6870AE00" w14:textId="77777777" w:rsidR="005C17EF" w:rsidRDefault="00FC1216">
      <w:pPr>
        <w:spacing w:line="276" w:lineRule="auto"/>
        <w:jc w:val="both"/>
        <w:rPr>
          <w:rFonts w:ascii="Times New Roman" w:hAnsi="Times New Roman" w:cs="Times New Roman"/>
          <w:b/>
          <w:sz w:val="24"/>
          <w:lang w:val="pl-PL"/>
        </w:rPr>
      </w:pPr>
      <w:r>
        <w:rPr>
          <w:rFonts w:ascii="Times New Roman" w:hAnsi="Times New Roman" w:cs="Times New Roman"/>
          <w:b/>
          <w:sz w:val="24"/>
          <w:lang w:val="pl-PL"/>
        </w:rPr>
        <w:t>Sytuacja wywiadu:</w:t>
      </w:r>
    </w:p>
    <w:p w14:paraId="45D01F33" w14:textId="387285FE" w:rsidR="005C17EF" w:rsidRDefault="00FC1216">
      <w:pPr>
        <w:spacing w:line="276" w:lineRule="auto"/>
        <w:jc w:val="both"/>
      </w:pPr>
      <w:r>
        <w:rPr>
          <w:rFonts w:ascii="Times New Roman" w:hAnsi="Times New Roman" w:cs="Times New Roman"/>
          <w:sz w:val="24"/>
          <w:lang w:val="pl-PL"/>
        </w:rPr>
        <w:t xml:space="preserve">Wywiad został przeprowadzony na dziedzińcu </w:t>
      </w:r>
      <w:r>
        <w:rPr>
          <w:rFonts w:ascii="Times New Roman" w:hAnsi="Times New Roman" w:cs="Times New Roman"/>
          <w:sz w:val="24"/>
          <w:lang w:val="pl-PL"/>
        </w:rPr>
        <w:t>zamku w SD</w:t>
      </w:r>
      <w:r>
        <w:rPr>
          <w:rFonts w:ascii="Times New Roman" w:hAnsi="Times New Roman" w:cs="Times New Roman"/>
          <w:sz w:val="24"/>
          <w:lang w:val="pl-PL"/>
        </w:rPr>
        <w:t>. Takie miejsce wskazał rozmówca. Przez większą część wywiadu byliśmy sami, ale w niektórych momentach wokół pojawiali się ludzie (w większości pracownicy p</w:t>
      </w:r>
      <w:r>
        <w:rPr>
          <w:rFonts w:ascii="Times New Roman" w:hAnsi="Times New Roman" w:cs="Times New Roman"/>
          <w:sz w:val="24"/>
          <w:lang w:val="pl-PL"/>
        </w:rPr>
        <w:t xml:space="preserve">obliskiej restauracji). Ogólnie, warunki do przeprowadzenia rozmowy było dobre. Nie miałem wrażenia, żeby wpłynęły na rozmówcę. </w:t>
      </w:r>
    </w:p>
    <w:p w14:paraId="5C49C244" w14:textId="77777777" w:rsidR="005C17EF" w:rsidRDefault="00FC1216">
      <w:pPr>
        <w:spacing w:line="276" w:lineRule="auto"/>
        <w:jc w:val="both"/>
      </w:pPr>
      <w:r>
        <w:rPr>
          <w:rFonts w:ascii="Times New Roman" w:hAnsi="Times New Roman" w:cs="Times New Roman"/>
          <w:sz w:val="24"/>
          <w:lang w:val="pl-PL"/>
        </w:rPr>
        <w:t>Sam wywiad ma ciekawą konstrukcję. Pierwsza narracja, pomimo że wyczerpująca, nie m charakteru linearnego, a jeżeli takowy wyst</w:t>
      </w:r>
      <w:r>
        <w:rPr>
          <w:rFonts w:ascii="Times New Roman" w:hAnsi="Times New Roman" w:cs="Times New Roman"/>
          <w:sz w:val="24"/>
          <w:lang w:val="pl-PL"/>
        </w:rPr>
        <w:t xml:space="preserve">ępuje, to jest odwrócony. Julian zaczyna od końca, czyli od swojej sytuacji zawodowej i doświadczeń z pracą. W trakcie wywiadu miałem wrażenie, że miał na to wpływ charakter projektu i wprowadzenie do wywiadu oraz, deklarowane przez rozmówcę doświadczenie </w:t>
      </w:r>
      <w:r>
        <w:rPr>
          <w:rFonts w:ascii="Times New Roman" w:hAnsi="Times New Roman" w:cs="Times New Roman"/>
          <w:sz w:val="24"/>
          <w:lang w:val="pl-PL"/>
        </w:rPr>
        <w:t xml:space="preserve">w badaniach etnograficznych. Jednak razem z rozwojem narracji i po przemyśleniu sposobu opowiadania, wskazałbym raczej na trajektoryjny charakter doświadczenia biograficznego Juliana w kontekście pola pracy. </w:t>
      </w:r>
    </w:p>
    <w:p w14:paraId="14AE8345" w14:textId="77777777" w:rsidR="005C17EF" w:rsidRDefault="00FC1216">
      <w:pPr>
        <w:spacing w:line="276" w:lineRule="auto"/>
        <w:jc w:val="both"/>
      </w:pPr>
      <w:r>
        <w:rPr>
          <w:rFonts w:ascii="Times New Roman" w:hAnsi="Times New Roman" w:cs="Times New Roman"/>
          <w:sz w:val="24"/>
          <w:lang w:val="pl-PL"/>
        </w:rPr>
        <w:t>Rozmówca posługuje się kodem rozwiniętym – ewid</w:t>
      </w:r>
      <w:r>
        <w:rPr>
          <w:rFonts w:ascii="Times New Roman" w:hAnsi="Times New Roman" w:cs="Times New Roman"/>
          <w:sz w:val="24"/>
          <w:lang w:val="pl-PL"/>
        </w:rPr>
        <w:t>entnie widać, że pracuje tu kapitał kulturowy oparty o wiedzę nabytą własnym wysiłkiem, ale też w trakcie studiów i doświadczeń zawodowych. Julian sprawia wrażenie starszego niż jest.</w:t>
      </w:r>
    </w:p>
    <w:p w14:paraId="05EEBC5F" w14:textId="77777777" w:rsidR="005C17EF" w:rsidRDefault="00FC1216">
      <w:pPr>
        <w:spacing w:line="276" w:lineRule="auto"/>
        <w:jc w:val="both"/>
      </w:pPr>
      <w:r>
        <w:rPr>
          <w:rFonts w:ascii="Times New Roman" w:hAnsi="Times New Roman" w:cs="Times New Roman"/>
          <w:sz w:val="24"/>
          <w:lang w:val="pl-PL"/>
        </w:rPr>
        <w:t>Sam wywiad oceniam jako bardzo wartościowy właśnie w kontekście prezenta</w:t>
      </w:r>
      <w:r>
        <w:rPr>
          <w:rFonts w:ascii="Times New Roman" w:hAnsi="Times New Roman" w:cs="Times New Roman"/>
          <w:sz w:val="24"/>
          <w:lang w:val="pl-PL"/>
        </w:rPr>
        <w:t xml:space="preserve">cji i dominacji określonego doświadczenia biograficznego. W mniejszym stopniu traktowałbym go jako relację o charakterze sprawozdawczym z wydarzeń w życiu rozmówcy. </w:t>
      </w:r>
    </w:p>
    <w:p w14:paraId="32BD34DF" w14:textId="77777777" w:rsidR="005C17EF" w:rsidRDefault="00FC1216">
      <w:pPr>
        <w:spacing w:line="276" w:lineRule="auto"/>
        <w:jc w:val="both"/>
      </w:pPr>
      <w:r>
        <w:rPr>
          <w:rFonts w:ascii="Times New Roman" w:hAnsi="Times New Roman" w:cs="Times New Roman"/>
          <w:b/>
          <w:sz w:val="24"/>
          <w:lang w:val="pl-PL"/>
        </w:rPr>
        <w:t>Portret biograficzny:</w:t>
      </w:r>
    </w:p>
    <w:p w14:paraId="1FA216DF" w14:textId="7D598347" w:rsidR="005C17EF" w:rsidRDefault="00FC1216">
      <w:pPr>
        <w:spacing w:line="276" w:lineRule="auto"/>
        <w:jc w:val="both"/>
      </w:pPr>
      <w:r>
        <w:rPr>
          <w:rFonts w:ascii="Times New Roman" w:hAnsi="Times New Roman" w:cs="Times New Roman"/>
          <w:sz w:val="24"/>
          <w:lang w:val="pl-PL"/>
        </w:rPr>
        <w:lastRenderedPageBreak/>
        <w:t>Biografia Juliana koncentruje się wokół SD</w:t>
      </w:r>
      <w:r>
        <w:rPr>
          <w:rFonts w:ascii="Times New Roman" w:hAnsi="Times New Roman" w:cs="Times New Roman"/>
          <w:sz w:val="24"/>
          <w:lang w:val="pl-PL"/>
        </w:rPr>
        <w:t>. W nim się urodził</w:t>
      </w:r>
      <w:r>
        <w:rPr>
          <w:rFonts w:ascii="Times New Roman" w:hAnsi="Times New Roman" w:cs="Times New Roman"/>
          <w:sz w:val="24"/>
          <w:lang w:val="pl-PL"/>
        </w:rPr>
        <w:t xml:space="preserve"> i mieszka (z kilkoma wyjazdami na studia do SY [nazwa zmieniona – średnie miasto na południu Polski]</w:t>
      </w:r>
      <w:r>
        <w:rPr>
          <w:rFonts w:ascii="Times New Roman" w:hAnsi="Times New Roman" w:cs="Times New Roman"/>
          <w:sz w:val="24"/>
          <w:lang w:val="pl-PL"/>
        </w:rPr>
        <w:t xml:space="preserve"> i WK [nazwa zmieniona – duże miasto na południu Polski]</w:t>
      </w:r>
      <w:r>
        <w:rPr>
          <w:rFonts w:ascii="Times New Roman" w:hAnsi="Times New Roman" w:cs="Times New Roman"/>
          <w:sz w:val="24"/>
          <w:lang w:val="pl-PL"/>
        </w:rPr>
        <w:t>). Jego rodzice pochodzą z SD</w:t>
      </w:r>
      <w:r>
        <w:rPr>
          <w:rFonts w:ascii="Times New Roman" w:hAnsi="Times New Roman" w:cs="Times New Roman"/>
          <w:sz w:val="24"/>
          <w:lang w:val="pl-PL"/>
        </w:rPr>
        <w:t xml:space="preserve"> i</w:t>
      </w:r>
      <w:r>
        <w:rPr>
          <w:rFonts w:ascii="Times New Roman" w:hAnsi="Times New Roman" w:cs="Times New Roman"/>
          <w:sz w:val="24"/>
          <w:lang w:val="pl-PL"/>
        </w:rPr>
        <w:t xml:space="preserve"> okolic. Pokolenie dziadków z również z niedalekich miejscowości w województwie mazowieckim. Posiada trójkę rodzeństwa – brata bliźniaka, starszego brata i</w:t>
      </w:r>
      <w:r>
        <w:rPr>
          <w:rFonts w:ascii="Times New Roman" w:hAnsi="Times New Roman" w:cs="Times New Roman"/>
          <w:sz w:val="24"/>
          <w:lang w:val="pl-PL"/>
        </w:rPr>
        <w:t xml:space="preserve"> siostrę. </w:t>
      </w:r>
    </w:p>
    <w:p w14:paraId="285423E8" w14:textId="0FCC38D0" w:rsidR="005C17EF" w:rsidRDefault="00FC1216">
      <w:pPr>
        <w:spacing w:line="276" w:lineRule="auto"/>
        <w:jc w:val="both"/>
      </w:pPr>
      <w:r>
        <w:rPr>
          <w:rFonts w:ascii="Times New Roman" w:hAnsi="Times New Roman" w:cs="Times New Roman"/>
          <w:sz w:val="24"/>
          <w:lang w:val="pl-PL"/>
        </w:rPr>
        <w:t>Ojciec Jul</w:t>
      </w:r>
      <w:r>
        <w:rPr>
          <w:rFonts w:ascii="Times New Roman" w:hAnsi="Times New Roman" w:cs="Times New Roman"/>
          <w:sz w:val="24"/>
          <w:lang w:val="pl-PL"/>
        </w:rPr>
        <w:t>iana jest byłym zawodowym wojskowym, z dosyć długą historią pracy w wojskowych zakładach w SD</w:t>
      </w:r>
      <w:r>
        <w:rPr>
          <w:rFonts w:ascii="Times New Roman" w:hAnsi="Times New Roman" w:cs="Times New Roman"/>
          <w:sz w:val="24"/>
          <w:lang w:val="pl-PL"/>
        </w:rPr>
        <w:t>, które zostały w latach 90-tych zamknięte. Między innymi z tego powodu rodzina Juliana w okresie jego dorastania i na studiach przeżywa</w:t>
      </w:r>
      <w:r>
        <w:rPr>
          <w:rFonts w:ascii="Times New Roman" w:hAnsi="Times New Roman" w:cs="Times New Roman"/>
          <w:sz w:val="24"/>
          <w:lang w:val="pl-PL"/>
        </w:rPr>
        <w:t>ła duże problemy finansowe. W samym wywiadzie praktycznie nie występuje matka oraz brat. Siostra jest wspomniana raz, a najczęściej pojawia się brat bliźniak.</w:t>
      </w:r>
    </w:p>
    <w:p w14:paraId="3EF24C47" w14:textId="77777777" w:rsidR="005C17EF" w:rsidRDefault="00FC1216">
      <w:pPr>
        <w:spacing w:line="276" w:lineRule="auto"/>
        <w:jc w:val="both"/>
      </w:pPr>
      <w:r>
        <w:rPr>
          <w:rFonts w:ascii="Times New Roman" w:hAnsi="Times New Roman" w:cs="Times New Roman"/>
          <w:sz w:val="24"/>
          <w:lang w:val="pl-PL"/>
        </w:rPr>
        <w:t>Ważnym wątkiem jest choroba rozmówcy. Julian urodził się z dziecięcym porażeniem mózgowym w stopn</w:t>
      </w:r>
      <w:r>
        <w:rPr>
          <w:rFonts w:ascii="Times New Roman" w:hAnsi="Times New Roman" w:cs="Times New Roman"/>
          <w:sz w:val="24"/>
          <w:lang w:val="pl-PL"/>
        </w:rPr>
        <w:t>iu lekkim (diagnoza została postawiona w wieku lat 5). Z tego tytułu ma tzw. grupę inwalidzką i nie może wykonywać prac fizycznych. W pierwszej części wywiadu jest to wspominane raczej w tle, ale w części dopytującej rozmówca wskazuje na konieczność stałej</w:t>
      </w:r>
      <w:r>
        <w:rPr>
          <w:rFonts w:ascii="Times New Roman" w:hAnsi="Times New Roman" w:cs="Times New Roman"/>
          <w:sz w:val="24"/>
          <w:lang w:val="pl-PL"/>
        </w:rPr>
        <w:t xml:space="preserve"> rehabilitacji (wykonuje określone ćwiczenia). Leczenie Juliana (ale również jego brata bliźniaka) jest podane przez niego jako jeden z powodów złej sytuacji finansowej rodziny, co ma bezpośredni wpływ na jego możliwości studiowania oraz konieczność podjęc</w:t>
      </w:r>
      <w:r>
        <w:rPr>
          <w:rFonts w:ascii="Times New Roman" w:hAnsi="Times New Roman" w:cs="Times New Roman"/>
          <w:sz w:val="24"/>
          <w:lang w:val="pl-PL"/>
        </w:rPr>
        <w:t xml:space="preserve">ia pracy. </w:t>
      </w:r>
    </w:p>
    <w:p w14:paraId="70652731" w14:textId="77777777" w:rsidR="005C17EF" w:rsidRDefault="00FC1216">
      <w:pPr>
        <w:spacing w:line="276" w:lineRule="auto"/>
        <w:jc w:val="both"/>
      </w:pPr>
      <w:r>
        <w:rPr>
          <w:rFonts w:ascii="Times New Roman" w:hAnsi="Times New Roman" w:cs="Times New Roman"/>
          <w:sz w:val="24"/>
          <w:lang w:val="pl-PL"/>
        </w:rPr>
        <w:t>W wywiadzie Julian mało mówi o edukacji w okresie szkoły podstawowej i gimnazjalnej. Podkreśla, że cierpi na dysleksję, której negatywny wpływ w dużym stopniu ograniczył. W okresie liceum był już zdecydowany na bycie humanistą, choć dopiero w cz</w:t>
      </w:r>
      <w:r>
        <w:rPr>
          <w:rFonts w:ascii="Times New Roman" w:hAnsi="Times New Roman" w:cs="Times New Roman"/>
          <w:sz w:val="24"/>
          <w:lang w:val="pl-PL"/>
        </w:rPr>
        <w:t xml:space="preserve">ęści drugiej wspomniał o aplikacji do szkoły duchownej. Chciał zostać misjonarzem, ale został odrzucony w trakcie rekrutacji. Najprawdopodobniej ze względu na chorobę. </w:t>
      </w:r>
    </w:p>
    <w:p w14:paraId="739D761D" w14:textId="60BD43A6" w:rsidR="005C17EF" w:rsidRDefault="00FC1216">
      <w:pPr>
        <w:spacing w:line="276" w:lineRule="auto"/>
        <w:jc w:val="both"/>
      </w:pPr>
      <w:r>
        <w:rPr>
          <w:rFonts w:ascii="Times New Roman" w:hAnsi="Times New Roman" w:cs="Times New Roman"/>
          <w:sz w:val="24"/>
          <w:lang w:val="pl-PL"/>
        </w:rPr>
        <w:t xml:space="preserve">Jego rodzeństwo poszło na studia (brat starszy jest geodetą, siostra studiuję grafikę, </w:t>
      </w:r>
      <w:r>
        <w:rPr>
          <w:rFonts w:ascii="Times New Roman" w:hAnsi="Times New Roman" w:cs="Times New Roman"/>
          <w:sz w:val="24"/>
          <w:lang w:val="pl-PL"/>
        </w:rPr>
        <w:t>a brat bliźniak jest historykiem). Julian dwukrotnie próbował podjąć studia wyższe. Najpierw etnologię w SY</w:t>
      </w:r>
      <w:r>
        <w:rPr>
          <w:rFonts w:ascii="Times New Roman" w:hAnsi="Times New Roman" w:cs="Times New Roman"/>
          <w:sz w:val="24"/>
          <w:lang w:val="pl-PL"/>
        </w:rPr>
        <w:t>, następnie w WK</w:t>
      </w:r>
      <w:r>
        <w:rPr>
          <w:rFonts w:ascii="Times New Roman" w:hAnsi="Times New Roman" w:cs="Times New Roman"/>
          <w:sz w:val="24"/>
          <w:lang w:val="pl-PL"/>
        </w:rPr>
        <w:t>. Obydwie próby przerwał ze względu na poważne problemy finansowe. Ostateczny powrót z WK</w:t>
      </w:r>
      <w:r>
        <w:rPr>
          <w:rFonts w:ascii="Times New Roman" w:hAnsi="Times New Roman" w:cs="Times New Roman"/>
          <w:sz w:val="24"/>
          <w:lang w:val="pl-PL"/>
        </w:rPr>
        <w:t xml:space="preserve"> nastąpił w lutym 2017 rok</w:t>
      </w:r>
      <w:r>
        <w:rPr>
          <w:rFonts w:ascii="Times New Roman" w:hAnsi="Times New Roman" w:cs="Times New Roman"/>
          <w:sz w:val="24"/>
          <w:lang w:val="pl-PL"/>
        </w:rPr>
        <w:t xml:space="preserve">u, kiedy ponownie zamieszkał u rodziców. Ważną informacją jest to, że brak możliwości znalezienia pracy i pogodzenia jej ze studiami wpędził Juliana w poważne zadłużenie, o czym dosyć szeroko opowiada w wywiadzie. </w:t>
      </w:r>
    </w:p>
    <w:p w14:paraId="7AC9255A" w14:textId="24D41EA7" w:rsidR="005C17EF" w:rsidRDefault="00FC1216">
      <w:pPr>
        <w:spacing w:line="276" w:lineRule="auto"/>
        <w:jc w:val="both"/>
      </w:pPr>
      <w:r>
        <w:rPr>
          <w:rFonts w:ascii="Times New Roman" w:hAnsi="Times New Roman" w:cs="Times New Roman"/>
          <w:sz w:val="24"/>
          <w:lang w:val="pl-PL"/>
        </w:rPr>
        <w:t>Julian rozpoczyna swoją historię od doświ</w:t>
      </w:r>
      <w:r>
        <w:rPr>
          <w:rFonts w:ascii="Times New Roman" w:hAnsi="Times New Roman" w:cs="Times New Roman"/>
          <w:sz w:val="24"/>
          <w:lang w:val="pl-PL"/>
        </w:rPr>
        <w:t xml:space="preserve">adczeń związanych pracą. Główną osią pierwszej narracji jest bardzo negatywne doświadczenie z lokalnym rynkiem pracy. Rozmówca opowiada o tym, jak pracując w instytucji publicznej został oszukany przez starostę oraz o tym, jak po podjęciu prób wyjaśnienia </w:t>
      </w:r>
      <w:r>
        <w:rPr>
          <w:rFonts w:ascii="Times New Roman" w:hAnsi="Times New Roman" w:cs="Times New Roman"/>
          <w:sz w:val="24"/>
          <w:lang w:val="pl-PL"/>
        </w:rPr>
        <w:t>sprawy dostał tzw. wilczy bilet w SD</w:t>
      </w:r>
      <w:r>
        <w:rPr>
          <w:rFonts w:ascii="Times New Roman" w:hAnsi="Times New Roman" w:cs="Times New Roman"/>
          <w:sz w:val="24"/>
          <w:lang w:val="pl-PL"/>
        </w:rPr>
        <w:t>. Wedle jego opinii, „zemsta” dotknęła też jego brata bliźniaka. Również doświadczenia w prywatnych firmach nie były dobre -  praca portiera skończyła się odejściem ze względu na niedotrzymanie warunków dotyczącyc</w:t>
      </w:r>
      <w:r>
        <w:rPr>
          <w:rFonts w:ascii="Times New Roman" w:hAnsi="Times New Roman" w:cs="Times New Roman"/>
          <w:sz w:val="24"/>
          <w:lang w:val="pl-PL"/>
        </w:rPr>
        <w:t>h zatrudnienia. Przy tych historiach pojawiają się w wywiadzie szerokie passusy argumentacyjne oraz komentarze rozmówcy. Głównie odnoszące się do kwestii pracy, jej roli w życiu człowieka, tego, czym jest dobra praca. Problemy z pracą skończyły się depresj</w:t>
      </w:r>
      <w:r>
        <w:rPr>
          <w:rFonts w:ascii="Times New Roman" w:hAnsi="Times New Roman" w:cs="Times New Roman"/>
          <w:sz w:val="24"/>
          <w:lang w:val="pl-PL"/>
        </w:rPr>
        <w:t>ą, pomocą psychiatryczną i stwierdzeniem, że Julian cierpi na nawracającą depresję z powodów socjalnych. Obecnie znalazł pracę w MR [nazwa zmieniona – duże miasto w centralnej Polsce]</w:t>
      </w:r>
      <w:r>
        <w:rPr>
          <w:rFonts w:ascii="Times New Roman" w:hAnsi="Times New Roman" w:cs="Times New Roman"/>
          <w:sz w:val="24"/>
          <w:lang w:val="pl-PL"/>
        </w:rPr>
        <w:t xml:space="preserve">, </w:t>
      </w:r>
      <w:r>
        <w:rPr>
          <w:rFonts w:ascii="Times New Roman" w:hAnsi="Times New Roman" w:cs="Times New Roman"/>
          <w:sz w:val="24"/>
          <w:lang w:val="pl-PL"/>
        </w:rPr>
        <w:lastRenderedPageBreak/>
        <w:t>w bibliotece, w której zajmuje się promocją. Codziennie dojeżdża (podwozi go ojciec) i zarabia 2000 brutto.</w:t>
      </w:r>
    </w:p>
    <w:p w14:paraId="11AAE06A" w14:textId="7B7CBDC8" w:rsidR="005C17EF" w:rsidRDefault="00FC1216">
      <w:pPr>
        <w:spacing w:line="276" w:lineRule="auto"/>
        <w:jc w:val="both"/>
      </w:pPr>
      <w:r>
        <w:rPr>
          <w:rFonts w:ascii="Times New Roman" w:hAnsi="Times New Roman" w:cs="Times New Roman"/>
          <w:sz w:val="24"/>
          <w:lang w:val="pl-PL"/>
        </w:rPr>
        <w:t>W częściach drugiej i trzeciej dopytywałem o kwestię dzieciństwa, choroby, oraz odnosiłem się do dyspozycji do wywiadu. Tu pominąłem wspominane przez rozmówce wątki związane z pracą. Ważną informacją był wątek zaangażowania politycznego – Julian jest człon</w:t>
      </w:r>
      <w:r>
        <w:rPr>
          <w:rFonts w:ascii="Times New Roman" w:hAnsi="Times New Roman" w:cs="Times New Roman"/>
          <w:sz w:val="24"/>
          <w:lang w:val="pl-PL"/>
        </w:rPr>
        <w:t>kiem P</w:t>
      </w:r>
      <w:r>
        <w:rPr>
          <w:rFonts w:ascii="Times New Roman" w:hAnsi="Times New Roman" w:cs="Times New Roman"/>
          <w:sz w:val="24"/>
          <w:lang w:val="pl-PL"/>
        </w:rPr>
        <w:t>S [nazwa zmieniona – partia polityczna o poglądach socjalistycznych]</w:t>
      </w:r>
      <w:r>
        <w:rPr>
          <w:rFonts w:ascii="Times New Roman" w:hAnsi="Times New Roman" w:cs="Times New Roman"/>
          <w:sz w:val="24"/>
          <w:lang w:val="pl-PL"/>
        </w:rPr>
        <w:t xml:space="preserve"> Poglądy ma lewicowe, choć nie miałem wrażenia, żeby jego ogląd na np.: kwestie ekonomiczne był bardzo zaawansowany. </w:t>
      </w:r>
    </w:p>
    <w:p w14:paraId="636FF994" w14:textId="77777777" w:rsidR="005C17EF" w:rsidRDefault="00FC1216">
      <w:pPr>
        <w:spacing w:line="276" w:lineRule="auto"/>
        <w:jc w:val="both"/>
      </w:pPr>
      <w:r>
        <w:rPr>
          <w:rFonts w:ascii="Times New Roman" w:hAnsi="Times New Roman" w:cs="Times New Roman"/>
          <w:sz w:val="24"/>
          <w:lang w:val="pl-PL"/>
        </w:rPr>
        <w:t>Julian po wywiadzie, w trakcie wypełniania kwestionariusza, poinformował o zmianie wyznania na, jak to powiedział religię, któr</w:t>
      </w:r>
      <w:r>
        <w:rPr>
          <w:rFonts w:ascii="Times New Roman" w:hAnsi="Times New Roman" w:cs="Times New Roman"/>
          <w:sz w:val="24"/>
          <w:lang w:val="pl-PL"/>
        </w:rPr>
        <w:t>a przez katolików jest uznawana za protestantyzm, a przez protestantów za katolicyzm.</w:t>
      </w:r>
    </w:p>
    <w:p w14:paraId="59C69003" w14:textId="77777777" w:rsidR="005C17EF" w:rsidRDefault="00FC1216">
      <w:pPr>
        <w:spacing w:line="276" w:lineRule="auto"/>
        <w:jc w:val="both"/>
      </w:pPr>
      <w:r>
        <w:rPr>
          <w:rFonts w:ascii="Times New Roman" w:hAnsi="Times New Roman" w:cs="Times New Roman"/>
          <w:b/>
          <w:sz w:val="24"/>
          <w:lang w:val="pl-PL"/>
        </w:rPr>
        <w:t>Ocena przydatności wywiadu do badań Prework</w:t>
      </w:r>
    </w:p>
    <w:p w14:paraId="318F967C" w14:textId="77777777" w:rsidR="005C17EF" w:rsidRDefault="00FC1216">
      <w:pPr>
        <w:spacing w:line="276" w:lineRule="auto"/>
        <w:jc w:val="both"/>
      </w:pPr>
      <w:r>
        <w:rPr>
          <w:rFonts w:ascii="Times New Roman" w:hAnsi="Times New Roman" w:cs="Times New Roman"/>
          <w:sz w:val="24"/>
          <w:szCs w:val="24"/>
          <w:lang w:val="pl-PL"/>
        </w:rPr>
        <w:t xml:space="preserve">Wywiad zarówno od strony biograficznej jak i wagi przypadku od strony merytorycznej jest ważny i wart przepisania. </w:t>
      </w:r>
      <w:r>
        <w:rPr>
          <w:rFonts w:ascii="Times New Roman" w:hAnsi="Times New Roman" w:cs="Times New Roman"/>
          <w:sz w:val="24"/>
          <w:szCs w:val="24"/>
          <w:lang w:val="pl-PL"/>
        </w:rPr>
        <w:t>Narracja ma specyficzną konstrukcję i, jak pisałem wyżej, wydaje się do udowodnienia teza, że jej kształt i charakter jest wynikiem traumatycznych doświadczeń na rynku pracy, które skutkowały popadnięciem w depresję i długi.</w:t>
      </w:r>
    </w:p>
    <w:p w14:paraId="6C8CF341" w14:textId="067DD4F7" w:rsidR="005C17EF" w:rsidRDefault="00FC1216">
      <w:pPr>
        <w:spacing w:line="276" w:lineRule="auto"/>
        <w:jc w:val="both"/>
      </w:pPr>
      <w:r>
        <w:rPr>
          <w:rFonts w:ascii="Times New Roman" w:hAnsi="Times New Roman" w:cs="Times New Roman"/>
          <w:sz w:val="24"/>
          <w:szCs w:val="24"/>
          <w:lang w:val="pl-PL"/>
        </w:rPr>
        <w:t>Być może, po transkrypcji można</w:t>
      </w:r>
      <w:r>
        <w:rPr>
          <w:rFonts w:ascii="Times New Roman" w:hAnsi="Times New Roman" w:cs="Times New Roman"/>
          <w:sz w:val="24"/>
          <w:szCs w:val="24"/>
          <w:lang w:val="pl-PL"/>
        </w:rPr>
        <w:t xml:space="preserve"> się zastanowić nad dopytaniem o interesujące nas kwestie. Julian zadeklarował również pomoc w szukaniu innych rozmówców w SD</w:t>
      </w:r>
      <w:r>
        <w:rPr>
          <w:rFonts w:ascii="Times New Roman" w:hAnsi="Times New Roman" w:cs="Times New Roman"/>
          <w:sz w:val="24"/>
          <w:szCs w:val="24"/>
          <w:lang w:val="pl-PL"/>
        </w:rPr>
        <w:t>.</w:t>
      </w:r>
    </w:p>
    <w:sectPr w:rsidR="005C17EF">
      <w:pgSz w:w="11906" w:h="16838"/>
      <w:pgMar w:top="1417" w:right="1417" w:bottom="1417" w:left="1417" w:header="0" w:footer="0" w:gutter="0"/>
      <w:cols w:space="708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Liberation Sans">
    <w:altName w:val="Arial"/>
    <w:charset w:val="EE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7EF"/>
    <w:rsid w:val="005C17EF"/>
    <w:rsid w:val="00FC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C4AE2"/>
  <w15:docId w15:val="{69CBE94C-78B4-4EF7-8DB0-ED33EC167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pacing w:after="160" w:line="259" w:lineRule="auto"/>
    </w:pPr>
    <w:rPr>
      <w:lang w:val="en-GB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qFormat/>
    <w:rsid w:val="00CE584B"/>
    <w:rPr>
      <w:sz w:val="20"/>
      <w:szCs w:val="20"/>
      <w:lang w:val="en-GB"/>
    </w:rPr>
  </w:style>
  <w:style w:type="character" w:styleId="Odwoanieprzypisukocowego">
    <w:name w:val="endnote reference"/>
    <w:basedOn w:val="Domylnaczcionkaakapitu"/>
    <w:uiPriority w:val="99"/>
    <w:semiHidden/>
    <w:unhideWhenUsed/>
    <w:qFormat/>
    <w:rsid w:val="00CE584B"/>
    <w:rPr>
      <w:vertAlign w:val="superscript"/>
    </w:rPr>
  </w:style>
  <w:style w:type="paragraph" w:styleId="Nagwek">
    <w:name w:val="header"/>
    <w:basedOn w:val="Normalny"/>
    <w:next w:val="Tekstpodstawowy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kstpodstawowy">
    <w:name w:val="Body Text"/>
    <w:basedOn w:val="Normalny"/>
    <w:pPr>
      <w:spacing w:after="140" w:line="288" w:lineRule="auto"/>
    </w:pPr>
  </w:style>
  <w:style w:type="paragraph" w:styleId="Lista">
    <w:name w:val="List"/>
    <w:basedOn w:val="Tekstpodstawowy"/>
    <w:rPr>
      <w:rFonts w:cs="Mangal"/>
    </w:r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ks">
    <w:name w:val="Indeks"/>
    <w:basedOn w:val="Normalny"/>
    <w:qFormat/>
    <w:pPr>
      <w:suppressLineNumbers/>
    </w:pPr>
    <w:rPr>
      <w:rFonts w:cs="Mangal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qFormat/>
    <w:rsid w:val="00CE584B"/>
    <w:pPr>
      <w:spacing w:after="0" w:line="240" w:lineRule="auto"/>
    </w:pPr>
    <w:rPr>
      <w:sz w:val="20"/>
      <w:szCs w:val="20"/>
    </w:rPr>
  </w:style>
  <w:style w:type="paragraph" w:styleId="Akapitzlist">
    <w:name w:val="List Paragraph"/>
    <w:basedOn w:val="Normalny"/>
    <w:uiPriority w:val="34"/>
    <w:qFormat/>
    <w:rsid w:val="002E39E3"/>
    <w:pPr>
      <w:spacing w:line="254" w:lineRule="auto"/>
      <w:ind w:left="720"/>
      <w:contextualSpacing/>
    </w:pPr>
    <w:rPr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958</Words>
  <Characters>5751</Characters>
  <Application>Microsoft Office Word</Application>
  <DocSecurity>0</DocSecurity>
  <Lines>47</Lines>
  <Paragraphs>13</Paragraphs>
  <ScaleCrop>false</ScaleCrop>
  <Company/>
  <LinksUpToDate>false</LinksUpToDate>
  <CharactersWithSpaces>6696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Aleksandra Drabina-Różewicz</cp:lastModifiedBy>
  <cp:revision>7</cp:revision>
  <dcterms:created xsi:type="dcterms:W3CDTF">2017-04-27T16:01:00Z</dcterms:created>
  <dcterms:modified xsi:type="dcterms:W3CDTF">2021-02-20T09:52:00Z</dcterms:modified>
  <dc:language>pl-PL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