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515" w:rsidRPr="006477DA" w:rsidRDefault="00084515" w:rsidP="00084515">
      <w:pPr>
        <w:pStyle w:val="1"/>
        <w:rPr>
          <w:rFonts w:eastAsiaTheme="minorHAnsi"/>
        </w:rPr>
      </w:pPr>
      <w:bookmarkStart w:id="0" w:name="_Toc501617846"/>
      <w:r>
        <w:rPr>
          <w:rFonts w:eastAsiaTheme="minorHAnsi"/>
        </w:rPr>
        <w:t xml:space="preserve">Метод </w:t>
      </w:r>
      <w:r>
        <w:rPr>
          <w:rFonts w:eastAsiaTheme="minorHAnsi"/>
          <w:lang w:val="en-US"/>
        </w:rPr>
        <w:t>Hessian</w:t>
      </w:r>
      <w:r w:rsidRPr="006477D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Free</w:t>
      </w:r>
    </w:p>
    <w:p w:rsidR="006477DA" w:rsidRPr="006477DA" w:rsidRDefault="006477DA" w:rsidP="006477DA">
      <w:r>
        <w:t>Авторы: Бадави Пол</w:t>
      </w:r>
      <w:bookmarkStart w:id="1" w:name="_GoBack"/>
      <w:bookmarkEnd w:id="1"/>
      <w:r>
        <w:t>ина, Козырев Дмитрий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2091347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24609" w:rsidRDefault="00724609">
          <w:pPr>
            <w:pStyle w:val="a8"/>
          </w:pPr>
          <w:r>
            <w:t>Оглавление</w:t>
          </w:r>
        </w:p>
        <w:p w:rsidR="00EF35D7" w:rsidRDefault="007246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488" w:history="1">
            <w:r w:rsidR="00EF35D7" w:rsidRPr="00F852A4">
              <w:rPr>
                <w:rStyle w:val="a9"/>
                <w:noProof/>
              </w:rPr>
              <w:t>Теоретическая часть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_Toc501618488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89" w:history="1">
            <w:r w:rsidR="00EF35D7" w:rsidRPr="00F852A4">
              <w:rPr>
                <w:rStyle w:val="a9"/>
                <w:noProof/>
              </w:rPr>
              <w:t>Введение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_Toc501618489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0" w:history="1">
            <w:r w:rsidR="00EF35D7" w:rsidRPr="00F852A4">
              <w:rPr>
                <w:rStyle w:val="a9"/>
                <w:noProof/>
              </w:rPr>
              <w:t>Градиентный спуск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_Toc501618490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4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1" w:history="1">
            <w:r w:rsidR="00EF35D7" w:rsidRPr="00F852A4">
              <w:rPr>
                <w:rStyle w:val="a9"/>
                <w:noProof/>
              </w:rPr>
              <w:t>Метод Ньютона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_Toc501618491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2" w:history="1">
            <w:r w:rsidR="00EF35D7" w:rsidRPr="00F852A4">
              <w:rPr>
                <w:rStyle w:val="a9"/>
                <w:noProof/>
              </w:rPr>
              <w:t>Одномерный случай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_Toc501618492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3" w:history="1">
            <w:r w:rsidR="00EF35D7" w:rsidRPr="00F852A4">
              <w:rPr>
                <w:rStyle w:val="a9"/>
                <w:noProof/>
              </w:rPr>
              <w:t>Многомерный случай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_Toc501618493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5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4" w:history="1">
            <w:r w:rsidR="00EF35D7" w:rsidRPr="00F852A4">
              <w:rPr>
                <w:rStyle w:val="a9"/>
                <w:noProof/>
              </w:rPr>
              <w:t>Проблемы метода Ньютона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_Toc501618494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6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5" w:history="1">
            <w:r w:rsidR="00EF35D7" w:rsidRPr="00F852A4">
              <w:rPr>
                <w:rStyle w:val="a9"/>
                <w:noProof/>
              </w:rPr>
              <w:t>Метод сопряженных градиентов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_Toc501618495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6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6" w:history="1">
            <w:r w:rsidR="00EF35D7" w:rsidRPr="00F852A4">
              <w:rPr>
                <w:rStyle w:val="a9"/>
                <w:noProof/>
              </w:rPr>
              <w:t xml:space="preserve">Метод </w:t>
            </w:r>
            <w:r w:rsidR="00EF35D7" w:rsidRPr="00F852A4">
              <w:rPr>
                <w:rStyle w:val="a9"/>
                <w:noProof/>
                <w:lang w:val="en-US"/>
              </w:rPr>
              <w:t>Hessian</w:t>
            </w:r>
            <w:r w:rsidR="00EF35D7" w:rsidRPr="00F852A4">
              <w:rPr>
                <w:rStyle w:val="a9"/>
                <w:noProof/>
              </w:rPr>
              <w:t xml:space="preserve"> </w:t>
            </w:r>
            <w:r w:rsidR="00EF35D7" w:rsidRPr="00F852A4">
              <w:rPr>
                <w:rStyle w:val="a9"/>
                <w:noProof/>
                <w:lang w:val="en-US"/>
              </w:rPr>
              <w:t>Free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_Toc501618496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8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EF35D7" w:rsidRDefault="000606C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618497" w:history="1">
            <w:r w:rsidR="00EF35D7" w:rsidRPr="00F852A4">
              <w:rPr>
                <w:rStyle w:val="a9"/>
                <w:noProof/>
              </w:rPr>
              <w:t xml:space="preserve">Обход вычисления матрицы Гессе в методе </w:t>
            </w:r>
            <w:r w:rsidR="00EF35D7" w:rsidRPr="00F852A4">
              <w:rPr>
                <w:rStyle w:val="a9"/>
                <w:noProof/>
                <w:lang w:val="en-US"/>
              </w:rPr>
              <w:t>Hessian</w:t>
            </w:r>
            <w:r w:rsidR="00EF35D7" w:rsidRPr="00F852A4">
              <w:rPr>
                <w:rStyle w:val="a9"/>
                <w:noProof/>
              </w:rPr>
              <w:t xml:space="preserve"> </w:t>
            </w:r>
            <w:r w:rsidR="00EF35D7" w:rsidRPr="00F852A4">
              <w:rPr>
                <w:rStyle w:val="a9"/>
                <w:noProof/>
                <w:lang w:val="en-US"/>
              </w:rPr>
              <w:t>Free</w:t>
            </w:r>
            <w:r w:rsidR="00EF35D7">
              <w:rPr>
                <w:noProof/>
                <w:webHidden/>
              </w:rPr>
              <w:tab/>
            </w:r>
            <w:r w:rsidR="00EF35D7">
              <w:rPr>
                <w:noProof/>
                <w:webHidden/>
              </w:rPr>
              <w:fldChar w:fldCharType="begin"/>
            </w:r>
            <w:r w:rsidR="00EF35D7">
              <w:rPr>
                <w:noProof/>
                <w:webHidden/>
              </w:rPr>
              <w:instrText xml:space="preserve"> PAGEREF _Toc501618497 \h </w:instrText>
            </w:r>
            <w:r w:rsidR="00EF35D7">
              <w:rPr>
                <w:noProof/>
                <w:webHidden/>
              </w:rPr>
            </w:r>
            <w:r w:rsidR="00EF35D7">
              <w:rPr>
                <w:noProof/>
                <w:webHidden/>
              </w:rPr>
              <w:fldChar w:fldCharType="separate"/>
            </w:r>
            <w:r w:rsidR="00802FBB">
              <w:rPr>
                <w:noProof/>
                <w:webHidden/>
              </w:rPr>
              <w:t>8</w:t>
            </w:r>
            <w:r w:rsidR="00EF35D7">
              <w:rPr>
                <w:noProof/>
                <w:webHidden/>
              </w:rPr>
              <w:fldChar w:fldCharType="end"/>
            </w:r>
          </w:hyperlink>
        </w:p>
        <w:p w:rsidR="00724609" w:rsidRDefault="00724609">
          <w:r>
            <w:rPr>
              <w:b/>
              <w:bCs/>
            </w:rPr>
            <w:fldChar w:fldCharType="end"/>
          </w:r>
        </w:p>
      </w:sdtContent>
    </w:sdt>
    <w:p w:rsidR="00724609" w:rsidRDefault="00724609" w:rsidP="00724609">
      <w:pPr>
        <w:widowControl w:val="0"/>
        <w:autoSpaceDE w:val="0"/>
        <w:autoSpaceDN w:val="0"/>
        <w:adjustRightInd w:val="0"/>
        <w:spacing w:after="0" w:line="240" w:lineRule="auto"/>
      </w:pPr>
    </w:p>
    <w:p w:rsidR="00724609" w:rsidRDefault="00724609">
      <w:pPr>
        <w:ind w:firstLine="0"/>
        <w:jc w:val="left"/>
      </w:pPr>
      <w:r>
        <w:br w:type="page"/>
      </w:r>
    </w:p>
    <w:bookmarkEnd w:id="0"/>
    <w:p w:rsidR="00D35186" w:rsidRDefault="00D35186">
      <w:pPr>
        <w:ind w:firstLine="0"/>
        <w:jc w:val="left"/>
        <w:rPr>
          <w:rFonts w:eastAsiaTheme="majorEastAsia" w:cstheme="majorBidi"/>
          <w:b/>
          <w:spacing w:val="-10"/>
          <w:kern w:val="28"/>
          <w:sz w:val="40"/>
          <w:szCs w:val="56"/>
        </w:rPr>
      </w:pPr>
    </w:p>
    <w:p w:rsidR="00D35186" w:rsidRDefault="00D35186" w:rsidP="00724609">
      <w:pPr>
        <w:pStyle w:val="1"/>
      </w:pPr>
      <w:bookmarkStart w:id="2" w:name="_Toc501617847"/>
      <w:bookmarkStart w:id="3" w:name="_Toc501618488"/>
      <w:r>
        <w:t>Теоретическая часть</w:t>
      </w:r>
      <w:bookmarkEnd w:id="2"/>
      <w:bookmarkEnd w:id="3"/>
    </w:p>
    <w:p w:rsidR="00D35186" w:rsidRDefault="00D35186" w:rsidP="00267F58">
      <w:pPr>
        <w:pStyle w:val="2"/>
      </w:pPr>
      <w:bookmarkStart w:id="4" w:name="_Toc501617848"/>
      <w:bookmarkStart w:id="5" w:name="_Toc501618489"/>
      <w:r>
        <w:t>Введение</w:t>
      </w:r>
      <w:bookmarkEnd w:id="4"/>
      <w:bookmarkEnd w:id="5"/>
    </w:p>
    <w:p w:rsidR="005D7003" w:rsidRDefault="00D35186" w:rsidP="00D35186">
      <w:r>
        <w:t>Обучение нейронных сетей заключается в минимизации ошибок по отношению к наборам параметров. Как правило, большие нейронные сети могут иметь миллионы параметров, поэтому их обучение является достаточно сложной задачей</w:t>
      </w:r>
      <w:r w:rsidR="005D7003">
        <w:t xml:space="preserve">. </w:t>
      </w:r>
    </w:p>
    <w:p w:rsidR="00D35186" w:rsidRDefault="005D7003" w:rsidP="00D35186">
      <w:r>
        <w:t>Удивительно, но многие из последних достижений в области нейронных сетей связаны не с повышением скорости обработки данных, улучшением архитектур нейронных сетей, алгоритмов машинного обучения и прочих хитростей, а использованием мощных методов минимизации многомерной функции.</w:t>
      </w:r>
    </w:p>
    <w:p w:rsidR="005D7003" w:rsidRDefault="005D7003" w:rsidP="00D35186">
      <w:r>
        <w:t xml:space="preserve">В данной работе будут рассмотрены несколько простых методов локальной минимизации многомерной функции, что позволит, в итоге, подойти к рассмотрению достаточно сложного, но эффективного метода </w:t>
      </w:r>
      <w:r>
        <w:rPr>
          <w:lang w:val="en-US"/>
        </w:rPr>
        <w:t>Hessian</w:t>
      </w:r>
      <w:r w:rsidRPr="005D7003">
        <w:t xml:space="preserve"> </w:t>
      </w:r>
      <w:r>
        <w:rPr>
          <w:lang w:val="en-US"/>
        </w:rPr>
        <w:t>Free</w:t>
      </w:r>
      <w:r w:rsidRPr="005D7003">
        <w:t>.</w:t>
      </w:r>
    </w:p>
    <w:p w:rsidR="005D7003" w:rsidRDefault="005D7003" w:rsidP="00267F58">
      <w:pPr>
        <w:pStyle w:val="2"/>
      </w:pPr>
      <w:bookmarkStart w:id="6" w:name="_Toc501617849"/>
      <w:bookmarkStart w:id="7" w:name="_Toc501618490"/>
      <w:r>
        <w:t>Градиентный спуск</w:t>
      </w:r>
      <w:bookmarkEnd w:id="6"/>
      <w:bookmarkEnd w:id="7"/>
    </w:p>
    <w:p w:rsidR="005D7003" w:rsidRDefault="005D7003" w:rsidP="005D7003">
      <w:r>
        <w:t xml:space="preserve">Простейшим итерационным алгоритмом локальной минимизации дифференцируемой функции является метод </w:t>
      </w:r>
      <w:r w:rsidRPr="005D7003">
        <w:rPr>
          <w:b/>
        </w:rPr>
        <w:t>градиентного спуска</w:t>
      </w:r>
      <w:r>
        <w:t>. Градиен</w:t>
      </w:r>
      <w:r w:rsidR="003B6989">
        <w:t xml:space="preserve">том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3B6989" w:rsidRPr="003B6989">
        <w:t xml:space="preserve"> </w:t>
      </w:r>
      <w:r w:rsidR="003B6989">
        <w:t>называется следующий вектор из частных производных:</w:t>
      </w:r>
    </w:p>
    <w:p w:rsidR="003B6989" w:rsidRPr="003B6989" w:rsidRDefault="003B6989" w:rsidP="005D7003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3B6989" w:rsidRDefault="003B6989" w:rsidP="005D7003">
      <w:pPr>
        <w:rPr>
          <w:rFonts w:eastAsiaTheme="minorEastAsia"/>
        </w:rPr>
      </w:pPr>
      <w:r>
        <w:t xml:space="preserve">Градиент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B6989">
        <w:t xml:space="preserve">, </w:t>
      </w:r>
      <w:r>
        <w:t xml:space="preserve">вычисленный в определенной точке, указывает в направлении максимального роста функции в этой точке, или, что эквивалентно, в противоположном направлении к максимальному уменьшению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3B6989">
        <w:rPr>
          <w:rFonts w:eastAsiaTheme="minorEastAsia"/>
        </w:rPr>
        <w:t>.</w:t>
      </w:r>
      <w:r>
        <w:rPr>
          <w:rFonts w:eastAsiaTheme="minorEastAsia"/>
        </w:rPr>
        <w:t xml:space="preserve"> Формально, алгоритм запишется следующим образом:</w:t>
      </w:r>
    </w:p>
    <w:p w:rsidR="00683A20" w:rsidRPr="00683A20" w:rsidRDefault="00683A20" w:rsidP="00683A20">
      <w:pPr>
        <w:rPr>
          <w:b/>
        </w:rPr>
      </w:pPr>
      <w:r w:rsidRPr="00683A20">
        <w:rPr>
          <w:b/>
        </w:rPr>
        <w:t xml:space="preserve">Шаг 1. </w:t>
      </w:r>
      <w:r w:rsidR="003B6989">
        <w:t>Задается начальное приближение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683A20">
        <w:rPr>
          <w:rFonts w:eastAsiaTheme="minorEastAsia"/>
        </w:rPr>
        <w:t xml:space="preserve"> и требуемая точность </w:t>
      </w:r>
      <m:oMath>
        <m:r>
          <w:rPr>
            <w:rFonts w:ascii="Cambria Math" w:eastAsiaTheme="minorEastAsia" w:hAnsi="Cambria Math"/>
          </w:rPr>
          <m:t>ε</m:t>
        </m:r>
      </m:oMath>
      <w:r>
        <w:t>:</w:t>
      </w:r>
    </w:p>
    <w:p w:rsidR="003B6989" w:rsidRPr="00683A20" w:rsidRDefault="000606CD" w:rsidP="00683A2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bSup>
            </m:e>
          </m:d>
        </m:oMath>
      </m:oMathPara>
    </w:p>
    <w:p w:rsidR="00683A20" w:rsidRPr="00683A20" w:rsidRDefault="00683A20" w:rsidP="00683A20">
      <w:pPr>
        <w:rPr>
          <w:b/>
        </w:rPr>
      </w:pPr>
      <w:r w:rsidRPr="00683A20">
        <w:rPr>
          <w:b/>
        </w:rPr>
        <w:t xml:space="preserve">Шаг 2. </w:t>
      </w:r>
      <w:r w:rsidR="003B6989">
        <w:t xml:space="preserve">Вычисляется градиент функции в </w:t>
      </w:r>
      <w:r>
        <w:t>текущей</w:t>
      </w:r>
      <w:r w:rsidR="003B6989">
        <w:t xml:space="preserve"> точке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:</m:t>
        </m:r>
      </m:oMath>
    </w:p>
    <w:p w:rsidR="003B6989" w:rsidRPr="00683A20" w:rsidRDefault="000606CD" w:rsidP="00683A20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83A20" w:rsidRPr="00683A20" w:rsidRDefault="00683A20" w:rsidP="00683A20">
      <w:pPr>
        <w:rPr>
          <w:rFonts w:eastAsiaTheme="minorEastAsia"/>
          <w:b/>
        </w:rPr>
      </w:pPr>
      <w:r w:rsidRPr="00683A20">
        <w:rPr>
          <w:b/>
        </w:rPr>
        <w:t>Шаг 3.</w:t>
      </w:r>
      <w:r>
        <w:t xml:space="preserve"> Осуществляется перемещение из текущей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Pr="00683A20">
        <w:rPr>
          <w:rFonts w:eastAsiaTheme="minorEastAsia"/>
        </w:rPr>
        <w:t xml:space="preserve"> </w:t>
      </w:r>
      <w:r>
        <w:t xml:space="preserve">с некоторым фиксированным шагом </w:t>
      </w:r>
      <m:oMath>
        <m:r>
          <w:rPr>
            <w:rFonts w:ascii="Cambria Math" w:hAnsi="Cambria Math"/>
          </w:rPr>
          <m:t>α</m:t>
        </m:r>
      </m:oMath>
      <w:r w:rsidRPr="00683A20">
        <w:rPr>
          <w:rFonts w:eastAsiaTheme="minorEastAsia"/>
        </w:rPr>
        <w:t xml:space="preserve"> в направлении, противоположном вектору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Pr="00683A20">
        <w:rPr>
          <w:rFonts w:eastAsiaTheme="minorEastAsia"/>
        </w:rPr>
        <w:t>:</w:t>
      </w:r>
    </w:p>
    <w:p w:rsidR="00683A20" w:rsidRPr="00683A20" w:rsidRDefault="000606CD" w:rsidP="00683A20">
      <w:pPr>
        <w:rPr>
          <w:rFonts w:eastAsiaTheme="minorEastAsia"/>
          <w:b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</m:oMath>
      </m:oMathPara>
    </w:p>
    <w:p w:rsidR="00683A20" w:rsidRPr="00683A20" w:rsidRDefault="00683A20" w:rsidP="00683A20">
      <w:pPr>
        <w:rPr>
          <w:rFonts w:eastAsiaTheme="minorEastAsia"/>
          <w:b/>
        </w:rPr>
      </w:pPr>
      <w:r w:rsidRPr="00683A20">
        <w:rPr>
          <w:b/>
        </w:rPr>
        <w:t>Шаг 4.</w:t>
      </w:r>
      <w:r>
        <w:t xml:space="preserve"> Проверяется условие достижения необходимой точности </w:t>
      </w:r>
      <m:oMath>
        <m:r>
          <w:rPr>
            <w:rFonts w:ascii="Cambria Math" w:hAnsi="Cambria Math"/>
          </w:rPr>
          <m:t>ε</m:t>
        </m:r>
      </m:oMath>
      <w:r w:rsidRPr="00683A20">
        <w:rPr>
          <w:rFonts w:eastAsiaTheme="minorEastAsia"/>
        </w:rPr>
        <w:t>:</w:t>
      </w:r>
    </w:p>
    <w:p w:rsidR="00683A20" w:rsidRPr="00683A20" w:rsidRDefault="000606CD" w:rsidP="00683A2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:rsidR="00683A20" w:rsidRDefault="00683A20" w:rsidP="00683A20">
      <w:pPr>
        <w:rPr>
          <w:rFonts w:eastAsiaTheme="minorEastAsia"/>
        </w:rPr>
      </w:pPr>
      <w:r w:rsidRPr="00683A20">
        <w:rPr>
          <w:rFonts w:eastAsiaTheme="minorEastAsia"/>
        </w:rPr>
        <w:t>Если условие не выполняется, то осуществляется переход к следующей итерации на шаг 2</w:t>
      </w:r>
      <w:r>
        <w:rPr>
          <w:rFonts w:eastAsiaTheme="minorEastAsia"/>
        </w:rPr>
        <w:t xml:space="preserve">, иначе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</m:oMath>
      <w:r w:rsidRPr="00683A2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83A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найденная точка минимума с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683A20">
        <w:rPr>
          <w:rFonts w:eastAsiaTheme="minorEastAsia"/>
        </w:rPr>
        <w:t>.</w:t>
      </w:r>
    </w:p>
    <w:p w:rsidR="002E1D3E" w:rsidRDefault="002E1D3E" w:rsidP="00683A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Существенный недостаток этого метода заключается в том, что метод градиентного спуска является методом первого порядка, то есть, в нем учитываются только первые частные производные функции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тогда как функция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2E1D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иметь достаточно сложный нелинейный вид. </w:t>
      </w:r>
    </w:p>
    <w:p w:rsidR="002E1D3E" w:rsidRDefault="002E1D3E" w:rsidP="00683A20">
      <w:pPr>
        <w:rPr>
          <w:rFonts w:eastAsiaTheme="minorEastAsia"/>
        </w:rPr>
      </w:pPr>
      <w:r>
        <w:rPr>
          <w:rFonts w:eastAsiaTheme="minorEastAsia"/>
        </w:rPr>
        <w:t>Ограничение в виде игнорирования поверхностей ошибок, по своей структуре более сложных, чем плоскостей, не позволяет применять данный метод для быстрого и эффективного обучения нейронных сетей.</w:t>
      </w:r>
    </w:p>
    <w:p w:rsidR="002E1D3E" w:rsidRDefault="002E1D3E" w:rsidP="00724609">
      <w:pPr>
        <w:pStyle w:val="2"/>
        <w:rPr>
          <w:rFonts w:eastAsiaTheme="minorEastAsia"/>
        </w:rPr>
      </w:pPr>
      <w:bookmarkStart w:id="8" w:name="_Toc501617850"/>
      <w:bookmarkStart w:id="9" w:name="_Toc501618491"/>
      <w:r>
        <w:rPr>
          <w:rFonts w:eastAsiaTheme="minorEastAsia"/>
        </w:rPr>
        <w:t>Метод Ньютона</w:t>
      </w:r>
      <w:bookmarkEnd w:id="8"/>
      <w:bookmarkEnd w:id="9"/>
    </w:p>
    <w:p w:rsidR="002E1D3E" w:rsidRDefault="002E1D3E" w:rsidP="002E1D3E">
      <w:pPr>
        <w:rPr>
          <w:rFonts w:eastAsiaTheme="minorEastAsia"/>
        </w:rPr>
      </w:pPr>
      <w:r>
        <w:t xml:space="preserve">Данный метод учитывает вторые производные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, поэтому это</w:t>
      </w:r>
      <w:r w:rsidR="00FD40C7">
        <w:rPr>
          <w:rFonts w:eastAsiaTheme="minorEastAsia"/>
        </w:rPr>
        <w:t>т</w:t>
      </w:r>
      <w:r>
        <w:rPr>
          <w:rFonts w:eastAsiaTheme="minorEastAsia"/>
        </w:rPr>
        <w:t xml:space="preserve"> метод </w:t>
      </w:r>
      <w:r w:rsidR="00FD40C7">
        <w:rPr>
          <w:rFonts w:eastAsiaTheme="minorEastAsia"/>
        </w:rPr>
        <w:t xml:space="preserve">является методом </w:t>
      </w:r>
      <w:r>
        <w:rPr>
          <w:rFonts w:eastAsiaTheme="minorEastAsia"/>
        </w:rPr>
        <w:t xml:space="preserve">второго порядка. Рассмотрим </w:t>
      </w:r>
      <w:r w:rsidR="00FD40C7">
        <w:rPr>
          <w:rFonts w:eastAsiaTheme="minorEastAsia"/>
        </w:rPr>
        <w:t>минимизацию методом Ньютона</w:t>
      </w:r>
      <w:r>
        <w:rPr>
          <w:rFonts w:eastAsiaTheme="minorEastAsia"/>
        </w:rPr>
        <w:t xml:space="preserve"> </w:t>
      </w:r>
      <w:r w:rsidR="008F795E">
        <w:rPr>
          <w:rFonts w:eastAsiaTheme="minorEastAsia"/>
        </w:rPr>
        <w:t xml:space="preserve">применительно к одномерной функции, а потом </w:t>
      </w:r>
      <w:r w:rsidR="00FD40C7">
        <w:rPr>
          <w:rFonts w:eastAsiaTheme="minorEastAsia"/>
        </w:rPr>
        <w:t>обобщим на многомерный случай</w:t>
      </w:r>
      <w:r w:rsidR="008F795E">
        <w:rPr>
          <w:rFonts w:eastAsiaTheme="minorEastAsia"/>
        </w:rPr>
        <w:t>.</w:t>
      </w:r>
    </w:p>
    <w:p w:rsidR="00FD40C7" w:rsidRDefault="00FD40C7" w:rsidP="00724609">
      <w:pPr>
        <w:pStyle w:val="3"/>
        <w:rPr>
          <w:rFonts w:eastAsiaTheme="minorEastAsia"/>
        </w:rPr>
      </w:pPr>
      <w:bookmarkStart w:id="10" w:name="_Toc501617851"/>
      <w:bookmarkStart w:id="11" w:name="_Toc501618492"/>
      <w:r>
        <w:rPr>
          <w:rFonts w:eastAsiaTheme="minorEastAsia"/>
        </w:rPr>
        <w:t>Одномерный случай</w:t>
      </w:r>
      <w:bookmarkEnd w:id="10"/>
      <w:bookmarkEnd w:id="11"/>
    </w:p>
    <w:p w:rsidR="008F795E" w:rsidRDefault="00AD03E0" w:rsidP="002E1D3E">
      <w:pPr>
        <w:rPr>
          <w:rFonts w:eastAsiaTheme="minorEastAsia"/>
        </w:rPr>
      </w:pPr>
      <w:r>
        <w:t xml:space="preserve">Предположим, что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AD03E0">
        <w:t xml:space="preserve"> </w:t>
      </w:r>
      <w:r>
        <w:t xml:space="preserve">имеет минимум. </w:t>
      </w:r>
      <w:r w:rsidR="008F795E">
        <w:t xml:space="preserve">Разложим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95E">
        <w:rPr>
          <w:rFonts w:eastAsiaTheme="minorEastAsia"/>
        </w:rPr>
        <w:t xml:space="preserve"> в ряд Тейлора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F795E">
        <w:rPr>
          <w:rFonts w:eastAsiaTheme="minorEastAsia"/>
        </w:rPr>
        <w:t>:</w:t>
      </w:r>
    </w:p>
    <w:p w:rsidR="008F795E" w:rsidRPr="008F795E" w:rsidRDefault="008F795E" w:rsidP="002E1D3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≈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6989" w:rsidRDefault="008F795E" w:rsidP="008F795E">
      <w:r>
        <w:t xml:space="preserve">Мы хотим найти точку </w:t>
      </w:r>
      <m:oMath>
        <m:r>
          <w:rPr>
            <w:rFonts w:ascii="Cambria Math" w:hAnsi="Cambria Math"/>
          </w:rPr>
          <m:t>x</m:t>
        </m:r>
      </m:oMath>
      <w:r>
        <w:t xml:space="preserve">, в которой первая производная функции в точке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равна нулю</w:t>
      </w:r>
      <w:r w:rsidRPr="008F795E">
        <w:t xml:space="preserve"> (</w:t>
      </w:r>
      <w:r>
        <w:t>условие экстремума функции. Используя для этого разложение функции в ряд</w:t>
      </w:r>
      <w:r w:rsidRPr="008F795E">
        <w:t xml:space="preserve"> </w:t>
      </w:r>
      <w:r w:rsidR="00AD03E0">
        <w:t xml:space="preserve">Тейлора </w:t>
      </w:r>
      <w:r>
        <w:t>и отбросив члены третьего порядка и больше, получим:</w:t>
      </w:r>
    </w:p>
    <w:p w:rsidR="008F795E" w:rsidRPr="00AD03E0" w:rsidRDefault="000606CD" w:rsidP="008F795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x=0⇒x=-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AD03E0" w:rsidRDefault="00AD03E0" w:rsidP="008F795E">
      <w:pPr>
        <w:rPr>
          <w:rFonts w:eastAsiaTheme="minorEastAsia"/>
        </w:rPr>
      </w:pPr>
      <w:r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D03E0">
        <w:rPr>
          <w:rFonts w:eastAsiaTheme="minorEastAsia"/>
        </w:rPr>
        <w:t xml:space="preserve"> </w:t>
      </w:r>
      <w:r>
        <w:rPr>
          <w:rFonts w:eastAsiaTheme="minorEastAsia"/>
        </w:rPr>
        <w:t>просто квадратичная функция, то это будет абсолютный минимум. Для нахождения минимума любой нелинейной функции</w:t>
      </w:r>
      <w:r w:rsidR="00FD40C7">
        <w:rPr>
          <w:rFonts w:eastAsiaTheme="minorEastAsia"/>
        </w:rPr>
        <w:t xml:space="preserve"> необходимо</w:t>
      </w:r>
      <w:r>
        <w:rPr>
          <w:rFonts w:eastAsiaTheme="minorEastAsia"/>
        </w:rPr>
        <w:t xml:space="preserve"> использовать итерационный процесс, вычисляя </w:t>
      </w:r>
      <w:r w:rsidR="00FD40C7">
        <w:rPr>
          <w:rFonts w:eastAsiaTheme="minorEastAsia"/>
        </w:rPr>
        <w:t xml:space="preserve">на каждой итерации </w:t>
      </w:r>
      <w:r>
        <w:rPr>
          <w:rFonts w:eastAsiaTheme="minorEastAsia"/>
        </w:rPr>
        <w:t xml:space="preserve">следующее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sup>
        </m:sSup>
      </m:oMath>
      <w:r w:rsidR="00FD40C7">
        <w:rPr>
          <w:rFonts w:eastAsiaTheme="minorEastAsia"/>
        </w:rPr>
        <w:t xml:space="preserve"> </w:t>
      </w:r>
      <w:r>
        <w:rPr>
          <w:rFonts w:eastAsiaTheme="minorEastAsia"/>
        </w:rPr>
        <w:t>по формуле:</w:t>
      </w:r>
    </w:p>
    <w:p w:rsidR="00AD03E0" w:rsidRPr="00FD40C7" w:rsidRDefault="000606CD" w:rsidP="008F79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:rsidR="00FD40C7" w:rsidRDefault="00FD40C7" w:rsidP="008F795E">
      <w:r>
        <w:t>Если минимум существует, то алгоритм итерационно приблизится к нему с требуемой точностью.</w:t>
      </w:r>
    </w:p>
    <w:p w:rsidR="00FD40C7" w:rsidRDefault="00FD40C7" w:rsidP="00724609">
      <w:pPr>
        <w:pStyle w:val="3"/>
      </w:pPr>
      <w:bookmarkStart w:id="12" w:name="_Toc501617852"/>
      <w:bookmarkStart w:id="13" w:name="_Toc501618493"/>
      <w:r>
        <w:t>Многомерный случай</w:t>
      </w:r>
      <w:bookmarkEnd w:id="12"/>
      <w:bookmarkEnd w:id="13"/>
    </w:p>
    <w:p w:rsidR="00D9426D" w:rsidRDefault="00FD40C7" w:rsidP="00D9426D">
      <w:pPr>
        <w:rPr>
          <w:rFonts w:eastAsiaTheme="minorEastAsia"/>
        </w:rPr>
      </w:pPr>
      <w:r>
        <w:t xml:space="preserve">Предположим, что для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</w:rPr>
        <w:t xml:space="preserve"> существует минимум. В </w:t>
      </w:r>
      <w:r w:rsidR="00D9426D">
        <w:rPr>
          <w:rFonts w:eastAsiaTheme="minorEastAsia"/>
        </w:rPr>
        <w:t>многомерном случае</w:t>
      </w:r>
      <w:r>
        <w:rPr>
          <w:rFonts w:eastAsiaTheme="minorEastAsia"/>
        </w:rPr>
        <w:t xml:space="preserve"> применяется аналогичный подход</w:t>
      </w:r>
      <w:r w:rsidR="00D9426D">
        <w:rPr>
          <w:rFonts w:eastAsiaTheme="minorEastAsia"/>
        </w:rPr>
        <w:t>:</w:t>
      </w:r>
      <w:r>
        <w:rPr>
          <w:rFonts w:eastAsiaTheme="minorEastAsia"/>
        </w:rPr>
        <w:t xml:space="preserve"> производная </w:t>
      </w:r>
      <w:r w:rsidR="00D9426D">
        <w:rPr>
          <w:rFonts w:eastAsiaTheme="minorEastAsia"/>
        </w:rPr>
        <w:t>эквивалентна</w:t>
      </w:r>
      <w:r>
        <w:rPr>
          <w:rFonts w:eastAsiaTheme="minorEastAsia"/>
        </w:rPr>
        <w:t xml:space="preserve"> градиент</w:t>
      </w:r>
      <w:r w:rsidR="00D9426D">
        <w:rPr>
          <w:rFonts w:eastAsiaTheme="minorEastAsia"/>
        </w:rPr>
        <w:t>е</w:t>
      </w:r>
      <w:r>
        <w:rPr>
          <w:rFonts w:eastAsiaTheme="minorEastAsia"/>
        </w:rPr>
        <w:t xml:space="preserve">, а </w:t>
      </w:r>
      <w:r w:rsidR="00D9426D">
        <w:rPr>
          <w:rFonts w:eastAsiaTheme="minorEastAsia"/>
        </w:rPr>
        <w:t>вторая производная эквивалентна матрице Гессе – матрице вторых производных:</w:t>
      </w:r>
    </w:p>
    <w:p w:rsidR="00D9426D" w:rsidRPr="00D9426D" w:rsidRDefault="000606CD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9426D" w:rsidRPr="00D9426D" w:rsidRDefault="000606CD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9426D" w:rsidRPr="00EF35D7" w:rsidRDefault="00D9426D" w:rsidP="00D9426D">
      <w:pPr>
        <w:rPr>
          <w:rFonts w:eastAsiaTheme="minorEastAsia"/>
          <w:i/>
        </w:rPr>
      </w:pPr>
      <w:r>
        <w:rPr>
          <w:rFonts w:eastAsiaTheme="minorEastAsia"/>
        </w:rPr>
        <w:t xml:space="preserve">где: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D9426D" w:rsidRPr="00D9426D" w:rsidRDefault="00D9426D" w:rsidP="00D9426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9426D" w:rsidRDefault="00D9426D" w:rsidP="00D9426D">
      <w:pPr>
        <w:rPr>
          <w:rFonts w:eastAsiaTheme="minorEastAsia"/>
        </w:rPr>
      </w:pPr>
      <w:r>
        <w:rPr>
          <w:rFonts w:eastAsiaTheme="minorEastAsia"/>
        </w:rPr>
        <w:t>Тогда формула для получения следующего приближения запишется как:</w:t>
      </w:r>
    </w:p>
    <w:p w:rsidR="00D9426D" w:rsidRPr="007F569E" w:rsidRDefault="000606CD" w:rsidP="00D942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:rsidR="007F569E" w:rsidRDefault="007F569E" w:rsidP="00724609">
      <w:pPr>
        <w:pStyle w:val="2"/>
        <w:rPr>
          <w:rFonts w:eastAsiaTheme="minorEastAsia"/>
        </w:rPr>
      </w:pPr>
      <w:bookmarkStart w:id="14" w:name="_Toc501617853"/>
      <w:bookmarkStart w:id="15" w:name="_Toc501618494"/>
      <w:r>
        <w:rPr>
          <w:rFonts w:eastAsiaTheme="minorEastAsia"/>
        </w:rPr>
        <w:t>Проблемы метода Ньютона</w:t>
      </w:r>
      <w:bookmarkEnd w:id="14"/>
      <w:bookmarkEnd w:id="15"/>
    </w:p>
    <w:p w:rsidR="007F569E" w:rsidRDefault="007F569E" w:rsidP="007F569E">
      <w:pPr>
        <w:rPr>
          <w:rFonts w:eastAsiaTheme="minorEastAsia"/>
        </w:rPr>
      </w:pPr>
      <w:r>
        <w:t xml:space="preserve">Метод Ньютона является методом второго порядка, поэтому может работать значительно лучше, чем градиентный спуск. Предположение, что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7F569E">
        <w:t xml:space="preserve"> </w:t>
      </w:r>
      <w:r>
        <w:t xml:space="preserve">является квадратичной, позволяет осуществлять большие шаги по направлению к минимуму при низкой кривизне (когда </w:t>
      </w:r>
      <w:r>
        <w:rPr>
          <w:rFonts w:eastAsiaTheme="minorEastAsia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7F569E">
        <w:rPr>
          <w:rFonts w:eastAsiaTheme="minorEastAsia"/>
        </w:rPr>
        <w:t xml:space="preserve"> </w:t>
      </w:r>
      <w:r>
        <w:rPr>
          <w:rFonts w:eastAsiaTheme="minorEastAsia"/>
        </w:rPr>
        <w:t>мало</w:t>
      </w:r>
      <w:r w:rsidRPr="007F569E">
        <w:rPr>
          <w:rFonts w:eastAsiaTheme="minorEastAsia"/>
        </w:rPr>
        <w:t>)</w:t>
      </w:r>
      <w:r>
        <w:t>, и маленькие шаги при большой кривизне. Как и в методе градиентного спуска, перемещение от текущего приближения к следующему осуществляется по направлению, противоположному направлению максимального роста функции (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7F569E">
        <w:rPr>
          <w:rFonts w:eastAsiaTheme="minorEastAsia"/>
        </w:rPr>
        <w:t>).</w:t>
      </w:r>
    </w:p>
    <w:p w:rsidR="007F569E" w:rsidRDefault="007F569E" w:rsidP="007F569E">
      <w:pPr>
        <w:rPr>
          <w:rFonts w:eastAsiaTheme="minorEastAsia"/>
        </w:rPr>
      </w:pPr>
      <w:r>
        <w:t>Однако, метод Ньютона имеет очень большой недостаток: он требует вычисления матрицы Гессе</w:t>
      </w:r>
      <w:r w:rsidR="006F6848">
        <w:t xml:space="preserve">, что, в свою очередь, требует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F6848">
        <w:rPr>
          <w:rFonts w:eastAsiaTheme="minorEastAsia"/>
        </w:rPr>
        <w:t xml:space="preserve"> по памяти и времени, и вычисления обратной к ней, что можно реализовать методом Гаусса с прямым и обратным ходом за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6F6848">
        <w:rPr>
          <w:rFonts w:eastAsiaTheme="minorEastAsia"/>
        </w:rPr>
        <w:t xml:space="preserve"> по времени.</w:t>
      </w:r>
      <w:r w:rsidR="006F6848" w:rsidRPr="006F6848">
        <w:rPr>
          <w:rFonts w:eastAsiaTheme="minorEastAsia"/>
        </w:rPr>
        <w:t xml:space="preserve"> </w:t>
      </w:r>
    </w:p>
    <w:p w:rsidR="006F6848" w:rsidRDefault="006F6848" w:rsidP="007F569E">
      <w:r>
        <w:t xml:space="preserve">В дальнейшей работе будет показано, что метод </w:t>
      </w:r>
      <w:r>
        <w:rPr>
          <w:lang w:val="en-US"/>
        </w:rPr>
        <w:t>Hessian</w:t>
      </w:r>
      <w:r w:rsidRPr="006F6848">
        <w:t xml:space="preserve"> </w:t>
      </w:r>
      <w:r>
        <w:rPr>
          <w:lang w:val="en-US"/>
        </w:rPr>
        <w:t>Free</w:t>
      </w:r>
      <w:r w:rsidRPr="006F6848">
        <w:t xml:space="preserve"> </w:t>
      </w:r>
      <w:r>
        <w:t xml:space="preserve">лишен этих недостатков, хотя и использует основную идею метода Ньютона – приближение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ее </w:t>
      </w:r>
      <w:r>
        <w:t xml:space="preserve">рядом Тейлора до членов второго порядка включительно. </w:t>
      </w:r>
    </w:p>
    <w:p w:rsidR="006F6848" w:rsidRDefault="006F6848" w:rsidP="00724609">
      <w:pPr>
        <w:pStyle w:val="2"/>
      </w:pPr>
      <w:bookmarkStart w:id="16" w:name="_Toc501617854"/>
      <w:bookmarkStart w:id="17" w:name="_Toc501618495"/>
      <w:r>
        <w:t>Метод сопряженных градиентов</w:t>
      </w:r>
      <w:bookmarkEnd w:id="16"/>
      <w:bookmarkEnd w:id="17"/>
    </w:p>
    <w:p w:rsidR="006F6848" w:rsidRDefault="006F6848" w:rsidP="006F6848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6F6848">
        <w:rPr>
          <w:rFonts w:eastAsiaTheme="minorEastAsia"/>
        </w:rPr>
        <w:t xml:space="preserve"> – </w:t>
      </w:r>
      <w:r>
        <w:rPr>
          <w:rFonts w:eastAsiaTheme="minorEastAsia"/>
        </w:rPr>
        <w:t>квадратичная функция вида:</w:t>
      </w:r>
    </w:p>
    <w:p w:rsidR="006F6848" w:rsidRPr="00231542" w:rsidRDefault="006F6848" w:rsidP="006F6848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x+c, где </m:t>
          </m:r>
          <m:r>
            <w:rPr>
              <w:rFonts w:ascii="Cambria Math" w:hAnsi="Cambria Math"/>
              <w:lang w:val="en-US"/>
            </w:rPr>
            <m:t>A∈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n×n</m:t>
              </m:r>
            </m:sup>
          </m:sSup>
          <m:r>
            <w:rPr>
              <w:rFonts w:ascii="Cambria Math" w:hAnsi="Cambria Math"/>
              <w:lang w:val="en-US"/>
            </w:rPr>
            <m:t>, x, b, 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231542" w:rsidRDefault="00231542" w:rsidP="006F6848">
      <w:pPr>
        <w:rPr>
          <w:rFonts w:eastAsiaTheme="minorEastAsia"/>
        </w:rPr>
      </w:pPr>
      <w:r>
        <w:t xml:space="preserve">Любую квадратичную форму мы можем преобразовать к такому виду,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=A:</m:t>
        </m:r>
      </m:oMath>
      <w:r>
        <w:rPr>
          <w:rFonts w:eastAsiaTheme="minorEastAsia"/>
        </w:rPr>
        <w:t xml:space="preserve"> выпишем квадратическую форму в виде суммирования, посчитаем коэффициенты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поделим коэффициенты на два и составим из них симметрическую матрицу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.</m:t>
        </m:r>
      </m:oMath>
    </w:p>
    <w:p w:rsidR="00231542" w:rsidRDefault="00231542" w:rsidP="006F6848">
      <w:r>
        <w:t>Градиент находится как:</w:t>
      </w:r>
    </w:p>
    <w:p w:rsidR="00231542" w:rsidRPr="00231542" w:rsidRDefault="00231542" w:rsidP="006F684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:rsidR="0090472E" w:rsidRDefault="00767A86" w:rsidP="006F6848"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Pr="00767A8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начальное приближение. </w:t>
      </w:r>
      <w:r w:rsidR="0090472E">
        <w:t>Направление, в котором находится следующее приближение, противоположно градиенту:</w:t>
      </w:r>
    </w:p>
    <w:p w:rsidR="0090472E" w:rsidRPr="0090472E" w:rsidRDefault="000606CD" w:rsidP="006F68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:rsidR="0090472E" w:rsidRDefault="0090472E" w:rsidP="006F6848">
      <w:r>
        <w:t>Тогда следующее приближение вычисляется по формуле, аналогичной в методе градиентного спуска</w:t>
      </w:r>
      <w:r w:rsidR="00BF3021">
        <w:t>:</w:t>
      </w:r>
    </w:p>
    <w:p w:rsidR="00BF3021" w:rsidRPr="0090472E" w:rsidRDefault="000606CD" w:rsidP="006F684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53289" w:rsidRDefault="00231542" w:rsidP="006F6848">
      <w:pPr>
        <w:rPr>
          <w:rFonts w:eastAsiaTheme="minorEastAsia"/>
        </w:rPr>
      </w:pPr>
      <w:r>
        <w:lastRenderedPageBreak/>
        <w:t xml:space="preserve">В отличие от обычного градиентного спуска, </w:t>
      </w:r>
      <w:r w:rsidR="0090472E">
        <w:t>где шаг</w:t>
      </w:r>
      <w:r w:rsidR="00BF3021" w:rsidRPr="00BF3021">
        <w:t xml:space="preserve"> </w:t>
      </w:r>
      <w:r w:rsidR="00BF3021">
        <w:t xml:space="preserve">был фиксированным числом, в </w:t>
      </w:r>
      <w:r>
        <w:t>наискорейш</w:t>
      </w:r>
      <w:r w:rsidR="00BF3021">
        <w:t>ем</w:t>
      </w:r>
      <w:r>
        <w:t xml:space="preserve"> градиент</w:t>
      </w:r>
      <w:r w:rsidR="0090472E">
        <w:t>н</w:t>
      </w:r>
      <w:r w:rsidR="00BF3021">
        <w:t>ом</w:t>
      </w:r>
      <w:r>
        <w:t xml:space="preserve"> спуск</w:t>
      </w:r>
      <w:r w:rsidR="00BF3021">
        <w:t>е</w:t>
      </w:r>
      <w:r w:rsidR="0090472E">
        <w:t xml:space="preserve"> на каждой итерации </w:t>
      </w:r>
      <w:r w:rsidR="00BF3021">
        <w:t>вычисляется</w:t>
      </w:r>
      <w:r w:rsidR="0090472E">
        <w:t xml:space="preserve"> оптимальный шаг</w:t>
      </w:r>
      <w:r w:rsidR="0027387C">
        <w:t xml:space="preserve">. </w:t>
      </w:r>
      <w:r w:rsidR="00C53289">
        <w:t xml:space="preserve">Вводится следующая функция, зависящая от </w:t>
      </w:r>
      <m:oMath>
        <m:r>
          <w:rPr>
            <w:rFonts w:ascii="Cambria Math" w:hAnsi="Cambria Math"/>
          </w:rPr>
          <m:t>α:</m:t>
        </m:r>
      </m:oMath>
    </w:p>
    <w:p w:rsidR="00C53289" w:rsidRPr="00C53289" w:rsidRDefault="00C53289" w:rsidP="006F6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+c=</m:t>
          </m:r>
        </m:oMath>
      </m:oMathPara>
    </w:p>
    <w:p w:rsidR="00231542" w:rsidRDefault="00C53289" w:rsidP="006F6848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α+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 xml:space="preserve"> </m:t>
        </m:r>
      </m:oMath>
      <w:r w:rsidR="0090472E">
        <w:t xml:space="preserve"> </w:t>
      </w:r>
    </w:p>
    <w:p w:rsidR="00C53289" w:rsidRDefault="00C53289" w:rsidP="006F6848">
      <w:pPr>
        <w:rPr>
          <w:rFonts w:eastAsiaTheme="minorEastAsia"/>
        </w:rPr>
      </w:pPr>
      <w:r>
        <w:rPr>
          <w:rFonts w:eastAsiaTheme="minorEastAsia"/>
        </w:rPr>
        <w:t xml:space="preserve">Вычисление оптимального шага эквивалентно минимизации функции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 w:rsidRPr="00C53289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Предположим, что она имеет минимум, тогда этот минимум является глобальным (т.к. функция квадратическая). Условие на минимум:</w:t>
      </w:r>
    </w:p>
    <w:p w:rsidR="00767A86" w:rsidRPr="00767A86" w:rsidRDefault="000606CD" w:rsidP="006F6848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α+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⇒α=-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767A86" w:rsidRDefault="00767A86" w:rsidP="006F6848">
      <w:pPr>
        <w:rPr>
          <w:rFonts w:eastAsiaTheme="minorEastAsia"/>
        </w:rPr>
      </w:pPr>
      <w:r>
        <w:rPr>
          <w:rFonts w:eastAsiaTheme="minorEastAsia"/>
        </w:rPr>
        <w:t>Далее необходимо учесть то</w:t>
      </w:r>
      <w:r w:rsidR="006021DE">
        <w:rPr>
          <w:rFonts w:eastAsiaTheme="minorEastAsia"/>
        </w:rPr>
        <w:t>т факт</w:t>
      </w:r>
      <w:r>
        <w:rPr>
          <w:rFonts w:eastAsiaTheme="minorEastAsia"/>
        </w:rPr>
        <w:t>, что</w:t>
      </w:r>
      <w:r w:rsidR="006021DE">
        <w:rPr>
          <w:rFonts w:eastAsiaTheme="minorEastAsia"/>
        </w:rPr>
        <w:t>бы</w:t>
      </w:r>
      <w:r>
        <w:rPr>
          <w:rFonts w:eastAsiaTheme="minorEastAsia"/>
        </w:rPr>
        <w:t xml:space="preserve"> следующее направление</w:t>
      </w:r>
      <w:r w:rsidR="006021DE">
        <w:rPr>
          <w:rFonts w:eastAsiaTheme="minorEastAsia"/>
        </w:rPr>
        <w:t xml:space="preserve"> было сопряжено с текущим направлением, иначе могут возникать ситуации, в которых направления будут противоположны, поэтому мы требуем условие сопряженности.</w:t>
      </w:r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Два вектора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6021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сопряжены, если верно следующее условие: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Ay=0.</m:t>
        </m:r>
      </m:oMath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Следующее направление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>, находится по формуле:</w:t>
      </w:r>
    </w:p>
    <w:p w:rsidR="006021DE" w:rsidRPr="006021DE" w:rsidRDefault="000606CD" w:rsidP="006F68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</m:oMath>
      </m:oMathPara>
    </w:p>
    <w:p w:rsidR="006021DE" w:rsidRDefault="006021DE" w:rsidP="006F6848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выбирается из условия сопряженности на вектора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:</m:t>
        </m:r>
      </m:oMath>
    </w:p>
    <w:p w:rsidR="006021DE" w:rsidRPr="0001205C" w:rsidRDefault="000606CD" w:rsidP="006F6848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den>
          </m:f>
        </m:oMath>
      </m:oMathPara>
    </w:p>
    <w:p w:rsidR="002D1187" w:rsidRPr="002C25AA" w:rsidRDefault="002D1187" w:rsidP="006F6848">
      <w:pPr>
        <w:rPr>
          <w:rFonts w:eastAsiaTheme="minorEastAsia"/>
        </w:rPr>
      </w:pPr>
      <w:r>
        <w:rPr>
          <w:rFonts w:eastAsiaTheme="minorEastAsia"/>
        </w:rPr>
        <w:t xml:space="preserve">Стоит заметить, что вычисление оптимального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позволяет получить направление, сопряженное со всеми предыдущими направлениями</w:t>
      </w:r>
      <w:r w:rsidR="002C25AA">
        <w:rPr>
          <w:rFonts w:eastAsiaTheme="minorEastAsia"/>
        </w:rPr>
        <w:t xml:space="preserve">, поэтому достаточно сделать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 xml:space="preserve">итераций, где </w:t>
      </w:r>
      <m:oMath>
        <m:r>
          <w:rPr>
            <w:rFonts w:ascii="Cambria Math" w:eastAsiaTheme="minorEastAsia" w:hAnsi="Cambria Math"/>
          </w:rPr>
          <m:t>n</m:t>
        </m:r>
      </m:oMath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>–</w:t>
      </w:r>
      <w:r w:rsidR="002C25AA" w:rsidRPr="002C25AA">
        <w:rPr>
          <w:rFonts w:eastAsiaTheme="minorEastAsia"/>
        </w:rPr>
        <w:t xml:space="preserve"> </w:t>
      </w:r>
      <w:r w:rsidR="002C25AA">
        <w:rPr>
          <w:rFonts w:eastAsiaTheme="minorEastAsia"/>
        </w:rPr>
        <w:t>размерность пространства.</w:t>
      </w:r>
    </w:p>
    <w:p w:rsidR="0001205C" w:rsidRDefault="0001205C" w:rsidP="006F6848">
      <w:pPr>
        <w:rPr>
          <w:rFonts w:eastAsiaTheme="minorEastAsia"/>
        </w:rPr>
      </w:pPr>
      <w:r>
        <w:rPr>
          <w:rFonts w:eastAsiaTheme="minorEastAsia"/>
        </w:rPr>
        <w:t>Тогда метод сопряженных градиентов для квадратичных функций формально можно записать следующим образом:</w:t>
      </w:r>
    </w:p>
    <w:p w:rsidR="0001205C" w:rsidRPr="0001205C" w:rsidRDefault="0001205C" w:rsidP="006F6848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квадратичная функция вида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x+c</m:t>
        </m:r>
      </m:oMath>
      <w:r w:rsidRPr="0001205C">
        <w:rPr>
          <w:rFonts w:eastAsiaTheme="minorEastAsia"/>
        </w:rPr>
        <w:t xml:space="preserve">. </w:t>
      </w:r>
    </w:p>
    <w:p w:rsidR="0001205C" w:rsidRDefault="0001205C" w:rsidP="006F6848">
      <w:pPr>
        <w:rPr>
          <w:rFonts w:eastAsiaTheme="minorEastAsia"/>
        </w:rPr>
      </w:pPr>
      <w:r w:rsidRPr="0001205C">
        <w:rPr>
          <w:rFonts w:eastAsiaTheme="minorEastAsia"/>
          <w:b/>
        </w:rPr>
        <w:t>Шаг 1</w:t>
      </w:r>
      <w:r>
        <w:rPr>
          <w:rFonts w:eastAsiaTheme="minorEastAsia"/>
          <w:b/>
        </w:rPr>
        <w:t xml:space="preserve">: </w:t>
      </w:r>
      <w:r w:rsidRPr="0001205C">
        <w:rPr>
          <w:rFonts w:eastAsiaTheme="minorEastAsia"/>
          <w:b/>
        </w:rPr>
        <w:t>Инициализация</w:t>
      </w:r>
      <w:r>
        <w:rPr>
          <w:rFonts w:eastAsiaTheme="minorEastAsia"/>
          <w:b/>
        </w:rPr>
        <w:t>.</w:t>
      </w:r>
      <w:r w:rsidRPr="0001205C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Положим </w:t>
      </w:r>
      <m:oMath>
        <m:r>
          <w:rPr>
            <w:rFonts w:ascii="Cambria Math" w:eastAsiaTheme="minorEastAsia" w:hAnsi="Cambria Math"/>
          </w:rPr>
          <m:t>i=0</m:t>
        </m:r>
      </m:oMath>
      <w:r w:rsidRPr="0001205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ctrlPr>
              <w:rPr>
                <w:rFonts w:ascii="Cambria Math" w:eastAsiaTheme="minorEastAsia" w:hAnsi="Cambria Math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.</m:t>
        </m:r>
      </m:oMath>
    </w:p>
    <w:p w:rsidR="00687258" w:rsidRDefault="0001205C" w:rsidP="006F6848">
      <w:pPr>
        <w:rPr>
          <w:rFonts w:eastAsiaTheme="minorEastAsia"/>
        </w:rPr>
      </w:pPr>
      <w:r w:rsidRPr="0001205C">
        <w:rPr>
          <w:rFonts w:eastAsiaTheme="minorEastAsia"/>
          <w:b/>
        </w:rPr>
        <w:t>Шаг 2: Поиск оптимального шага.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Вычислим </w:t>
      </w:r>
      <m:oMath>
        <m:r>
          <w:rPr>
            <w:rFonts w:ascii="Cambria Math" w:eastAsiaTheme="minorEastAsia" w:hAnsi="Cambria Math"/>
          </w:rPr>
          <m:t>α</m:t>
        </m:r>
      </m:oMath>
      <w:r w:rsidRPr="0001205C">
        <w:rPr>
          <w:rFonts w:eastAsiaTheme="minorEastAsia"/>
        </w:rPr>
        <w:t xml:space="preserve"> </w:t>
      </w:r>
      <w:r>
        <w:rPr>
          <w:rFonts w:eastAsiaTheme="minorEastAsia"/>
        </w:rPr>
        <w:t>как результат минимизации функции</w:t>
      </w:r>
      <w:r w:rsidR="006872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+α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687258" w:rsidRPr="00687258">
        <w:rPr>
          <w:rFonts w:eastAsiaTheme="minorEastAsia"/>
        </w:rPr>
        <w:t xml:space="preserve"> </w:t>
      </w:r>
      <w:r w:rsidR="00687258">
        <w:rPr>
          <w:rFonts w:eastAsiaTheme="minorEastAsia"/>
        </w:rPr>
        <w:t>по формуле</w:t>
      </w:r>
      <w:r w:rsidR="00687258" w:rsidRPr="00687258">
        <w:rPr>
          <w:rFonts w:eastAsiaTheme="minorEastAsia"/>
        </w:rPr>
        <w:t>:</w:t>
      </w:r>
      <w:r w:rsidR="00687258">
        <w:rPr>
          <w:rFonts w:eastAsiaTheme="minorEastAsia"/>
        </w:rPr>
        <w:t xml:space="preserve"> </w:t>
      </w:r>
    </w:p>
    <w:p w:rsidR="0001205C" w:rsidRPr="002D1187" w:rsidRDefault="00687258" w:rsidP="006F68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2D1187" w:rsidRDefault="002D1187" w:rsidP="002D1187">
      <w:pPr>
        <w:rPr>
          <w:rFonts w:eastAsiaTheme="minorEastAsia"/>
        </w:rPr>
      </w:pPr>
      <w:r w:rsidRPr="002D1187">
        <w:rPr>
          <w:rFonts w:eastAsiaTheme="minorEastAsia"/>
          <w:b/>
        </w:rPr>
        <w:t>Шаг 3.</w:t>
      </w:r>
      <w:r>
        <w:rPr>
          <w:rFonts w:eastAsiaTheme="minorEastAsia"/>
          <w:b/>
        </w:rPr>
        <w:t xml:space="preserve"> </w:t>
      </w:r>
      <w:r w:rsidRPr="002D1187">
        <w:rPr>
          <w:rFonts w:eastAsiaTheme="minorEastAsia"/>
          <w:b/>
        </w:rPr>
        <w:t>Обновление приближения.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+α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</w:p>
    <w:p w:rsidR="002D1187" w:rsidRPr="002D1187" w:rsidRDefault="002D1187" w:rsidP="002D1187">
      <w:pPr>
        <w:rPr>
          <w:rFonts w:eastAsiaTheme="minorEastAsia"/>
        </w:rPr>
      </w:pPr>
      <w:r w:rsidRPr="002D1187">
        <w:rPr>
          <w:rFonts w:eastAsiaTheme="minorEastAsia"/>
          <w:b/>
        </w:rPr>
        <w:t>Шаг 4. Обновление направления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</w:rPr>
        <w:t xml:space="preserve">Вычислим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находится как:</w:t>
      </w:r>
    </w:p>
    <w:p w:rsidR="002D1187" w:rsidRPr="002D1187" w:rsidRDefault="000606CD" w:rsidP="002D118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i+1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den>
          </m:f>
        </m:oMath>
      </m:oMathPara>
    </w:p>
    <w:p w:rsidR="002D1187" w:rsidRPr="002D1187" w:rsidRDefault="002D1187" w:rsidP="002D1187">
      <w:pPr>
        <w:ind w:firstLine="0"/>
        <w:rPr>
          <w:rFonts w:eastAsiaTheme="minorEastAsia"/>
          <w:vertAlign w:val="subscript"/>
        </w:rPr>
      </w:pPr>
      <w:r>
        <w:rPr>
          <w:rFonts w:eastAsiaTheme="minorEastAsia"/>
          <w:b/>
          <w:i/>
        </w:rPr>
        <w:tab/>
      </w:r>
      <w:r>
        <w:rPr>
          <w:rFonts w:eastAsiaTheme="minorEastAsia"/>
          <w:b/>
        </w:rPr>
        <w:t>Шаг 5. Итера</w:t>
      </w:r>
      <w:r w:rsidR="002C25AA">
        <w:rPr>
          <w:rFonts w:eastAsiaTheme="minorEastAsia"/>
          <w:b/>
        </w:rPr>
        <w:t>ционный</w:t>
      </w:r>
      <w:r>
        <w:rPr>
          <w:rFonts w:eastAsiaTheme="minorEastAsia"/>
          <w:b/>
        </w:rPr>
        <w:t xml:space="preserve"> процесс. </w:t>
      </w:r>
      <w:r>
        <w:rPr>
          <w:rFonts w:eastAsiaTheme="minorEastAsia"/>
        </w:rPr>
        <w:t xml:space="preserve">Повторим шаги 2-4 пока мы не </w:t>
      </w:r>
      <w:r w:rsidR="002C25AA">
        <w:rPr>
          <w:rFonts w:eastAsiaTheme="minorEastAsia"/>
        </w:rPr>
        <w:t>рассмотрим</w:t>
      </w:r>
      <w:r w:rsidRPr="002D11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направлений</w:t>
      </w:r>
      <w:r w:rsidR="002C25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D1187">
        <w:rPr>
          <w:rFonts w:eastAsiaTheme="minorEastAsia"/>
        </w:rPr>
        <w:t xml:space="preserve"> </w:t>
      </w:r>
      <w:r>
        <w:rPr>
          <w:rFonts w:eastAsiaTheme="minorEastAsia"/>
        </w:rPr>
        <w:t>размерность пространства</w:t>
      </w:r>
      <w:r w:rsidR="002C25AA">
        <w:rPr>
          <w:rFonts w:eastAsiaTheme="minorEastAsia"/>
        </w:rPr>
        <w:t>.</w:t>
      </w:r>
    </w:p>
    <w:p w:rsidR="006021DE" w:rsidRPr="002C25AA" w:rsidRDefault="002C25AA" w:rsidP="00724609">
      <w:pPr>
        <w:pStyle w:val="2"/>
        <w:rPr>
          <w:rFonts w:eastAsiaTheme="minorEastAsia"/>
        </w:rPr>
      </w:pPr>
      <w:bookmarkStart w:id="18" w:name="_Toc501617855"/>
      <w:bookmarkStart w:id="19" w:name="_Toc501618496"/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Hessian</w:t>
      </w:r>
      <w:r w:rsidRPr="002C25A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Free</w:t>
      </w:r>
      <w:bookmarkEnd w:id="18"/>
      <w:bookmarkEnd w:id="19"/>
    </w:p>
    <w:p w:rsidR="002C25AA" w:rsidRDefault="002C25AA" w:rsidP="002C25AA">
      <w:r>
        <w:t>Алгоритмически метод можно записать в следующей форме:</w:t>
      </w:r>
    </w:p>
    <w:p w:rsidR="002C25AA" w:rsidRPr="002C25AA" w:rsidRDefault="002C25AA" w:rsidP="002C25AA">
      <w:pPr>
        <w:rPr>
          <w:rFonts w:eastAsiaTheme="minorEastAsia"/>
        </w:rPr>
      </w:pPr>
      <w:r>
        <w:t xml:space="preserve">Пусть задана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2C25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минимизировать, </w:t>
      </w:r>
      <m:oMath>
        <m:r>
          <w:rPr>
            <w:rFonts w:ascii="Cambria Math" w:eastAsiaTheme="minorEastAsia" w:hAnsi="Cambria Math"/>
          </w:rPr>
          <m:t>ε</m:t>
        </m:r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>–</w:t>
      </w:r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необходимая точность, </w:t>
      </w:r>
      <w:r>
        <w:rPr>
          <w:rFonts w:eastAsiaTheme="minorEastAsia"/>
        </w:rPr>
        <w:t xml:space="preserve">и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>начальное приближение.</w:t>
      </w:r>
    </w:p>
    <w:p w:rsidR="002C25AA" w:rsidRDefault="002C25AA" w:rsidP="002C25AA">
      <w:pPr>
        <w:rPr>
          <w:rFonts w:eastAsiaTheme="minorEastAsia"/>
        </w:rPr>
      </w:pPr>
      <w:r>
        <w:rPr>
          <w:b/>
        </w:rPr>
        <w:t xml:space="preserve">Шаг 1. Инициализация. </w:t>
      </w:r>
      <w:r>
        <w:t xml:space="preserve">Положим </w:t>
      </w:r>
      <m:oMath>
        <m:r>
          <w:rPr>
            <w:rFonts w:ascii="Cambria Math" w:hAnsi="Cambria Math"/>
          </w:rPr>
          <m:t>i=0</m:t>
        </m:r>
      </m:oMath>
      <w:r w:rsidRPr="002C2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</m:oMath>
      <w:r w:rsidRPr="002C25AA">
        <w:rPr>
          <w:rFonts w:eastAsiaTheme="minorEastAsia"/>
        </w:rPr>
        <w:t>.</w:t>
      </w:r>
    </w:p>
    <w:p w:rsidR="002C25AA" w:rsidRDefault="002C25AA" w:rsidP="002C25AA">
      <w:pPr>
        <w:rPr>
          <w:rFonts w:eastAsiaTheme="minorEastAsia"/>
        </w:rPr>
      </w:pPr>
      <w:r>
        <w:rPr>
          <w:b/>
        </w:rPr>
        <w:t xml:space="preserve">Шаг 2. </w:t>
      </w:r>
      <w:r w:rsidR="001B52F5">
        <w:rPr>
          <w:b/>
        </w:rPr>
        <w:t xml:space="preserve">Аппроксимация квадратичной функцией. </w:t>
      </w:r>
      <w:r w:rsidR="001B52F5">
        <w:t xml:space="preserve">Для текущего приближения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вычислим 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 xml:space="preserve">и матрицу Гессе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B52F5">
        <w:rPr>
          <w:rFonts w:eastAsiaTheme="minorEastAsia"/>
        </w:rPr>
        <w:t xml:space="preserve">, и будем иметь в виду, что для функции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1B52F5" w:rsidRPr="001B52F5">
        <w:rPr>
          <w:rFonts w:eastAsiaTheme="minorEastAsia"/>
        </w:rPr>
        <w:t xml:space="preserve"> </w:t>
      </w:r>
      <w:r w:rsidR="001B52F5">
        <w:rPr>
          <w:rFonts w:eastAsiaTheme="minorEastAsia"/>
        </w:rPr>
        <w:t>справедливо разложение в ряд Тейлора:</w:t>
      </w:r>
    </w:p>
    <w:p w:rsidR="001B52F5" w:rsidRPr="001B52F5" w:rsidRDefault="001B52F5" w:rsidP="002C25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B52F5" w:rsidRDefault="001B52F5" w:rsidP="002C25AA">
      <w:pPr>
        <w:rPr>
          <w:rFonts w:eastAsiaTheme="minorEastAsia"/>
        </w:rPr>
      </w:pPr>
      <w:r>
        <w:rPr>
          <w:b/>
        </w:rPr>
        <w:t xml:space="preserve">Шаг 3. Сопряженный градиент. </w:t>
      </w:r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sup>
        </m:sSup>
      </m:oMath>
      <w:r>
        <w:rPr>
          <w:rFonts w:eastAsiaTheme="minorEastAsia"/>
        </w:rPr>
        <w:t xml:space="preserve"> используя метод сопряженных градиентов для квадратичной функции (для текущего разложения в ряд Тейлора)</w:t>
      </w:r>
      <w:r w:rsidR="00084515">
        <w:rPr>
          <w:rFonts w:eastAsiaTheme="minorEastAsia"/>
        </w:rPr>
        <w:t xml:space="preserve">. В качестве переменной для метода сопряженных градиентов служит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1B52F5" w:rsidRDefault="001B52F5" w:rsidP="002C25AA">
      <w:pPr>
        <w:rPr>
          <w:rFonts w:eastAsiaTheme="minorEastAsia"/>
        </w:rPr>
      </w:pPr>
      <w:r w:rsidRPr="001B52F5">
        <w:rPr>
          <w:b/>
        </w:rPr>
        <w:t>Шаг 4. Итерационный процесс.</w:t>
      </w:r>
      <w:r>
        <w:t xml:space="preserve"> Повторим шаги 2 и 3 пока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rPr>
          <w:rFonts w:eastAsiaTheme="minorEastAsia"/>
        </w:rPr>
        <w:t xml:space="preserve"> пока процесс не сойдется с необходимой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1B52F5">
        <w:rPr>
          <w:rFonts w:eastAsiaTheme="minorEastAsia"/>
        </w:rPr>
        <w:t>.</w:t>
      </w:r>
    </w:p>
    <w:p w:rsidR="001B52F5" w:rsidRDefault="001B52F5" w:rsidP="002C25AA">
      <w:r>
        <w:t>Данный алгоритм вбирает в себя все описанные ранее идеи</w:t>
      </w:r>
      <w:r w:rsidR="00B4688A">
        <w:t xml:space="preserve">. Рассмотрим </w:t>
      </w:r>
      <w:r w:rsidR="00267F58">
        <w:t>обход вычисления матрицы Гесса на шаге 2.</w:t>
      </w:r>
    </w:p>
    <w:p w:rsidR="00B4688A" w:rsidRPr="00724609" w:rsidRDefault="00B4688A" w:rsidP="00724609">
      <w:pPr>
        <w:pStyle w:val="2"/>
      </w:pPr>
      <w:bookmarkStart w:id="20" w:name="_Toc501617856"/>
      <w:bookmarkStart w:id="21" w:name="_Toc501618497"/>
      <w:r>
        <w:t>Обход вычисления матрицы Гессе</w:t>
      </w:r>
      <w:r w:rsidR="00724609">
        <w:t xml:space="preserve"> в </w:t>
      </w:r>
      <w:r w:rsidR="00724609" w:rsidRPr="00724609">
        <w:t>методе</w:t>
      </w:r>
      <w:r w:rsidR="00724609">
        <w:t xml:space="preserve"> </w:t>
      </w:r>
      <w:r w:rsidR="00724609">
        <w:rPr>
          <w:lang w:val="en-US"/>
        </w:rPr>
        <w:t>Hessian</w:t>
      </w:r>
      <w:r w:rsidR="00724609" w:rsidRPr="00724609">
        <w:t xml:space="preserve"> </w:t>
      </w:r>
      <w:r w:rsidR="00724609">
        <w:rPr>
          <w:lang w:val="en-US"/>
        </w:rPr>
        <w:t>Free</w:t>
      </w:r>
      <w:bookmarkEnd w:id="20"/>
      <w:bookmarkEnd w:id="21"/>
    </w:p>
    <w:p w:rsidR="00B4688A" w:rsidRDefault="00B4688A" w:rsidP="00B4688A">
      <w:r>
        <w:t xml:space="preserve">В методе Ньютона была необходимость в вычислении матрицы Гессе, но в данном алгоритме вычисление матрицы Гессе не требуется, так как во всех формулах используется результат умножения матрицы Гессе на вектор. </w:t>
      </w:r>
    </w:p>
    <w:p w:rsidR="00B4688A" w:rsidRDefault="00B4688A" w:rsidP="00B4688A">
      <w:r>
        <w:t xml:space="preserve">Рассмотрим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-ый</m:t>
        </m:r>
      </m:oMath>
      <w:r w:rsidR="00267F58">
        <w:t xml:space="preserve"> элемент вектора, получающегося после </w:t>
      </w:r>
      <w:r>
        <w:t>произведени</w:t>
      </w:r>
      <w:r w:rsidR="00267F58">
        <w:t>я</w:t>
      </w:r>
      <w:r>
        <w:t xml:space="preserve"> матрицы Гессе на вектор:</w:t>
      </w:r>
    </w:p>
    <w:p w:rsidR="00B4688A" w:rsidRPr="00B4688A" w:rsidRDefault="000606CD" w:rsidP="00B468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⋅v</m:t>
          </m:r>
        </m:oMath>
      </m:oMathPara>
    </w:p>
    <w:p w:rsidR="00B4688A" w:rsidRDefault="00B4688A" w:rsidP="00B4688A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</w:t>
      </w:r>
      <w:r w:rsidR="00267F58">
        <w:rPr>
          <w:rFonts w:eastAsiaTheme="minorEastAsia"/>
        </w:rPr>
        <w:t>это ни что иное как</w:t>
      </w:r>
      <w:r>
        <w:rPr>
          <w:rFonts w:eastAsiaTheme="minorEastAsia"/>
        </w:rPr>
        <w:t xml:space="preserve"> производная по направлению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в направлении </w:t>
      </w:r>
      <m:oMath>
        <m:r>
          <w:rPr>
            <w:rFonts w:ascii="Cambria Math" w:eastAsiaTheme="minorEastAsia" w:hAnsi="Cambria Math"/>
          </w:rPr>
          <m:t>v</m:t>
        </m:r>
      </m:oMath>
      <w:r w:rsidRPr="00B4688A">
        <w:rPr>
          <w:rFonts w:eastAsiaTheme="minorEastAsia"/>
        </w:rPr>
        <w:t>:</w:t>
      </w:r>
    </w:p>
    <w:p w:rsidR="00B4688A" w:rsidRPr="003B094F" w:rsidRDefault="000606CD" w:rsidP="00B468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εv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func>
        </m:oMath>
      </m:oMathPara>
    </w:p>
    <w:p w:rsidR="003B094F" w:rsidRDefault="003B094F" w:rsidP="00B4688A">
      <w:pPr>
        <w:rPr>
          <w:rFonts w:eastAsiaTheme="minorEastAsia"/>
        </w:rPr>
      </w:pPr>
      <w:r>
        <w:rPr>
          <w:rFonts w:eastAsiaTheme="minorEastAsia"/>
        </w:rPr>
        <w:t xml:space="preserve">Используя разностную аппроксимацию дифференцирования для малого шага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получим приближение с точностью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hv</m:t>
                </m:r>
              </m:e>
            </m:d>
          </m:e>
        </m:d>
      </m:oMath>
      <w:r w:rsidRPr="003B09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:</w:t>
      </w:r>
    </w:p>
    <w:p w:rsidR="003B094F" w:rsidRPr="003B094F" w:rsidRDefault="000606CD" w:rsidP="003B09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hv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3B094F" w:rsidRPr="003B094F" w:rsidRDefault="000606CD" w:rsidP="003B094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hv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094F" w:rsidRDefault="003B094F" w:rsidP="003B094F">
      <w:pPr>
        <w:rPr>
          <w:rFonts w:eastAsiaTheme="minorEastAsia"/>
        </w:rPr>
      </w:pPr>
      <w:r>
        <w:t xml:space="preserve">При желании, можно доказать эти формулы, используя разложение Тейлора функции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:rsidR="003B094F" w:rsidRDefault="003B094F" w:rsidP="003B094F">
      <w:r>
        <w:t>Тогда ап</w:t>
      </w:r>
      <w:r w:rsidR="00267F58">
        <w:t>п</w:t>
      </w:r>
      <w:r>
        <w:t>роксимацию умножения матрицы Гессе на вектор можно вычислить как:</w:t>
      </w:r>
    </w:p>
    <w:p w:rsidR="00267F58" w:rsidRPr="003B094F" w:rsidRDefault="00267F58" w:rsidP="003B094F">
      <m:oMathPara>
        <m:oMath>
          <m:r>
            <w:rPr>
              <w:rFonts w:ascii="Cambria Math" w:hAnsi="Cambria Math"/>
            </w:rPr>
            <m:t>Hv≈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267F58" w:rsidRPr="003B094F" w:rsidRDefault="00267F58" w:rsidP="00267F58">
      <m:oMathPara>
        <m:oMath>
          <m:r>
            <w:rPr>
              <w:rFonts w:ascii="Cambria Math" w:hAnsi="Cambria Math"/>
            </w:rPr>
            <m:t>Hv≈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3B094F" w:rsidRPr="003B094F" w:rsidRDefault="003B094F" w:rsidP="003B094F">
      <w:pPr>
        <w:rPr>
          <w:rFonts w:eastAsiaTheme="minorEastAsia"/>
          <w:i/>
        </w:rPr>
      </w:pPr>
    </w:p>
    <w:p w:rsidR="003B094F" w:rsidRPr="003B094F" w:rsidRDefault="003B094F" w:rsidP="00B4688A">
      <w:pPr>
        <w:rPr>
          <w:rFonts w:eastAsiaTheme="minorEastAsia"/>
        </w:rPr>
      </w:pPr>
    </w:p>
    <w:sectPr w:rsidR="003B094F" w:rsidRPr="003B094F" w:rsidSect="00EF35D7">
      <w:footerReference w:type="default" r:id="rId8"/>
      <w:pgSz w:w="11906" w:h="16838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6CD" w:rsidRDefault="000606CD" w:rsidP="003B3C15">
      <w:pPr>
        <w:spacing w:after="0" w:line="240" w:lineRule="auto"/>
      </w:pPr>
      <w:r>
        <w:separator/>
      </w:r>
    </w:p>
  </w:endnote>
  <w:endnote w:type="continuationSeparator" w:id="0">
    <w:p w:rsidR="000606CD" w:rsidRDefault="000606CD" w:rsidP="003B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329231"/>
      <w:docPartObj>
        <w:docPartGallery w:val="Page Numbers (Bottom of Page)"/>
        <w:docPartUnique/>
      </w:docPartObj>
    </w:sdtPr>
    <w:sdtEndPr/>
    <w:sdtContent>
      <w:p w:rsidR="00EF35D7" w:rsidRDefault="00EF35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FBB">
          <w:rPr>
            <w:noProof/>
          </w:rPr>
          <w:t>9</w:t>
        </w:r>
        <w:r>
          <w:fldChar w:fldCharType="end"/>
        </w:r>
      </w:p>
    </w:sdtContent>
  </w:sdt>
  <w:p w:rsidR="00EF35D7" w:rsidRDefault="00EF35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6CD" w:rsidRDefault="000606CD" w:rsidP="003B3C15">
      <w:pPr>
        <w:spacing w:after="0" w:line="240" w:lineRule="auto"/>
      </w:pPr>
      <w:r>
        <w:separator/>
      </w:r>
    </w:p>
  </w:footnote>
  <w:footnote w:type="continuationSeparator" w:id="0">
    <w:p w:rsidR="000606CD" w:rsidRDefault="000606CD" w:rsidP="003B3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A92"/>
    <w:multiLevelType w:val="hybridMultilevel"/>
    <w:tmpl w:val="D1261C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5F5FF4"/>
    <w:multiLevelType w:val="hybridMultilevel"/>
    <w:tmpl w:val="D84E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D96D1F"/>
    <w:multiLevelType w:val="hybridMultilevel"/>
    <w:tmpl w:val="0BC85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CE6536C"/>
    <w:multiLevelType w:val="hybridMultilevel"/>
    <w:tmpl w:val="6010B80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670269"/>
    <w:multiLevelType w:val="hybridMultilevel"/>
    <w:tmpl w:val="A0986E22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9A78823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0B"/>
    <w:rsid w:val="0001205C"/>
    <w:rsid w:val="000132BC"/>
    <w:rsid w:val="00033DCF"/>
    <w:rsid w:val="000606CD"/>
    <w:rsid w:val="000665DD"/>
    <w:rsid w:val="000822F1"/>
    <w:rsid w:val="00084515"/>
    <w:rsid w:val="00154B02"/>
    <w:rsid w:val="0018684A"/>
    <w:rsid w:val="001B52F5"/>
    <w:rsid w:val="001D7B45"/>
    <w:rsid w:val="00231542"/>
    <w:rsid w:val="00267F58"/>
    <w:rsid w:val="0027387C"/>
    <w:rsid w:val="002A04A3"/>
    <w:rsid w:val="002C25AA"/>
    <w:rsid w:val="002D1187"/>
    <w:rsid w:val="002E1D3E"/>
    <w:rsid w:val="00390D2E"/>
    <w:rsid w:val="003A46E9"/>
    <w:rsid w:val="003B094F"/>
    <w:rsid w:val="003B3C15"/>
    <w:rsid w:val="003B6989"/>
    <w:rsid w:val="003C7589"/>
    <w:rsid w:val="00400EE3"/>
    <w:rsid w:val="00407E90"/>
    <w:rsid w:val="0041787C"/>
    <w:rsid w:val="00423CD2"/>
    <w:rsid w:val="004603A2"/>
    <w:rsid w:val="004846AA"/>
    <w:rsid w:val="0049142E"/>
    <w:rsid w:val="0050734F"/>
    <w:rsid w:val="00513FB5"/>
    <w:rsid w:val="00520A73"/>
    <w:rsid w:val="005455C4"/>
    <w:rsid w:val="00571451"/>
    <w:rsid w:val="005A48E5"/>
    <w:rsid w:val="005D05CA"/>
    <w:rsid w:val="005D39F1"/>
    <w:rsid w:val="005D7003"/>
    <w:rsid w:val="005F3C69"/>
    <w:rsid w:val="006021DE"/>
    <w:rsid w:val="006477DA"/>
    <w:rsid w:val="00667DD4"/>
    <w:rsid w:val="00673D23"/>
    <w:rsid w:val="00683A20"/>
    <w:rsid w:val="00687258"/>
    <w:rsid w:val="006B3EAD"/>
    <w:rsid w:val="006F6848"/>
    <w:rsid w:val="00720938"/>
    <w:rsid w:val="00724609"/>
    <w:rsid w:val="00732190"/>
    <w:rsid w:val="00767A86"/>
    <w:rsid w:val="00777395"/>
    <w:rsid w:val="007B3126"/>
    <w:rsid w:val="007F569E"/>
    <w:rsid w:val="00802485"/>
    <w:rsid w:val="00802FBB"/>
    <w:rsid w:val="0080389D"/>
    <w:rsid w:val="00820283"/>
    <w:rsid w:val="00840CBE"/>
    <w:rsid w:val="008874F7"/>
    <w:rsid w:val="008C280B"/>
    <w:rsid w:val="008F6352"/>
    <w:rsid w:val="008F795E"/>
    <w:rsid w:val="00903E85"/>
    <w:rsid w:val="0090472E"/>
    <w:rsid w:val="009E6B55"/>
    <w:rsid w:val="00A3140B"/>
    <w:rsid w:val="00A55C50"/>
    <w:rsid w:val="00AC133E"/>
    <w:rsid w:val="00AC26E2"/>
    <w:rsid w:val="00AD03E0"/>
    <w:rsid w:val="00AD1C88"/>
    <w:rsid w:val="00B2066A"/>
    <w:rsid w:val="00B25DB5"/>
    <w:rsid w:val="00B4688A"/>
    <w:rsid w:val="00B64F90"/>
    <w:rsid w:val="00BD1B17"/>
    <w:rsid w:val="00BD4D21"/>
    <w:rsid w:val="00BF3021"/>
    <w:rsid w:val="00C0173A"/>
    <w:rsid w:val="00C109B6"/>
    <w:rsid w:val="00C143AE"/>
    <w:rsid w:val="00C37D87"/>
    <w:rsid w:val="00C44E42"/>
    <w:rsid w:val="00C53289"/>
    <w:rsid w:val="00C75912"/>
    <w:rsid w:val="00C7646C"/>
    <w:rsid w:val="00CE18F3"/>
    <w:rsid w:val="00CF6010"/>
    <w:rsid w:val="00D33048"/>
    <w:rsid w:val="00D35186"/>
    <w:rsid w:val="00D9426D"/>
    <w:rsid w:val="00D97A64"/>
    <w:rsid w:val="00DB33BA"/>
    <w:rsid w:val="00E10358"/>
    <w:rsid w:val="00E752AB"/>
    <w:rsid w:val="00E929D0"/>
    <w:rsid w:val="00EA54DC"/>
    <w:rsid w:val="00EF35D7"/>
    <w:rsid w:val="00F17EAD"/>
    <w:rsid w:val="00FA4CB6"/>
    <w:rsid w:val="00FC2014"/>
    <w:rsid w:val="00FC2792"/>
    <w:rsid w:val="00FC6F49"/>
    <w:rsid w:val="00FD40C7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E95BC"/>
  <w15:chartTrackingRefBased/>
  <w15:docId w15:val="{4BA51C9B-0BA9-4C80-9187-7F19B42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A20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7F58"/>
    <w:pPr>
      <w:keepNext/>
      <w:keepLines/>
      <w:spacing w:before="480" w:after="360" w:line="24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609"/>
    <w:pPr>
      <w:keepNext/>
      <w:keepLines/>
      <w:spacing w:before="240" w:after="36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5D7"/>
    <w:pPr>
      <w:keepNext/>
      <w:keepLines/>
      <w:spacing w:before="120" w:after="24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F58"/>
    <w:rPr>
      <w:rFonts w:ascii="Times New Roman" w:eastAsiaTheme="majorEastAsia" w:hAnsi="Times New Roman" w:cstheme="majorBidi"/>
      <w:b/>
      <w:sz w:val="40"/>
      <w:szCs w:val="32"/>
    </w:rPr>
  </w:style>
  <w:style w:type="paragraph" w:styleId="HTML">
    <w:name w:val="HTML Preformatted"/>
    <w:basedOn w:val="a"/>
    <w:link w:val="HTML0"/>
    <w:uiPriority w:val="99"/>
    <w:unhideWhenUsed/>
    <w:rsid w:val="008C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28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4609"/>
    <w:rPr>
      <w:rFonts w:ascii="Times New Roman" w:eastAsiaTheme="majorEastAsia" w:hAnsi="Times New Roman" w:cstheme="majorBidi"/>
      <w:b/>
      <w:sz w:val="36"/>
      <w:szCs w:val="26"/>
    </w:rPr>
  </w:style>
  <w:style w:type="character" w:styleId="a3">
    <w:name w:val="Placeholder Text"/>
    <w:basedOn w:val="a0"/>
    <w:uiPriority w:val="99"/>
    <w:semiHidden/>
    <w:rsid w:val="00A3140B"/>
    <w:rPr>
      <w:color w:val="808080"/>
    </w:rPr>
  </w:style>
  <w:style w:type="paragraph" w:styleId="a4">
    <w:name w:val="header"/>
    <w:basedOn w:val="a"/>
    <w:link w:val="a5"/>
    <w:uiPriority w:val="99"/>
    <w:unhideWhenUsed/>
    <w:rsid w:val="003B3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3C15"/>
  </w:style>
  <w:style w:type="paragraph" w:styleId="a6">
    <w:name w:val="footer"/>
    <w:basedOn w:val="a"/>
    <w:link w:val="a7"/>
    <w:uiPriority w:val="99"/>
    <w:unhideWhenUsed/>
    <w:rsid w:val="003B3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3C15"/>
  </w:style>
  <w:style w:type="paragraph" w:styleId="a8">
    <w:name w:val="TOC Heading"/>
    <w:basedOn w:val="1"/>
    <w:next w:val="a"/>
    <w:uiPriority w:val="39"/>
    <w:unhideWhenUsed/>
    <w:qFormat/>
    <w:rsid w:val="00D330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609"/>
    <w:pPr>
      <w:tabs>
        <w:tab w:val="right" w:leader="dot" w:pos="1045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304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3304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25DB5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D7003"/>
    <w:pPr>
      <w:spacing w:before="480" w:after="360" w:line="240" w:lineRule="auto"/>
      <w:contextualSpacing/>
      <w:jc w:val="center"/>
    </w:pPr>
    <w:rPr>
      <w:rFonts w:ascii="Georgia" w:eastAsiaTheme="majorEastAsia" w:hAnsi="Georgia" w:cstheme="majorBidi"/>
      <w:b/>
      <w:spacing w:val="-10"/>
      <w:kern w:val="28"/>
      <w:sz w:val="40"/>
      <w:szCs w:val="56"/>
    </w:rPr>
  </w:style>
  <w:style w:type="character" w:customStyle="1" w:styleId="ac">
    <w:name w:val="Заголовок Знак"/>
    <w:basedOn w:val="a0"/>
    <w:link w:val="ab"/>
    <w:uiPriority w:val="10"/>
    <w:rsid w:val="005D7003"/>
    <w:rPr>
      <w:rFonts w:ascii="Georgia" w:eastAsiaTheme="majorEastAsia" w:hAnsi="Georgia" w:cstheme="majorBidi"/>
      <w:b/>
      <w:spacing w:val="-10"/>
      <w:kern w:val="28"/>
      <w:sz w:val="40"/>
      <w:szCs w:val="56"/>
    </w:rPr>
  </w:style>
  <w:style w:type="character" w:customStyle="1" w:styleId="30">
    <w:name w:val="Заголовок 3 Знак"/>
    <w:basedOn w:val="a0"/>
    <w:link w:val="3"/>
    <w:uiPriority w:val="9"/>
    <w:rsid w:val="00EF35D7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460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6ACB2-1FCC-4FC8-888E-B52F3000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dmkz</dc:creator>
  <cp:keywords/>
  <dc:description/>
  <cp:lastModifiedBy>Dmitry</cp:lastModifiedBy>
  <cp:revision>4</cp:revision>
  <cp:lastPrinted>2018-01-22T18:06:00Z</cp:lastPrinted>
  <dcterms:created xsi:type="dcterms:W3CDTF">2018-01-22T18:05:00Z</dcterms:created>
  <dcterms:modified xsi:type="dcterms:W3CDTF">2018-01-22T18:06:00Z</dcterms:modified>
</cp:coreProperties>
</file>