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D5" w:rsidRPr="0081160F" w:rsidRDefault="00497ED5" w:rsidP="00497ED5">
      <w:pPr>
        <w:jc w:val="center"/>
        <w:rPr>
          <w:rFonts w:ascii="Arial" w:hAnsi="Arial" w:cs="Arial"/>
          <w:sz w:val="44"/>
          <w:szCs w:val="44"/>
          <w:lang w:val="en-US"/>
        </w:rPr>
      </w:pPr>
      <w:bookmarkStart w:id="0" w:name="_top"/>
      <w:bookmarkEnd w:id="0"/>
      <w:r w:rsidRPr="0081160F">
        <w:rPr>
          <w:rFonts w:ascii="Arial" w:hAnsi="Arial" w:cs="Arial"/>
          <w:sz w:val="44"/>
          <w:szCs w:val="44"/>
        </w:rPr>
        <w:t>Метод</w:t>
      </w:r>
      <w:r w:rsidRPr="0081160F">
        <w:rPr>
          <w:rFonts w:ascii="Arial" w:hAnsi="Arial" w:cs="Arial"/>
          <w:sz w:val="44"/>
          <w:szCs w:val="44"/>
          <w:lang w:val="en-US"/>
        </w:rPr>
        <w:t xml:space="preserve"> </w:t>
      </w:r>
      <w:r w:rsidR="008B235C">
        <w:rPr>
          <w:rFonts w:ascii="Arial" w:hAnsi="Arial" w:cs="Arial"/>
          <w:sz w:val="44"/>
          <w:szCs w:val="44"/>
          <w:lang w:val="en-US"/>
        </w:rPr>
        <w:t>DPF</w:t>
      </w:r>
      <w:r w:rsidRPr="0081160F">
        <w:rPr>
          <w:rFonts w:ascii="Arial" w:hAnsi="Arial" w:cs="Arial"/>
          <w:sz w:val="44"/>
          <w:szCs w:val="44"/>
          <w:lang w:val="en-US"/>
        </w:rPr>
        <w:t xml:space="preserve"> </w:t>
      </w:r>
    </w:p>
    <w:p w:rsidR="00961DBB" w:rsidRPr="0081160F" w:rsidRDefault="00497ED5" w:rsidP="00497ED5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81160F">
        <w:rPr>
          <w:rFonts w:ascii="Arial" w:hAnsi="Arial" w:cs="Arial"/>
          <w:sz w:val="44"/>
          <w:szCs w:val="44"/>
          <w:lang w:val="en-US"/>
        </w:rPr>
        <w:t>(</w:t>
      </w:r>
      <w:r w:rsidR="008B235C">
        <w:rPr>
          <w:rFonts w:ascii="Arial" w:hAnsi="Arial" w:cs="Arial"/>
          <w:sz w:val="44"/>
          <w:szCs w:val="44"/>
          <w:lang w:val="en-US"/>
        </w:rPr>
        <w:t>Davidson Fletcher Powell</w:t>
      </w:r>
      <w:r w:rsidRPr="0081160F">
        <w:rPr>
          <w:rFonts w:ascii="Arial" w:hAnsi="Arial" w:cs="Arial"/>
          <w:sz w:val="44"/>
          <w:szCs w:val="44"/>
          <w:lang w:val="en-US"/>
        </w:rPr>
        <w:t>)</w:t>
      </w:r>
    </w:p>
    <w:p w:rsidR="009C11BC" w:rsidRDefault="009C11BC" w:rsidP="0081160F">
      <w:pPr>
        <w:spacing w:before="840" w:after="36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52B12">
        <w:rPr>
          <w:rFonts w:ascii="Times New Roman" w:hAnsi="Times New Roman" w:cs="Times New Roman"/>
          <w:b/>
          <w:sz w:val="36"/>
          <w:szCs w:val="36"/>
        </w:rPr>
        <w:t>Оглавление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377150410"/>
        <w:docPartObj>
          <w:docPartGallery w:val="Table of Contents"/>
          <w:docPartUnique/>
        </w:docPartObj>
      </w:sdtPr>
      <w:sdtContent>
        <w:p w:rsidR="00F710E6" w:rsidRDefault="00F46964" w:rsidP="00F710E6">
          <w:pPr>
            <w:pStyle w:val="a3"/>
          </w:pPr>
          <w:r w:rsidRPr="00CC21C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Введение</w:t>
          </w:r>
          <w:r w:rsidR="00F710E6" w:rsidRPr="006473D6">
            <w:rPr>
              <w:rFonts w:ascii="Times New Roman" w:hAnsi="Times New Roman" w:cs="Times New Roman"/>
              <w:color w:val="auto"/>
              <w:sz w:val="28"/>
              <w:szCs w:val="28"/>
            </w:rPr>
            <w:ptab w:relativeTo="margin" w:alignment="right" w:leader="dot"/>
          </w:r>
          <w:r w:rsidR="006473D6" w:rsidRPr="006473D6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2</w:t>
          </w:r>
        </w:p>
        <w:p w:rsidR="00F710E6" w:rsidRPr="00CC21CA" w:rsidRDefault="00CC21CA" w:rsidP="00CC21CA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r w:rsidRPr="00CC21CA"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  <w:t>Условия Вольфе</w:t>
          </w:r>
          <w:r w:rsidR="00F710E6"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6473D6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473D6" w:rsidRPr="00CC21CA" w:rsidRDefault="006473D6" w:rsidP="006473D6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Квазиньютоновские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методы</w:t>
          </w:r>
          <w:r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473D6" w:rsidRPr="00CC21CA" w:rsidRDefault="006473D6" w:rsidP="006473D6">
          <w:pPr>
            <w:tabs>
              <w:tab w:val="left" w:pos="2715"/>
            </w:tabs>
            <w:spacing w:after="0"/>
            <w:jc w:val="center"/>
            <w:rPr>
              <w:rFonts w:ascii="Times New Roman" w:eastAsiaTheme="minorEastAsia" w:hAnsi="Times New Roman" w:cs="Times New Roman"/>
              <w:color w:val="222222"/>
              <w:sz w:val="28"/>
              <w:szCs w:val="28"/>
              <w:shd w:val="clear" w:color="auto" w:fill="FFFFFF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Метод </w:t>
          </w:r>
          <w:r w:rsidR="008B235C">
            <w:rPr>
              <w:rFonts w:ascii="Times New Roman" w:hAnsi="Times New Roman" w:cs="Times New Roman"/>
              <w:sz w:val="28"/>
              <w:szCs w:val="28"/>
              <w:lang w:val="en-US"/>
            </w:rPr>
            <w:t>DPF</w:t>
          </w:r>
          <w:r w:rsidRPr="00CC21C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37631" w:rsidRDefault="00937631">
          <w:pPr>
            <w:pStyle w:val="3"/>
            <w:ind w:left="446"/>
          </w:pPr>
        </w:p>
        <w:p w:rsidR="00F710E6" w:rsidRDefault="00710858">
          <w:pPr>
            <w:pStyle w:val="3"/>
            <w:ind w:left="446"/>
          </w:pPr>
        </w:p>
      </w:sdtContent>
    </w:sdt>
    <w:p w:rsidR="00852B12" w:rsidRPr="00852B12" w:rsidRDefault="00852B12" w:rsidP="00852B1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55EF5" w:rsidRPr="002C6D4A" w:rsidRDefault="00D55EF5" w:rsidP="00497ED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55EF5" w:rsidRPr="00131394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D55EF5" w:rsidRPr="002C6D4A" w:rsidRDefault="00D55EF5" w:rsidP="00D55EF5">
      <w:pPr>
        <w:rPr>
          <w:rFonts w:ascii="Times New Roman" w:hAnsi="Times New Roman" w:cs="Times New Roman"/>
          <w:sz w:val="48"/>
          <w:szCs w:val="48"/>
        </w:rPr>
      </w:pPr>
    </w:p>
    <w:p w:rsidR="009C11BC" w:rsidRPr="002C6D4A" w:rsidRDefault="00D55EF5" w:rsidP="00D55EF5">
      <w:pPr>
        <w:tabs>
          <w:tab w:val="left" w:pos="2715"/>
        </w:tabs>
        <w:rPr>
          <w:rFonts w:ascii="Times New Roman" w:hAnsi="Times New Roman" w:cs="Times New Roman"/>
          <w:sz w:val="48"/>
          <w:szCs w:val="48"/>
        </w:rPr>
      </w:pPr>
      <w:r w:rsidRPr="002C6D4A">
        <w:rPr>
          <w:rFonts w:ascii="Times New Roman" w:hAnsi="Times New Roman" w:cs="Times New Roman"/>
          <w:sz w:val="48"/>
          <w:szCs w:val="48"/>
        </w:rPr>
        <w:tab/>
      </w:r>
    </w:p>
    <w:p w:rsidR="00D55EF5" w:rsidRPr="00EE127E" w:rsidRDefault="00EE127E" w:rsidP="00D55EF5">
      <w:pPr>
        <w:tabs>
          <w:tab w:val="left" w:pos="2715"/>
        </w:tabs>
        <w:rPr>
          <w:rFonts w:ascii="Times New Roman" w:hAnsi="Times New Roman" w:cs="Times New Roman"/>
          <w:sz w:val="28"/>
          <w:szCs w:val="28"/>
        </w:rPr>
      </w:pPr>
      <w:r w:rsidRPr="00EE127E">
        <w:rPr>
          <w:rFonts w:ascii="Times New Roman" w:hAnsi="Times New Roman" w:cs="Times New Roman"/>
          <w:sz w:val="28"/>
          <w:szCs w:val="28"/>
        </w:rPr>
        <w:t xml:space="preserve">Авторы: </w:t>
      </w:r>
      <w:r w:rsidR="008B235C">
        <w:rPr>
          <w:rFonts w:ascii="Times New Roman" w:hAnsi="Times New Roman" w:cs="Times New Roman"/>
          <w:sz w:val="28"/>
          <w:szCs w:val="28"/>
        </w:rPr>
        <w:t xml:space="preserve">Китаев Станислав и </w:t>
      </w:r>
      <w:proofErr w:type="spellStart"/>
      <w:r w:rsidR="008B235C">
        <w:rPr>
          <w:rFonts w:ascii="Times New Roman" w:hAnsi="Times New Roman" w:cs="Times New Roman"/>
          <w:sz w:val="28"/>
          <w:szCs w:val="28"/>
        </w:rPr>
        <w:t>Амиров</w:t>
      </w:r>
      <w:proofErr w:type="spellEnd"/>
      <w:r w:rsidR="008B235C">
        <w:rPr>
          <w:rFonts w:ascii="Times New Roman" w:hAnsi="Times New Roman" w:cs="Times New Roman"/>
          <w:sz w:val="28"/>
          <w:szCs w:val="28"/>
        </w:rPr>
        <w:t xml:space="preserve"> Аскар</w:t>
      </w:r>
    </w:p>
    <w:p w:rsidR="00D55EF5" w:rsidRDefault="00D55EF5" w:rsidP="00D55EF5">
      <w:pPr>
        <w:tabs>
          <w:tab w:val="left" w:pos="2715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1" w:name="_GoBack"/>
      <w:bookmarkEnd w:id="1"/>
      <w:r w:rsidRPr="00D55EF5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:rsidR="00D55EF5" w:rsidRPr="007D7629" w:rsidRDefault="00D55EF5" w:rsidP="005716CE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B235C">
        <w:rPr>
          <w:rFonts w:ascii="Times New Roman" w:hAnsi="Times New Roman" w:cs="Times New Roman"/>
          <w:sz w:val="28"/>
          <w:szCs w:val="28"/>
          <w:lang w:val="en-US"/>
        </w:rPr>
        <w:t>DFP</w:t>
      </w:r>
      <w:r>
        <w:rPr>
          <w:rFonts w:ascii="Times New Roman" w:hAnsi="Times New Roman" w:cs="Times New Roman"/>
          <w:sz w:val="28"/>
          <w:szCs w:val="28"/>
        </w:rPr>
        <w:t xml:space="preserve"> является итерационным методом численной оптимизации</w:t>
      </w:r>
      <w:r w:rsidR="001224FC">
        <w:rPr>
          <w:rFonts w:ascii="Times New Roman" w:hAnsi="Times New Roman" w:cs="Times New Roman"/>
          <w:sz w:val="28"/>
          <w:szCs w:val="28"/>
        </w:rPr>
        <w:t xml:space="preserve"> и относится к классу </w:t>
      </w:r>
      <w:proofErr w:type="spellStart"/>
      <w:r w:rsidR="001224FC">
        <w:rPr>
          <w:rFonts w:ascii="Times New Roman" w:hAnsi="Times New Roman" w:cs="Times New Roman"/>
          <w:sz w:val="28"/>
          <w:szCs w:val="28"/>
        </w:rPr>
        <w:t>квазиньютоновксих</w:t>
      </w:r>
      <w:proofErr w:type="spellEnd"/>
      <w:r w:rsidR="001224FC">
        <w:rPr>
          <w:rFonts w:ascii="Times New Roman" w:hAnsi="Times New Roman" w:cs="Times New Roman"/>
          <w:sz w:val="28"/>
          <w:szCs w:val="28"/>
        </w:rPr>
        <w:t xml:space="preserve"> методов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D7629">
        <w:rPr>
          <w:rFonts w:ascii="Times New Roman" w:hAnsi="Times New Roman" w:cs="Times New Roman"/>
          <w:sz w:val="28"/>
          <w:szCs w:val="28"/>
        </w:rPr>
        <w:t>Буквы в его названия складываются из первых букв фамилий исследователей, что работали над ним, а именно:</w:t>
      </w:r>
      <w:r w:rsidR="007D7629" w:rsidRPr="007D7629">
        <w:rPr>
          <w:rFonts w:ascii="Times New Roman" w:hAnsi="Times New Roman" w:cs="Times New Roman"/>
          <w:sz w:val="28"/>
          <w:szCs w:val="28"/>
        </w:rPr>
        <w:t xml:space="preserve"> </w:t>
      </w:r>
      <w:r w:rsidR="008B235C" w:rsidRPr="008B235C">
        <w:rPr>
          <w:rFonts w:ascii="Arial" w:hAnsi="Arial" w:cs="Arial"/>
          <w:sz w:val="28"/>
          <w:szCs w:val="28"/>
          <w:lang w:val="en-US"/>
        </w:rPr>
        <w:t>Davidson</w:t>
      </w:r>
      <w:r w:rsidR="008B235C" w:rsidRPr="008B235C">
        <w:rPr>
          <w:rFonts w:ascii="Arial" w:hAnsi="Arial" w:cs="Arial"/>
          <w:sz w:val="28"/>
          <w:szCs w:val="28"/>
        </w:rPr>
        <w:t xml:space="preserve"> </w:t>
      </w:r>
      <w:r w:rsidR="008B235C" w:rsidRPr="008B235C">
        <w:rPr>
          <w:rFonts w:ascii="Arial" w:hAnsi="Arial" w:cs="Arial"/>
          <w:sz w:val="28"/>
          <w:szCs w:val="28"/>
          <w:lang w:val="en-US"/>
        </w:rPr>
        <w:t>Fletcher</w:t>
      </w:r>
      <w:r w:rsidR="008B235C" w:rsidRPr="008B235C">
        <w:rPr>
          <w:rFonts w:ascii="Arial" w:hAnsi="Arial" w:cs="Arial"/>
          <w:sz w:val="28"/>
          <w:szCs w:val="28"/>
        </w:rPr>
        <w:t xml:space="preserve"> </w:t>
      </w:r>
      <w:r w:rsidR="008B235C" w:rsidRPr="008B235C">
        <w:rPr>
          <w:rFonts w:ascii="Arial" w:hAnsi="Arial" w:cs="Arial"/>
          <w:sz w:val="28"/>
          <w:szCs w:val="28"/>
          <w:lang w:val="en-US"/>
        </w:rPr>
        <w:t>Powell</w:t>
      </w:r>
      <w:r w:rsidR="007D7629">
        <w:rPr>
          <w:rFonts w:ascii="Times New Roman" w:hAnsi="Times New Roman" w:cs="Times New Roman"/>
          <w:sz w:val="28"/>
          <w:szCs w:val="28"/>
        </w:rPr>
        <w:t>.</w:t>
      </w:r>
      <w:r w:rsidR="001224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24FC">
        <w:rPr>
          <w:rFonts w:ascii="Times New Roman" w:hAnsi="Times New Roman" w:cs="Times New Roman"/>
          <w:sz w:val="28"/>
          <w:szCs w:val="28"/>
        </w:rPr>
        <w:t>Квазиньютоновскими</w:t>
      </w:r>
      <w:proofErr w:type="spellEnd"/>
      <w:r w:rsidR="001224FC">
        <w:rPr>
          <w:rFonts w:ascii="Times New Roman" w:hAnsi="Times New Roman" w:cs="Times New Roman"/>
          <w:sz w:val="28"/>
          <w:szCs w:val="28"/>
        </w:rPr>
        <w:t xml:space="preserve"> методами называют те, где в отличие от </w:t>
      </w:r>
      <w:proofErr w:type="spellStart"/>
      <w:r w:rsidR="001224FC">
        <w:rPr>
          <w:rFonts w:ascii="Times New Roman" w:hAnsi="Times New Roman" w:cs="Times New Roman"/>
          <w:sz w:val="28"/>
          <w:szCs w:val="28"/>
        </w:rPr>
        <w:t>ньютоновских</w:t>
      </w:r>
      <w:proofErr w:type="spellEnd"/>
      <w:r w:rsidR="001224FC">
        <w:rPr>
          <w:rFonts w:ascii="Times New Roman" w:hAnsi="Times New Roman" w:cs="Times New Roman"/>
          <w:sz w:val="28"/>
          <w:szCs w:val="28"/>
        </w:rPr>
        <w:t xml:space="preserve"> напрямую не вычисляется гессиан функции. Вместо </w:t>
      </w:r>
      <w:r w:rsidR="00F618E5">
        <w:rPr>
          <w:rFonts w:ascii="Times New Roman" w:hAnsi="Times New Roman" w:cs="Times New Roman"/>
          <w:sz w:val="28"/>
          <w:szCs w:val="28"/>
        </w:rPr>
        <w:t>вычисления</w:t>
      </w:r>
      <w:r w:rsidR="001224FC">
        <w:rPr>
          <w:rFonts w:ascii="Times New Roman" w:hAnsi="Times New Roman" w:cs="Times New Roman"/>
          <w:sz w:val="28"/>
          <w:szCs w:val="28"/>
        </w:rPr>
        <w:t xml:space="preserve"> </w:t>
      </w:r>
      <w:r w:rsidR="00F618E5">
        <w:rPr>
          <w:rFonts w:ascii="Times New Roman" w:hAnsi="Times New Roman" w:cs="Times New Roman"/>
          <w:sz w:val="28"/>
          <w:szCs w:val="28"/>
        </w:rPr>
        <w:t>частных производных</w:t>
      </w:r>
      <w:r w:rsidR="001224FC">
        <w:rPr>
          <w:rFonts w:ascii="Times New Roman" w:hAnsi="Times New Roman" w:cs="Times New Roman"/>
          <w:sz w:val="28"/>
          <w:szCs w:val="28"/>
        </w:rPr>
        <w:t xml:space="preserve"> вт</w:t>
      </w:r>
      <w:r w:rsidR="00F618E5">
        <w:rPr>
          <w:rFonts w:ascii="Times New Roman" w:hAnsi="Times New Roman" w:cs="Times New Roman"/>
          <w:sz w:val="28"/>
          <w:szCs w:val="28"/>
        </w:rPr>
        <w:t xml:space="preserve">орого порядка, гессиан вычисляется из раннее сделанных шагов. </w:t>
      </w:r>
    </w:p>
    <w:p w:rsidR="003946B2" w:rsidRPr="00793C4B" w:rsidRDefault="006946A4" w:rsidP="00793C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6946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Каждая итерация может быть совершена со </w:t>
      </w:r>
      <w:proofErr w:type="gramStart"/>
      <w:r w:rsidRPr="006946A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стоимостью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Ο(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8B1EC7" w:rsidRPr="008B1EC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B1EC7" w:rsidRPr="008B1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="008B1EC7" w:rsidRPr="008B1EC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плюс стоимость вычисления функции и оценки градиента)</w:t>
      </w:r>
      <w:r w:rsidR="008B1EC7" w:rsidRPr="008B1EC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3946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Помимо главного преимущества, связанного с отсутствием вычисления производных второго порядка, </w:t>
      </w:r>
      <w:r w:rsidR="003B0F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здесь также нет таких операций, </w:t>
      </w:r>
      <w:r w:rsidR="003B0FF1" w:rsidRP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как</w:t>
      </w:r>
      <w:r w:rsidR="00793C4B" w:rsidRP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решение линейных систем или сложных математических операций. Нет операций </w:t>
      </w:r>
      <w:proofErr w:type="gramStart"/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порядка</w:t>
      </w:r>
      <w:r w:rsidR="00793C4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3B0F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Ο(</m:t>
        </m:r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n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 </w:t>
      </w:r>
      <w:proofErr w:type="gramStart"/>
      <w:r w:rsidR="00793C4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Данный  а</w:t>
      </w:r>
      <w:proofErr w:type="spellStart"/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лгоритм</w:t>
      </w:r>
      <w:proofErr w:type="spellEnd"/>
      <w:proofErr w:type="gramEnd"/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устойчив и имеет </w:t>
      </w:r>
      <w:proofErr w:type="spellStart"/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сверхлинейную</w:t>
      </w:r>
      <w:proofErr w:type="spellEnd"/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сходимость, чего достаточно для большинства практических задач. </w:t>
      </w:r>
      <w:r w:rsidR="005E0C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Несмотря на то, что</w:t>
      </w:r>
      <w:r w:rsidR="00793C4B" w:rsidRPr="00793C4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методы Ньютона сходятся гораздо быстрее (квадратично), стоимость каждой итерации выше, поскольку необходимо решать линейные системы.</w:t>
      </w:r>
    </w:p>
    <w:p w:rsidR="003C3DDA" w:rsidRDefault="005E0C75" w:rsidP="00FC52E8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Формула </w:t>
      </w:r>
      <w:r w:rsidR="008B235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DFP</w:t>
      </w:r>
      <w:r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 </w:t>
      </w:r>
      <w:r w:rsidR="004E6A4A"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также имеет </w:t>
      </w:r>
      <w:r w:rsidRPr="004E6A4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самокорректирующиеся свойства</w:t>
      </w:r>
      <w:r>
        <w:rPr>
          <w:rFonts w:ascii="Arial" w:hAnsi="Arial" w:cs="Arial"/>
          <w:color w:val="222222"/>
          <w:shd w:val="clear" w:color="auto" w:fill="FFFFFF"/>
        </w:rPr>
        <w:t xml:space="preserve">. Если 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матрица не </w:t>
      </w:r>
      <w:r w:rsidR="004E6A4A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смогла 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ве</w:t>
      </w:r>
      <w:r w:rsidR="004E6A4A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рно оценить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кривизну функции и если эта плохая оценка замедляет алгоритм, то </w:t>
      </w:r>
      <w:r w:rsidR="00FC52E8"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аппроксимация</w:t>
      </w:r>
      <w:r w:rsidRPr="00FC52E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гессиана стремится исправить ситуацию за несколько шагов. Самокорректирующие свойства алгоритма работают только в том случае, если реализован соответствующий линейный поиск (соблюдены условия Вольфе).</w:t>
      </w:r>
    </w:p>
    <w:p w:rsidR="00FC52E8" w:rsidRPr="003C3DDA" w:rsidRDefault="003C3DDA" w:rsidP="003C3DD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5B33F7" w:rsidRPr="005A65ED" w:rsidRDefault="00FC52E8" w:rsidP="005B33F7">
      <w:pPr>
        <w:tabs>
          <w:tab w:val="left" w:pos="2715"/>
        </w:tabs>
        <w:spacing w:before="360" w:after="0"/>
        <w:ind w:firstLine="567"/>
        <w:jc w:val="center"/>
        <w:rPr>
          <w:rFonts w:ascii="Times New Roman" w:eastAsiaTheme="minorEastAsia" w:hAnsi="Times New Roman" w:cs="Times New Roman"/>
          <w:b/>
          <w:sz w:val="36"/>
          <w:szCs w:val="36"/>
          <w:shd w:val="clear" w:color="auto" w:fill="FFFFFF"/>
        </w:rPr>
      </w:pPr>
      <w:r w:rsidRPr="005A65ED">
        <w:rPr>
          <w:rFonts w:ascii="Times New Roman" w:eastAsiaTheme="minorEastAsia" w:hAnsi="Times New Roman" w:cs="Times New Roman"/>
          <w:b/>
          <w:sz w:val="36"/>
          <w:szCs w:val="36"/>
          <w:shd w:val="clear" w:color="auto" w:fill="FFFFFF"/>
        </w:rPr>
        <w:lastRenderedPageBreak/>
        <w:t>Условия Вольфе</w:t>
      </w:r>
    </w:p>
    <w:p w:rsidR="005B33F7" w:rsidRDefault="005B33F7" w:rsidP="007F0604">
      <w:pPr>
        <w:tabs>
          <w:tab w:val="left" w:pos="2715"/>
        </w:tabs>
        <w:spacing w:after="360"/>
        <w:ind w:firstLine="567"/>
        <w:jc w:val="center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7F060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(Впервые опубликованы Филипом Вольфе в 1969 году)</w:t>
      </w:r>
    </w:p>
    <w:p w:rsidR="00C6402D" w:rsidRDefault="007F0604" w:rsidP="006D11BA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Пусть решается задача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оптимизации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</m:d>
          </m:e>
        </m:func>
      </m:oMath>
      <w:r w:rsidR="002C5837" w:rsidRPr="002C583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B317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и</w:t>
      </w:r>
      <w:proofErr w:type="gramEnd"/>
      <w:r w:rsidR="00CB317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B3171" w:rsidRPr="00CB317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уже имеется приближение решения задачи</w:t>
      </w:r>
      <w:r w:rsid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74DA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374DA2" w:rsidRP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 пусть каким-либо методом мы нашли направление</w:t>
      </w:r>
      <w:r w:rsid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74DA2" w:rsidRPr="00374D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в котором будем искать новое приближение решения 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6D11B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 w:rsidR="006D11B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</m:oMath>
      <w:r w:rsidR="00F4696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F4696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</m:oMath>
      <w:r w:rsidR="00C6402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удовлетворяет условиям Вольфе:</w:t>
      </w:r>
    </w:p>
    <w:p w:rsidR="00BD771F" w:rsidRDefault="00710858" w:rsidP="00A57473">
      <w:pPr>
        <w:tabs>
          <w:tab w:val="left" w:pos="2715"/>
        </w:tabs>
        <w:spacing w:before="100" w:beforeAutospacing="1"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)≤f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C3DDA" w:rsidRPr="003C3DD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3C3DDA" w:rsidRPr="00AF5C11" w:rsidRDefault="00BD771F" w:rsidP="00A57473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∇f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4866F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5B33F7" w:rsidRDefault="004866FD" w:rsidP="00F95078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Константы выбираются следующим образом</w:t>
      </w:r>
      <w:proofErr w:type="gramStart"/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 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0&lt;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&lt;1</m:t>
        </m:r>
      </m:oMath>
      <w:r w:rsidR="006662C8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6662C8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0&lt;c_{1}&lt;c_{2}&lt;1}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Обычно константа 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c_{1}}</w:t>
      </w:r>
      <m:oMath>
        <m:sSub>
          <m:sSubPr>
            <m:ctrlPr>
              <w:rPr>
                <w:rStyle w:val="mwe-math-mathml-inline"/>
                <w:rFonts w:ascii="Cambria Math" w:hAnsi="Cambria Math" w:cs="Times New Roman"/>
                <w:i/>
                <w:vanish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Times New Roman"/>
                <w:vanish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Style w:val="mwe-math-mathml-inline"/>
                <w:rFonts w:ascii="Cambria Math" w:hAnsi="Cambria Math" w:cs="Times New Roman"/>
                <w:vanish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6662C8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выбирается достаточно маленькой (в окрестности 0), что означает, что функция после совершения шага должна уменьшиться, в то время как </w:t>
      </w:r>
      <w:r w:rsidRPr="00A57473">
        <w:rPr>
          <w:rStyle w:val="mwe-math-mathml-inline"/>
          <w:rFonts w:ascii="Times New Roman" w:hAnsi="Times New Roman" w:cs="Times New Roman"/>
          <w:vanish/>
          <w:color w:val="222222"/>
          <w:sz w:val="28"/>
          <w:szCs w:val="28"/>
          <w:shd w:val="clear" w:color="auto" w:fill="FFFFFF"/>
        </w:rPr>
        <w:t>{\displaystyle c_{2}}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c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="00A57473" w:rsidRPr="00A574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выбирается значительно большей (в окрестности 1), что, в свою очередь, означает, что проекция </w:t>
      </w:r>
      <w:r w:rsidRPr="00A57473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градиента</w:t>
      </w:r>
      <w:r w:rsidR="00A57473"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A5747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 новом приближении должна либо изменить направление, либо уменьшиться.</w:t>
      </w:r>
    </w:p>
    <w:p w:rsidR="008927AD" w:rsidRPr="004C00BF" w:rsidRDefault="004C00BF" w:rsidP="00DB405A">
      <w:pPr>
        <w:tabs>
          <w:tab w:val="left" w:pos="2715"/>
        </w:tabs>
        <w:spacing w:before="100" w:beforeAutospacing="1" w:after="100" w:afterAutospacing="1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Усиленные условия Вольфе</w:t>
      </w:r>
    </w:p>
    <w:p w:rsidR="008927AD" w:rsidRDefault="00710858" w:rsidP="008927AD">
      <w:pPr>
        <w:tabs>
          <w:tab w:val="left" w:pos="2715"/>
        </w:tabs>
        <w:spacing w:before="100" w:beforeAutospacing="1"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f</m:t>
            </m:r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)≤f</m:t>
        </m:r>
        <m:d>
          <m:d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8927AD" w:rsidRPr="003C3DD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8927AD" w:rsidRDefault="00CC7967" w:rsidP="008927AD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|∇f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 xml:space="preserve"> 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|≤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|∇</m:t>
        </m:r>
        <m:sSubSup>
          <m:sSub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</m:oMath>
      <w:r w:rsidR="008927A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8927AD" w:rsidRDefault="00CC7967" w:rsidP="004C00BF">
      <w:pPr>
        <w:tabs>
          <w:tab w:val="left" w:pos="2715"/>
        </w:tabs>
        <w:spacing w:after="100" w:afterAutospacing="1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Такой вариант предполагает, что новое приближение лежит в </w:t>
      </w:r>
      <w:r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окрестности локального минимума функции</w:t>
      </w:r>
      <w:proofErr w:type="gramStart"/>
      <w:r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ϕ(a)=f(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150228"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150228" w:rsidRP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50228" w:rsidRP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Второе неравенство изменено таким образом, чтобы проекция градиента должна уменьшиться по модулю. Таким образом исключаются точки, которые находятся далеко от стационарных точек </w:t>
      </w:r>
      <w:proofErr w:type="gramStart"/>
      <w:r w:rsidR="00150228" w:rsidRP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функции</w:t>
      </w:r>
      <w:r w:rsid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ϕ</m:t>
        </m:r>
      </m:oMath>
      <w:r w:rsid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15022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50228" w:rsidRPr="001502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Константы подбираются так же, как и в условиях Вольфе.</w:t>
      </w:r>
    </w:p>
    <w:p w:rsidR="004C00BF" w:rsidRDefault="004C00BF" w:rsidP="004C00BF">
      <w:pPr>
        <w:tabs>
          <w:tab w:val="left" w:pos="2715"/>
        </w:tabs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Свойства Алгоритма</w:t>
      </w:r>
    </w:p>
    <w:p w:rsidR="00873A3F" w:rsidRDefault="004C00BF" w:rsidP="00873A3F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C00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Можно показать, что </w:t>
      </w:r>
      <w:proofErr w:type="gramStart"/>
      <w:r w:rsidRPr="004C00B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если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873A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-</w:t>
      </w:r>
      <w:proofErr w:type="gramEnd"/>
      <w:r w:rsidR="00873A3F" w:rsidRPr="00873A3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направление убывания ограниченной снизу и </w:t>
      </w:r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непрерывно </w:t>
      </w:r>
      <w:proofErr w:type="spellStart"/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>дифференциируемой</w:t>
      </w:r>
      <w:proofErr w:type="spellEnd"/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функции</w:t>
      </w:r>
      <w:r w:rsid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</m:oMath>
      <w:r w:rsid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,</w:t>
      </w:r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каждый </w:t>
      </w:r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шаг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</m:sSub>
      </m:oMath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удовлетворяет условиям Вольфе, а градиент функции</w:t>
      </w:r>
      <w:r w:rsidR="00873A3F" w:rsidRPr="00873A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f</m:t>
        </m:r>
      </m:oMath>
      <w:r w:rsidR="00873A3F" w:rsidRPr="00873A3F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w:r w:rsidR="00873A3F" w:rsidRPr="00873A3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непрерывен по Липшицу:</w:t>
      </w:r>
    </w:p>
    <w:p w:rsidR="00873A3F" w:rsidRPr="00A250C0" w:rsidRDefault="00873A3F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Ɐ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ϵ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-∇</m:t>
                </m:r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L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|</m:t>
        </m:r>
      </m:oMath>
      <w:r w:rsidR="00A250C0" w:rsidRPr="00A250C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A250C0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то</w:t>
      </w:r>
    </w:p>
    <w:p w:rsidR="00A250C0" w:rsidRDefault="00710858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k≥0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up>
                </m:sSup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22222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&lt;∞</m:t>
                </m:r>
              </m:e>
            </m:func>
          </m:e>
        </m:nary>
      </m:oMath>
      <w:r w:rsidR="00BF0B2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="00BF0B2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=-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∇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||||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||</m:t>
                </m:r>
              </m:den>
            </m:f>
          </m:e>
        </m:func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</m:oMath>
      <w:r w:rsidR="00D15DF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FC5386" w:rsidRDefault="00D15DF1" w:rsidP="00873A3F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Отсюда следует,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</m:ctrlP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→0</m:t>
            </m:r>
          </m:e>
        </m:func>
      </m:oMath>
      <w:r w:rsidR="00F8313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при</w:t>
      </w:r>
      <w:proofErr w:type="gramEnd"/>
      <w:r w:rsidR="00F8313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k→ ∞</m:t>
        </m:r>
      </m:oMath>
      <w:r w:rsidR="00F8313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что означает, что алгоритм сходится. </w:t>
      </w:r>
    </w:p>
    <w:p w:rsidR="00FC5386" w:rsidRDefault="00FC5386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br w:type="page"/>
      </w:r>
    </w:p>
    <w:p w:rsidR="00452E92" w:rsidRDefault="00452E92" w:rsidP="00DB405A">
      <w:pPr>
        <w:spacing w:after="360"/>
        <w:jc w:val="center"/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</w:pPr>
      <w:proofErr w:type="spellStart"/>
      <w:r w:rsidRPr="00452E92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>Квазиньютоновские</w:t>
      </w:r>
      <w:proofErr w:type="spellEnd"/>
      <w:r w:rsidRPr="00452E92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  <w:t xml:space="preserve"> Методы</w:t>
      </w:r>
    </w:p>
    <w:p w:rsidR="00452E92" w:rsidRDefault="00452E92" w:rsidP="00DB405A">
      <w:pPr>
        <w:spacing w:after="0"/>
        <w:ind w:firstLine="567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B405A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Методы оптимизации такого типа 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основаны на накоплении информации о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кривизне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целевой функции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по наблюдениям за изменением </w:t>
      </w:r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градиента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чем принципиально отличаются от </w:t>
      </w:r>
      <w:proofErr w:type="spellStart"/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>ньютоновских</w:t>
      </w:r>
      <w:proofErr w:type="spellEnd"/>
      <w:r w:rsidRPr="00DB40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методов</w:t>
      </w:r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Класс </w:t>
      </w:r>
      <w:proofErr w:type="spellStart"/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квазиньютоновских</w:t>
      </w:r>
      <w:proofErr w:type="spellEnd"/>
      <w:r w:rsidRPr="00DB405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методов исключает явное формирование матрицы Гессе, заменяя её некоторым приближением.</w:t>
      </w:r>
    </w:p>
    <w:p w:rsidR="00DB405A" w:rsidRDefault="00DB405A" w:rsidP="00DB405A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DB405A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Квазиньютоновское</w:t>
      </w:r>
      <w:proofErr w:type="spellEnd"/>
      <w:r w:rsidRPr="00DB405A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условие</w:t>
      </w:r>
    </w:p>
    <w:p w:rsidR="00D56AC1" w:rsidRDefault="00941599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Разложим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градиент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Pr="0094159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9415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исходной</w:t>
      </w:r>
      <w:proofErr w:type="gramEnd"/>
      <w:r w:rsidRPr="009415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функции в </w:t>
      </w:r>
      <w:r w:rsidRPr="00941599">
        <w:rPr>
          <w:rFonts w:ascii="Times New Roman" w:hAnsi="Times New Roman" w:cs="Times New Roman"/>
          <w:sz w:val="28"/>
          <w:szCs w:val="28"/>
          <w:shd w:val="clear" w:color="auto" w:fill="FFFFFF"/>
        </w:rPr>
        <w:t>ряд Тейлора</w:t>
      </w:r>
      <w:r w:rsidRPr="009415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в окрестности точки очередного приближения</w:t>
      </w:r>
      <w:r w:rsidR="00F95078" w:rsidRP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F95078" w:rsidRP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F95078" w:rsidRP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 степеням следующего шага алгоритма</w:t>
      </w:r>
      <w:r w:rsidR="00F950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≈f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462E0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Тогда оценка матрицы </w:t>
      </w:r>
      <w:proofErr w:type="gramStart"/>
      <w:r w:rsidR="00F85F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Гессе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F85F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должна</w:t>
      </w:r>
      <w:proofErr w:type="gramEnd"/>
      <w:r w:rsidR="00F85F5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удовлетворять равенству: </w:t>
      </w:r>
      <w:r w:rsidR="00F9507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  <m:ctrl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Times New Roman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Times New Roman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Times New Roman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CB20D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D56AC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16DC8" w:rsidRPr="00516DC8" w:rsidRDefault="00516DC8" w:rsidP="00516DC8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516DC8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Начальное приближение и направление поиска</w:t>
      </w:r>
    </w:p>
    <w:p w:rsidR="00867F2D" w:rsidRDefault="00D56AC1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 каждой итерации с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516DC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определяется</w:t>
      </w:r>
      <w:proofErr w:type="gramEnd"/>
      <w:r w:rsidR="00516DC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следующее направление поиска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516DC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и матриц</w:t>
      </w:r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обновляется с учётом вновь полученной информации о кривизне: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=-f(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k+1 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81CDD" w:rsidRP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r w:rsidR="00E81CD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матрица, </w:t>
      </w:r>
      <w:r w:rsidR="00867F2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характеризующая поправку, вносимую на очередном шаге. </w:t>
      </w:r>
    </w:p>
    <w:p w:rsidR="00724CB9" w:rsidRDefault="00867F2D" w:rsidP="00462E0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 качестве начального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приближения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кладут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единичную матрицу. Первое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направление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566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будет</w:t>
      </w:r>
      <w:proofErr w:type="gramEnd"/>
      <w:r w:rsidR="00B566CD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 точности совпадать с направлением </w:t>
      </w:r>
      <w:r w:rsidR="00724CB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наискорейшего спуска.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DB405A" w:rsidRDefault="00724CB9" w:rsidP="00724CB9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24CB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Поправка единичного ранга </w:t>
      </w:r>
      <w:r w:rsidR="00D56AC1" w:rsidRPr="00724CB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</w:t>
      </w:r>
    </w:p>
    <w:p w:rsidR="0015261B" w:rsidRDefault="002C444F" w:rsidP="00724CB9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2C4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Один шаг алгоритма даёт информацию о кривизне вдоль одного направления, поэтому </w:t>
      </w:r>
      <w:r w:rsidRPr="002C444F">
        <w:rPr>
          <w:rFonts w:ascii="Times New Roman" w:hAnsi="Times New Roman" w:cs="Times New Roman"/>
          <w:sz w:val="28"/>
          <w:szCs w:val="28"/>
          <w:shd w:val="clear" w:color="auto" w:fill="FFFFFF"/>
        </w:rPr>
        <w:t>ранг</w:t>
      </w:r>
      <w:r w:rsidRPr="002C4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2C444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матрицы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2C444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полагают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малым, и даже единичным: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V</w:t>
      </w:r>
      <w:r w:rsidR="006A163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некоторые вектора</w:t>
      </w:r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Тогда </w:t>
      </w:r>
      <w:proofErr w:type="spellStart"/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квазиньютоновское</w:t>
      </w:r>
      <w:proofErr w:type="spellEnd"/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условие примет вид</w:t>
      </w:r>
      <w:proofErr w:type="gramStart"/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2E1EE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15261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DB2" w:rsidRDefault="0015261B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Полагая, что предыдущая матрица на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очережном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шаге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квазиньютоновскому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условию не удовлетворяет</w:t>
      </w:r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что </w:t>
      </w:r>
      <w:proofErr w:type="gramStart"/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</w:t>
      </w:r>
      <w:proofErr w:type="gramEnd"/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ортогонален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получают выражение для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082908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</m:oMath>
      <w:r w:rsidR="00716D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716DB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DB2" w:rsidRDefault="00716DB2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Из соображений симметричности матрицы Гессе,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вектор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берут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коллинеарным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5C64A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5C64AB" w:rsidRDefault="005C64AB" w:rsidP="00716DB2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Полученное уравнение называется симметричной формулой ранга одни. </w:t>
      </w:r>
    </w:p>
    <w:p w:rsidR="005C64AB" w:rsidRDefault="005C64AB" w:rsidP="00CF4059">
      <w:pPr>
        <w:spacing w:before="100" w:beforeAutospacing="1" w:after="100" w:afterAutospacing="1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CF405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По</w:t>
      </w:r>
      <w:r w:rsidR="00CF4059" w:rsidRPr="00CF4059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правки ранга два</w:t>
      </w:r>
    </w:p>
    <w:p w:rsidR="009A7AD7" w:rsidRDefault="00CF4059" w:rsidP="009A7AD7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CF40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Один из способов конструирования поправок ранга два заключается в построении сходящейся </w:t>
      </w:r>
      <w:r w:rsidRPr="00CF4059"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последовательности</w:t>
      </w:r>
      <w:r w:rsidRPr="00CF40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gramStart"/>
      <w:r w:rsidRPr="00CF405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матриц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(j)</m:t>
            </m:r>
          </m:sup>
        </m:sSup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 качестве начального </w:t>
      </w:r>
      <w:proofErr w:type="gramStart"/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значения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(0)</m:t>
            </m:r>
          </m:sup>
        </m:sSup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берут</w:t>
      </w:r>
      <w:proofErr w:type="gramEnd"/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3238E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(1)</m:t>
            </m:r>
          </m:sup>
        </m:sSup>
      </m:oMath>
      <w:r w:rsidR="009A7AD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вычисляют по формуле: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(1)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0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p>
      </m:oMath>
      <w:r w:rsidR="009A7AD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После чего её </w:t>
      </w:r>
      <w:proofErr w:type="gramStart"/>
      <w:r w:rsidR="009A7AD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симметризуют: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en-US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0133A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7E315A" w:rsidRDefault="000133A7" w:rsidP="00D622F8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Однако, полученная матрица больше не удовлетворяет </w:t>
      </w:r>
      <w:proofErr w:type="spellStart"/>
      <w:r w:rsidRPr="000133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квазиньютоновскому</w:t>
      </w:r>
      <w:proofErr w:type="spellEnd"/>
      <w:r w:rsidRPr="000133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условию. Чтобы это исправить, процедуру повторяют. В результате </w:t>
      </w:r>
      <w:proofErr w:type="gramStart"/>
      <w:r w:rsidRPr="000133A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j-м</m:t>
        </m:r>
      </m:oMath>
      <w:r w:rsidR="008B2AF9" w:rsidRPr="008B2AF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B2AF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шаге</w:t>
      </w:r>
      <w:proofErr w:type="gramEnd"/>
      <w:r w:rsidR="008B2AF9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</m:t>
                    </m:r>
                  </m:e>
                </m:d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035EE2" w:rsidRPr="00035EE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</w:p>
    <w:p w:rsidR="007E315A" w:rsidRDefault="00710858" w:rsidP="007E315A">
      <w:pPr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2j+2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2j+1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2j+1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7E315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</w:p>
    <w:p w:rsidR="00D622F8" w:rsidRDefault="007E315A" w:rsidP="00E232DF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Предел этой последовательности равен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+U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(U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 xml:space="preserve">  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 w:rsidR="00E232D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E232DF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E232DF" w:rsidRDefault="00E232DF" w:rsidP="00E232DF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 выборе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различных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 w:rsidR="00DA083E"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gramEnd"/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не ортогональных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A083E"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получают различные формулы пересчета матрицы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</m:oMath>
      <w:r w:rsid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DA083E" w:rsidRPr="00DA083E" w:rsidRDefault="00DA083E" w:rsidP="00DA083E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приводит к симметричной формуле ранга один</w:t>
      </w:r>
      <w:r w:rsidRPr="00DA083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;</w:t>
      </w:r>
    </w:p>
    <w:p w:rsidR="00DA083E" w:rsidRPr="00F04703" w:rsidRDefault="005B4399" w:rsidP="00DA083E">
      <w:pPr>
        <w:pStyle w:val="a6"/>
        <w:numPr>
          <w:ilvl w:val="0"/>
          <w:numId w:val="2"/>
        </w:numPr>
        <w:spacing w:after="0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приводит к симметричной формуле Пауэлла-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Бройдена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PSB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F04703" w:rsidRPr="00F04703" w:rsidRDefault="00F04703" w:rsidP="00F04703">
      <w:pPr>
        <w:pStyle w:val="a6"/>
        <w:numPr>
          <w:ilvl w:val="0"/>
          <w:numId w:val="2"/>
        </w:numPr>
        <w:spacing w:after="0"/>
        <w:ind w:left="0"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приводит к симметричной формуле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Девидона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Флетчера</w:t>
      </w:r>
      <w:proofErr w:type="spell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-Пауэлла (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DFP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F0470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F0470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162011" w:rsidRDefault="004E6D78" w:rsidP="00F04703">
      <w:pPr>
        <w:pStyle w:val="a6"/>
        <w:spacing w:after="0"/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 w:rsidRPr="004E6D7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Нетрудно проверить, что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proofErr w:type="gramStart"/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ортогонален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Таким образом, добавление </w:t>
      </w:r>
      <w:proofErr w:type="gramStart"/>
      <w:r w:rsidR="00BB427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слагаемого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T</m:t>
            </m:r>
          </m:sup>
        </m:sSubSup>
      </m:oMath>
      <w:r w:rsidR="00FA45B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не</w:t>
      </w:r>
      <w:proofErr w:type="gramEnd"/>
      <w:r w:rsidR="00FA45B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нарушит ни </w:t>
      </w:r>
      <w:proofErr w:type="spellStart"/>
      <w:r w:rsidR="00FA45B1" w:rsidRPr="00FA45B1">
        <w:rPr>
          <w:rFonts w:ascii="Times New Roman" w:hAnsi="Times New Roman" w:cs="Times New Roman"/>
          <w:sz w:val="28"/>
          <w:szCs w:val="28"/>
          <w:shd w:val="clear" w:color="auto" w:fill="FFFFFF"/>
        </w:rPr>
        <w:t>квазиньютоновского</w:t>
      </w:r>
      <w:proofErr w:type="spellEnd"/>
      <w:r w:rsidR="00FA45B1" w:rsidRPr="00FA45B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условия, ни условия симметричности. Поэтому проводился ряд теоретических исследований, подвергавших последнее слагаемое масштабированию на предмет получения наилучшего приближения. В результате была принята точка зрения, что наилучшим вариантом является отвечающий полному отсутствию последнего слагаемого. Этот вариант пересчёта известен под именем </w:t>
      </w:r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формулы </w:t>
      </w:r>
      <w:proofErr w:type="spellStart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Бройдена</w:t>
      </w:r>
      <w:proofErr w:type="spellEnd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— </w:t>
      </w:r>
      <w:proofErr w:type="spellStart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Флетчера</w:t>
      </w:r>
      <w:proofErr w:type="spellEnd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— Гольдфарба — </w:t>
      </w:r>
      <w:proofErr w:type="spellStart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Шанно</w:t>
      </w:r>
      <w:proofErr w:type="spellEnd"/>
      <w:r w:rsidR="00FA45B1" w:rsidRPr="00FA45B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(BFGS)</w:t>
      </w:r>
      <w:proofErr w:type="gramStart"/>
      <w:r w:rsidR="00FA45B1" w:rsidRPr="00FA45B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BB4273" w:rsidRPr="00FA45B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shd w:val="clear" w:color="auto" w:fill="FFFFFF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T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 w:rsidR="00162011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.</w:t>
      </w:r>
      <w:proofErr w:type="gramEnd"/>
    </w:p>
    <w:p w:rsidR="00FA45B1" w:rsidRPr="00162011" w:rsidRDefault="00162011" w:rsidP="00F04703">
      <w:pPr>
        <w:ind w:firstLine="567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br w:type="page"/>
      </w:r>
    </w:p>
    <w:p w:rsidR="00D15DF1" w:rsidRPr="008B235C" w:rsidRDefault="00F83139" w:rsidP="00224D65">
      <w:pPr>
        <w:tabs>
          <w:tab w:val="left" w:pos="2715"/>
        </w:tabs>
        <w:spacing w:after="360"/>
        <w:ind w:firstLine="567"/>
        <w:jc w:val="center"/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</w:pPr>
      <w:r w:rsidRPr="00224D65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</w:rPr>
        <w:lastRenderedPageBreak/>
        <w:t xml:space="preserve">Метод </w:t>
      </w:r>
      <w:r w:rsidR="00222A0E">
        <w:rPr>
          <w:rFonts w:ascii="Times New Roman" w:eastAsiaTheme="minorEastAsia" w:hAnsi="Times New Roman" w:cs="Times New Roman"/>
          <w:b/>
          <w:color w:val="222222"/>
          <w:sz w:val="36"/>
          <w:szCs w:val="36"/>
          <w:shd w:val="clear" w:color="auto" w:fill="FFFFFF"/>
          <w:lang w:val="en-US"/>
        </w:rPr>
        <w:t>DFP</w:t>
      </w:r>
    </w:p>
    <w:p w:rsidR="00224D65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Рассмотрим алгоритм данного метода.</w:t>
      </w:r>
    </w:p>
    <w:p w:rsidR="007B52DD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Пусть задана некоторая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функция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f(x,y)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Решается задача оптимизации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x,y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7B52DD" w:rsidRDefault="007B52DD" w:rsidP="007B52DD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Данная функция: </w:t>
      </w:r>
    </w:p>
    <w:p w:rsidR="007B52DD" w:rsidRDefault="007B52DD" w:rsidP="007B52DD">
      <w:pPr>
        <w:pStyle w:val="a6"/>
        <w:numPr>
          <w:ilvl w:val="0"/>
          <w:numId w:val="1"/>
        </w:num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является не выпуклой функцией</w:t>
      </w:r>
    </w:p>
    <w:p w:rsidR="007B52DD" w:rsidRDefault="00363E17" w:rsidP="007B52DD">
      <w:pPr>
        <w:pStyle w:val="a6"/>
        <w:numPr>
          <w:ilvl w:val="0"/>
          <w:numId w:val="1"/>
        </w:num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имеет непрерывные вторые производные</w:t>
      </w:r>
    </w:p>
    <w:p w:rsidR="00363E17" w:rsidRDefault="00363E17" w:rsidP="00363E17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363E17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1</w:t>
      </w:r>
    </w:p>
    <w:p w:rsidR="00363E17" w:rsidRPr="00363E17" w:rsidRDefault="00363E17" w:rsidP="00363E17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Инициализируем начальную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точку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Pr="00363E17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;</w:t>
      </w:r>
      <w:proofErr w:type="gramEnd"/>
    </w:p>
    <w:p w:rsidR="00363E17" w:rsidRDefault="00363E17" w:rsidP="00363E17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Задаем точно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поиска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ε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&gt;</m:t>
        </m:r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0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;</w:t>
      </w:r>
      <w:proofErr w:type="gramEnd"/>
    </w:p>
    <w:p w:rsidR="00363E17" w:rsidRDefault="00363E17" w:rsidP="00BC722A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Определяем начальное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приближение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bSup>
      </m:oMath>
      <w:r w:rsidR="00BC722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BC722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-1</m:t>
            </m:r>
          </m:sup>
        </m:sSubSup>
      </m:oMath>
      <w:r w:rsidR="00BC722A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гессиан функции. </w:t>
      </w:r>
    </w:p>
    <w:p w:rsidR="008B6AE0" w:rsidRDefault="00BC722A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w:r w:rsidRPr="00BC722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(Гессиан функции - </w:t>
      </w:r>
      <w:r w:rsidRPr="00BC722A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симметрическая </w:t>
      </w:r>
      <w:r w:rsidRPr="00BC722A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квадратичная форма</w:t>
      </w:r>
      <w:r w:rsidRPr="00BC722A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, описывающая поведение функции во втором порядке.</w:t>
      </w:r>
      <w:r w:rsidRPr="00BC722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Для </w:t>
      </w:r>
      <w:proofErr w:type="gramStart"/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функции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</m:t>
        </m:r>
      </m:oMath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,</w:t>
      </w:r>
      <w:proofErr w:type="gramEnd"/>
      <w:r w:rsidR="00373BDD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дважды дифференцируемой в точке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x ϵ 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EF41D7" w:rsidRPr="00EF41D7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22222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22222"/>
                        <w:sz w:val="28"/>
                        <w:szCs w:val="28"/>
                        <w:shd w:val="clear" w:color="auto" w:fill="FFFFFF"/>
                      </w:rPr>
                      <m:t>j</m:t>
                    </m:r>
                  </m:sub>
                </m:sSub>
              </m:e>
            </m:nary>
          </m:e>
        </m:nary>
      </m:oMath>
      <w:r w:rsidR="0067401E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j</m:t>
                </m:r>
              </m:sub>
            </m:sSub>
          </m:den>
        </m:f>
      </m:oMath>
      <w:r w:rsidR="007E534B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и функция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f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задана на 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n</w:t>
      </w:r>
      <w:r w:rsidR="006E769A" w:rsidRP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-</w:t>
      </w:r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мерном вещественном пространстве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p>
        </m:sSup>
      </m:oMath>
      <w:r w:rsidR="006E769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с координатами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, … , 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n</m:t>
            </m:r>
          </m:sub>
        </m:sSub>
      </m:oMath>
      <w:r w:rsidR="008B6AE0" w:rsidRP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. </w:t>
      </w:r>
      <w:r w:rsid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Гессиан – квадратичная форма, заданная на касательном пространстве, не меняющаяся при линейных преобразованиях переменных. Гессианом также часто называют и определитель </w:t>
      </w:r>
      <w:proofErr w:type="gramStart"/>
      <w:r w:rsid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матрицы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8B6AE0" w:rsidRPr="002C6D4A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.</w:t>
      </w:r>
      <w:proofErr w:type="gramEnd"/>
      <w:r w:rsidR="008B6AE0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>)</w:t>
      </w:r>
    </w:p>
    <w:p w:rsidR="00363E17" w:rsidRDefault="008B6AE0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Общей формулы для выбора </w:t>
      </w:r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начального </w:t>
      </w:r>
      <w:proofErr w:type="gramStart"/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приближения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EE1B8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которая хорошо работала бы во всех случаях, не существует</w:t>
      </w:r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767375" w:rsidRPr="007673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качестве начального приближения можно взять гессиан функции, вычисленный в начальной </w:t>
      </w:r>
      <w:proofErr w:type="gramStart"/>
      <w:r w:rsidR="00767375" w:rsidRPr="007673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точке</w:t>
      </w:r>
      <w:r w:rsidR="00767375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либо </w:t>
      </w:r>
      <w:r w:rsidR="00767375" w:rsidRPr="0076737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хорошо обусловленную, невырожденную матрицу</w:t>
      </w:r>
      <w:r w:rsidR="00767375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 На практике чаще всего используют единичную.</w:t>
      </w:r>
    </w:p>
    <w:p w:rsidR="00767375" w:rsidRDefault="00767375" w:rsidP="007E534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767375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2</w:t>
      </w:r>
    </w:p>
    <w:p w:rsidR="00B308C6" w:rsidRDefault="00B308C6" w:rsidP="00B308C6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 w:rsidRPr="00B308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Находим точку, в направлении которой будем производить поиск. Определим ее следующим образом</w:t>
      </w:r>
      <w:proofErr w:type="gramStart"/>
      <w:r w:rsidRPr="00B308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 xml:space="preserve">* 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B308C6" w:rsidRDefault="00641294" w:rsidP="00641294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641294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3</w:t>
      </w:r>
    </w:p>
    <w:p w:rsidR="00641294" w:rsidRDefault="00641294" w:rsidP="00641294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Вычислим через рекуррентное соотношение следующую точку:</w:t>
      </w:r>
    </w:p>
    <w:p w:rsidR="001006C4" w:rsidRDefault="00641294" w:rsidP="00860B12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44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где </w:t>
      </w:r>
      <w:proofErr w:type="gramStart"/>
      <w:r w:rsidR="00D44B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коэффициент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находим</w:t>
      </w:r>
      <w:proofErr w:type="gramEnd"/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 используя линейный поиск. Данный коэффициент удовлетворяет ус</w:t>
      </w:r>
      <w:proofErr w:type="spellStart"/>
      <w:r w:rsidR="005548A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л</w:t>
      </w:r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овиям</w:t>
      </w:r>
      <w:proofErr w:type="spellEnd"/>
      <w:r w:rsidR="00D44BF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Вольфе.</w:t>
      </w:r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 большинстве реализаций константы выбираются </w:t>
      </w:r>
      <w:proofErr w:type="gramStart"/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такие: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=0.0001</m:t>
        </m:r>
      </m:oMath>
      <w:r w:rsidR="00860B12" w:rsidRP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и</w:t>
      </w:r>
      <w:proofErr w:type="gramEnd"/>
      <w:r w:rsidR="00860B12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с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=0.9</m:t>
        </m:r>
      </m:oMath>
      <w:r w:rsidR="001006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Фактически мы находим </w:t>
      </w:r>
      <w:proofErr w:type="gramStart"/>
      <w:r w:rsidR="001006C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такое </w:t>
      </w:r>
      <m:oMath>
        <m:sSub>
          <m:sSubPr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  <w:proofErr w:type="gramEnd"/>
      <w:r w:rsid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при котором значение функции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)</m:t>
        </m:r>
      </m:oMath>
      <w:r w:rsidR="001006C4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минимально.</w:t>
      </w:r>
    </w:p>
    <w:p w:rsidR="00E94301" w:rsidRDefault="00E94301" w:rsidP="00E94301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94301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t>Шаг 4</w:t>
      </w:r>
    </w:p>
    <w:p w:rsidR="00E94301" w:rsidRDefault="00E94301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Определяем вектора: </w:t>
      </w:r>
    </w:p>
    <w:p w:rsidR="00E94301" w:rsidRPr="00E94301" w:rsidRDefault="00710858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94301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E94301" w:rsidRPr="00EF527B" w:rsidRDefault="00710858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∇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-∇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="00E94301"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,</w:t>
      </w:r>
    </w:p>
    <w:p w:rsidR="00EF527B" w:rsidRDefault="00EF527B" w:rsidP="00E94301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>–</w:t>
      </w:r>
      <w:proofErr w:type="gramEnd"/>
      <w:r w:rsidRPr="00EF527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шаг алгоритма на итерации,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– изменение градиента на итерации. </w:t>
      </w:r>
    </w:p>
    <w:p w:rsidR="00EF527B" w:rsidRDefault="00EF527B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EF527B">
        <w:rPr>
          <w:rFonts w:ascii="Times New Roman" w:eastAsiaTheme="minorEastAsia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Шаг 5</w:t>
      </w:r>
    </w:p>
    <w:p w:rsidR="00EF527B" w:rsidRDefault="00260923" w:rsidP="000C4BDD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Обновляем гессиан функции, согласно следующей формуле: </w:t>
      </w:r>
    </w:p>
    <w:p w:rsidR="00260923" w:rsidRDefault="00BB7341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r*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*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+p*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 w:rsidR="00260923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gramStart"/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,&gt;</m:t>
            </m:r>
          </m:den>
        </m:f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 xml:space="preserve"> </m:t>
        </m:r>
      </m:oMath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proofErr w:type="gramEnd"/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num>
          <m:den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&gt;</m:t>
            </m:r>
          </m:den>
        </m:f>
      </m:oMath>
      <w:r w:rsidR="001419AE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1419AE" w:rsidRDefault="00296384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Замечание: выражение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вида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*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b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является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внешним произведение двух векторов. Пусть определены два </w:t>
      </w:r>
      <w:proofErr w:type="gramStart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вектора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</w:t>
      </w:r>
      <w:proofErr w:type="gramEnd"/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V</m:t>
        </m:r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, тогда их внешнее произведение эквивалентно матричному произведению </w:t>
      </w:r>
      <m:oMath>
        <m:r>
          <w:rPr>
            <w:rFonts w:ascii="Cambria Math" w:eastAsiaTheme="minorEastAsia" w:hAnsi="Cambria Math" w:cs="Times New Roman"/>
            <w:color w:val="222222"/>
            <w:sz w:val="28"/>
            <w:szCs w:val="28"/>
            <w:shd w:val="clear" w:color="auto" w:fill="FFFFFF"/>
          </w:rPr>
          <m:t>U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color w:val="222222"/>
                <w:sz w:val="28"/>
                <w:szCs w:val="28"/>
                <w:shd w:val="clear" w:color="auto" w:fill="FFFFFF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</w:p>
    <w:p w:rsidR="00715705" w:rsidRPr="00296384" w:rsidRDefault="00715705" w:rsidP="00EF527B">
      <w:pPr>
        <w:tabs>
          <w:tab w:val="left" w:pos="2715"/>
        </w:tabs>
        <w:spacing w:after="0"/>
        <w:ind w:firstLine="567"/>
        <w:jc w:val="both"/>
        <w:rPr>
          <w:rFonts w:ascii="Times New Roman" w:eastAsiaTheme="minorEastAsia" w:hAnsi="Times New Roman" w:cs="Times New Roman"/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U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color w:val="222222"/>
                  <w:sz w:val="28"/>
                  <w:szCs w:val="28"/>
                  <w:shd w:val="clear" w:color="auto" w:fill="FFFFFF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color w:val="222222"/>
              <w:sz w:val="28"/>
              <w:szCs w:val="28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A250C0" w:rsidRDefault="000C4BDD" w:rsidP="00873A3F">
      <w:pPr>
        <w:tabs>
          <w:tab w:val="left" w:pos="2715"/>
        </w:tabs>
        <w:spacing w:after="0"/>
        <w:ind w:firstLine="567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0C4BD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Шаг 6</w:t>
      </w:r>
    </w:p>
    <w:p w:rsidR="009E3E1A" w:rsidRDefault="00BA0758" w:rsidP="000C4BDD">
      <w:pPr>
        <w:tabs>
          <w:tab w:val="left" w:pos="2715"/>
        </w:tabs>
        <w:spacing w:after="0"/>
        <w:jc w:val="both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Алгоритм продолжает выполняться до тез пор, пока истинно неравенство: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222222"/>
                <w:sz w:val="28"/>
                <w:szCs w:val="2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color w:val="222222"/>
                <w:sz w:val="28"/>
                <w:szCs w:val="28"/>
                <w:shd w:val="clear" w:color="auto" w:fill="FFFFFF"/>
              </w:rPr>
              <m:t>∇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222222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</w:rPr>
          <m:t>&gt;ε</m:t>
        </m:r>
      </m:oMath>
    </w:p>
    <w:p w:rsidR="000C4BDD" w:rsidRPr="00131394" w:rsidRDefault="000C4BDD" w:rsidP="00131394">
      <w:pP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</w:p>
    <w:sectPr w:rsidR="000C4BDD" w:rsidRPr="00131394" w:rsidSect="005548A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341" w:rsidRDefault="00BB7341" w:rsidP="00CF6C95">
      <w:pPr>
        <w:spacing w:after="0" w:line="240" w:lineRule="auto"/>
      </w:pPr>
      <w:r>
        <w:separator/>
      </w:r>
    </w:p>
  </w:endnote>
  <w:endnote w:type="continuationSeparator" w:id="0">
    <w:p w:rsidR="00BB7341" w:rsidRDefault="00BB7341" w:rsidP="00CF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823647"/>
      <w:docPartObj>
        <w:docPartGallery w:val="Page Numbers (Bottom of Page)"/>
        <w:docPartUnique/>
      </w:docPartObj>
    </w:sdtPr>
    <w:sdtContent>
      <w:p w:rsidR="00710858" w:rsidRDefault="007108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35C">
          <w:rPr>
            <w:noProof/>
          </w:rPr>
          <w:t>7</w:t>
        </w:r>
        <w:r>
          <w:fldChar w:fldCharType="end"/>
        </w:r>
      </w:p>
    </w:sdtContent>
  </w:sdt>
  <w:p w:rsidR="00710858" w:rsidRDefault="0071085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341" w:rsidRDefault="00BB7341" w:rsidP="00CF6C95">
      <w:pPr>
        <w:spacing w:after="0" w:line="240" w:lineRule="auto"/>
      </w:pPr>
      <w:r>
        <w:separator/>
      </w:r>
    </w:p>
  </w:footnote>
  <w:footnote w:type="continuationSeparator" w:id="0">
    <w:p w:rsidR="00BB7341" w:rsidRDefault="00BB7341" w:rsidP="00CF6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BD0837"/>
    <w:multiLevelType w:val="hybridMultilevel"/>
    <w:tmpl w:val="29D0559C"/>
    <w:lvl w:ilvl="0" w:tplc="6130C99E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63D5D80"/>
    <w:multiLevelType w:val="hybridMultilevel"/>
    <w:tmpl w:val="6AE06ED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ED5"/>
    <w:rsid w:val="000133A7"/>
    <w:rsid w:val="00035EE2"/>
    <w:rsid w:val="00082908"/>
    <w:rsid w:val="000C4BDD"/>
    <w:rsid w:val="000F7FA6"/>
    <w:rsid w:val="001006C4"/>
    <w:rsid w:val="001224FC"/>
    <w:rsid w:val="00131394"/>
    <w:rsid w:val="001419AE"/>
    <w:rsid w:val="00150228"/>
    <w:rsid w:val="0015261B"/>
    <w:rsid w:val="00162011"/>
    <w:rsid w:val="00176B27"/>
    <w:rsid w:val="00222A0E"/>
    <w:rsid w:val="00224D65"/>
    <w:rsid w:val="00260923"/>
    <w:rsid w:val="00296384"/>
    <w:rsid w:val="002A6CB4"/>
    <w:rsid w:val="002C444F"/>
    <w:rsid w:val="002C5837"/>
    <w:rsid w:val="002C6D4A"/>
    <w:rsid w:val="002E1EE8"/>
    <w:rsid w:val="00300763"/>
    <w:rsid w:val="003238EB"/>
    <w:rsid w:val="00345220"/>
    <w:rsid w:val="00363E17"/>
    <w:rsid w:val="00373BDD"/>
    <w:rsid w:val="00374DA2"/>
    <w:rsid w:val="003946B2"/>
    <w:rsid w:val="003B0FF1"/>
    <w:rsid w:val="003B4862"/>
    <w:rsid w:val="003C3DDA"/>
    <w:rsid w:val="00452E92"/>
    <w:rsid w:val="00462E02"/>
    <w:rsid w:val="004866FD"/>
    <w:rsid w:val="00497ED5"/>
    <w:rsid w:val="004C00BF"/>
    <w:rsid w:val="004E6A4A"/>
    <w:rsid w:val="004E6D78"/>
    <w:rsid w:val="00516DC8"/>
    <w:rsid w:val="005548A1"/>
    <w:rsid w:val="00554CB3"/>
    <w:rsid w:val="005716CE"/>
    <w:rsid w:val="005A53E4"/>
    <w:rsid w:val="005A65ED"/>
    <w:rsid w:val="005B33F7"/>
    <w:rsid w:val="005B4399"/>
    <w:rsid w:val="005C64AB"/>
    <w:rsid w:val="005E0C75"/>
    <w:rsid w:val="00607F49"/>
    <w:rsid w:val="00641294"/>
    <w:rsid w:val="006473D6"/>
    <w:rsid w:val="006662C8"/>
    <w:rsid w:val="0067401E"/>
    <w:rsid w:val="00675B6B"/>
    <w:rsid w:val="006946A4"/>
    <w:rsid w:val="006A1633"/>
    <w:rsid w:val="006A50F4"/>
    <w:rsid w:val="006D11BA"/>
    <w:rsid w:val="006E769A"/>
    <w:rsid w:val="006F1A05"/>
    <w:rsid w:val="007046CA"/>
    <w:rsid w:val="00710858"/>
    <w:rsid w:val="00715705"/>
    <w:rsid w:val="00716DB2"/>
    <w:rsid w:val="00723DFE"/>
    <w:rsid w:val="00724CB9"/>
    <w:rsid w:val="00743C4B"/>
    <w:rsid w:val="00767375"/>
    <w:rsid w:val="00793C4B"/>
    <w:rsid w:val="007B52DD"/>
    <w:rsid w:val="007D7629"/>
    <w:rsid w:val="007E315A"/>
    <w:rsid w:val="007E534B"/>
    <w:rsid w:val="007F0604"/>
    <w:rsid w:val="0081160F"/>
    <w:rsid w:val="00852B12"/>
    <w:rsid w:val="00860B12"/>
    <w:rsid w:val="00867F2D"/>
    <w:rsid w:val="00873A3F"/>
    <w:rsid w:val="008927AD"/>
    <w:rsid w:val="0089630C"/>
    <w:rsid w:val="008B1EC7"/>
    <w:rsid w:val="008B235C"/>
    <w:rsid w:val="008B2AF9"/>
    <w:rsid w:val="008B6AE0"/>
    <w:rsid w:val="00937631"/>
    <w:rsid w:val="00941599"/>
    <w:rsid w:val="00961DBB"/>
    <w:rsid w:val="009A7AD7"/>
    <w:rsid w:val="009C11BC"/>
    <w:rsid w:val="009E0541"/>
    <w:rsid w:val="009E3E1A"/>
    <w:rsid w:val="009F7D8E"/>
    <w:rsid w:val="00A250C0"/>
    <w:rsid w:val="00A57473"/>
    <w:rsid w:val="00AF5C11"/>
    <w:rsid w:val="00B308C6"/>
    <w:rsid w:val="00B44FB3"/>
    <w:rsid w:val="00B566CD"/>
    <w:rsid w:val="00BA0758"/>
    <w:rsid w:val="00BB4273"/>
    <w:rsid w:val="00BB7341"/>
    <w:rsid w:val="00BC722A"/>
    <w:rsid w:val="00BD771F"/>
    <w:rsid w:val="00BF0B27"/>
    <w:rsid w:val="00C6402D"/>
    <w:rsid w:val="00CB20D4"/>
    <w:rsid w:val="00CB3171"/>
    <w:rsid w:val="00CC21CA"/>
    <w:rsid w:val="00CC7967"/>
    <w:rsid w:val="00CF4059"/>
    <w:rsid w:val="00CF6C95"/>
    <w:rsid w:val="00D15DF1"/>
    <w:rsid w:val="00D44BF4"/>
    <w:rsid w:val="00D55EF5"/>
    <w:rsid w:val="00D56AC1"/>
    <w:rsid w:val="00D622F8"/>
    <w:rsid w:val="00DA083E"/>
    <w:rsid w:val="00DB405A"/>
    <w:rsid w:val="00E232DF"/>
    <w:rsid w:val="00E81CDD"/>
    <w:rsid w:val="00E94301"/>
    <w:rsid w:val="00E97271"/>
    <w:rsid w:val="00EE127E"/>
    <w:rsid w:val="00EE1B85"/>
    <w:rsid w:val="00EF41D7"/>
    <w:rsid w:val="00EF527B"/>
    <w:rsid w:val="00F04703"/>
    <w:rsid w:val="00F46964"/>
    <w:rsid w:val="00F5516C"/>
    <w:rsid w:val="00F618E5"/>
    <w:rsid w:val="00F710E6"/>
    <w:rsid w:val="00F83139"/>
    <w:rsid w:val="00F85F52"/>
    <w:rsid w:val="00F95078"/>
    <w:rsid w:val="00FA45B1"/>
    <w:rsid w:val="00FB2760"/>
    <w:rsid w:val="00FC52E8"/>
    <w:rsid w:val="00FC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9B437-AE08-47F0-B72D-3270779C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710E6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710E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10E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F710E6"/>
    <w:pPr>
      <w:spacing w:after="100"/>
      <w:ind w:left="440"/>
    </w:pPr>
    <w:rPr>
      <w:rFonts w:eastAsiaTheme="minorEastAsia" w:cs="Times New Roman"/>
      <w:lang w:eastAsia="ru-RU"/>
    </w:rPr>
  </w:style>
  <w:style w:type="character" w:styleId="a4">
    <w:name w:val="Placeholder Text"/>
    <w:basedOn w:val="a0"/>
    <w:uiPriority w:val="99"/>
    <w:semiHidden/>
    <w:rsid w:val="006946A4"/>
    <w:rPr>
      <w:color w:val="808080"/>
    </w:rPr>
  </w:style>
  <w:style w:type="character" w:customStyle="1" w:styleId="mjxassistivemathml">
    <w:name w:val="mjx_assistive_mathml"/>
    <w:basedOn w:val="a0"/>
    <w:rsid w:val="003946B2"/>
  </w:style>
  <w:style w:type="character" w:customStyle="1" w:styleId="mwe-math-mathml-inline">
    <w:name w:val="mwe-math-mathml-inline"/>
    <w:basedOn w:val="a0"/>
    <w:rsid w:val="004866FD"/>
  </w:style>
  <w:style w:type="character" w:styleId="a5">
    <w:name w:val="Hyperlink"/>
    <w:basedOn w:val="a0"/>
    <w:uiPriority w:val="99"/>
    <w:unhideWhenUsed/>
    <w:rsid w:val="004866F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B52D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F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6C95"/>
  </w:style>
  <w:style w:type="paragraph" w:styleId="a9">
    <w:name w:val="footer"/>
    <w:basedOn w:val="a"/>
    <w:link w:val="aa"/>
    <w:uiPriority w:val="99"/>
    <w:unhideWhenUsed/>
    <w:rsid w:val="00CF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6C95"/>
  </w:style>
  <w:style w:type="character" w:styleId="ab">
    <w:name w:val="FollowedHyperlink"/>
    <w:basedOn w:val="a0"/>
    <w:uiPriority w:val="99"/>
    <w:semiHidden/>
    <w:unhideWhenUsed/>
    <w:rsid w:val="00F04703"/>
    <w:rPr>
      <w:color w:val="954F72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5A65ED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A65ED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A65ED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A65ED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A65ED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5A65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5A65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601FC-ED37-4AC6-A1F5-E88607EB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1543</Words>
  <Characters>8799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Грошева</dc:creator>
  <cp:keywords/>
  <dc:description/>
  <cp:lastModifiedBy>Станислав Китаев</cp:lastModifiedBy>
  <cp:revision>4</cp:revision>
  <dcterms:created xsi:type="dcterms:W3CDTF">2018-03-25T21:07:00Z</dcterms:created>
  <dcterms:modified xsi:type="dcterms:W3CDTF">2018-03-25T21:10:00Z</dcterms:modified>
</cp:coreProperties>
</file>