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70C2960" w14:textId="77777777" w:rsidR="00BB7737" w:rsidRPr="00330CBE" w:rsidRDefault="00BB7737" w:rsidP="00EB7FA3">
      <w:pPr>
        <w:rPr>
          <w:rFonts w:ascii="Arial" w:hAnsi="Arial" w:cs="Arial"/>
          <w:i/>
          <w:sz w:val="22"/>
          <w:szCs w:val="22"/>
        </w:rPr>
      </w:pPr>
      <w:r w:rsidRPr="00330CBE">
        <w:rPr>
          <w:rFonts w:ascii="Arial" w:hAnsi="Arial" w:cs="Arial"/>
          <w:i/>
          <w:sz w:val="22"/>
          <w:szCs w:val="22"/>
        </w:rPr>
        <w:t>These instructions are for accessions of electronic records received on media (e.g. compact discs, DVDs, floppy disks, hard drives, USB keys, etc.).</w:t>
      </w:r>
    </w:p>
    <w:p w14:paraId="089C2504" w14:textId="77777777" w:rsidR="00BB7737" w:rsidRPr="00330CBE" w:rsidRDefault="00BB7737" w:rsidP="00B36438">
      <w:pPr>
        <w:numPr>
          <w:ilvl w:val="0"/>
          <w:numId w:val="12"/>
        </w:numPr>
        <w:rPr>
          <w:rFonts w:ascii="Arial" w:hAnsi="Arial" w:cs="Arial"/>
          <w:b/>
          <w:sz w:val="22"/>
          <w:szCs w:val="22"/>
        </w:rPr>
      </w:pPr>
      <w:r w:rsidRPr="00330CBE">
        <w:rPr>
          <w:rFonts w:ascii="Arial" w:hAnsi="Arial" w:cs="Arial"/>
          <w:sz w:val="22"/>
          <w:szCs w:val="22"/>
          <w:u w:val="single"/>
        </w:rPr>
        <w:t>Identify digital records media and set aside for accessioning</w:t>
      </w:r>
      <w:r w:rsidRPr="00330CBE">
        <w:rPr>
          <w:rFonts w:ascii="Arial" w:hAnsi="Arial" w:cs="Arial"/>
          <w:sz w:val="22"/>
          <w:szCs w:val="22"/>
        </w:rPr>
        <w:t xml:space="preserve"> (</w:t>
      </w:r>
      <w:commentRangeStart w:id="0"/>
      <w:r w:rsidRPr="00330CBE">
        <w:rPr>
          <w:rFonts w:ascii="Arial" w:hAnsi="Arial" w:cs="Arial"/>
          <w:sz w:val="22"/>
          <w:szCs w:val="22"/>
        </w:rPr>
        <w:t>Accessioning staff</w:t>
      </w:r>
      <w:commentRangeEnd w:id="0"/>
      <w:r w:rsidRPr="00330CBE">
        <w:rPr>
          <w:rStyle w:val="CommentReference"/>
          <w:rFonts w:ascii="Arial" w:hAnsi="Arial"/>
          <w:sz w:val="22"/>
          <w:szCs w:val="22"/>
        </w:rPr>
        <w:commentReference w:id="0"/>
      </w:r>
      <w:r w:rsidRPr="00330CBE">
        <w:rPr>
          <w:rFonts w:ascii="Arial" w:hAnsi="Arial" w:cs="Arial"/>
          <w:sz w:val="22"/>
          <w:szCs w:val="22"/>
        </w:rPr>
        <w:t>)</w:t>
      </w:r>
    </w:p>
    <w:p w14:paraId="6944B576" w14:textId="19973D9F" w:rsidR="00BB7737" w:rsidRPr="00330CBE" w:rsidRDefault="002030BF" w:rsidP="00B36438">
      <w:pPr>
        <w:numPr>
          <w:ilvl w:val="0"/>
          <w:numId w:val="21"/>
        </w:numPr>
        <w:rPr>
          <w:rFonts w:ascii="Arial" w:hAnsi="Arial" w:cs="Arial"/>
          <w:sz w:val="22"/>
          <w:szCs w:val="22"/>
        </w:rPr>
      </w:pPr>
      <w:r w:rsidRPr="00330CBE">
        <w:rPr>
          <w:rFonts w:ascii="Arial" w:hAnsi="Arial" w:cs="Arial"/>
          <w:b/>
          <w:sz w:val="22"/>
          <w:szCs w:val="22"/>
        </w:rPr>
        <w:t xml:space="preserve">MSSA: </w:t>
      </w:r>
      <w:r w:rsidRPr="00330CBE">
        <w:rPr>
          <w:rFonts w:ascii="Arial" w:hAnsi="Arial" w:cs="Arial"/>
          <w:sz w:val="22"/>
          <w:szCs w:val="22"/>
        </w:rPr>
        <w:t>E</w:t>
      </w:r>
      <w:r w:rsidR="00BB7737" w:rsidRPr="00330CBE">
        <w:rPr>
          <w:rFonts w:ascii="Arial" w:hAnsi="Arial" w:cs="Arial"/>
          <w:sz w:val="22"/>
          <w:szCs w:val="22"/>
        </w:rPr>
        <w:t xml:space="preserve">nsure there is an accession record that already exists in the Archivists’ Toolkit. If there is not an accession record already, follow the accessioning </w:t>
      </w:r>
      <w:r w:rsidRPr="00330CBE">
        <w:rPr>
          <w:rFonts w:ascii="Arial" w:hAnsi="Arial" w:cs="Arial"/>
          <w:sz w:val="22"/>
          <w:szCs w:val="22"/>
        </w:rPr>
        <w:t xml:space="preserve">procedures to create one: </w:t>
      </w:r>
      <w:hyperlink r:id="rId12" w:history="1">
        <w:r w:rsidR="00BB7737" w:rsidRPr="00330CBE">
          <w:rPr>
            <w:rStyle w:val="Hyperlink"/>
            <w:rFonts w:ascii="Arial" w:hAnsi="Arial" w:cs="Arial"/>
            <w:sz w:val="22"/>
            <w:szCs w:val="22"/>
          </w:rPr>
          <w:t>https://collaborate.library.yale.edu/mssa/ad/Wiki%20Pages/Home.aspx</w:t>
        </w:r>
      </w:hyperlink>
    </w:p>
    <w:p w14:paraId="0BF253C0" w14:textId="77777777" w:rsidR="002030BF" w:rsidRPr="00330CBE" w:rsidRDefault="002030BF" w:rsidP="00B36438">
      <w:pPr>
        <w:numPr>
          <w:ilvl w:val="0"/>
          <w:numId w:val="21"/>
        </w:numPr>
        <w:rPr>
          <w:rFonts w:ascii="Arial" w:hAnsi="Arial" w:cs="Arial"/>
          <w:sz w:val="22"/>
          <w:szCs w:val="22"/>
        </w:rPr>
      </w:pPr>
      <w:r w:rsidRPr="00330CBE">
        <w:rPr>
          <w:rFonts w:ascii="Arial" w:hAnsi="Arial" w:cs="Arial"/>
          <w:sz w:val="22"/>
          <w:szCs w:val="22"/>
        </w:rPr>
        <w:t>Obtain the materials from the accession in question and t</w:t>
      </w:r>
      <w:r w:rsidR="00BB7737" w:rsidRPr="00330CBE">
        <w:rPr>
          <w:rFonts w:ascii="Arial" w:hAnsi="Arial" w:cs="Arial"/>
          <w:sz w:val="22"/>
          <w:szCs w:val="22"/>
        </w:rPr>
        <w:t>ake the m</w:t>
      </w:r>
      <w:r w:rsidRPr="00330CBE">
        <w:rPr>
          <w:rFonts w:ascii="Arial" w:hAnsi="Arial" w:cs="Arial"/>
          <w:sz w:val="22"/>
          <w:szCs w:val="22"/>
        </w:rPr>
        <w:t>edia to the workstation in SML B50.</w:t>
      </w:r>
    </w:p>
    <w:p w14:paraId="6A83A518" w14:textId="77777777" w:rsidR="00BB7737" w:rsidRPr="00330CBE" w:rsidRDefault="00B77F9A" w:rsidP="00B36438">
      <w:pPr>
        <w:numPr>
          <w:ilvl w:val="0"/>
          <w:numId w:val="21"/>
        </w:numPr>
        <w:rPr>
          <w:rFonts w:ascii="Arial" w:hAnsi="Arial" w:cs="Arial"/>
          <w:sz w:val="22"/>
          <w:szCs w:val="22"/>
        </w:rPr>
      </w:pPr>
      <w:r w:rsidRPr="00330CBE">
        <w:rPr>
          <w:rFonts w:ascii="Arial" w:hAnsi="Arial" w:cs="Arial"/>
          <w:b/>
          <w:noProof/>
          <w:sz w:val="22"/>
          <w:szCs w:val="22"/>
        </w:rPr>
        <w:pict w14:anchorId="02BE3B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94pt;margin-top:41.65pt;width:151.75pt;height:100.1pt;z-index:251659264">
            <v:imagedata r:id="rId13" o:title=""/>
            <w10:wrap type="square"/>
          </v:shape>
        </w:pict>
      </w:r>
      <w:r w:rsidRPr="00330CBE">
        <w:rPr>
          <w:rFonts w:ascii="Arial" w:hAnsi="Arial" w:cs="Arial"/>
          <w:b/>
          <w:noProof/>
          <w:sz w:val="22"/>
          <w:szCs w:val="22"/>
        </w:rPr>
        <w:pict w14:anchorId="56EA2FE3">
          <v:shape id="_x0000_s1030" type="#_x0000_t75" style="position:absolute;left:0;text-align:left;margin-left:-16.2pt;margin-top:62.9pt;width:254.35pt;height:70.25pt;z-index:251658240">
            <v:imagedata r:id="rId14" o:title=""/>
            <w10:wrap type="square"/>
          </v:shape>
        </w:pict>
      </w:r>
      <w:r w:rsidR="002030BF" w:rsidRPr="00330CBE">
        <w:rPr>
          <w:rFonts w:ascii="Arial" w:hAnsi="Arial" w:cs="Arial"/>
          <w:b/>
          <w:sz w:val="22"/>
          <w:szCs w:val="22"/>
        </w:rPr>
        <w:t xml:space="preserve">MSSA: </w:t>
      </w:r>
      <w:r w:rsidR="00BB7737" w:rsidRPr="00330CBE">
        <w:rPr>
          <w:rFonts w:ascii="Arial" w:hAnsi="Arial" w:cs="Arial"/>
          <w:sz w:val="22"/>
          <w:szCs w:val="22"/>
        </w:rPr>
        <w:t>Place the media on the appropriate shelf in accession number order, and add or change location [criteria when appropriate] to “SML – B50 – Workstation MSSA61.”</w:t>
      </w:r>
      <w:r w:rsidR="002030BF" w:rsidRPr="00330CBE">
        <w:rPr>
          <w:rFonts w:ascii="Arial" w:hAnsi="Arial" w:cs="Arial"/>
          <w:sz w:val="22"/>
          <w:szCs w:val="22"/>
        </w:rPr>
        <w:br/>
      </w:r>
      <w:r w:rsidR="002030BF" w:rsidRPr="00330CBE">
        <w:rPr>
          <w:rFonts w:ascii="Arial" w:hAnsi="Arial" w:cs="Arial"/>
          <w:sz w:val="22"/>
          <w:szCs w:val="22"/>
        </w:rPr>
        <w:br/>
      </w:r>
      <w:r w:rsidR="00BB7737" w:rsidRPr="00330CBE">
        <w:rPr>
          <w:rFonts w:ascii="Arial" w:hAnsi="Arial" w:cs="Arial"/>
          <w:sz w:val="22"/>
          <w:szCs w:val="22"/>
        </w:rPr>
        <w:br/>
      </w:r>
      <w:r w:rsidR="00A32602" w:rsidRPr="00330CBE">
        <w:rPr>
          <w:rFonts w:ascii="Arial" w:hAnsi="Arial" w:cs="Arial"/>
          <w:sz w:val="22"/>
          <w:szCs w:val="22"/>
        </w:rPr>
        <w:br/>
      </w:r>
      <w:r w:rsidR="00A32602" w:rsidRPr="00330CBE">
        <w:rPr>
          <w:rFonts w:ascii="Arial" w:hAnsi="Arial" w:cs="Arial"/>
          <w:sz w:val="22"/>
          <w:szCs w:val="22"/>
        </w:rPr>
        <w:br/>
      </w:r>
      <w:r w:rsidR="00A32602" w:rsidRPr="00330CBE">
        <w:rPr>
          <w:rFonts w:ascii="Arial" w:hAnsi="Arial" w:cs="Arial"/>
          <w:sz w:val="22"/>
          <w:szCs w:val="22"/>
        </w:rPr>
        <w:br/>
      </w:r>
      <w:r w:rsidR="00A32602" w:rsidRPr="00330CBE">
        <w:rPr>
          <w:rFonts w:ascii="Arial" w:hAnsi="Arial" w:cs="Arial"/>
          <w:sz w:val="22"/>
          <w:szCs w:val="22"/>
        </w:rPr>
        <w:br/>
      </w:r>
      <w:r w:rsidR="00A32602" w:rsidRPr="00330CBE">
        <w:rPr>
          <w:rFonts w:ascii="Arial" w:hAnsi="Arial" w:cs="Arial"/>
          <w:sz w:val="22"/>
          <w:szCs w:val="22"/>
        </w:rPr>
        <w:br/>
      </w:r>
      <w:r w:rsidR="00A32602" w:rsidRPr="00330CBE">
        <w:rPr>
          <w:rFonts w:ascii="Arial" w:hAnsi="Arial" w:cs="Arial"/>
          <w:sz w:val="22"/>
          <w:szCs w:val="22"/>
        </w:rPr>
        <w:br/>
      </w:r>
      <w:r w:rsidR="00A32602" w:rsidRPr="00330CBE">
        <w:rPr>
          <w:rFonts w:ascii="Arial" w:hAnsi="Arial" w:cs="Arial"/>
          <w:sz w:val="22"/>
          <w:szCs w:val="22"/>
        </w:rPr>
        <w:br/>
      </w:r>
      <w:r w:rsidR="00A32602" w:rsidRPr="00330CBE">
        <w:rPr>
          <w:rFonts w:ascii="Arial" w:hAnsi="Arial" w:cs="Arial"/>
          <w:sz w:val="22"/>
          <w:szCs w:val="22"/>
        </w:rPr>
        <w:br/>
      </w:r>
      <w:r w:rsidR="00A32602" w:rsidRPr="00330CBE">
        <w:rPr>
          <w:rFonts w:ascii="Arial" w:hAnsi="Arial" w:cs="Arial"/>
          <w:sz w:val="22"/>
          <w:szCs w:val="22"/>
        </w:rPr>
        <w:br/>
      </w:r>
      <w:r w:rsidR="00A32602" w:rsidRPr="00330CBE">
        <w:rPr>
          <w:rFonts w:ascii="Arial" w:hAnsi="Arial" w:cs="Arial"/>
          <w:sz w:val="22"/>
          <w:szCs w:val="22"/>
        </w:rPr>
        <w:br/>
      </w:r>
      <w:r w:rsidR="00A32602" w:rsidRPr="00330CBE">
        <w:rPr>
          <w:rFonts w:ascii="Arial" w:hAnsi="Arial" w:cs="Arial"/>
          <w:sz w:val="22"/>
          <w:szCs w:val="22"/>
        </w:rPr>
        <w:br/>
      </w:r>
      <w:r w:rsidR="00BB7737" w:rsidRPr="00330CBE">
        <w:rPr>
          <w:rFonts w:ascii="Arial" w:hAnsi="Arial" w:cs="Arial"/>
          <w:sz w:val="22"/>
          <w:szCs w:val="22"/>
        </w:rPr>
        <w:br/>
      </w:r>
    </w:p>
    <w:p w14:paraId="57617A56" w14:textId="77777777" w:rsidR="00BB7737" w:rsidRPr="00330CBE" w:rsidRDefault="00BB7737" w:rsidP="002030BF">
      <w:pPr>
        <w:numPr>
          <w:ilvl w:val="0"/>
          <w:numId w:val="20"/>
        </w:numPr>
        <w:rPr>
          <w:rFonts w:ascii="Arial" w:hAnsi="Arial" w:cs="Arial"/>
          <w:sz w:val="22"/>
          <w:szCs w:val="22"/>
        </w:rPr>
      </w:pPr>
      <w:r w:rsidRPr="00330CBE">
        <w:rPr>
          <w:rFonts w:ascii="Arial" w:hAnsi="Arial" w:cs="Arial"/>
          <w:sz w:val="22"/>
          <w:szCs w:val="22"/>
        </w:rPr>
        <w:t>Number each piece of media according to the following scheme,</w:t>
      </w:r>
      <w:r w:rsidR="002030BF" w:rsidRPr="00330CBE">
        <w:rPr>
          <w:rFonts w:ascii="Arial" w:hAnsi="Arial" w:cs="Arial"/>
          <w:sz w:val="22"/>
          <w:szCs w:val="22"/>
        </w:rPr>
        <w:br/>
      </w:r>
      <w:r w:rsidRPr="00330CBE">
        <w:rPr>
          <w:rFonts w:ascii="Arial" w:hAnsi="Arial" w:cs="Arial"/>
          <w:sz w:val="22"/>
          <w:szCs w:val="22"/>
        </w:rPr>
        <w:t>&lt;accession number&gt;.&lt;incremental 4-digit zero-padded number&gt;</w:t>
      </w:r>
      <w:r w:rsidR="002030BF" w:rsidRPr="00330CBE">
        <w:rPr>
          <w:rFonts w:ascii="Arial" w:hAnsi="Arial" w:cs="Arial"/>
          <w:sz w:val="22"/>
          <w:szCs w:val="22"/>
        </w:rPr>
        <w:br/>
      </w:r>
      <w:r w:rsidR="002030BF" w:rsidRPr="00330CBE">
        <w:rPr>
          <w:rFonts w:ascii="Arial" w:hAnsi="Arial" w:cs="Arial"/>
          <w:sz w:val="22"/>
          <w:szCs w:val="22"/>
        </w:rPr>
        <w:br/>
      </w:r>
      <w:r w:rsidRPr="00330CBE">
        <w:rPr>
          <w:rFonts w:ascii="Arial" w:hAnsi="Arial" w:cs="Arial"/>
          <w:sz w:val="22"/>
          <w:szCs w:val="22"/>
        </w:rPr>
        <w:t>For example, for accession 2010-A-063, which contains two floppy disks, should be numbered as 2010-A-063.0001 and 2010-A-063.0002.</w:t>
      </w:r>
      <w:r w:rsidR="002030BF" w:rsidRPr="00330CBE">
        <w:rPr>
          <w:rFonts w:ascii="Arial" w:hAnsi="Arial" w:cs="Arial"/>
          <w:sz w:val="22"/>
          <w:szCs w:val="22"/>
        </w:rPr>
        <w:br/>
      </w:r>
      <w:r w:rsidR="002030BF" w:rsidRPr="00330CBE">
        <w:rPr>
          <w:rFonts w:ascii="Arial" w:hAnsi="Arial" w:cs="Arial"/>
          <w:sz w:val="22"/>
          <w:szCs w:val="22"/>
        </w:rPr>
        <w:br/>
      </w:r>
      <w:r w:rsidR="002030BF" w:rsidRPr="00330CBE">
        <w:rPr>
          <w:rFonts w:ascii="Arial" w:hAnsi="Arial" w:cs="Arial"/>
          <w:b/>
          <w:sz w:val="22"/>
          <w:szCs w:val="22"/>
        </w:rPr>
        <w:t xml:space="preserve">NOTE: </w:t>
      </w:r>
      <w:r w:rsidRPr="00330CBE">
        <w:rPr>
          <w:rFonts w:ascii="Arial" w:hAnsi="Arial" w:cs="Arial"/>
          <w:sz w:val="22"/>
          <w:szCs w:val="22"/>
        </w:rPr>
        <w:t>Depending on the format of the media, you may not be able to mark the piece of media with the number physically. Floppy disks with paper labels can be marked in pencil. External hard drives can have an additional label affixed to the outside. If you are working with a DVD or CD, you can write on empty case.</w:t>
      </w:r>
    </w:p>
    <w:p w14:paraId="519F0F4E" w14:textId="77777777" w:rsidR="00BB7737" w:rsidRPr="00330CBE" w:rsidRDefault="00BB7737" w:rsidP="00FC4352">
      <w:pPr>
        <w:rPr>
          <w:rFonts w:ascii="Arial" w:hAnsi="Arial" w:cs="Arial"/>
          <w:sz w:val="22"/>
          <w:szCs w:val="22"/>
        </w:rPr>
      </w:pPr>
      <w:r w:rsidRPr="00330CBE">
        <w:rPr>
          <w:rFonts w:ascii="Arial" w:hAnsi="Arial" w:cs="Arial"/>
          <w:b/>
          <w:sz w:val="22"/>
          <w:szCs w:val="22"/>
        </w:rPr>
        <w:t>Complete steps 2-3 once for each accession.</w:t>
      </w:r>
    </w:p>
    <w:p w14:paraId="5E1B09E9" w14:textId="77777777" w:rsidR="002030BF" w:rsidRPr="00330CBE" w:rsidRDefault="00BB7737" w:rsidP="00B36438">
      <w:pPr>
        <w:numPr>
          <w:ilvl w:val="0"/>
          <w:numId w:val="9"/>
        </w:numPr>
        <w:rPr>
          <w:rFonts w:ascii="Arial" w:hAnsi="Arial" w:cs="Arial"/>
          <w:sz w:val="22"/>
          <w:szCs w:val="22"/>
        </w:rPr>
      </w:pPr>
      <w:r w:rsidRPr="00330CBE">
        <w:rPr>
          <w:rFonts w:ascii="Arial" w:hAnsi="Arial" w:cs="Arial"/>
          <w:sz w:val="22"/>
          <w:szCs w:val="22"/>
          <w:u w:val="single"/>
        </w:rPr>
        <w:t>Open the Electronic Records on Media Accessioning Log list</w:t>
      </w:r>
      <w:r w:rsidR="002030BF" w:rsidRPr="00330CBE">
        <w:rPr>
          <w:rFonts w:ascii="Arial" w:hAnsi="Arial" w:cs="Arial"/>
          <w:sz w:val="22"/>
          <w:szCs w:val="22"/>
        </w:rPr>
        <w:t xml:space="preserve"> (Digital Archivist)</w:t>
      </w:r>
    </w:p>
    <w:p w14:paraId="4E582309" w14:textId="16DC3984" w:rsidR="00BB7737" w:rsidRPr="00330CBE" w:rsidRDefault="002030BF" w:rsidP="002030BF">
      <w:pPr>
        <w:numPr>
          <w:ilvl w:val="0"/>
          <w:numId w:val="27"/>
        </w:numPr>
        <w:rPr>
          <w:rFonts w:ascii="Arial" w:hAnsi="Arial" w:cs="Arial"/>
          <w:sz w:val="22"/>
          <w:szCs w:val="22"/>
        </w:rPr>
      </w:pPr>
      <w:r w:rsidRPr="00330CBE">
        <w:rPr>
          <w:rFonts w:ascii="Arial" w:hAnsi="Arial"/>
          <w:sz w:val="22"/>
          <w:szCs w:val="22"/>
        </w:rPr>
        <w:t xml:space="preserve">MSSA: </w:t>
      </w:r>
      <w:hyperlink r:id="rId15" w:history="1">
        <w:r w:rsidR="00BB7737" w:rsidRPr="00330CBE">
          <w:rPr>
            <w:rStyle w:val="Hyperlink"/>
            <w:rFonts w:ascii="Arial" w:hAnsi="Arial" w:cs="Arial"/>
            <w:sz w:val="22"/>
            <w:szCs w:val="22"/>
          </w:rPr>
          <w:t>https://collaborate.library.yale.edu/mssa/ad/Lists/ERecs%20on%20Media/AllItems.aspx</w:t>
        </w:r>
      </w:hyperlink>
      <w:r w:rsidR="00BB7737" w:rsidRPr="00330CBE">
        <w:rPr>
          <w:rFonts w:ascii="Arial" w:hAnsi="Arial" w:cs="Arial"/>
          <w:sz w:val="22"/>
          <w:szCs w:val="22"/>
        </w:rPr>
        <w:t xml:space="preserve"> </w:t>
      </w:r>
    </w:p>
    <w:p w14:paraId="2644DF9F" w14:textId="77777777" w:rsidR="002030BF" w:rsidRPr="00330CBE" w:rsidRDefault="002030BF" w:rsidP="002030BF">
      <w:pPr>
        <w:numPr>
          <w:ilvl w:val="0"/>
          <w:numId w:val="27"/>
        </w:numPr>
        <w:rPr>
          <w:rFonts w:ascii="Arial" w:hAnsi="Arial" w:cs="Arial"/>
          <w:sz w:val="22"/>
          <w:szCs w:val="22"/>
        </w:rPr>
      </w:pPr>
      <w:r w:rsidRPr="00330CBE">
        <w:rPr>
          <w:rFonts w:ascii="Arial" w:hAnsi="Arial"/>
          <w:sz w:val="22"/>
          <w:szCs w:val="22"/>
        </w:rPr>
        <w:t>BRBL:</w:t>
      </w:r>
      <w:r w:rsidRPr="00330CBE">
        <w:rPr>
          <w:rFonts w:ascii="Arial" w:hAnsi="Arial" w:cs="Arial"/>
          <w:sz w:val="22"/>
          <w:szCs w:val="22"/>
        </w:rPr>
        <w:t xml:space="preserve"> </w:t>
      </w:r>
    </w:p>
    <w:p w14:paraId="3B4397F3" w14:textId="77777777" w:rsidR="00BB7737" w:rsidRPr="00330CBE" w:rsidRDefault="00BB7737" w:rsidP="00B36438">
      <w:pPr>
        <w:numPr>
          <w:ilvl w:val="0"/>
          <w:numId w:val="9"/>
        </w:numPr>
        <w:rPr>
          <w:rFonts w:ascii="Arial" w:hAnsi="Arial" w:cs="Arial"/>
          <w:sz w:val="22"/>
          <w:szCs w:val="22"/>
        </w:rPr>
      </w:pPr>
      <w:r w:rsidRPr="00330CBE">
        <w:rPr>
          <w:rFonts w:ascii="Arial" w:hAnsi="Arial" w:cs="Arial"/>
          <w:sz w:val="22"/>
          <w:szCs w:val="22"/>
          <w:u w:val="single"/>
        </w:rPr>
        <w:t>Prepare directories and documentation for imaging</w:t>
      </w:r>
      <w:r w:rsidRPr="00330CBE">
        <w:rPr>
          <w:rFonts w:ascii="Arial" w:hAnsi="Arial" w:cs="Arial"/>
          <w:sz w:val="22"/>
          <w:szCs w:val="22"/>
        </w:rPr>
        <w:t xml:space="preserve"> (Digital Archivist)</w:t>
      </w:r>
    </w:p>
    <w:p w14:paraId="2B29202B" w14:textId="77777777" w:rsidR="00BB7737" w:rsidRPr="00330CBE" w:rsidRDefault="00BB7737" w:rsidP="00B36438">
      <w:pPr>
        <w:numPr>
          <w:ilvl w:val="0"/>
          <w:numId w:val="19"/>
        </w:numPr>
        <w:rPr>
          <w:rFonts w:ascii="Arial" w:hAnsi="Arial" w:cs="Arial"/>
          <w:sz w:val="22"/>
          <w:szCs w:val="22"/>
        </w:rPr>
      </w:pPr>
      <w:r w:rsidRPr="00330CBE">
        <w:rPr>
          <w:rFonts w:ascii="Arial" w:hAnsi="Arial" w:cs="Arial"/>
          <w:sz w:val="22"/>
          <w:szCs w:val="22"/>
        </w:rPr>
        <w:t xml:space="preserve">Create a new directory under </w:t>
      </w:r>
      <w:r w:rsidR="002030BF" w:rsidRPr="00330CBE">
        <w:rPr>
          <w:rFonts w:ascii="Arial" w:hAnsi="Arial" w:cs="Arial"/>
          <w:sz w:val="22"/>
          <w:szCs w:val="22"/>
        </w:rPr>
        <w:t>\\mssa94\d$\</w:t>
      </w:r>
      <w:r w:rsidRPr="00330CBE">
        <w:rPr>
          <w:rFonts w:ascii="Arial" w:hAnsi="Arial" w:cs="Arial"/>
          <w:sz w:val="22"/>
          <w:szCs w:val="22"/>
        </w:rPr>
        <w:t xml:space="preserve">RR_Staging\MSSA\Images </w:t>
      </w:r>
      <w:r w:rsidR="002030BF" w:rsidRPr="00330CBE">
        <w:rPr>
          <w:rFonts w:ascii="Arial" w:hAnsi="Arial" w:cs="Arial"/>
          <w:sz w:val="22"/>
          <w:szCs w:val="22"/>
        </w:rPr>
        <w:t>or \\mssa94\d$\RR_Staging\BRBL\Im</w:t>
      </w:r>
      <w:r w:rsidR="00A32602" w:rsidRPr="00330CBE">
        <w:rPr>
          <w:rFonts w:ascii="Arial" w:hAnsi="Arial" w:cs="Arial"/>
          <w:sz w:val="22"/>
          <w:szCs w:val="22"/>
        </w:rPr>
        <w:t xml:space="preserve">ages with the accession number. </w:t>
      </w:r>
      <w:r w:rsidRPr="00330CBE">
        <w:rPr>
          <w:rFonts w:ascii="Arial" w:hAnsi="Arial" w:cs="Arial"/>
          <w:sz w:val="22"/>
          <w:szCs w:val="22"/>
        </w:rPr>
        <w:t xml:space="preserve">For example, for the accession </w:t>
      </w:r>
      <w:r w:rsidR="002030BF" w:rsidRPr="00330CBE">
        <w:rPr>
          <w:rFonts w:ascii="Arial" w:hAnsi="Arial" w:cs="Arial"/>
          <w:sz w:val="22"/>
          <w:szCs w:val="22"/>
        </w:rPr>
        <w:t xml:space="preserve">MSSA </w:t>
      </w:r>
      <w:r w:rsidRPr="00330CBE">
        <w:rPr>
          <w:rFonts w:ascii="Arial" w:hAnsi="Arial" w:cs="Arial"/>
          <w:sz w:val="22"/>
          <w:szCs w:val="22"/>
        </w:rPr>
        <w:t>2010-M-025, create \</w:t>
      </w:r>
      <w:r w:rsidR="002030BF" w:rsidRPr="00330CBE">
        <w:rPr>
          <w:rFonts w:ascii="Arial" w:hAnsi="Arial" w:cs="Arial"/>
          <w:sz w:val="22"/>
          <w:szCs w:val="22"/>
        </w:rPr>
        <w:t>\mssa94\d$\</w:t>
      </w:r>
      <w:r w:rsidRPr="00330CBE">
        <w:rPr>
          <w:rFonts w:ascii="Arial" w:hAnsi="Arial" w:cs="Arial"/>
          <w:sz w:val="22"/>
          <w:szCs w:val="22"/>
        </w:rPr>
        <w:t>RR_Staging\MSSA\Images\2010-M-025.</w:t>
      </w:r>
    </w:p>
    <w:p w14:paraId="63C3D1C2" w14:textId="77777777" w:rsidR="00A32602" w:rsidRPr="00330CBE" w:rsidRDefault="00BB7737" w:rsidP="00EB7FA3">
      <w:pPr>
        <w:numPr>
          <w:ilvl w:val="0"/>
          <w:numId w:val="19"/>
        </w:numPr>
        <w:rPr>
          <w:rFonts w:ascii="Arial" w:hAnsi="Arial" w:cs="Arial"/>
          <w:sz w:val="22"/>
          <w:szCs w:val="22"/>
        </w:rPr>
      </w:pPr>
      <w:r w:rsidRPr="00330CBE">
        <w:rPr>
          <w:rFonts w:ascii="Arial" w:hAnsi="Arial" w:cs="Arial"/>
          <w:sz w:val="22"/>
          <w:szCs w:val="22"/>
        </w:rPr>
        <w:t>Create a new folder in the Media Accessioning Log with the accession number.</w:t>
      </w:r>
    </w:p>
    <w:p w14:paraId="6A52EBE5" w14:textId="77777777" w:rsidR="00BB7737" w:rsidRPr="00330CBE" w:rsidRDefault="00BB7737" w:rsidP="00A32602">
      <w:pPr>
        <w:rPr>
          <w:rFonts w:ascii="Arial" w:hAnsi="Arial" w:cs="Arial"/>
          <w:sz w:val="22"/>
          <w:szCs w:val="22"/>
        </w:rPr>
      </w:pPr>
      <w:r w:rsidRPr="00330CBE">
        <w:rPr>
          <w:rFonts w:ascii="Arial" w:hAnsi="Arial" w:cs="Arial"/>
          <w:b/>
          <w:sz w:val="22"/>
          <w:szCs w:val="22"/>
        </w:rPr>
        <w:lastRenderedPageBreak/>
        <w:t>Repeat steps 4-10 for each piece of media.</w:t>
      </w:r>
    </w:p>
    <w:p w14:paraId="0A30AA07" w14:textId="77777777" w:rsidR="00BB7737" w:rsidRPr="00330CBE" w:rsidRDefault="00BB7737" w:rsidP="00B36438">
      <w:pPr>
        <w:numPr>
          <w:ilvl w:val="0"/>
          <w:numId w:val="9"/>
        </w:numPr>
        <w:rPr>
          <w:rFonts w:ascii="Arial" w:hAnsi="Arial" w:cs="Arial"/>
          <w:sz w:val="22"/>
          <w:szCs w:val="22"/>
        </w:rPr>
      </w:pPr>
      <w:r w:rsidRPr="00330CBE">
        <w:rPr>
          <w:rFonts w:ascii="Arial" w:hAnsi="Arial" w:cs="Arial"/>
          <w:sz w:val="22"/>
          <w:szCs w:val="22"/>
        </w:rPr>
        <w:t>Create an entry in the media log for the piece of media. Fill out the following before imaging:</w:t>
      </w:r>
    </w:p>
    <w:p w14:paraId="07F78F5C" w14:textId="77777777" w:rsidR="00BB7737" w:rsidRPr="00330CBE" w:rsidRDefault="00BB7737" w:rsidP="00B36438">
      <w:pPr>
        <w:numPr>
          <w:ilvl w:val="0"/>
          <w:numId w:val="18"/>
        </w:numPr>
        <w:spacing w:after="0" w:line="240" w:lineRule="auto"/>
        <w:rPr>
          <w:rFonts w:ascii="Arial" w:hAnsi="Arial" w:cs="Arial"/>
          <w:sz w:val="22"/>
          <w:szCs w:val="22"/>
        </w:rPr>
      </w:pPr>
      <w:r w:rsidRPr="00330CBE">
        <w:rPr>
          <w:rFonts w:ascii="Arial" w:hAnsi="Arial" w:cs="Arial"/>
          <w:sz w:val="22"/>
          <w:szCs w:val="22"/>
        </w:rPr>
        <w:t>Media number (see step 1 above)</w:t>
      </w:r>
    </w:p>
    <w:p w14:paraId="3F437478" w14:textId="77777777" w:rsidR="00BB7737" w:rsidRPr="00330CBE" w:rsidRDefault="00BB7737" w:rsidP="00B36438">
      <w:pPr>
        <w:numPr>
          <w:ilvl w:val="0"/>
          <w:numId w:val="18"/>
        </w:numPr>
        <w:spacing w:after="0" w:line="240" w:lineRule="auto"/>
        <w:rPr>
          <w:rFonts w:ascii="Arial" w:hAnsi="Arial" w:cs="Arial"/>
          <w:sz w:val="22"/>
          <w:szCs w:val="22"/>
        </w:rPr>
      </w:pPr>
      <w:r w:rsidRPr="00330CBE">
        <w:rPr>
          <w:rFonts w:ascii="Arial" w:hAnsi="Arial" w:cs="Arial"/>
          <w:sz w:val="22"/>
          <w:szCs w:val="22"/>
        </w:rPr>
        <w:t>Media format (select from dropdown list, or add custom choice)</w:t>
      </w:r>
    </w:p>
    <w:p w14:paraId="19D7F457" w14:textId="77777777" w:rsidR="00BB7737" w:rsidRPr="00330CBE" w:rsidRDefault="00BB7737" w:rsidP="00B36438">
      <w:pPr>
        <w:numPr>
          <w:ilvl w:val="0"/>
          <w:numId w:val="18"/>
        </w:numPr>
        <w:spacing w:after="0" w:line="240" w:lineRule="auto"/>
        <w:rPr>
          <w:rFonts w:ascii="Arial" w:hAnsi="Arial" w:cs="Arial"/>
          <w:sz w:val="22"/>
          <w:szCs w:val="22"/>
        </w:rPr>
      </w:pPr>
      <w:r w:rsidRPr="00330CBE">
        <w:rPr>
          <w:rFonts w:ascii="Arial" w:hAnsi="Arial" w:cs="Arial"/>
          <w:sz w:val="22"/>
          <w:szCs w:val="22"/>
        </w:rPr>
        <w:t>Media density (floppies only; select from dropdown list)</w:t>
      </w:r>
    </w:p>
    <w:p w14:paraId="0CC571CB" w14:textId="77777777" w:rsidR="00BB7737" w:rsidRPr="00330CBE" w:rsidRDefault="00BB7737" w:rsidP="00B36438">
      <w:pPr>
        <w:numPr>
          <w:ilvl w:val="0"/>
          <w:numId w:val="18"/>
        </w:numPr>
        <w:spacing w:after="0" w:line="240" w:lineRule="auto"/>
        <w:rPr>
          <w:rFonts w:ascii="Arial" w:hAnsi="Arial" w:cs="Arial"/>
          <w:sz w:val="22"/>
          <w:szCs w:val="22"/>
        </w:rPr>
      </w:pPr>
      <w:r w:rsidRPr="00330CBE">
        <w:rPr>
          <w:rFonts w:ascii="Arial" w:hAnsi="Arial" w:cs="Arial"/>
          <w:sz w:val="22"/>
          <w:szCs w:val="22"/>
        </w:rPr>
        <w:t>Interface (hard drives or other mass storage only)</w:t>
      </w:r>
    </w:p>
    <w:p w14:paraId="0DAB3777" w14:textId="77777777" w:rsidR="00BB7737" w:rsidRPr="00330CBE" w:rsidRDefault="00BB7737" w:rsidP="00B36438">
      <w:pPr>
        <w:numPr>
          <w:ilvl w:val="0"/>
          <w:numId w:val="18"/>
        </w:numPr>
        <w:spacing w:after="0" w:line="240" w:lineRule="auto"/>
        <w:rPr>
          <w:rFonts w:ascii="Arial" w:hAnsi="Arial" w:cs="Arial"/>
          <w:sz w:val="22"/>
          <w:szCs w:val="22"/>
        </w:rPr>
      </w:pPr>
      <w:r w:rsidRPr="00330CBE">
        <w:rPr>
          <w:rFonts w:ascii="Arial" w:hAnsi="Arial" w:cs="Arial"/>
          <w:sz w:val="22"/>
          <w:szCs w:val="22"/>
        </w:rPr>
        <w:t>Label text (direct transcription of any writing on label or case of media)</w:t>
      </w:r>
    </w:p>
    <w:p w14:paraId="7C7B84FA" w14:textId="77777777" w:rsidR="00BB7737" w:rsidRPr="00330CBE" w:rsidRDefault="00BB7737" w:rsidP="00B36438">
      <w:pPr>
        <w:numPr>
          <w:ilvl w:val="0"/>
          <w:numId w:val="18"/>
        </w:numPr>
        <w:spacing w:after="0" w:line="240" w:lineRule="auto"/>
        <w:rPr>
          <w:rFonts w:ascii="Arial" w:hAnsi="Arial" w:cs="Arial"/>
          <w:sz w:val="22"/>
          <w:szCs w:val="22"/>
        </w:rPr>
      </w:pPr>
      <w:r w:rsidRPr="00330CBE">
        <w:rPr>
          <w:rFonts w:ascii="Arial" w:hAnsi="Arial" w:cs="Arial"/>
          <w:sz w:val="22"/>
          <w:szCs w:val="22"/>
        </w:rPr>
        <w:t>Manufacturer</w:t>
      </w:r>
    </w:p>
    <w:p w14:paraId="29A9663B" w14:textId="77777777" w:rsidR="00BB7737" w:rsidRPr="00330CBE" w:rsidRDefault="00BB7737" w:rsidP="00B36438">
      <w:pPr>
        <w:numPr>
          <w:ilvl w:val="0"/>
          <w:numId w:val="18"/>
        </w:numPr>
        <w:spacing w:after="0" w:line="240" w:lineRule="auto"/>
        <w:rPr>
          <w:rFonts w:ascii="Arial" w:hAnsi="Arial" w:cs="Arial"/>
          <w:sz w:val="22"/>
          <w:szCs w:val="22"/>
        </w:rPr>
      </w:pPr>
      <w:r w:rsidRPr="00330CBE">
        <w:rPr>
          <w:rFonts w:ascii="Arial" w:hAnsi="Arial" w:cs="Arial"/>
          <w:sz w:val="22"/>
          <w:szCs w:val="22"/>
        </w:rPr>
        <w:t>Serial number (for hard drives only)</w:t>
      </w:r>
    </w:p>
    <w:p w14:paraId="62C39F34" w14:textId="77777777" w:rsidR="00BB7737" w:rsidRPr="00330CBE" w:rsidRDefault="00BB7737" w:rsidP="00B36438">
      <w:pPr>
        <w:numPr>
          <w:ilvl w:val="0"/>
          <w:numId w:val="18"/>
        </w:numPr>
        <w:spacing w:after="0" w:line="240" w:lineRule="auto"/>
        <w:rPr>
          <w:rFonts w:ascii="Arial" w:hAnsi="Arial" w:cs="Arial"/>
          <w:sz w:val="22"/>
          <w:szCs w:val="22"/>
        </w:rPr>
      </w:pPr>
      <w:r w:rsidRPr="00330CBE">
        <w:rPr>
          <w:rFonts w:ascii="Arial" w:hAnsi="Arial" w:cs="Arial"/>
          <w:sz w:val="22"/>
          <w:szCs w:val="22"/>
        </w:rPr>
        <w:t>Examiner (fill out as you; either lastname, firstname or yale\netid)</w:t>
      </w:r>
      <w:r w:rsidRPr="00330CBE">
        <w:rPr>
          <w:rFonts w:ascii="Arial" w:hAnsi="Arial" w:cs="Arial"/>
          <w:sz w:val="22"/>
          <w:szCs w:val="22"/>
        </w:rPr>
        <w:br/>
      </w:r>
    </w:p>
    <w:p w14:paraId="05BF6975" w14:textId="77777777" w:rsidR="00BB7737" w:rsidRPr="00330CBE" w:rsidRDefault="00BB7737" w:rsidP="00EF4364">
      <w:pPr>
        <w:numPr>
          <w:ilvl w:val="0"/>
          <w:numId w:val="9"/>
        </w:numPr>
        <w:rPr>
          <w:rFonts w:ascii="Arial" w:hAnsi="Arial" w:cs="Arial"/>
          <w:sz w:val="22"/>
          <w:szCs w:val="22"/>
        </w:rPr>
      </w:pPr>
      <w:r w:rsidRPr="00330CBE">
        <w:rPr>
          <w:rFonts w:ascii="Arial" w:hAnsi="Arial" w:cs="Arial"/>
          <w:sz w:val="22"/>
          <w:szCs w:val="22"/>
        </w:rPr>
        <w:t>If appropriate, connect medium to write blocker.</w:t>
      </w:r>
    </w:p>
    <w:p w14:paraId="1B3D5FA2" w14:textId="77777777" w:rsidR="00A32602" w:rsidRPr="00330CBE" w:rsidRDefault="00BB7737" w:rsidP="00B36438">
      <w:pPr>
        <w:numPr>
          <w:ilvl w:val="0"/>
          <w:numId w:val="9"/>
        </w:numPr>
        <w:rPr>
          <w:rFonts w:ascii="Arial" w:hAnsi="Arial" w:cs="Arial"/>
          <w:sz w:val="22"/>
          <w:szCs w:val="22"/>
        </w:rPr>
      </w:pPr>
      <w:r w:rsidRPr="00330CBE">
        <w:rPr>
          <w:rFonts w:ascii="Arial" w:hAnsi="Arial" w:cs="Arial"/>
          <w:sz w:val="22"/>
          <w:szCs w:val="22"/>
        </w:rPr>
        <w:t>Load the appropriate imaging software</w:t>
      </w:r>
      <w:r w:rsidR="00A32602" w:rsidRPr="00330CBE">
        <w:rPr>
          <w:rFonts w:ascii="Arial" w:hAnsi="Arial" w:cs="Arial"/>
          <w:sz w:val="22"/>
          <w:szCs w:val="22"/>
        </w:rPr>
        <w:t>:</w:t>
      </w:r>
    </w:p>
    <w:p w14:paraId="1C8A9130" w14:textId="44CE70BF" w:rsidR="00A32602" w:rsidRPr="00330CBE" w:rsidRDefault="00A32602" w:rsidP="00A32602">
      <w:pPr>
        <w:numPr>
          <w:ilvl w:val="0"/>
          <w:numId w:val="28"/>
        </w:numPr>
        <w:rPr>
          <w:rFonts w:ascii="Arial" w:hAnsi="Arial" w:cs="Arial"/>
          <w:sz w:val="22"/>
          <w:szCs w:val="22"/>
        </w:rPr>
      </w:pPr>
      <w:r w:rsidRPr="00330CBE">
        <w:rPr>
          <w:rFonts w:ascii="Arial" w:hAnsi="Arial" w:cs="Arial"/>
          <w:sz w:val="22"/>
          <w:szCs w:val="22"/>
        </w:rPr>
        <w:t>For hard drives, drives that connect over USB (Flash drives, Zip disks), and optical media (CDs and DVDs), use FTK Imager.</w:t>
      </w:r>
      <w:r w:rsidR="007D3C76" w:rsidRPr="00330CBE">
        <w:rPr>
          <w:rStyle w:val="FootnoteReference"/>
          <w:rFonts w:ascii="Arial" w:hAnsi="Arial" w:cs="Arial"/>
          <w:sz w:val="22"/>
          <w:szCs w:val="22"/>
        </w:rPr>
        <w:footnoteReference w:id="1"/>
      </w:r>
    </w:p>
    <w:p w14:paraId="0AF08EEB" w14:textId="77777777" w:rsidR="00DE3FD1" w:rsidRPr="00330CBE" w:rsidRDefault="00A32602" w:rsidP="00A32602">
      <w:pPr>
        <w:numPr>
          <w:ilvl w:val="0"/>
          <w:numId w:val="28"/>
        </w:numPr>
        <w:rPr>
          <w:rFonts w:ascii="Arial" w:hAnsi="Arial" w:cs="Arial"/>
          <w:sz w:val="22"/>
          <w:szCs w:val="22"/>
        </w:rPr>
      </w:pPr>
      <w:r w:rsidRPr="00330CBE">
        <w:rPr>
          <w:rFonts w:ascii="Arial" w:hAnsi="Arial" w:cs="Arial"/>
          <w:sz w:val="22"/>
          <w:szCs w:val="22"/>
        </w:rPr>
        <w:t xml:space="preserve">For floppies, </w:t>
      </w:r>
      <w:r w:rsidR="00DE3FD1" w:rsidRPr="00330CBE">
        <w:rPr>
          <w:rFonts w:ascii="Arial" w:hAnsi="Arial" w:cs="Arial"/>
          <w:sz w:val="22"/>
          <w:szCs w:val="22"/>
        </w:rPr>
        <w:t>use Imagetool3 for any floppies on MSSA63, FC5025 for 5.25” disks on [</w:t>
      </w:r>
      <w:r w:rsidR="00DE3FD1" w:rsidRPr="00330CBE">
        <w:rPr>
          <w:rFonts w:ascii="Arial" w:hAnsi="Arial" w:cs="Arial"/>
          <w:b/>
          <w:sz w:val="22"/>
          <w:szCs w:val="22"/>
        </w:rPr>
        <w:t>workstation</w:t>
      </w:r>
      <w:r w:rsidR="00DE3FD1" w:rsidRPr="00330CBE">
        <w:rPr>
          <w:rFonts w:ascii="Arial" w:hAnsi="Arial" w:cs="Arial"/>
          <w:sz w:val="22"/>
          <w:szCs w:val="22"/>
        </w:rPr>
        <w:t>], or FTK Imager if the floppy drive connects directly over USB.</w:t>
      </w:r>
    </w:p>
    <w:p w14:paraId="49A794DA" w14:textId="77777777" w:rsidR="00BB7737" w:rsidRPr="00330CBE" w:rsidRDefault="00DE3FD1" w:rsidP="00A32602">
      <w:pPr>
        <w:numPr>
          <w:ilvl w:val="0"/>
          <w:numId w:val="28"/>
        </w:numPr>
        <w:rPr>
          <w:rFonts w:ascii="Arial" w:hAnsi="Arial" w:cs="Arial"/>
          <w:sz w:val="22"/>
          <w:szCs w:val="22"/>
        </w:rPr>
      </w:pPr>
      <w:r w:rsidRPr="00330CBE">
        <w:rPr>
          <w:rFonts w:ascii="Arial" w:hAnsi="Arial" w:cs="Arial"/>
          <w:b/>
          <w:sz w:val="22"/>
          <w:szCs w:val="22"/>
        </w:rPr>
        <w:t xml:space="preserve">FTK Imager only: </w:t>
      </w:r>
      <w:r w:rsidR="00BB7737" w:rsidRPr="00330CBE">
        <w:rPr>
          <w:rFonts w:ascii="Arial" w:hAnsi="Arial" w:cs="Arial"/>
          <w:sz w:val="22"/>
          <w:szCs w:val="22"/>
        </w:rPr>
        <w:t>Make sure software is set to provide hash values on completion of imaging.</w:t>
      </w:r>
    </w:p>
    <w:p w14:paraId="0D48C397" w14:textId="77777777" w:rsidR="007D3C76" w:rsidRPr="00330CBE" w:rsidRDefault="00BB7737" w:rsidP="00B36438">
      <w:pPr>
        <w:numPr>
          <w:ilvl w:val="0"/>
          <w:numId w:val="9"/>
        </w:numPr>
        <w:rPr>
          <w:rFonts w:ascii="Arial" w:hAnsi="Arial" w:cs="Arial"/>
          <w:sz w:val="22"/>
          <w:szCs w:val="22"/>
        </w:rPr>
      </w:pPr>
      <w:r w:rsidRPr="00330CBE">
        <w:rPr>
          <w:rFonts w:ascii="Arial" w:hAnsi="Arial" w:cs="Arial"/>
          <w:sz w:val="22"/>
          <w:szCs w:val="22"/>
        </w:rPr>
        <w:t>Tell imagin</w:t>
      </w:r>
      <w:r w:rsidR="007D3C76" w:rsidRPr="00330CBE">
        <w:rPr>
          <w:rFonts w:ascii="Arial" w:hAnsi="Arial" w:cs="Arial"/>
          <w:sz w:val="22"/>
          <w:szCs w:val="22"/>
        </w:rPr>
        <w:t>g software to create new image.</w:t>
      </w:r>
    </w:p>
    <w:p w14:paraId="3D0653F9" w14:textId="627BEF66" w:rsidR="00BB7737" w:rsidRPr="00330CBE" w:rsidRDefault="007D3C76" w:rsidP="007D3C76">
      <w:pPr>
        <w:numPr>
          <w:ilvl w:val="0"/>
          <w:numId w:val="29"/>
        </w:numPr>
        <w:rPr>
          <w:rFonts w:ascii="Arial" w:hAnsi="Arial" w:cs="Arial"/>
          <w:sz w:val="22"/>
          <w:szCs w:val="22"/>
        </w:rPr>
      </w:pPr>
      <w:r w:rsidRPr="00330CBE">
        <w:rPr>
          <w:rFonts w:ascii="Arial" w:hAnsi="Arial" w:cs="Arial"/>
          <w:b/>
          <w:sz w:val="22"/>
          <w:szCs w:val="22"/>
        </w:rPr>
        <w:t>FTK Imager only:</w:t>
      </w:r>
      <w:r w:rsidR="00BB7737" w:rsidRPr="00330CBE">
        <w:rPr>
          <w:rFonts w:ascii="Arial" w:hAnsi="Arial" w:cs="Arial"/>
          <w:sz w:val="22"/>
          <w:szCs w:val="22"/>
        </w:rPr>
        <w:t xml:space="preserve"> </w:t>
      </w:r>
      <w:r w:rsidRPr="00330CBE">
        <w:rPr>
          <w:rFonts w:ascii="Arial" w:hAnsi="Arial" w:cs="Arial"/>
          <w:sz w:val="22"/>
          <w:szCs w:val="22"/>
        </w:rPr>
        <w:t>Use “logical drive” as the source option (not “physical drive”).</w:t>
      </w:r>
      <w:r w:rsidR="00BB7737" w:rsidRPr="00330CBE">
        <w:rPr>
          <w:rFonts w:ascii="Arial" w:hAnsi="Arial" w:cs="Arial"/>
          <w:sz w:val="22"/>
          <w:szCs w:val="22"/>
        </w:rPr>
        <w:t xml:space="preserve"> </w:t>
      </w:r>
    </w:p>
    <w:p w14:paraId="36D05D10" w14:textId="160CC4EC" w:rsidR="00BB7737" w:rsidRPr="00330CBE" w:rsidRDefault="007D3C76" w:rsidP="00B36438">
      <w:pPr>
        <w:numPr>
          <w:ilvl w:val="0"/>
          <w:numId w:val="17"/>
        </w:numPr>
        <w:rPr>
          <w:rFonts w:ascii="Arial" w:hAnsi="Arial" w:cs="Arial"/>
          <w:sz w:val="22"/>
          <w:szCs w:val="22"/>
        </w:rPr>
      </w:pPr>
      <w:r w:rsidRPr="00330CBE">
        <w:rPr>
          <w:rFonts w:ascii="Arial" w:hAnsi="Arial" w:cs="Arial"/>
          <w:sz w:val="22"/>
          <w:szCs w:val="22"/>
        </w:rPr>
        <w:t>Regardless of image software, the file format will usually be a “raw” (or “dd”) image. Optical media will be imaged in a format that includes an ISO file and a CUE file.</w:t>
      </w:r>
    </w:p>
    <w:p w14:paraId="728EEDF9" w14:textId="77EDD20E" w:rsidR="00BB7737" w:rsidRPr="00330CBE" w:rsidRDefault="00BB7737" w:rsidP="00105561">
      <w:pPr>
        <w:numPr>
          <w:ilvl w:val="0"/>
          <w:numId w:val="17"/>
        </w:numPr>
        <w:rPr>
          <w:rFonts w:ascii="Arial" w:hAnsi="Arial" w:cs="Arial"/>
          <w:sz w:val="22"/>
          <w:szCs w:val="22"/>
        </w:rPr>
      </w:pPr>
      <w:r w:rsidRPr="00330CBE">
        <w:rPr>
          <w:rFonts w:ascii="Arial" w:hAnsi="Arial" w:cs="Arial"/>
          <w:sz w:val="22"/>
          <w:szCs w:val="22"/>
        </w:rPr>
        <w:t>Specify the image destination using the following scheme:</w:t>
      </w:r>
      <w:r w:rsidR="007D3C76" w:rsidRPr="00330CBE">
        <w:rPr>
          <w:rFonts w:ascii="Arial" w:hAnsi="Arial" w:cs="Arial"/>
          <w:sz w:val="22"/>
          <w:szCs w:val="22"/>
        </w:rPr>
        <w:t xml:space="preserve"> \\mssa94\d$</w:t>
      </w:r>
      <w:r w:rsidRPr="00330CBE">
        <w:rPr>
          <w:rFonts w:ascii="Arial" w:hAnsi="Arial" w:cs="Arial"/>
          <w:sz w:val="22"/>
          <w:szCs w:val="22"/>
        </w:rPr>
        <w:t>\RR_Stag</w:t>
      </w:r>
      <w:r w:rsidR="007D3C76" w:rsidRPr="00330CBE">
        <w:rPr>
          <w:rFonts w:ascii="Arial" w:hAnsi="Arial" w:cs="Arial"/>
          <w:sz w:val="22"/>
          <w:szCs w:val="22"/>
        </w:rPr>
        <w:t>ing\&lt;repository&gt;\Images\&lt;accessionnum&gt;\</w:t>
      </w:r>
      <w:r w:rsidRPr="00330CBE">
        <w:rPr>
          <w:rFonts w:ascii="Arial" w:hAnsi="Arial" w:cs="Arial"/>
          <w:sz w:val="22"/>
          <w:szCs w:val="22"/>
        </w:rPr>
        <w:t>&lt;medianum&gt;.&lt;format&gt;</w:t>
      </w:r>
    </w:p>
    <w:p w14:paraId="704C6E61" w14:textId="1889A595" w:rsidR="00BB7737" w:rsidRPr="00330CBE" w:rsidRDefault="00BB7737" w:rsidP="00105561">
      <w:pPr>
        <w:numPr>
          <w:ilvl w:val="0"/>
          <w:numId w:val="17"/>
        </w:numPr>
        <w:rPr>
          <w:rFonts w:ascii="Arial" w:hAnsi="Arial" w:cs="Arial"/>
          <w:sz w:val="22"/>
          <w:szCs w:val="22"/>
        </w:rPr>
      </w:pPr>
      <w:r w:rsidRPr="00330CBE">
        <w:rPr>
          <w:rFonts w:ascii="Arial" w:hAnsi="Arial" w:cs="Arial"/>
          <w:sz w:val="22"/>
          <w:szCs w:val="22"/>
        </w:rPr>
        <w:t>For example, for 2011-M-005.0001 (a CD), create im</w:t>
      </w:r>
      <w:r w:rsidR="007D3C76" w:rsidRPr="00330CBE">
        <w:rPr>
          <w:rFonts w:ascii="Arial" w:hAnsi="Arial" w:cs="Arial"/>
          <w:sz w:val="22"/>
          <w:szCs w:val="22"/>
        </w:rPr>
        <w:t>age in the following location: \\mssa94\d$</w:t>
      </w:r>
      <w:r w:rsidRPr="00330CBE">
        <w:rPr>
          <w:rFonts w:ascii="Arial" w:hAnsi="Arial" w:cs="Arial"/>
          <w:sz w:val="22"/>
          <w:szCs w:val="22"/>
        </w:rPr>
        <w:t>\RR</w:t>
      </w:r>
      <w:r w:rsidR="007D3C76" w:rsidRPr="00330CBE">
        <w:rPr>
          <w:rFonts w:ascii="Arial" w:hAnsi="Arial" w:cs="Arial"/>
          <w:sz w:val="22"/>
          <w:szCs w:val="22"/>
        </w:rPr>
        <w:t>_Staging\MSSA\Images\2011-M-005</w:t>
      </w:r>
      <w:r w:rsidRPr="00330CBE">
        <w:rPr>
          <w:rFonts w:ascii="Arial" w:hAnsi="Arial" w:cs="Arial"/>
          <w:sz w:val="22"/>
          <w:szCs w:val="22"/>
        </w:rPr>
        <w:t>\2011-M-005.0001.iso</w:t>
      </w:r>
    </w:p>
    <w:p w14:paraId="3F336212" w14:textId="77777777" w:rsidR="00BB7737" w:rsidRPr="00330CBE" w:rsidRDefault="00BB7737" w:rsidP="00B36438">
      <w:pPr>
        <w:numPr>
          <w:ilvl w:val="0"/>
          <w:numId w:val="9"/>
        </w:numPr>
        <w:rPr>
          <w:rFonts w:ascii="Arial" w:hAnsi="Arial" w:cs="Arial"/>
          <w:sz w:val="22"/>
          <w:szCs w:val="22"/>
        </w:rPr>
      </w:pPr>
      <w:r w:rsidRPr="00330CBE">
        <w:rPr>
          <w:rFonts w:ascii="Arial" w:hAnsi="Arial" w:cs="Arial"/>
          <w:sz w:val="22"/>
          <w:szCs w:val="22"/>
        </w:rPr>
        <w:t>Start the imaging process and monitor the success.</w:t>
      </w:r>
    </w:p>
    <w:p w14:paraId="3146167F" w14:textId="77777777" w:rsidR="00BB7737" w:rsidRPr="00330CBE" w:rsidRDefault="00BB7737" w:rsidP="00B36438">
      <w:pPr>
        <w:numPr>
          <w:ilvl w:val="0"/>
          <w:numId w:val="9"/>
        </w:numPr>
        <w:rPr>
          <w:rFonts w:ascii="Arial" w:hAnsi="Arial" w:cs="Arial"/>
          <w:sz w:val="22"/>
          <w:szCs w:val="22"/>
        </w:rPr>
      </w:pPr>
      <w:r w:rsidRPr="00330CBE">
        <w:rPr>
          <w:rFonts w:ascii="Arial" w:hAnsi="Arial" w:cs="Arial"/>
          <w:sz w:val="22"/>
          <w:szCs w:val="22"/>
        </w:rPr>
        <w:t>Save logs into the directory containing the image file. FTK Imager will automatically save log files into this directory. You will have to tell ImgBurn to save the logs here explicitly.</w:t>
      </w:r>
    </w:p>
    <w:p w14:paraId="68D9C453" w14:textId="77777777" w:rsidR="00BB7737" w:rsidRPr="00330CBE" w:rsidRDefault="00BB7737" w:rsidP="00B36438">
      <w:pPr>
        <w:numPr>
          <w:ilvl w:val="0"/>
          <w:numId w:val="9"/>
        </w:numPr>
        <w:rPr>
          <w:rFonts w:ascii="Arial" w:hAnsi="Arial" w:cs="Arial"/>
          <w:sz w:val="22"/>
          <w:szCs w:val="22"/>
        </w:rPr>
      </w:pPr>
      <w:r w:rsidRPr="00330CBE">
        <w:rPr>
          <w:rFonts w:ascii="Arial" w:hAnsi="Arial" w:cs="Arial"/>
          <w:sz w:val="22"/>
          <w:szCs w:val="22"/>
        </w:rPr>
        <w:t>Once the imaging process ends, fill out the following fields in the media log:</w:t>
      </w:r>
    </w:p>
    <w:p w14:paraId="054D9B38" w14:textId="1BB5C4A0" w:rsidR="00BB7737" w:rsidRPr="00330CBE" w:rsidRDefault="00BB7737" w:rsidP="00B36438">
      <w:pPr>
        <w:numPr>
          <w:ilvl w:val="0"/>
          <w:numId w:val="16"/>
        </w:numPr>
        <w:spacing w:after="0" w:line="240" w:lineRule="auto"/>
        <w:rPr>
          <w:rFonts w:ascii="Arial" w:hAnsi="Arial" w:cs="Arial"/>
          <w:sz w:val="22"/>
          <w:szCs w:val="22"/>
        </w:rPr>
      </w:pPr>
      <w:commentRangeStart w:id="1"/>
      <w:r w:rsidRPr="00330CBE">
        <w:rPr>
          <w:rFonts w:ascii="Arial" w:hAnsi="Arial" w:cs="Arial"/>
          <w:sz w:val="22"/>
          <w:szCs w:val="22"/>
        </w:rPr>
        <w:t>Imaging Successful? (Yes/</w:t>
      </w:r>
      <w:r w:rsidR="00897116" w:rsidRPr="00330CBE">
        <w:rPr>
          <w:rFonts w:ascii="Arial" w:hAnsi="Arial" w:cs="Arial"/>
          <w:sz w:val="22"/>
          <w:szCs w:val="22"/>
        </w:rPr>
        <w:t>Yes, with errors/</w:t>
      </w:r>
      <w:r w:rsidRPr="00330CBE">
        <w:rPr>
          <w:rFonts w:ascii="Arial" w:hAnsi="Arial" w:cs="Arial"/>
          <w:sz w:val="22"/>
          <w:szCs w:val="22"/>
        </w:rPr>
        <w:t>No choice; examine logs/dialog boxes to determine)</w:t>
      </w:r>
      <w:commentRangeEnd w:id="1"/>
      <w:r w:rsidRPr="00330CBE">
        <w:rPr>
          <w:rStyle w:val="CommentReference"/>
          <w:rFonts w:ascii="Arial" w:hAnsi="Arial"/>
          <w:sz w:val="22"/>
          <w:szCs w:val="22"/>
        </w:rPr>
        <w:commentReference w:id="1"/>
      </w:r>
    </w:p>
    <w:p w14:paraId="0D485883" w14:textId="77777777" w:rsidR="00BB7737" w:rsidRPr="00330CBE" w:rsidRDefault="00BB7737" w:rsidP="00B36438">
      <w:pPr>
        <w:numPr>
          <w:ilvl w:val="0"/>
          <w:numId w:val="16"/>
        </w:numPr>
        <w:spacing w:after="0" w:line="240" w:lineRule="auto"/>
        <w:rPr>
          <w:rFonts w:ascii="Arial" w:hAnsi="Arial" w:cs="Arial"/>
          <w:sz w:val="22"/>
          <w:szCs w:val="22"/>
        </w:rPr>
      </w:pPr>
      <w:r w:rsidRPr="00330CBE">
        <w:rPr>
          <w:rFonts w:ascii="Arial" w:hAnsi="Arial" w:cs="Arial"/>
          <w:sz w:val="22"/>
          <w:szCs w:val="22"/>
        </w:rPr>
        <w:t>Image filename (see step 7)</w:t>
      </w:r>
    </w:p>
    <w:p w14:paraId="2B7850AA" w14:textId="24F54A30" w:rsidR="00BB7737" w:rsidRPr="00330CBE" w:rsidRDefault="00BB7737" w:rsidP="00B36438">
      <w:pPr>
        <w:numPr>
          <w:ilvl w:val="0"/>
          <w:numId w:val="16"/>
        </w:numPr>
        <w:spacing w:after="0" w:line="240" w:lineRule="auto"/>
        <w:rPr>
          <w:rFonts w:ascii="Arial" w:hAnsi="Arial" w:cs="Arial"/>
          <w:sz w:val="22"/>
          <w:szCs w:val="22"/>
        </w:rPr>
      </w:pPr>
      <w:r w:rsidRPr="00330CBE">
        <w:rPr>
          <w:rFonts w:ascii="Arial" w:hAnsi="Arial" w:cs="Arial"/>
          <w:sz w:val="22"/>
          <w:szCs w:val="22"/>
        </w:rPr>
        <w:t>File system (if identifiable f</w:t>
      </w:r>
      <w:r w:rsidR="00897116" w:rsidRPr="00330CBE">
        <w:rPr>
          <w:rFonts w:ascii="Arial" w:hAnsi="Arial" w:cs="Arial"/>
          <w:sz w:val="22"/>
          <w:szCs w:val="22"/>
        </w:rPr>
        <w:t xml:space="preserve">rom logs or within FTK image; if unsure and it’s a </w:t>
      </w:r>
      <w:r w:rsidRPr="00330CBE">
        <w:rPr>
          <w:rFonts w:ascii="Arial" w:hAnsi="Arial" w:cs="Arial"/>
          <w:sz w:val="22"/>
          <w:szCs w:val="22"/>
        </w:rPr>
        <w:t>CD, choose ISO9660; if unsure and it’s a DVD, choose UDF)</w:t>
      </w:r>
    </w:p>
    <w:p w14:paraId="41BB50A4" w14:textId="77777777" w:rsidR="00BB7737" w:rsidRPr="00330CBE" w:rsidRDefault="00BB7737" w:rsidP="00B36438">
      <w:pPr>
        <w:numPr>
          <w:ilvl w:val="0"/>
          <w:numId w:val="16"/>
        </w:numPr>
        <w:spacing w:after="0" w:line="240" w:lineRule="auto"/>
        <w:rPr>
          <w:rFonts w:ascii="Arial" w:hAnsi="Arial" w:cs="Arial"/>
          <w:sz w:val="22"/>
          <w:szCs w:val="22"/>
        </w:rPr>
      </w:pPr>
      <w:r w:rsidRPr="00330CBE">
        <w:rPr>
          <w:rFonts w:ascii="Arial" w:hAnsi="Arial" w:cs="Arial"/>
          <w:sz w:val="22"/>
          <w:szCs w:val="22"/>
        </w:rPr>
        <w:t>Image format (choose from dropdown)</w:t>
      </w:r>
    </w:p>
    <w:p w14:paraId="4A1176F9" w14:textId="77777777" w:rsidR="00BB7737" w:rsidRPr="00330CBE" w:rsidRDefault="00BB7737" w:rsidP="00B36438">
      <w:pPr>
        <w:numPr>
          <w:ilvl w:val="0"/>
          <w:numId w:val="16"/>
        </w:numPr>
        <w:spacing w:after="0" w:line="240" w:lineRule="auto"/>
        <w:rPr>
          <w:rFonts w:ascii="Arial" w:hAnsi="Arial" w:cs="Arial"/>
          <w:sz w:val="22"/>
          <w:szCs w:val="22"/>
        </w:rPr>
      </w:pPr>
      <w:r w:rsidRPr="00330CBE">
        <w:rPr>
          <w:rFonts w:ascii="Arial" w:hAnsi="Arial" w:cs="Arial"/>
          <w:sz w:val="22"/>
          <w:szCs w:val="22"/>
        </w:rPr>
        <w:t>Imaging software (choose from dropdown)</w:t>
      </w:r>
    </w:p>
    <w:p w14:paraId="1B0E0EAB" w14:textId="53C56189" w:rsidR="00BB7737" w:rsidRPr="00330CBE" w:rsidRDefault="00BB7737" w:rsidP="00B36438">
      <w:pPr>
        <w:numPr>
          <w:ilvl w:val="0"/>
          <w:numId w:val="16"/>
        </w:numPr>
        <w:spacing w:after="0" w:line="240" w:lineRule="auto"/>
        <w:rPr>
          <w:rFonts w:ascii="Arial" w:hAnsi="Arial" w:cs="Arial"/>
          <w:sz w:val="22"/>
          <w:szCs w:val="22"/>
        </w:rPr>
      </w:pPr>
      <w:r w:rsidRPr="00330CBE">
        <w:rPr>
          <w:rFonts w:ascii="Arial" w:hAnsi="Arial" w:cs="Arial"/>
          <w:sz w:val="22"/>
          <w:szCs w:val="22"/>
        </w:rPr>
        <w:t>Image fixity function (</w:t>
      </w:r>
      <w:r w:rsidR="00897116" w:rsidRPr="00330CBE">
        <w:rPr>
          <w:rFonts w:ascii="Arial" w:hAnsi="Arial" w:cs="Arial"/>
          <w:sz w:val="22"/>
          <w:szCs w:val="22"/>
        </w:rPr>
        <w:t>only</w:t>
      </w:r>
      <w:r w:rsidRPr="00330CBE">
        <w:rPr>
          <w:rFonts w:ascii="Arial" w:hAnsi="Arial" w:cs="Arial"/>
          <w:sz w:val="22"/>
          <w:szCs w:val="22"/>
        </w:rPr>
        <w:t xml:space="preserve"> FTK Imager </w:t>
      </w:r>
      <w:r w:rsidR="00897116" w:rsidRPr="00330CBE">
        <w:rPr>
          <w:rFonts w:ascii="Arial" w:hAnsi="Arial" w:cs="Arial"/>
          <w:sz w:val="22"/>
          <w:szCs w:val="22"/>
        </w:rPr>
        <w:t xml:space="preserve">provides </w:t>
      </w:r>
      <w:r w:rsidRPr="00330CBE">
        <w:rPr>
          <w:rFonts w:ascii="Arial" w:hAnsi="Arial" w:cs="Arial"/>
          <w:sz w:val="22"/>
          <w:szCs w:val="22"/>
        </w:rPr>
        <w:t>MD5 currently</w:t>
      </w:r>
      <w:r w:rsidR="00897116" w:rsidRPr="00330CBE">
        <w:rPr>
          <w:rFonts w:ascii="Arial" w:hAnsi="Arial" w:cs="Arial"/>
          <w:sz w:val="22"/>
          <w:szCs w:val="22"/>
        </w:rPr>
        <w:t xml:space="preserve">; may need to </w:t>
      </w:r>
      <w:r w:rsidR="00236A12" w:rsidRPr="00330CBE">
        <w:rPr>
          <w:rFonts w:ascii="Arial" w:hAnsi="Arial" w:cs="Arial"/>
          <w:sz w:val="22"/>
          <w:szCs w:val="22"/>
        </w:rPr>
        <w:t>use</w:t>
      </w:r>
      <w:r w:rsidR="00897116" w:rsidRPr="00330CBE">
        <w:rPr>
          <w:rFonts w:ascii="Arial" w:hAnsi="Arial" w:cs="Arial"/>
          <w:sz w:val="22"/>
          <w:szCs w:val="22"/>
        </w:rPr>
        <w:t xml:space="preserve"> other software</w:t>
      </w:r>
      <w:r w:rsidRPr="00330CBE">
        <w:rPr>
          <w:rFonts w:ascii="Arial" w:hAnsi="Arial" w:cs="Arial"/>
          <w:sz w:val="22"/>
          <w:szCs w:val="22"/>
        </w:rPr>
        <w:t>)</w:t>
      </w:r>
    </w:p>
    <w:p w14:paraId="0555724B" w14:textId="716DDA00" w:rsidR="00BB7737" w:rsidRPr="00330CBE" w:rsidRDefault="00BB7737" w:rsidP="00B36438">
      <w:pPr>
        <w:numPr>
          <w:ilvl w:val="0"/>
          <w:numId w:val="16"/>
        </w:numPr>
        <w:spacing w:after="0" w:line="240" w:lineRule="auto"/>
        <w:rPr>
          <w:rFonts w:ascii="Arial" w:hAnsi="Arial" w:cs="Arial"/>
          <w:sz w:val="22"/>
          <w:szCs w:val="22"/>
        </w:rPr>
      </w:pPr>
      <w:r w:rsidRPr="00330CBE">
        <w:rPr>
          <w:rFonts w:ascii="Arial" w:hAnsi="Arial" w:cs="Arial"/>
          <w:sz w:val="22"/>
          <w:szCs w:val="22"/>
        </w:rPr>
        <w:t>Image fixity value (copy/paste)</w:t>
      </w:r>
    </w:p>
    <w:p w14:paraId="3A0E5541" w14:textId="2BC3696E" w:rsidR="00BB7737" w:rsidRPr="00330CBE" w:rsidRDefault="00BB7737" w:rsidP="00B36438">
      <w:pPr>
        <w:numPr>
          <w:ilvl w:val="0"/>
          <w:numId w:val="16"/>
        </w:numPr>
        <w:spacing w:after="0" w:line="240" w:lineRule="auto"/>
        <w:rPr>
          <w:rFonts w:ascii="Arial" w:hAnsi="Arial" w:cs="Arial"/>
          <w:sz w:val="22"/>
          <w:szCs w:val="22"/>
        </w:rPr>
      </w:pPr>
      <w:r w:rsidRPr="00330CBE">
        <w:rPr>
          <w:rFonts w:ascii="Arial" w:hAnsi="Arial" w:cs="Arial"/>
          <w:sz w:val="22"/>
          <w:szCs w:val="22"/>
        </w:rPr>
        <w:t>Notes (any additional notes, particularly if imaging was unsuccessful</w:t>
      </w:r>
      <w:r w:rsidR="00DB414D" w:rsidRPr="00330CBE">
        <w:rPr>
          <w:rFonts w:ascii="Arial" w:hAnsi="Arial" w:cs="Arial"/>
          <w:sz w:val="22"/>
          <w:szCs w:val="22"/>
        </w:rPr>
        <w:t xml:space="preserve"> or had errors</w:t>
      </w:r>
      <w:r w:rsidRPr="00330CBE">
        <w:rPr>
          <w:rFonts w:ascii="Arial" w:hAnsi="Arial" w:cs="Arial"/>
          <w:sz w:val="22"/>
          <w:szCs w:val="22"/>
        </w:rPr>
        <w:t>)</w:t>
      </w:r>
      <w:r w:rsidRPr="00330CBE">
        <w:rPr>
          <w:rFonts w:ascii="Arial" w:hAnsi="Arial" w:cs="Arial"/>
          <w:sz w:val="22"/>
          <w:szCs w:val="22"/>
        </w:rPr>
        <w:br/>
      </w:r>
    </w:p>
    <w:p w14:paraId="52E96652" w14:textId="77777777" w:rsidR="00BB7737" w:rsidRPr="00330CBE" w:rsidRDefault="00BB7737" w:rsidP="005D31AC">
      <w:pPr>
        <w:ind w:left="720"/>
        <w:rPr>
          <w:rFonts w:ascii="Arial" w:hAnsi="Arial" w:cs="Arial"/>
          <w:sz w:val="22"/>
          <w:szCs w:val="22"/>
        </w:rPr>
      </w:pPr>
      <w:r w:rsidRPr="00330CBE">
        <w:rPr>
          <w:rFonts w:ascii="Arial" w:hAnsi="Arial" w:cs="Arial"/>
          <w:sz w:val="22"/>
          <w:szCs w:val="22"/>
        </w:rPr>
        <w:t>Once this information is added, save the entry in the media log.</w:t>
      </w:r>
    </w:p>
    <w:p w14:paraId="5F072B1C" w14:textId="4D7C354C" w:rsidR="00BB7737" w:rsidRPr="00330CBE" w:rsidRDefault="00BB7737" w:rsidP="00B36438">
      <w:pPr>
        <w:numPr>
          <w:ilvl w:val="0"/>
          <w:numId w:val="9"/>
        </w:numPr>
        <w:rPr>
          <w:rFonts w:ascii="Arial" w:hAnsi="Arial" w:cs="Arial"/>
          <w:sz w:val="22"/>
          <w:szCs w:val="22"/>
        </w:rPr>
      </w:pPr>
      <w:r w:rsidRPr="00330CBE">
        <w:rPr>
          <w:rFonts w:ascii="Arial" w:hAnsi="Arial" w:cs="Arial"/>
          <w:sz w:val="22"/>
          <w:szCs w:val="22"/>
        </w:rPr>
        <w:t xml:space="preserve">Move the directory </w:t>
      </w:r>
      <w:r w:rsidR="00B77F9A" w:rsidRPr="00330CBE">
        <w:rPr>
          <w:rFonts w:ascii="Arial" w:hAnsi="Arial" w:cs="Arial"/>
          <w:sz w:val="22"/>
          <w:szCs w:val="22"/>
        </w:rPr>
        <w:t xml:space="preserve">for the accession number from the Images folder to the </w:t>
      </w:r>
      <w:r w:rsidRPr="00330CBE">
        <w:rPr>
          <w:rFonts w:ascii="Arial" w:hAnsi="Arial" w:cs="Arial"/>
          <w:sz w:val="22"/>
          <w:szCs w:val="22"/>
        </w:rPr>
        <w:t>Needs_Metadata</w:t>
      </w:r>
      <w:r w:rsidR="00B77F9A" w:rsidRPr="00330CBE">
        <w:rPr>
          <w:rFonts w:ascii="Arial" w:hAnsi="Arial" w:cs="Arial"/>
          <w:sz w:val="22"/>
          <w:szCs w:val="22"/>
        </w:rPr>
        <w:t xml:space="preserve"> folder</w:t>
      </w:r>
      <w:r w:rsidRPr="00330CBE">
        <w:rPr>
          <w:rFonts w:ascii="Arial" w:hAnsi="Arial" w:cs="Arial"/>
          <w:sz w:val="22"/>
          <w:szCs w:val="22"/>
        </w:rPr>
        <w:t xml:space="preserve">. </w:t>
      </w:r>
    </w:p>
    <w:p w14:paraId="310DAA6A" w14:textId="77777777" w:rsidR="00BB7737" w:rsidRPr="00330CBE" w:rsidRDefault="00BB7737" w:rsidP="00A1372F">
      <w:pPr>
        <w:rPr>
          <w:rFonts w:ascii="Arial" w:hAnsi="Arial" w:cs="Arial"/>
          <w:b/>
          <w:sz w:val="22"/>
          <w:szCs w:val="22"/>
        </w:rPr>
      </w:pPr>
      <w:r w:rsidRPr="00330CBE">
        <w:rPr>
          <w:rFonts w:ascii="Arial" w:hAnsi="Arial" w:cs="Arial"/>
          <w:b/>
          <w:sz w:val="22"/>
          <w:szCs w:val="22"/>
        </w:rPr>
        <w:t>Repeat steps 12-15 for each subdirectory containing disk images. (Mark M. for now)</w:t>
      </w:r>
    </w:p>
    <w:p w14:paraId="744F64CB" w14:textId="4A7B050F" w:rsidR="00BB7737" w:rsidRPr="00330CBE" w:rsidRDefault="00BB7737" w:rsidP="00B36438">
      <w:pPr>
        <w:numPr>
          <w:ilvl w:val="0"/>
          <w:numId w:val="9"/>
        </w:numPr>
        <w:rPr>
          <w:rFonts w:ascii="Arial" w:hAnsi="Arial" w:cs="Arial"/>
          <w:sz w:val="22"/>
          <w:szCs w:val="22"/>
        </w:rPr>
      </w:pPr>
      <w:r w:rsidRPr="00330CBE">
        <w:rPr>
          <w:rFonts w:ascii="Arial" w:hAnsi="Arial" w:cs="Arial"/>
          <w:sz w:val="22"/>
          <w:szCs w:val="22"/>
        </w:rPr>
        <w:t>Run fiwalk to extract metadata for each disk image, and send the output to a file named &lt;medianumber&gt;.xml in the same directory as the disk image. For example, for the image file 2011-A-005.0001.iso, run the following command</w:t>
      </w:r>
      <w:r w:rsidR="00B77F9A" w:rsidRPr="00330CBE">
        <w:rPr>
          <w:rFonts w:ascii="Arial" w:hAnsi="Arial" w:cs="Arial"/>
          <w:sz w:val="22"/>
          <w:szCs w:val="22"/>
        </w:rPr>
        <w:t xml:space="preserve"> on mssaserver04</w:t>
      </w:r>
      <w:r w:rsidRPr="00330CBE">
        <w:rPr>
          <w:rFonts w:ascii="Arial" w:hAnsi="Arial" w:cs="Arial"/>
          <w:sz w:val="22"/>
          <w:szCs w:val="22"/>
        </w:rPr>
        <w:t>:</w:t>
      </w:r>
    </w:p>
    <w:p w14:paraId="24DABA1B" w14:textId="33D9E0C2" w:rsidR="00BB7737" w:rsidRPr="00330CBE" w:rsidRDefault="00B77F9A" w:rsidP="00A1372F">
      <w:pPr>
        <w:rPr>
          <w:rFonts w:ascii="Arial" w:hAnsi="Arial" w:cs="Arial"/>
          <w:sz w:val="22"/>
          <w:szCs w:val="22"/>
        </w:rPr>
      </w:pPr>
      <w:r w:rsidRPr="00330CBE">
        <w:rPr>
          <w:rFonts w:ascii="Arial" w:hAnsi="Arial" w:cs="Arial"/>
          <w:sz w:val="22"/>
          <w:szCs w:val="22"/>
        </w:rPr>
        <w:tab/>
        <w:t>fiwalk -fxc ~/fiwalk-dgi/ficonfig.txt</w:t>
      </w:r>
      <w:r w:rsidR="00BB7737" w:rsidRPr="00330CBE">
        <w:rPr>
          <w:rFonts w:ascii="Arial" w:hAnsi="Arial" w:cs="Arial"/>
          <w:sz w:val="22"/>
          <w:szCs w:val="22"/>
        </w:rPr>
        <w:t xml:space="preserve"> 2011-A-005.0001.iso &gt; 2011-A-005.0001.xml</w:t>
      </w:r>
    </w:p>
    <w:p w14:paraId="7622691C" w14:textId="31F2DB07" w:rsidR="00BB7737" w:rsidRPr="00330CBE" w:rsidRDefault="00BB7737" w:rsidP="00A1372F">
      <w:pPr>
        <w:rPr>
          <w:rFonts w:ascii="Arial" w:hAnsi="Arial" w:cs="Arial"/>
          <w:sz w:val="22"/>
          <w:szCs w:val="22"/>
        </w:rPr>
      </w:pPr>
      <w:r w:rsidRPr="00330CBE">
        <w:rPr>
          <w:rFonts w:ascii="Arial" w:hAnsi="Arial" w:cs="Arial"/>
          <w:sz w:val="22"/>
          <w:szCs w:val="22"/>
        </w:rPr>
        <w:t>The -f flag runs the Unix file command on each file within the image. The -x flag tells fiwalk to output the data as XML.</w:t>
      </w:r>
      <w:r w:rsidR="00B77F9A" w:rsidRPr="00330CBE">
        <w:rPr>
          <w:rFonts w:ascii="Arial" w:hAnsi="Arial" w:cs="Arial"/>
          <w:sz w:val="22"/>
          <w:szCs w:val="22"/>
        </w:rPr>
        <w:t xml:space="preserve"> The -c flag tells fiwalk to run two plugins referenced in the given configuration file (virus scan and PRONOM format identification).</w:t>
      </w:r>
    </w:p>
    <w:p w14:paraId="21274611" w14:textId="02106839" w:rsidR="00BB7737" w:rsidRPr="00330CBE" w:rsidRDefault="00BB7737" w:rsidP="00B36438">
      <w:pPr>
        <w:numPr>
          <w:ilvl w:val="0"/>
          <w:numId w:val="9"/>
        </w:numPr>
        <w:rPr>
          <w:rFonts w:ascii="Arial" w:hAnsi="Arial" w:cs="Arial"/>
          <w:sz w:val="22"/>
          <w:szCs w:val="22"/>
        </w:rPr>
      </w:pPr>
      <w:r w:rsidRPr="00330CBE">
        <w:rPr>
          <w:rFonts w:ascii="Arial" w:hAnsi="Arial" w:cs="Arial"/>
          <w:sz w:val="22"/>
          <w:szCs w:val="22"/>
        </w:rPr>
        <w:t>Ensure the log file</w:t>
      </w:r>
      <w:r w:rsidR="00B77F9A" w:rsidRPr="00330CBE">
        <w:rPr>
          <w:rFonts w:ascii="Arial" w:hAnsi="Arial" w:cs="Arial"/>
          <w:sz w:val="22"/>
          <w:szCs w:val="22"/>
        </w:rPr>
        <w:t>, if present,</w:t>
      </w:r>
      <w:r w:rsidRPr="00330CBE">
        <w:rPr>
          <w:rFonts w:ascii="Arial" w:hAnsi="Arial" w:cs="Arial"/>
          <w:sz w:val="22"/>
          <w:szCs w:val="22"/>
        </w:rPr>
        <w:t xml:space="preserve"> for each disk image is named as &lt;medianumber&gt;.txt.</w:t>
      </w:r>
    </w:p>
    <w:p w14:paraId="7AB7CD6B" w14:textId="77777777" w:rsidR="00BB7737" w:rsidRPr="00330CBE" w:rsidRDefault="00BB7737" w:rsidP="00B36438">
      <w:pPr>
        <w:numPr>
          <w:ilvl w:val="0"/>
          <w:numId w:val="9"/>
        </w:numPr>
        <w:rPr>
          <w:rFonts w:ascii="Arial" w:hAnsi="Arial" w:cs="Arial"/>
          <w:sz w:val="22"/>
          <w:szCs w:val="22"/>
        </w:rPr>
      </w:pPr>
      <w:r w:rsidRPr="00330CBE">
        <w:rPr>
          <w:rFonts w:ascii="Arial" w:hAnsi="Arial" w:cs="Arial"/>
          <w:sz w:val="22"/>
          <w:szCs w:val="22"/>
        </w:rPr>
        <w:t>Update the Metadata Extracted? value in the media log to show completion and save.</w:t>
      </w:r>
    </w:p>
    <w:p w14:paraId="78507A81" w14:textId="6E051C86" w:rsidR="00BB7737" w:rsidRPr="00330CBE" w:rsidRDefault="00BB7737" w:rsidP="00B36438">
      <w:pPr>
        <w:numPr>
          <w:ilvl w:val="0"/>
          <w:numId w:val="9"/>
        </w:numPr>
        <w:rPr>
          <w:rFonts w:ascii="Arial" w:hAnsi="Arial" w:cs="Arial"/>
          <w:sz w:val="22"/>
          <w:szCs w:val="22"/>
        </w:rPr>
      </w:pPr>
      <w:r w:rsidRPr="00330CBE">
        <w:rPr>
          <w:rFonts w:ascii="Arial" w:hAnsi="Arial" w:cs="Arial"/>
          <w:sz w:val="22"/>
          <w:szCs w:val="22"/>
        </w:rPr>
        <w:t xml:space="preserve">Move the directory for the accession number </w:t>
      </w:r>
      <w:r w:rsidR="00B77F9A" w:rsidRPr="00330CBE">
        <w:rPr>
          <w:rFonts w:ascii="Arial" w:hAnsi="Arial" w:cs="Arial"/>
          <w:sz w:val="22"/>
          <w:szCs w:val="22"/>
        </w:rPr>
        <w:t>from Needs_Metadata to Needs_Packaging.</w:t>
      </w:r>
    </w:p>
    <w:p w14:paraId="7D29090F" w14:textId="2FDEE4E8" w:rsidR="00236A12" w:rsidRPr="00330CBE" w:rsidRDefault="00236A12" w:rsidP="00B36438">
      <w:pPr>
        <w:numPr>
          <w:ilvl w:val="0"/>
          <w:numId w:val="9"/>
        </w:numPr>
        <w:rPr>
          <w:rFonts w:ascii="Arial" w:hAnsi="Arial" w:cs="Arial"/>
          <w:sz w:val="22"/>
          <w:szCs w:val="22"/>
        </w:rPr>
      </w:pPr>
      <w:r w:rsidRPr="00330CBE">
        <w:rPr>
          <w:rFonts w:ascii="Arial" w:hAnsi="Arial" w:cs="Arial"/>
          <w:sz w:val="22"/>
          <w:szCs w:val="22"/>
        </w:rPr>
        <w:t>Open the Bagger GUI application and select “Create New Bag.” In the Profile dropdown, select “YUL_DISKIMG_ACCN_SIP_0.2”.</w:t>
      </w:r>
    </w:p>
    <w:p w14:paraId="1500720C" w14:textId="640733A2" w:rsidR="00236A12" w:rsidRPr="00330CBE" w:rsidRDefault="00236A12" w:rsidP="00B36438">
      <w:pPr>
        <w:numPr>
          <w:ilvl w:val="0"/>
          <w:numId w:val="9"/>
        </w:numPr>
        <w:rPr>
          <w:rFonts w:ascii="Arial" w:hAnsi="Arial" w:cs="Arial"/>
          <w:sz w:val="22"/>
          <w:szCs w:val="22"/>
        </w:rPr>
      </w:pPr>
      <w:r w:rsidRPr="00330CBE">
        <w:rPr>
          <w:rFonts w:ascii="Arial" w:hAnsi="Arial" w:cs="Arial"/>
          <w:sz w:val="22"/>
          <w:szCs w:val="22"/>
        </w:rPr>
        <w:t>In the Payload pane, click the green plus icon to add files to the bag. Add the directory for the accession from the Needs_Packaging directory.</w:t>
      </w:r>
    </w:p>
    <w:p w14:paraId="1B89EDFD" w14:textId="0D01739F" w:rsidR="00BB7737" w:rsidRPr="00330CBE" w:rsidRDefault="00236A12" w:rsidP="00B36438">
      <w:pPr>
        <w:numPr>
          <w:ilvl w:val="0"/>
          <w:numId w:val="9"/>
        </w:numPr>
        <w:rPr>
          <w:rFonts w:ascii="Arial" w:hAnsi="Arial" w:cs="Arial"/>
          <w:sz w:val="22"/>
          <w:szCs w:val="22"/>
        </w:rPr>
      </w:pPr>
      <w:r w:rsidRPr="00330CBE">
        <w:rPr>
          <w:rFonts w:ascii="Arial" w:hAnsi="Arial" w:cs="Arial"/>
          <w:sz w:val="22"/>
          <w:szCs w:val="22"/>
        </w:rPr>
        <w:t xml:space="preserve">In the Bag-Info pane, complete the following fields. </w:t>
      </w:r>
      <w:r w:rsidRPr="00330CBE">
        <w:rPr>
          <w:rFonts w:ascii="Arial" w:hAnsi="Arial" w:cs="Arial"/>
          <w:b/>
          <w:sz w:val="22"/>
          <w:szCs w:val="22"/>
        </w:rPr>
        <w:t>NOTE:</w:t>
      </w:r>
      <w:r w:rsidRPr="00330CBE">
        <w:rPr>
          <w:rFonts w:ascii="Arial" w:hAnsi="Arial" w:cs="Arial"/>
          <w:sz w:val="22"/>
          <w:szCs w:val="22"/>
        </w:rPr>
        <w:t xml:space="preserve"> All fields with a red “R” are mandatory.</w:t>
      </w:r>
    </w:p>
    <w:p w14:paraId="468F3FF2" w14:textId="27551E4C" w:rsidR="00BB7737" w:rsidRPr="00330CBE" w:rsidRDefault="00BB7737" w:rsidP="00236A12">
      <w:pPr>
        <w:numPr>
          <w:ilvl w:val="0"/>
          <w:numId w:val="15"/>
        </w:numPr>
        <w:spacing w:after="0" w:line="240" w:lineRule="auto"/>
        <w:rPr>
          <w:rFonts w:ascii="Arial" w:hAnsi="Arial" w:cs="Arial"/>
          <w:sz w:val="22"/>
          <w:szCs w:val="22"/>
        </w:rPr>
      </w:pPr>
      <w:r w:rsidRPr="00330CBE">
        <w:rPr>
          <w:rFonts w:ascii="Arial" w:hAnsi="Arial" w:cs="Arial"/>
          <w:sz w:val="22"/>
          <w:szCs w:val="22"/>
        </w:rPr>
        <w:t xml:space="preserve">External-Identifier: </w:t>
      </w:r>
      <w:r w:rsidR="00236A12" w:rsidRPr="00330CBE">
        <w:rPr>
          <w:rFonts w:ascii="Arial" w:hAnsi="Arial" w:cs="Arial"/>
          <w:sz w:val="22"/>
          <w:szCs w:val="22"/>
        </w:rPr>
        <w:t>[4-letter repository code]-</w:t>
      </w:r>
      <w:r w:rsidRPr="00330CBE">
        <w:rPr>
          <w:rFonts w:ascii="Arial" w:hAnsi="Arial" w:cs="Arial"/>
          <w:sz w:val="22"/>
          <w:szCs w:val="22"/>
        </w:rPr>
        <w:t>[accession number]</w:t>
      </w:r>
      <w:r w:rsidR="00236A12" w:rsidRPr="00330CBE">
        <w:rPr>
          <w:rFonts w:ascii="Arial" w:hAnsi="Arial" w:cs="Arial"/>
          <w:sz w:val="22"/>
          <w:szCs w:val="22"/>
        </w:rPr>
        <w:t xml:space="preserve"> (e.g. mssa-2010-M-025)</w:t>
      </w:r>
    </w:p>
    <w:p w14:paraId="00950ACC" w14:textId="225FF937" w:rsidR="00BB7737" w:rsidRPr="00330CBE" w:rsidRDefault="00236A12" w:rsidP="00B36438">
      <w:pPr>
        <w:numPr>
          <w:ilvl w:val="0"/>
          <w:numId w:val="15"/>
        </w:numPr>
        <w:spacing w:after="0" w:line="240" w:lineRule="auto"/>
        <w:rPr>
          <w:rFonts w:ascii="Arial" w:hAnsi="Arial" w:cs="Arial"/>
          <w:sz w:val="22"/>
          <w:szCs w:val="22"/>
        </w:rPr>
      </w:pPr>
      <w:r w:rsidRPr="00330CBE">
        <w:rPr>
          <w:rFonts w:ascii="Arial" w:hAnsi="Arial" w:cs="Arial"/>
          <w:sz w:val="22"/>
          <w:szCs w:val="22"/>
        </w:rPr>
        <w:t>YUL-</w:t>
      </w:r>
      <w:r w:rsidR="00BB7737" w:rsidRPr="00330CBE">
        <w:rPr>
          <w:rFonts w:ascii="Arial" w:hAnsi="Arial" w:cs="Arial"/>
          <w:sz w:val="22"/>
          <w:szCs w:val="22"/>
        </w:rPr>
        <w:t>Accession-Number: [accession number]</w:t>
      </w:r>
    </w:p>
    <w:p w14:paraId="0D45B9F5" w14:textId="77777777" w:rsidR="00236A12" w:rsidRPr="00330CBE" w:rsidRDefault="00BB7737" w:rsidP="00B36438">
      <w:pPr>
        <w:numPr>
          <w:ilvl w:val="0"/>
          <w:numId w:val="15"/>
        </w:numPr>
        <w:spacing w:after="0" w:line="240" w:lineRule="auto"/>
        <w:rPr>
          <w:rFonts w:ascii="Arial" w:hAnsi="Arial" w:cs="Arial"/>
          <w:sz w:val="22"/>
          <w:szCs w:val="22"/>
        </w:rPr>
      </w:pPr>
      <w:r w:rsidRPr="00330CBE">
        <w:rPr>
          <w:rFonts w:ascii="Arial" w:hAnsi="Arial" w:cs="Arial"/>
          <w:sz w:val="22"/>
          <w:szCs w:val="22"/>
        </w:rPr>
        <w:t xml:space="preserve">External-Description: [Optional but </w:t>
      </w:r>
      <w:r w:rsidR="00236A12" w:rsidRPr="00330CBE">
        <w:rPr>
          <w:rFonts w:ascii="Arial" w:hAnsi="Arial" w:cs="Arial"/>
          <w:sz w:val="22"/>
          <w:szCs w:val="22"/>
        </w:rPr>
        <w:t>recommended note about contents, source, or</w:t>
      </w:r>
      <w:r w:rsidRPr="00330CBE">
        <w:rPr>
          <w:rFonts w:ascii="Arial" w:hAnsi="Arial" w:cs="Arial"/>
          <w:sz w:val="22"/>
          <w:szCs w:val="22"/>
        </w:rPr>
        <w:t xml:space="preserve"> title]</w:t>
      </w:r>
    </w:p>
    <w:p w14:paraId="6037421B" w14:textId="77777777" w:rsidR="00236A12" w:rsidRPr="00330CBE" w:rsidRDefault="00236A12" w:rsidP="00236A12">
      <w:pPr>
        <w:numPr>
          <w:ilvl w:val="0"/>
          <w:numId w:val="15"/>
        </w:numPr>
        <w:spacing w:after="0" w:line="240" w:lineRule="auto"/>
        <w:rPr>
          <w:rFonts w:ascii="Arial" w:hAnsi="Arial" w:cs="Arial"/>
          <w:sz w:val="22"/>
          <w:szCs w:val="22"/>
        </w:rPr>
      </w:pPr>
      <w:r w:rsidRPr="00330CBE">
        <w:rPr>
          <w:rFonts w:ascii="Arial" w:hAnsi="Arial" w:cs="Arial"/>
          <w:sz w:val="22"/>
          <w:szCs w:val="22"/>
        </w:rPr>
        <w:t>YUL-Forms-Part-Of: [collection call number with repository code prefix; can use YFAD ID]</w:t>
      </w:r>
    </w:p>
    <w:p w14:paraId="5A3B0EC2" w14:textId="0849AAA2" w:rsidR="00BB7737" w:rsidRPr="00330CBE" w:rsidRDefault="00236A12" w:rsidP="00236A12">
      <w:pPr>
        <w:numPr>
          <w:ilvl w:val="0"/>
          <w:numId w:val="15"/>
        </w:numPr>
        <w:spacing w:after="0" w:line="240" w:lineRule="auto"/>
        <w:rPr>
          <w:rFonts w:ascii="Arial" w:hAnsi="Arial" w:cs="Arial"/>
          <w:sz w:val="22"/>
          <w:szCs w:val="22"/>
        </w:rPr>
      </w:pPr>
      <w:r w:rsidRPr="00330CBE">
        <w:rPr>
          <w:rFonts w:ascii="Arial" w:hAnsi="Arial" w:cs="Arial"/>
          <w:sz w:val="22"/>
          <w:szCs w:val="22"/>
        </w:rPr>
        <w:t>YUL-Source-Department: [dropdown list]</w:t>
      </w:r>
      <w:r w:rsidR="00BB7737" w:rsidRPr="00330CBE">
        <w:rPr>
          <w:rFonts w:ascii="Arial" w:hAnsi="Arial" w:cs="Arial"/>
          <w:sz w:val="22"/>
          <w:szCs w:val="22"/>
        </w:rPr>
        <w:br/>
      </w:r>
    </w:p>
    <w:p w14:paraId="26B20E28" w14:textId="77777777" w:rsidR="00BB7737" w:rsidRPr="00330CBE" w:rsidRDefault="00BB7737" w:rsidP="00B36438">
      <w:pPr>
        <w:ind w:firstLine="360"/>
        <w:rPr>
          <w:rFonts w:ascii="Arial" w:hAnsi="Arial" w:cs="Arial"/>
          <w:sz w:val="22"/>
          <w:szCs w:val="22"/>
        </w:rPr>
      </w:pPr>
      <w:r w:rsidRPr="00330CBE">
        <w:rPr>
          <w:rFonts w:ascii="Arial" w:hAnsi="Arial" w:cs="Arial"/>
          <w:sz w:val="22"/>
          <w:szCs w:val="22"/>
        </w:rPr>
        <w:t xml:space="preserve">For example, for accession 2010-M-025, which is part of MS 1475, insert the following: </w:t>
      </w:r>
    </w:p>
    <w:p w14:paraId="02328633" w14:textId="6A4766F3" w:rsidR="00BB7737" w:rsidRPr="00330CBE" w:rsidRDefault="00330CBE" w:rsidP="00B36438">
      <w:pPr>
        <w:numPr>
          <w:ilvl w:val="0"/>
          <w:numId w:val="22"/>
        </w:numPr>
        <w:spacing w:after="0" w:line="240" w:lineRule="auto"/>
        <w:rPr>
          <w:rFonts w:ascii="Arial" w:hAnsi="Arial" w:cs="Arial"/>
          <w:sz w:val="22"/>
          <w:szCs w:val="22"/>
        </w:rPr>
      </w:pPr>
      <w:r w:rsidRPr="00330CBE">
        <w:rPr>
          <w:rFonts w:ascii="Arial" w:hAnsi="Arial" w:cs="Arial"/>
          <w:sz w:val="22"/>
          <w:szCs w:val="22"/>
        </w:rPr>
        <w:t>External-Identifier: mssa-</w:t>
      </w:r>
      <w:r w:rsidR="00BB7737" w:rsidRPr="00330CBE">
        <w:rPr>
          <w:rFonts w:ascii="Arial" w:hAnsi="Arial" w:cs="Arial"/>
          <w:sz w:val="22"/>
          <w:szCs w:val="22"/>
        </w:rPr>
        <w:t xml:space="preserve">2010-M-025 </w:t>
      </w:r>
    </w:p>
    <w:p w14:paraId="67530F38" w14:textId="4726142A" w:rsidR="00BB7737" w:rsidRPr="00330CBE" w:rsidRDefault="00236A12" w:rsidP="00B36438">
      <w:pPr>
        <w:numPr>
          <w:ilvl w:val="0"/>
          <w:numId w:val="22"/>
        </w:numPr>
        <w:spacing w:after="0" w:line="240" w:lineRule="auto"/>
        <w:rPr>
          <w:rFonts w:ascii="Arial" w:hAnsi="Arial" w:cs="Arial"/>
          <w:sz w:val="22"/>
          <w:szCs w:val="22"/>
        </w:rPr>
      </w:pPr>
      <w:r w:rsidRPr="00330CBE">
        <w:rPr>
          <w:rFonts w:ascii="Arial" w:hAnsi="Arial" w:cs="Arial"/>
          <w:sz w:val="22"/>
          <w:szCs w:val="22"/>
        </w:rPr>
        <w:t>YUL-</w:t>
      </w:r>
      <w:r w:rsidR="00BB7737" w:rsidRPr="00330CBE">
        <w:rPr>
          <w:rFonts w:ascii="Arial" w:hAnsi="Arial" w:cs="Arial"/>
          <w:sz w:val="22"/>
          <w:szCs w:val="22"/>
        </w:rPr>
        <w:t>Accession-Number: 2010-M-025</w:t>
      </w:r>
    </w:p>
    <w:p w14:paraId="101AE86D" w14:textId="77777777" w:rsidR="00236A12" w:rsidRPr="00330CBE" w:rsidRDefault="00236A12" w:rsidP="00894298">
      <w:pPr>
        <w:numPr>
          <w:ilvl w:val="0"/>
          <w:numId w:val="22"/>
        </w:numPr>
        <w:spacing w:after="0" w:line="240" w:lineRule="auto"/>
        <w:rPr>
          <w:rFonts w:ascii="Arial" w:hAnsi="Arial" w:cs="Arial"/>
          <w:sz w:val="22"/>
          <w:szCs w:val="22"/>
        </w:rPr>
      </w:pPr>
      <w:r w:rsidRPr="00330CBE">
        <w:rPr>
          <w:rFonts w:ascii="Arial" w:hAnsi="Arial" w:cs="Arial"/>
          <w:sz w:val="22"/>
          <w:szCs w:val="22"/>
        </w:rPr>
        <w:t>YUL-</w:t>
      </w:r>
      <w:r w:rsidR="00BB7737" w:rsidRPr="00330CBE">
        <w:rPr>
          <w:rFonts w:ascii="Arial" w:hAnsi="Arial" w:cs="Arial"/>
          <w:sz w:val="22"/>
          <w:szCs w:val="22"/>
        </w:rPr>
        <w:t>Forms-Part-Of: mssa.ms.1475</w:t>
      </w:r>
    </w:p>
    <w:p w14:paraId="36EC686A" w14:textId="77777777" w:rsidR="00236A12" w:rsidRPr="00330CBE" w:rsidRDefault="00236A12" w:rsidP="00236A12">
      <w:pPr>
        <w:numPr>
          <w:ilvl w:val="0"/>
          <w:numId w:val="22"/>
        </w:numPr>
        <w:spacing w:after="0" w:line="240" w:lineRule="auto"/>
        <w:rPr>
          <w:rFonts w:ascii="Arial" w:hAnsi="Arial" w:cs="Arial"/>
          <w:sz w:val="22"/>
          <w:szCs w:val="22"/>
        </w:rPr>
      </w:pPr>
      <w:r w:rsidRPr="00330CBE">
        <w:rPr>
          <w:rFonts w:ascii="Arial" w:hAnsi="Arial" w:cs="Arial"/>
          <w:sz w:val="22"/>
          <w:szCs w:val="22"/>
        </w:rPr>
        <w:t>YUL-Source-Department: Manuscripts and Archives</w:t>
      </w:r>
    </w:p>
    <w:p w14:paraId="3D06F837" w14:textId="63584BA6" w:rsidR="00BB7737" w:rsidRPr="00330CBE" w:rsidRDefault="00BB7737" w:rsidP="00236A12">
      <w:pPr>
        <w:numPr>
          <w:ilvl w:val="0"/>
          <w:numId w:val="22"/>
        </w:numPr>
        <w:spacing w:after="0" w:line="240" w:lineRule="auto"/>
        <w:rPr>
          <w:rFonts w:ascii="Arial" w:hAnsi="Arial" w:cs="Arial"/>
          <w:sz w:val="22"/>
          <w:szCs w:val="22"/>
        </w:rPr>
      </w:pPr>
      <w:r w:rsidRPr="00330CBE">
        <w:rPr>
          <w:rFonts w:ascii="Arial" w:hAnsi="Arial" w:cs="Arial"/>
          <w:sz w:val="22"/>
          <w:szCs w:val="22"/>
        </w:rPr>
        <w:t>External-Description: Images of unsold paintings. For</w:t>
      </w:r>
      <w:r w:rsidR="00236A12" w:rsidRPr="00330CBE">
        <w:rPr>
          <w:rFonts w:ascii="Arial" w:hAnsi="Arial" w:cs="Arial"/>
          <w:sz w:val="22"/>
          <w:szCs w:val="22"/>
        </w:rPr>
        <w:t>ms part of Arnold Rosin papers.</w:t>
      </w:r>
    </w:p>
    <w:p w14:paraId="1EED9C76" w14:textId="77777777" w:rsidR="00236A12" w:rsidRDefault="00236A12" w:rsidP="00236A12">
      <w:pPr>
        <w:spacing w:after="0" w:line="240" w:lineRule="auto"/>
        <w:rPr>
          <w:rFonts w:ascii="Arial" w:hAnsi="Arial" w:cs="Arial"/>
          <w:sz w:val="22"/>
          <w:szCs w:val="22"/>
        </w:rPr>
      </w:pPr>
    </w:p>
    <w:p w14:paraId="6C0DBFFD" w14:textId="47D0670E" w:rsidR="0011617D" w:rsidRDefault="0011617D" w:rsidP="0011617D">
      <w:pPr>
        <w:spacing w:after="0" w:line="240" w:lineRule="auto"/>
        <w:jc w:val="center"/>
        <w:rPr>
          <w:rFonts w:ascii="Arial" w:hAnsi="Arial" w:cs="Arial"/>
          <w:sz w:val="22"/>
          <w:szCs w:val="22"/>
        </w:rPr>
      </w:pPr>
      <w:r>
        <w:rPr>
          <w:rFonts w:ascii="Arial" w:hAnsi="Arial" w:cs="Arial"/>
          <w:sz w:val="22"/>
          <w:szCs w:val="22"/>
        </w:rPr>
        <w:pict w14:anchorId="096D7F76">
          <v:shape id="_x0000_i1025" type="#_x0000_t75" style="width:378pt;height:280pt">
            <v:imagedata r:id="rId16" o:title="Screen shot 2012-03-01 at 10.34.54 PM.png"/>
          </v:shape>
        </w:pict>
      </w:r>
    </w:p>
    <w:p w14:paraId="2E6ECF26" w14:textId="77777777" w:rsidR="0011617D" w:rsidRPr="00330CBE" w:rsidRDefault="0011617D" w:rsidP="00236A12">
      <w:pPr>
        <w:spacing w:after="0" w:line="240" w:lineRule="auto"/>
        <w:rPr>
          <w:rFonts w:ascii="Arial" w:hAnsi="Arial" w:cs="Arial"/>
          <w:sz w:val="22"/>
          <w:szCs w:val="22"/>
        </w:rPr>
      </w:pPr>
    </w:p>
    <w:p w14:paraId="50456E4A" w14:textId="5F18E632" w:rsidR="00330CBE" w:rsidRDefault="00330CBE" w:rsidP="00B36438">
      <w:pPr>
        <w:numPr>
          <w:ilvl w:val="0"/>
          <w:numId w:val="9"/>
        </w:numPr>
        <w:rPr>
          <w:rFonts w:ascii="Arial" w:hAnsi="Arial" w:cs="Arial"/>
          <w:sz w:val="22"/>
          <w:szCs w:val="22"/>
        </w:rPr>
      </w:pPr>
      <w:r>
        <w:rPr>
          <w:rFonts w:ascii="Arial" w:hAnsi="Arial" w:cs="Arial"/>
          <w:sz w:val="22"/>
          <w:szCs w:val="22"/>
        </w:rPr>
        <w:t>Click the Save Bag</w:t>
      </w:r>
      <w:r w:rsidR="0011617D">
        <w:rPr>
          <w:rFonts w:ascii="Arial" w:hAnsi="Arial" w:cs="Arial"/>
          <w:sz w:val="22"/>
          <w:szCs w:val="22"/>
        </w:rPr>
        <w:t xml:space="preserve"> As…</w:t>
      </w:r>
      <w:r>
        <w:rPr>
          <w:rFonts w:ascii="Arial" w:hAnsi="Arial" w:cs="Arial"/>
          <w:sz w:val="22"/>
          <w:szCs w:val="22"/>
        </w:rPr>
        <w:t xml:space="preserve"> button.</w:t>
      </w:r>
    </w:p>
    <w:p w14:paraId="63B29AEE" w14:textId="65110AEE" w:rsidR="0011617D" w:rsidRDefault="0011617D" w:rsidP="00B36438">
      <w:pPr>
        <w:numPr>
          <w:ilvl w:val="0"/>
          <w:numId w:val="9"/>
        </w:numPr>
        <w:rPr>
          <w:rFonts w:ascii="Arial" w:hAnsi="Arial" w:cs="Arial"/>
          <w:sz w:val="22"/>
          <w:szCs w:val="22"/>
        </w:rPr>
      </w:pPr>
      <w:r>
        <w:rPr>
          <w:rFonts w:ascii="Arial" w:hAnsi="Arial" w:cs="Arial"/>
          <w:sz w:val="22"/>
          <w:szCs w:val="22"/>
        </w:rPr>
        <w:t>Make sure “Holey Bag?” is unchecked; “Serialize Type” is “None”; and “Generate Tag Manifest“ and “Generate Payload Manifest” are both checked with both algorithms set to MD5.</w:t>
      </w:r>
    </w:p>
    <w:p w14:paraId="5943EBB2" w14:textId="62EFF714" w:rsidR="0011617D" w:rsidRDefault="0011617D" w:rsidP="00B36438">
      <w:pPr>
        <w:numPr>
          <w:ilvl w:val="0"/>
          <w:numId w:val="9"/>
        </w:numPr>
        <w:rPr>
          <w:rFonts w:ascii="Arial" w:hAnsi="Arial" w:cs="Arial"/>
          <w:sz w:val="22"/>
          <w:szCs w:val="22"/>
        </w:rPr>
      </w:pPr>
      <w:r>
        <w:rPr>
          <w:rFonts w:ascii="Arial" w:hAnsi="Arial" w:cs="Arial"/>
          <w:sz w:val="22"/>
          <w:szCs w:val="22"/>
        </w:rPr>
        <w:t>Find the Ready_For_Transfer directory, and in the File Name field, enter the value recorded in the “External-Identifier” field.</w:t>
      </w:r>
    </w:p>
    <w:p w14:paraId="2C1EB8DC" w14:textId="6BF2BDEE" w:rsidR="00BB7737" w:rsidRPr="00330CBE" w:rsidRDefault="00330CBE" w:rsidP="00B36438">
      <w:pPr>
        <w:numPr>
          <w:ilvl w:val="0"/>
          <w:numId w:val="9"/>
        </w:numPr>
        <w:rPr>
          <w:rFonts w:ascii="Arial" w:hAnsi="Arial" w:cs="Arial"/>
          <w:sz w:val="22"/>
          <w:szCs w:val="22"/>
        </w:rPr>
      </w:pPr>
      <w:r w:rsidRPr="00330CBE">
        <w:rPr>
          <w:rFonts w:ascii="Arial" w:hAnsi="Arial" w:cs="Arial"/>
          <w:b/>
          <w:sz w:val="22"/>
          <w:szCs w:val="22"/>
        </w:rPr>
        <w:t xml:space="preserve">MSSA: </w:t>
      </w:r>
      <w:r w:rsidR="00BB7737" w:rsidRPr="00330CBE">
        <w:rPr>
          <w:rFonts w:ascii="Arial" w:hAnsi="Arial" w:cs="Arial"/>
          <w:sz w:val="22"/>
          <w:szCs w:val="22"/>
        </w:rPr>
        <w:t>Update the accession record as follows:</w:t>
      </w:r>
    </w:p>
    <w:p w14:paraId="2C4647BA" w14:textId="77777777" w:rsidR="00330CBE" w:rsidRPr="00330CBE" w:rsidRDefault="00BB7737" w:rsidP="0011617D">
      <w:pPr>
        <w:numPr>
          <w:ilvl w:val="0"/>
          <w:numId w:val="30"/>
        </w:numPr>
        <w:spacing w:after="0" w:line="240" w:lineRule="auto"/>
        <w:rPr>
          <w:rFonts w:ascii="Arial" w:hAnsi="Arial" w:cs="Arial"/>
          <w:sz w:val="22"/>
          <w:szCs w:val="22"/>
        </w:rPr>
      </w:pPr>
      <w:r w:rsidRPr="00330CBE">
        <w:rPr>
          <w:rFonts w:ascii="Arial" w:hAnsi="Arial" w:cs="Arial"/>
          <w:sz w:val="22"/>
          <w:szCs w:val="22"/>
        </w:rPr>
        <w:t>Remove location for SML – B50 – Workstation MS</w:t>
      </w:r>
      <w:r w:rsidR="00330CBE" w:rsidRPr="00330CBE">
        <w:rPr>
          <w:rFonts w:ascii="Arial" w:hAnsi="Arial" w:cs="Arial"/>
          <w:sz w:val="22"/>
          <w:szCs w:val="22"/>
        </w:rPr>
        <w:t>SA61.</w:t>
      </w:r>
    </w:p>
    <w:p w14:paraId="487DDF9C" w14:textId="77777777" w:rsidR="00330CBE" w:rsidRPr="00330CBE" w:rsidRDefault="00BB7737" w:rsidP="0011617D">
      <w:pPr>
        <w:numPr>
          <w:ilvl w:val="0"/>
          <w:numId w:val="30"/>
        </w:numPr>
        <w:spacing w:after="0" w:line="240" w:lineRule="auto"/>
        <w:rPr>
          <w:rFonts w:ascii="Arial" w:hAnsi="Arial" w:cs="Arial"/>
          <w:sz w:val="22"/>
          <w:szCs w:val="22"/>
        </w:rPr>
      </w:pPr>
      <w:r w:rsidRPr="00330CBE">
        <w:rPr>
          <w:rFonts w:ascii="Arial" w:hAnsi="Arial" w:cs="Arial"/>
          <w:sz w:val="22"/>
          <w:szCs w:val="22"/>
        </w:rPr>
        <w:t xml:space="preserve">Add location for ERECS </w:t>
      </w:r>
      <w:r w:rsidRPr="00330CBE">
        <w:rPr>
          <w:rFonts w:ascii="Arial" w:hAnsi="Arial" w:cs="Arial"/>
          <w:sz w:val="22"/>
          <w:szCs w:val="22"/>
        </w:rPr>
        <w:softHyphen/>
        <w:t xml:space="preserve"> </w:t>
      </w:r>
      <w:r w:rsidRPr="00330CBE">
        <w:rPr>
          <w:rFonts w:ascii="Arial" w:hAnsi="Arial" w:cs="Arial"/>
          <w:sz w:val="22"/>
          <w:szCs w:val="22"/>
        </w:rPr>
        <w:softHyphen/>
        <w:t xml:space="preserve">mssa61 </w:t>
      </w:r>
      <w:r w:rsidR="00330CBE" w:rsidRPr="00330CBE">
        <w:rPr>
          <w:rFonts w:ascii="Arial" w:hAnsi="Arial" w:cs="Arial"/>
          <w:sz w:val="22"/>
          <w:szCs w:val="22"/>
        </w:rPr>
        <w:t>with note “ERecs awaiting A&amp;D”.</w:t>
      </w:r>
    </w:p>
    <w:p w14:paraId="5E2F6F2A" w14:textId="77777777" w:rsidR="00330CBE" w:rsidRPr="00330CBE" w:rsidRDefault="00BB7737" w:rsidP="0011617D">
      <w:pPr>
        <w:numPr>
          <w:ilvl w:val="0"/>
          <w:numId w:val="30"/>
        </w:numPr>
        <w:spacing w:after="0" w:line="240" w:lineRule="auto"/>
        <w:rPr>
          <w:rFonts w:ascii="Arial" w:hAnsi="Arial" w:cs="Arial"/>
          <w:sz w:val="22"/>
          <w:szCs w:val="22"/>
        </w:rPr>
      </w:pPr>
      <w:r w:rsidRPr="00330CBE">
        <w:rPr>
          <w:rFonts w:ascii="Arial" w:hAnsi="Arial" w:cs="Arial"/>
          <w:sz w:val="22"/>
          <w:szCs w:val="22"/>
        </w:rPr>
        <w:t>Add location for SML – B51-A – Sh</w:t>
      </w:r>
      <w:r w:rsidR="00330CBE" w:rsidRPr="00330CBE">
        <w:rPr>
          <w:rFonts w:ascii="Arial" w:hAnsi="Arial" w:cs="Arial"/>
          <w:sz w:val="22"/>
          <w:szCs w:val="22"/>
        </w:rPr>
        <w:t>elf 58 with note “ERecs media”.</w:t>
      </w:r>
    </w:p>
    <w:p w14:paraId="1A3955A6" w14:textId="77777777" w:rsidR="00330CBE" w:rsidRPr="00330CBE" w:rsidRDefault="00BB7737" w:rsidP="0011617D">
      <w:pPr>
        <w:numPr>
          <w:ilvl w:val="0"/>
          <w:numId w:val="30"/>
        </w:numPr>
        <w:spacing w:after="0" w:line="240" w:lineRule="auto"/>
        <w:rPr>
          <w:rFonts w:ascii="Arial" w:hAnsi="Arial" w:cs="Arial"/>
          <w:sz w:val="22"/>
          <w:szCs w:val="22"/>
        </w:rPr>
      </w:pPr>
      <w:r w:rsidRPr="00330CBE">
        <w:rPr>
          <w:rFonts w:ascii="Arial" w:hAnsi="Arial" w:cs="Arial"/>
          <w:sz w:val="22"/>
          <w:szCs w:val="22"/>
        </w:rPr>
        <w:t>Add external document with title “E-Recs  Accessioning Log” with HREF being the link to</w:t>
      </w:r>
      <w:r w:rsidRPr="00330CBE">
        <w:rPr>
          <w:rFonts w:ascii="Arial" w:hAnsi="Arial" w:cs="Arial"/>
          <w:sz w:val="22"/>
          <w:szCs w:val="22"/>
        </w:rPr>
        <w:br/>
        <w:t xml:space="preserve">       the folder in SharePoint.</w:t>
      </w:r>
    </w:p>
    <w:p w14:paraId="43EDF18F" w14:textId="77777777" w:rsidR="00330CBE" w:rsidRPr="00330CBE" w:rsidRDefault="00BB7737" w:rsidP="0011617D">
      <w:pPr>
        <w:numPr>
          <w:ilvl w:val="0"/>
          <w:numId w:val="30"/>
        </w:numPr>
        <w:spacing w:after="0" w:line="240" w:lineRule="auto"/>
        <w:rPr>
          <w:rFonts w:ascii="Arial" w:hAnsi="Arial" w:cs="Arial"/>
          <w:sz w:val="22"/>
          <w:szCs w:val="22"/>
        </w:rPr>
      </w:pPr>
      <w:r w:rsidRPr="00330CBE">
        <w:rPr>
          <w:rFonts w:ascii="Arial" w:hAnsi="Arial" w:cs="Arial"/>
          <w:sz w:val="22"/>
          <w:szCs w:val="22"/>
        </w:rPr>
        <w:t>Make sure “Computer Files” box is chec</w:t>
      </w:r>
      <w:r w:rsidR="00330CBE" w:rsidRPr="00330CBE">
        <w:rPr>
          <w:rFonts w:ascii="Arial" w:hAnsi="Arial" w:cs="Arial"/>
          <w:sz w:val="22"/>
          <w:szCs w:val="22"/>
        </w:rPr>
        <w:t>ked in the user defined fields.</w:t>
      </w:r>
    </w:p>
    <w:p w14:paraId="534FA6B6" w14:textId="77777777" w:rsidR="00330CBE" w:rsidRPr="00330CBE" w:rsidRDefault="00BB7737" w:rsidP="0011617D">
      <w:pPr>
        <w:numPr>
          <w:ilvl w:val="0"/>
          <w:numId w:val="30"/>
        </w:numPr>
        <w:spacing w:after="0" w:line="240" w:lineRule="auto"/>
        <w:rPr>
          <w:rFonts w:ascii="Arial" w:hAnsi="Arial" w:cs="Arial"/>
          <w:sz w:val="22"/>
          <w:szCs w:val="22"/>
        </w:rPr>
      </w:pPr>
      <w:r w:rsidRPr="00330CBE">
        <w:rPr>
          <w:rFonts w:ascii="Arial" w:hAnsi="Arial" w:cs="Arial"/>
          <w:sz w:val="22"/>
          <w:szCs w:val="22"/>
        </w:rPr>
        <w:t>Add extent in MB (meg</w:t>
      </w:r>
      <w:r w:rsidR="00330CBE" w:rsidRPr="00330CBE">
        <w:rPr>
          <w:rFonts w:ascii="Arial" w:hAnsi="Arial" w:cs="Arial"/>
          <w:sz w:val="22"/>
          <w:szCs w:val="22"/>
        </w:rPr>
        <w:t>abytes) in User Defined Fields.</w:t>
      </w:r>
    </w:p>
    <w:p w14:paraId="31A6A245" w14:textId="31BB64F7" w:rsidR="00BB7737" w:rsidRDefault="00BB7737" w:rsidP="0011617D">
      <w:pPr>
        <w:numPr>
          <w:ilvl w:val="0"/>
          <w:numId w:val="30"/>
        </w:numPr>
        <w:spacing w:after="0" w:line="240" w:lineRule="auto"/>
        <w:rPr>
          <w:rFonts w:ascii="Arial" w:hAnsi="Arial" w:cs="Arial"/>
          <w:sz w:val="22"/>
          <w:szCs w:val="22"/>
        </w:rPr>
      </w:pPr>
      <w:r w:rsidRPr="00330CBE">
        <w:rPr>
          <w:rFonts w:ascii="Arial" w:hAnsi="Arial" w:cs="Arial"/>
          <w:sz w:val="22"/>
          <w:szCs w:val="22"/>
        </w:rPr>
        <w:t xml:space="preserve">If processing status is “Processed,” change to “ERecs Need A&amp;D”.  </w:t>
      </w:r>
    </w:p>
    <w:p w14:paraId="42261E7F" w14:textId="77777777" w:rsidR="0011617D" w:rsidRPr="00330CBE" w:rsidRDefault="0011617D" w:rsidP="0011617D">
      <w:pPr>
        <w:tabs>
          <w:tab w:val="left" w:pos="2070"/>
        </w:tabs>
        <w:spacing w:after="0" w:line="240" w:lineRule="auto"/>
        <w:rPr>
          <w:rFonts w:ascii="Arial" w:hAnsi="Arial" w:cs="Arial"/>
          <w:sz w:val="22"/>
          <w:szCs w:val="22"/>
        </w:rPr>
      </w:pPr>
    </w:p>
    <w:p w14:paraId="60ABFC71" w14:textId="77777777" w:rsidR="00BB7737" w:rsidRPr="00330CBE" w:rsidRDefault="00BB7737" w:rsidP="00B36438">
      <w:pPr>
        <w:numPr>
          <w:ilvl w:val="0"/>
          <w:numId w:val="9"/>
        </w:numPr>
        <w:rPr>
          <w:rFonts w:ascii="Arial" w:hAnsi="Arial" w:cs="Arial"/>
          <w:sz w:val="22"/>
          <w:szCs w:val="22"/>
        </w:rPr>
      </w:pPr>
      <w:r w:rsidRPr="00330CBE">
        <w:rPr>
          <w:rFonts w:ascii="Arial" w:hAnsi="Arial" w:cs="Arial"/>
          <w:sz w:val="22"/>
          <w:szCs w:val="22"/>
        </w:rPr>
        <w:t>Shelve successfully imaged media on B51-A range 58. This is arranged by accession number.</w:t>
      </w:r>
    </w:p>
    <w:p w14:paraId="410070EA" w14:textId="77777777" w:rsidR="00BB7737" w:rsidRPr="00330CBE" w:rsidRDefault="00BB7737" w:rsidP="00332279">
      <w:pPr>
        <w:numPr>
          <w:ilvl w:val="0"/>
          <w:numId w:val="9"/>
        </w:numPr>
        <w:rPr>
          <w:rFonts w:ascii="Arial" w:hAnsi="Arial" w:cs="Arial"/>
          <w:sz w:val="22"/>
          <w:szCs w:val="22"/>
        </w:rPr>
      </w:pPr>
      <w:r w:rsidRPr="00330CBE">
        <w:rPr>
          <w:rFonts w:ascii="Arial" w:hAnsi="Arial" w:cs="Arial"/>
          <w:sz w:val="22"/>
          <w:szCs w:val="22"/>
        </w:rPr>
        <w:t>Copy transfer BagIt directory in c:\RR_Staging\MSSA\Ready_To_Transfer to Isilon staging area or Rescue Repository.</w:t>
      </w:r>
    </w:p>
    <w:p w14:paraId="48F89022" w14:textId="77777777" w:rsidR="00BB7737" w:rsidRPr="00330CBE" w:rsidRDefault="00BB7737" w:rsidP="00332279">
      <w:pPr>
        <w:numPr>
          <w:ilvl w:val="0"/>
          <w:numId w:val="9"/>
        </w:numPr>
        <w:rPr>
          <w:rFonts w:ascii="Arial" w:hAnsi="Arial" w:cs="Arial"/>
          <w:sz w:val="22"/>
          <w:szCs w:val="22"/>
        </w:rPr>
      </w:pPr>
      <w:r w:rsidRPr="00330CBE">
        <w:rPr>
          <w:rFonts w:ascii="Arial" w:hAnsi="Arial" w:cs="Arial"/>
          <w:sz w:val="22"/>
          <w:szCs w:val="22"/>
        </w:rPr>
        <w:t>When successfully transferred, update media log with transfer date and save. Also update accession record and change location ERECS mssa61 to either ERECS Isilon or ERECS Rescue Repository as appropriate, retaining note regarding records needing arrangement and description.</w:t>
      </w:r>
    </w:p>
    <w:sectPr w:rsidR="00BB7737" w:rsidRPr="00330CBE" w:rsidSect="00A32602">
      <w:headerReference w:type="even" r:id="rId17"/>
      <w:headerReference w:type="default" r:id="rId18"/>
      <w:footerReference w:type="even" r:id="rId19"/>
      <w:footerReference w:type="default" r:id="rId20"/>
      <w:headerReference w:type="first" r:id="rId21"/>
      <w:footerReference w:type="first" r:id="rId22"/>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0" w:author="Kevin L. Glick" w:date="2011-04-20T17:05:00Z" w:initials="klg22">
    <w:p w14:paraId="713BFCD8" w14:textId="77777777" w:rsidR="00330CBE" w:rsidRDefault="00330CBE">
      <w:pPr>
        <w:pStyle w:val="CommentText"/>
      </w:pPr>
      <w:r>
        <w:rPr>
          <w:rStyle w:val="CommentReference"/>
        </w:rPr>
        <w:annotationRef/>
      </w:r>
      <w:r>
        <w:t>This works fine if the media are found during the collecting, but still doesn’t exactly work perfectly for media that are found by A&amp;D staff during accessioning or much later during processing.</w:t>
      </w:r>
    </w:p>
  </w:comment>
  <w:comment w:id="1" w:author="Mark Matienzo" w:date="1923-03-13T18:52:00Z" w:initials="MAM">
    <w:p w14:paraId="255FD219" w14:textId="77777777" w:rsidR="00330CBE" w:rsidRDefault="00330CBE">
      <w:pPr>
        <w:pStyle w:val="CommentText"/>
      </w:pPr>
      <w:r>
        <w:rPr>
          <w:rStyle w:val="CommentReference"/>
        </w:rPr>
        <w:annotationRef/>
      </w:r>
      <w:r>
        <w:t>We need more documentation on this, especially if we’re thinking that we’ll eventually hand this over to other staff.</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538B2E5" w14:textId="77777777" w:rsidR="00330CBE" w:rsidRDefault="00330CBE">
      <w:r>
        <w:separator/>
      </w:r>
    </w:p>
  </w:endnote>
  <w:endnote w:type="continuationSeparator" w:id="0">
    <w:p w14:paraId="6A6CF485" w14:textId="77777777" w:rsidR="00330CBE" w:rsidRDefault="00330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25B9D" w14:textId="77777777" w:rsidR="00A543D1" w:rsidRDefault="00A543D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101BF" w14:textId="77777777" w:rsidR="00A543D1" w:rsidRDefault="00A543D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00FB1" w14:textId="77777777" w:rsidR="00A543D1" w:rsidRDefault="00A543D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0A6D858" w14:textId="77777777" w:rsidR="00330CBE" w:rsidRDefault="00330CBE">
      <w:r>
        <w:separator/>
      </w:r>
    </w:p>
  </w:footnote>
  <w:footnote w:type="continuationSeparator" w:id="0">
    <w:p w14:paraId="5801A44B" w14:textId="77777777" w:rsidR="00330CBE" w:rsidRDefault="00330CBE">
      <w:r>
        <w:continuationSeparator/>
      </w:r>
    </w:p>
  </w:footnote>
  <w:footnote w:id="1">
    <w:p w14:paraId="3EC82435" w14:textId="02EB45AA" w:rsidR="00330CBE" w:rsidRPr="007D3C76" w:rsidRDefault="00330CBE">
      <w:pPr>
        <w:pStyle w:val="FootnoteText"/>
        <w:rPr>
          <w:rFonts w:ascii="Arial" w:hAnsi="Arial"/>
          <w:sz w:val="22"/>
          <w:szCs w:val="22"/>
        </w:rPr>
      </w:pPr>
      <w:r w:rsidRPr="007D3C76">
        <w:rPr>
          <w:rStyle w:val="FootnoteReference"/>
          <w:rFonts w:ascii="Arial" w:hAnsi="Arial"/>
          <w:sz w:val="22"/>
          <w:szCs w:val="22"/>
        </w:rPr>
        <w:footnoteRef/>
      </w:r>
      <w:r w:rsidRPr="007D3C76">
        <w:rPr>
          <w:rFonts w:ascii="Arial" w:hAnsi="Arial"/>
          <w:sz w:val="22"/>
          <w:szCs w:val="22"/>
        </w:rPr>
        <w:t xml:space="preserve"> Note: previous accessions of optical media used ImgBurn. FTK Imager is now the preferred option.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35B6E" w14:textId="77777777" w:rsidR="00A543D1" w:rsidRDefault="00A543D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0EB26" w14:textId="54B187B5" w:rsidR="00330CBE" w:rsidRPr="002030BF" w:rsidRDefault="00330CBE" w:rsidP="00EE5A61">
    <w:pPr>
      <w:spacing w:line="240" w:lineRule="auto"/>
      <w:jc w:val="center"/>
      <w:rPr>
        <w:rFonts w:ascii="Arial" w:hAnsi="Arial" w:cs="Arial"/>
        <w:sz w:val="22"/>
        <w:szCs w:val="22"/>
      </w:rPr>
    </w:pPr>
    <w:r w:rsidRPr="002030BF">
      <w:rPr>
        <w:rFonts w:ascii="Arial" w:hAnsi="Arial" w:cs="Arial"/>
        <w:sz w:val="22"/>
        <w:szCs w:val="22"/>
      </w:rPr>
      <w:t>Electronic Records Accessioning Workflow</w:t>
    </w:r>
    <w:r w:rsidRPr="002030BF">
      <w:rPr>
        <w:rFonts w:ascii="Arial" w:hAnsi="Arial" w:cs="Arial"/>
        <w:sz w:val="22"/>
        <w:szCs w:val="22"/>
      </w:rPr>
      <w:br/>
    </w:r>
    <w:r w:rsidR="00A543D1">
      <w:rPr>
        <w:rFonts w:ascii="Arial" w:hAnsi="Arial"/>
        <w:sz w:val="22"/>
        <w:szCs w:val="22"/>
      </w:rPr>
      <w:t xml:space="preserve">DRAFT – v.6 – </w:t>
    </w:r>
    <w:bookmarkStart w:id="2" w:name="_GoBack"/>
    <w:bookmarkEnd w:id="2"/>
    <w:r w:rsidRPr="002030BF">
      <w:rPr>
        <w:rFonts w:ascii="Arial" w:hAnsi="Arial"/>
        <w:sz w:val="22"/>
        <w:szCs w:val="22"/>
      </w:rPr>
      <w:t>March 1, 2012</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889ACE" w14:textId="77777777" w:rsidR="00A543D1" w:rsidRDefault="00A543D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88A3417"/>
    <w:multiLevelType w:val="hybridMultilevel"/>
    <w:tmpl w:val="3DDE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B4722"/>
    <w:multiLevelType w:val="hybridMultilevel"/>
    <w:tmpl w:val="7352A1B4"/>
    <w:lvl w:ilvl="0" w:tplc="A510EF18">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C49073F"/>
    <w:multiLevelType w:val="hybridMultilevel"/>
    <w:tmpl w:val="70C6FC6C"/>
    <w:lvl w:ilvl="0" w:tplc="A57AAFEA">
      <w:start w:val="2"/>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F6C61FC"/>
    <w:multiLevelType w:val="hybridMultilevel"/>
    <w:tmpl w:val="A62C93C4"/>
    <w:lvl w:ilvl="0" w:tplc="87A075AC">
      <w:start w:val="1"/>
      <w:numFmt w:val="decimal"/>
      <w:lvlText w:val="%1."/>
      <w:lvlJc w:val="left"/>
      <w:pPr>
        <w:ind w:left="360" w:hanging="360"/>
      </w:pPr>
      <w:rPr>
        <w:rFonts w:cs="Times New Roman" w:hint="default"/>
        <w:b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0F821DE3"/>
    <w:multiLevelType w:val="hybridMultilevel"/>
    <w:tmpl w:val="98C2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8C0915"/>
    <w:multiLevelType w:val="hybridMultilevel"/>
    <w:tmpl w:val="26F4EB72"/>
    <w:lvl w:ilvl="0" w:tplc="A510EF18">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2E4136"/>
    <w:multiLevelType w:val="hybridMultilevel"/>
    <w:tmpl w:val="F93E42B6"/>
    <w:lvl w:ilvl="0" w:tplc="A57AAFEA">
      <w:start w:val="2"/>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3776633"/>
    <w:multiLevelType w:val="hybridMultilevel"/>
    <w:tmpl w:val="FC6E9254"/>
    <w:lvl w:ilvl="0" w:tplc="A510EF18">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3B6CD1"/>
    <w:multiLevelType w:val="hybridMultilevel"/>
    <w:tmpl w:val="AEDE0E1E"/>
    <w:lvl w:ilvl="0" w:tplc="A510EF18">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FFE1C1A"/>
    <w:multiLevelType w:val="hybridMultilevel"/>
    <w:tmpl w:val="8E58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E0461A"/>
    <w:multiLevelType w:val="hybridMultilevel"/>
    <w:tmpl w:val="3F669A88"/>
    <w:lvl w:ilvl="0" w:tplc="A57AAFEA">
      <w:start w:val="2"/>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2AC2A85"/>
    <w:multiLevelType w:val="hybridMultilevel"/>
    <w:tmpl w:val="F5B6D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0154A8"/>
    <w:multiLevelType w:val="hybridMultilevel"/>
    <w:tmpl w:val="1A0CBEE4"/>
    <w:lvl w:ilvl="0" w:tplc="A57AAFEA">
      <w:start w:val="2"/>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nsid w:val="37921C7B"/>
    <w:multiLevelType w:val="hybridMultilevel"/>
    <w:tmpl w:val="A9886EC6"/>
    <w:lvl w:ilvl="0" w:tplc="A57AAFEA">
      <w:start w:val="2"/>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C2807C1"/>
    <w:multiLevelType w:val="hybridMultilevel"/>
    <w:tmpl w:val="09F2D3B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E115BCD"/>
    <w:multiLevelType w:val="hybridMultilevel"/>
    <w:tmpl w:val="1EB089C8"/>
    <w:lvl w:ilvl="0" w:tplc="A510EF18">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38D4D01"/>
    <w:multiLevelType w:val="hybridMultilevel"/>
    <w:tmpl w:val="CD92FA22"/>
    <w:lvl w:ilvl="0" w:tplc="A57AAFEA">
      <w:start w:val="2"/>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53B23CC"/>
    <w:multiLevelType w:val="hybridMultilevel"/>
    <w:tmpl w:val="EBAC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A1537F"/>
    <w:multiLevelType w:val="hybridMultilevel"/>
    <w:tmpl w:val="03FC318C"/>
    <w:lvl w:ilvl="0" w:tplc="A57AAFEA">
      <w:start w:val="2"/>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B704F0D"/>
    <w:multiLevelType w:val="hybridMultilevel"/>
    <w:tmpl w:val="B9881C1A"/>
    <w:lvl w:ilvl="0" w:tplc="A510EF18">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A6C2D63"/>
    <w:multiLevelType w:val="hybridMultilevel"/>
    <w:tmpl w:val="BC8A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E815A0"/>
    <w:multiLevelType w:val="hybridMultilevel"/>
    <w:tmpl w:val="BE92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04607C"/>
    <w:multiLevelType w:val="hybridMultilevel"/>
    <w:tmpl w:val="8F0AF136"/>
    <w:lvl w:ilvl="0" w:tplc="04090001">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97C7D7D"/>
    <w:multiLevelType w:val="hybridMultilevel"/>
    <w:tmpl w:val="DFB493D8"/>
    <w:lvl w:ilvl="0" w:tplc="A57AAFEA">
      <w:start w:val="2"/>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69A408AB"/>
    <w:multiLevelType w:val="hybridMultilevel"/>
    <w:tmpl w:val="5C0C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2F32BF"/>
    <w:multiLevelType w:val="hybridMultilevel"/>
    <w:tmpl w:val="1AFED6A6"/>
    <w:lvl w:ilvl="0" w:tplc="04090001">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3240E7D"/>
    <w:multiLevelType w:val="hybridMultilevel"/>
    <w:tmpl w:val="FD82EB76"/>
    <w:lvl w:ilvl="0" w:tplc="A57AAFEA">
      <w:start w:val="2"/>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74582BE7"/>
    <w:multiLevelType w:val="hybridMultilevel"/>
    <w:tmpl w:val="112AD98A"/>
    <w:lvl w:ilvl="0" w:tplc="04090001">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6125CBE"/>
    <w:multiLevelType w:val="hybridMultilevel"/>
    <w:tmpl w:val="76840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78F93E8D"/>
    <w:multiLevelType w:val="hybridMultilevel"/>
    <w:tmpl w:val="B68E1DA8"/>
    <w:lvl w:ilvl="0" w:tplc="04090001">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4"/>
  </w:num>
  <w:num w:numId="3">
    <w:abstractNumId w:val="1"/>
  </w:num>
  <w:num w:numId="4">
    <w:abstractNumId w:val="7"/>
  </w:num>
  <w:num w:numId="5">
    <w:abstractNumId w:val="8"/>
  </w:num>
  <w:num w:numId="6">
    <w:abstractNumId w:val="15"/>
  </w:num>
  <w:num w:numId="7">
    <w:abstractNumId w:val="5"/>
  </w:num>
  <w:num w:numId="8">
    <w:abstractNumId w:val="19"/>
  </w:num>
  <w:num w:numId="9">
    <w:abstractNumId w:val="12"/>
  </w:num>
  <w:num w:numId="10">
    <w:abstractNumId w:val="16"/>
  </w:num>
  <w:num w:numId="11">
    <w:abstractNumId w:val="18"/>
  </w:num>
  <w:num w:numId="12">
    <w:abstractNumId w:val="3"/>
  </w:num>
  <w:num w:numId="13">
    <w:abstractNumId w:val="26"/>
  </w:num>
  <w:num w:numId="14">
    <w:abstractNumId w:val="2"/>
  </w:num>
  <w:num w:numId="15">
    <w:abstractNumId w:val="24"/>
  </w:num>
  <w:num w:numId="16">
    <w:abstractNumId w:val="29"/>
  </w:num>
  <w:num w:numId="17">
    <w:abstractNumId w:val="9"/>
  </w:num>
  <w:num w:numId="18">
    <w:abstractNumId w:val="11"/>
  </w:num>
  <w:num w:numId="19">
    <w:abstractNumId w:val="25"/>
  </w:num>
  <w:num w:numId="20">
    <w:abstractNumId w:val="27"/>
  </w:num>
  <w:num w:numId="21">
    <w:abstractNumId w:val="22"/>
  </w:num>
  <w:num w:numId="22">
    <w:abstractNumId w:val="17"/>
  </w:num>
  <w:num w:numId="23">
    <w:abstractNumId w:val="10"/>
  </w:num>
  <w:num w:numId="24">
    <w:abstractNumId w:val="23"/>
  </w:num>
  <w:num w:numId="25">
    <w:abstractNumId w:val="6"/>
  </w:num>
  <w:num w:numId="26">
    <w:abstractNumId w:val="13"/>
  </w:num>
  <w:num w:numId="27">
    <w:abstractNumId w:val="0"/>
  </w:num>
  <w:num w:numId="28">
    <w:abstractNumId w:val="4"/>
  </w:num>
  <w:num w:numId="29">
    <w:abstractNumId w:val="21"/>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0D61"/>
    <w:rsid w:val="00105561"/>
    <w:rsid w:val="0011617D"/>
    <w:rsid w:val="001E2BBC"/>
    <w:rsid w:val="002030BF"/>
    <w:rsid w:val="00236A12"/>
    <w:rsid w:val="002424BE"/>
    <w:rsid w:val="00290CB4"/>
    <w:rsid w:val="002B74F4"/>
    <w:rsid w:val="002D4878"/>
    <w:rsid w:val="002F4DFF"/>
    <w:rsid w:val="00315C3A"/>
    <w:rsid w:val="0031644F"/>
    <w:rsid w:val="00322694"/>
    <w:rsid w:val="003250F1"/>
    <w:rsid w:val="00330CBE"/>
    <w:rsid w:val="00332279"/>
    <w:rsid w:val="003663F2"/>
    <w:rsid w:val="00366C54"/>
    <w:rsid w:val="00387916"/>
    <w:rsid w:val="00391732"/>
    <w:rsid w:val="004A4165"/>
    <w:rsid w:val="004C5235"/>
    <w:rsid w:val="004D7315"/>
    <w:rsid w:val="00563ACB"/>
    <w:rsid w:val="005900B8"/>
    <w:rsid w:val="0059161B"/>
    <w:rsid w:val="005D31AC"/>
    <w:rsid w:val="00636607"/>
    <w:rsid w:val="006C331D"/>
    <w:rsid w:val="006E137C"/>
    <w:rsid w:val="006F61CC"/>
    <w:rsid w:val="00783EF8"/>
    <w:rsid w:val="007C08C3"/>
    <w:rsid w:val="007D0714"/>
    <w:rsid w:val="007D3C76"/>
    <w:rsid w:val="007E2A87"/>
    <w:rsid w:val="008245FE"/>
    <w:rsid w:val="008855D7"/>
    <w:rsid w:val="00894298"/>
    <w:rsid w:val="00897116"/>
    <w:rsid w:val="008E46C3"/>
    <w:rsid w:val="00907FA4"/>
    <w:rsid w:val="009516ED"/>
    <w:rsid w:val="00960C82"/>
    <w:rsid w:val="009979DF"/>
    <w:rsid w:val="00A1372F"/>
    <w:rsid w:val="00A32602"/>
    <w:rsid w:val="00A543D1"/>
    <w:rsid w:val="00A624A5"/>
    <w:rsid w:val="00AA7B18"/>
    <w:rsid w:val="00AB3F78"/>
    <w:rsid w:val="00B03419"/>
    <w:rsid w:val="00B36438"/>
    <w:rsid w:val="00B47BAC"/>
    <w:rsid w:val="00B651CC"/>
    <w:rsid w:val="00B77F9A"/>
    <w:rsid w:val="00B86207"/>
    <w:rsid w:val="00BB7737"/>
    <w:rsid w:val="00BD4D93"/>
    <w:rsid w:val="00C70D42"/>
    <w:rsid w:val="00CA3362"/>
    <w:rsid w:val="00CB4890"/>
    <w:rsid w:val="00D5065C"/>
    <w:rsid w:val="00DB0ECE"/>
    <w:rsid w:val="00DB1BAC"/>
    <w:rsid w:val="00DB414D"/>
    <w:rsid w:val="00DC046C"/>
    <w:rsid w:val="00DE3FD1"/>
    <w:rsid w:val="00E0019D"/>
    <w:rsid w:val="00E11D70"/>
    <w:rsid w:val="00E20D61"/>
    <w:rsid w:val="00E632D9"/>
    <w:rsid w:val="00E854BA"/>
    <w:rsid w:val="00EB7FA3"/>
    <w:rsid w:val="00EC2140"/>
    <w:rsid w:val="00EE5A61"/>
    <w:rsid w:val="00EE7D1F"/>
    <w:rsid w:val="00EF4364"/>
    <w:rsid w:val="00F01CDF"/>
    <w:rsid w:val="00F349CB"/>
    <w:rsid w:val="00F53CD3"/>
    <w:rsid w:val="00F77E96"/>
    <w:rsid w:val="00FC4352"/>
    <w:rsid w:val="00FD6694"/>
    <w:rsid w:val="00FF4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4003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List Bullet" w:locked="1" w:semiHidden="0" w:uiPriority="0" w:unhideWhenUsed="0"/>
    <w:lsdException w:name="List Number" w:locked="1" w:semiHidden="0" w:uiPriority="0" w:unhideWhenUsed="0"/>
    <w:lsdException w:name="List Bullet 2" w:locked="1" w:semiHidden="0" w:uiPriority="0" w:unhideWhenUsed="0"/>
    <w:lsdException w:name="List Number 2" w:locked="1" w:semiHidden="0" w:uiPriority="0" w:unhideWhenUsed="0"/>
    <w:lsdException w:name="Title" w:locked="1" w:semiHidden="0" w:uiPriority="0" w:unhideWhenUsed="0" w:qFormat="1"/>
    <w:lsdException w:name="Default Paragraph Font" w:locked="1" w:semiHidden="0" w:uiPriority="0" w:unhideWhenUsed="0"/>
    <w:lsdException w:name="List Continue" w:locked="1" w:semiHidden="0" w:uiPriority="0" w:unhideWhenUsed="0"/>
    <w:lsdException w:name="List Continue 2" w:locked="1" w:semiHidden="0" w:uiPriority="0" w:unhideWhenUsed="0"/>
    <w:lsdException w:name="Subtitle" w:locked="1" w:semiHidden="0" w:uiPriority="0" w:unhideWhenUsed="0" w:qFormat="1"/>
    <w:lsdException w:name="Block Text"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D70"/>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B7FA3"/>
    <w:pPr>
      <w:ind w:left="720"/>
      <w:contextualSpacing/>
    </w:pPr>
  </w:style>
  <w:style w:type="character" w:styleId="Hyperlink">
    <w:name w:val="Hyperlink"/>
    <w:basedOn w:val="DefaultParagraphFont"/>
    <w:uiPriority w:val="99"/>
    <w:rsid w:val="008E46C3"/>
    <w:rPr>
      <w:rFonts w:cs="Times New Roman"/>
      <w:color w:val="0000FF"/>
      <w:u w:val="single"/>
    </w:rPr>
  </w:style>
  <w:style w:type="paragraph" w:styleId="Header">
    <w:name w:val="header"/>
    <w:basedOn w:val="Normal"/>
    <w:link w:val="HeaderChar"/>
    <w:uiPriority w:val="99"/>
    <w:rsid w:val="00EE5A61"/>
    <w:pPr>
      <w:tabs>
        <w:tab w:val="center" w:pos="4320"/>
        <w:tab w:val="right" w:pos="8640"/>
      </w:tabs>
    </w:pPr>
  </w:style>
  <w:style w:type="character" w:customStyle="1" w:styleId="HeaderChar">
    <w:name w:val="Header Char"/>
    <w:basedOn w:val="DefaultParagraphFont"/>
    <w:link w:val="Header"/>
    <w:uiPriority w:val="99"/>
    <w:semiHidden/>
    <w:locked/>
    <w:rsid w:val="009516ED"/>
    <w:rPr>
      <w:rFonts w:cs="Times New Roman"/>
      <w:sz w:val="24"/>
      <w:szCs w:val="24"/>
    </w:rPr>
  </w:style>
  <w:style w:type="paragraph" w:styleId="Footer">
    <w:name w:val="footer"/>
    <w:basedOn w:val="Normal"/>
    <w:link w:val="FooterChar"/>
    <w:uiPriority w:val="99"/>
    <w:rsid w:val="00EE5A61"/>
    <w:pPr>
      <w:tabs>
        <w:tab w:val="center" w:pos="4320"/>
        <w:tab w:val="right" w:pos="8640"/>
      </w:tabs>
    </w:pPr>
  </w:style>
  <w:style w:type="character" w:customStyle="1" w:styleId="FooterChar">
    <w:name w:val="Footer Char"/>
    <w:basedOn w:val="DefaultParagraphFont"/>
    <w:link w:val="Footer"/>
    <w:uiPriority w:val="99"/>
    <w:semiHidden/>
    <w:locked/>
    <w:rsid w:val="009516ED"/>
    <w:rPr>
      <w:rFonts w:cs="Times New Roman"/>
      <w:sz w:val="24"/>
      <w:szCs w:val="24"/>
    </w:rPr>
  </w:style>
  <w:style w:type="character" w:styleId="CommentReference">
    <w:name w:val="annotation reference"/>
    <w:basedOn w:val="DefaultParagraphFont"/>
    <w:uiPriority w:val="99"/>
    <w:semiHidden/>
    <w:rsid w:val="00B36438"/>
    <w:rPr>
      <w:rFonts w:cs="Times New Roman"/>
      <w:sz w:val="16"/>
      <w:szCs w:val="16"/>
    </w:rPr>
  </w:style>
  <w:style w:type="paragraph" w:styleId="CommentText">
    <w:name w:val="annotation text"/>
    <w:basedOn w:val="Normal"/>
    <w:link w:val="CommentTextChar"/>
    <w:uiPriority w:val="99"/>
    <w:semiHidden/>
    <w:rsid w:val="00B36438"/>
    <w:rPr>
      <w:sz w:val="20"/>
      <w:szCs w:val="20"/>
    </w:rPr>
  </w:style>
  <w:style w:type="character" w:customStyle="1" w:styleId="CommentTextChar">
    <w:name w:val="Comment Text Char"/>
    <w:basedOn w:val="DefaultParagraphFont"/>
    <w:link w:val="CommentText"/>
    <w:uiPriority w:val="99"/>
    <w:semiHidden/>
    <w:locked/>
    <w:rsid w:val="00B36438"/>
    <w:rPr>
      <w:rFonts w:cs="Times New Roman"/>
      <w:sz w:val="20"/>
      <w:szCs w:val="20"/>
    </w:rPr>
  </w:style>
  <w:style w:type="paragraph" w:styleId="CommentSubject">
    <w:name w:val="annotation subject"/>
    <w:basedOn w:val="CommentText"/>
    <w:next w:val="CommentText"/>
    <w:link w:val="CommentSubjectChar"/>
    <w:uiPriority w:val="99"/>
    <w:semiHidden/>
    <w:rsid w:val="00B36438"/>
    <w:rPr>
      <w:b/>
      <w:bCs/>
    </w:rPr>
  </w:style>
  <w:style w:type="character" w:customStyle="1" w:styleId="CommentSubjectChar">
    <w:name w:val="Comment Subject Char"/>
    <w:basedOn w:val="CommentTextChar"/>
    <w:link w:val="CommentSubject"/>
    <w:uiPriority w:val="99"/>
    <w:semiHidden/>
    <w:locked/>
    <w:rsid w:val="00B36438"/>
    <w:rPr>
      <w:rFonts w:cs="Times New Roman"/>
      <w:b/>
      <w:bCs/>
      <w:sz w:val="20"/>
      <w:szCs w:val="20"/>
    </w:rPr>
  </w:style>
  <w:style w:type="paragraph" w:styleId="BalloonText">
    <w:name w:val="Balloon Text"/>
    <w:basedOn w:val="Normal"/>
    <w:link w:val="BalloonTextChar"/>
    <w:uiPriority w:val="99"/>
    <w:semiHidden/>
    <w:rsid w:val="00B36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36438"/>
    <w:rPr>
      <w:rFonts w:ascii="Tahoma" w:hAnsi="Tahoma" w:cs="Tahoma"/>
      <w:sz w:val="16"/>
      <w:szCs w:val="16"/>
    </w:rPr>
  </w:style>
  <w:style w:type="paragraph" w:styleId="FootnoteText">
    <w:name w:val="footnote text"/>
    <w:basedOn w:val="Normal"/>
    <w:link w:val="FootnoteTextChar"/>
    <w:uiPriority w:val="99"/>
    <w:unhideWhenUsed/>
    <w:rsid w:val="007D3C76"/>
  </w:style>
  <w:style w:type="character" w:customStyle="1" w:styleId="FootnoteTextChar">
    <w:name w:val="Footnote Text Char"/>
    <w:basedOn w:val="DefaultParagraphFont"/>
    <w:link w:val="FootnoteText"/>
    <w:uiPriority w:val="99"/>
    <w:rsid w:val="007D3C76"/>
    <w:rPr>
      <w:sz w:val="24"/>
      <w:szCs w:val="24"/>
    </w:rPr>
  </w:style>
  <w:style w:type="character" w:styleId="FootnoteReference">
    <w:name w:val="footnote reference"/>
    <w:basedOn w:val="DefaultParagraphFont"/>
    <w:uiPriority w:val="99"/>
    <w:unhideWhenUsed/>
    <w:rsid w:val="007D3C7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comments" Target="comments.xml"/><Relationship Id="rId12" Type="http://schemas.openxmlformats.org/officeDocument/2006/relationships/hyperlink" Target="https://collaborate.library.yale.edu/mssa/ad/Wiki%20Pages/Home.aspx" TargetMode="External"/><Relationship Id="rId13" Type="http://schemas.openxmlformats.org/officeDocument/2006/relationships/image" Target="media/image1.jpeg"/><Relationship Id="rId14" Type="http://schemas.openxmlformats.org/officeDocument/2006/relationships/image" Target="media/image2.png"/><Relationship Id="rId15" Type="http://schemas.openxmlformats.org/officeDocument/2006/relationships/hyperlink" Target="https://collaborate.library.yale.edu/mssa/ad/Lists/ERecs%20on%20Media/AllItems.aspx" TargetMode="External"/><Relationship Id="rId16" Type="http://schemas.openxmlformats.org/officeDocument/2006/relationships/image" Target="media/image3.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B3731064A0E442A8DCDDDB92BE1F46" ma:contentTypeVersion="0" ma:contentTypeDescription="Create a new document." ma:contentTypeScope="" ma:versionID="0f20eccb6c5603b40c4964c5f9824ac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1B02049-5895-4AF0-B772-FC1EE50CD576}">
  <ds:schemaRefs>
    <ds:schemaRef ds:uri="http://schemas.openxmlformats.org/package/2006/metadata/core-properties"/>
    <ds:schemaRef ds:uri="http://purl.org/dc/terms/"/>
    <ds:schemaRef ds:uri="http://schemas.microsoft.com/office/2006/metadata/properties"/>
    <ds:schemaRef ds:uri="http://schemas.microsoft.com/office/2006/documentManagement/types"/>
    <ds:schemaRef ds:uri="http://www.w3.org/XML/1998/namespace"/>
    <ds:schemaRef ds:uri="http://purl.org/dc/elements/1.1/"/>
    <ds:schemaRef ds:uri="http://purl.org/dc/dcmitype/"/>
  </ds:schemaRefs>
</ds:datastoreItem>
</file>

<file path=customXml/itemProps2.xml><?xml version="1.0" encoding="utf-8"?>
<ds:datastoreItem xmlns:ds="http://schemas.openxmlformats.org/officeDocument/2006/customXml" ds:itemID="{8D82E867-FD77-4FBE-8CC9-FAB48DB9624D}">
  <ds:schemaRefs>
    <ds:schemaRef ds:uri="http://schemas.microsoft.com/sharepoint/v3/contenttype/forms"/>
  </ds:schemaRefs>
</ds:datastoreItem>
</file>

<file path=customXml/itemProps3.xml><?xml version="1.0" encoding="utf-8"?>
<ds:datastoreItem xmlns:ds="http://schemas.openxmlformats.org/officeDocument/2006/customXml" ds:itemID="{DCEC3FCF-D8E5-4D07-B863-1A895F8E5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1200</Words>
  <Characters>6843</Characters>
  <Application>Microsoft Macintosh Word</Application>
  <DocSecurity>0</DocSecurity>
  <Lines>57</Lines>
  <Paragraphs>16</Paragraphs>
  <ScaleCrop>false</ScaleCrop>
  <Company/>
  <LinksUpToDate>false</LinksUpToDate>
  <CharactersWithSpaces>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WWDCS</dc:creator>
  <cp:keywords/>
  <dc:description/>
  <cp:lastModifiedBy>Mark Matienzo</cp:lastModifiedBy>
  <cp:revision>9</cp:revision>
  <cp:lastPrinted>2011-05-26T14:08:00Z</cp:lastPrinted>
  <dcterms:created xsi:type="dcterms:W3CDTF">2011-10-04T12:12:00Z</dcterms:created>
  <dcterms:modified xsi:type="dcterms:W3CDTF">2012-03-02T03:49:00Z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0x010100B4B3731064A0E442A8DCDDDB92BE1F46</vt:lpwstr>
  </property>
</Properties>
</file>