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640E7" w14:textId="4D07B4D6" w:rsidR="00796F99" w:rsidRPr="00142C02" w:rsidRDefault="00660696" w:rsidP="001347DA">
      <w:pPr>
        <w:pStyle w:val="Heading1"/>
        <w:tabs>
          <w:tab w:val="left" w:pos="7088"/>
        </w:tabs>
        <w:spacing w:after="0"/>
        <w:rPr>
          <w:rFonts w:ascii="Avenir Next Heavy" w:hAnsi="Avenir Next Heavy"/>
          <w:b w:val="0"/>
          <w:bCs w:val="0"/>
        </w:rPr>
      </w:pPr>
      <w:r w:rsidRPr="00142C02">
        <w:rPr>
          <w:rFonts w:ascii="Avenir Next Heavy" w:hAnsi="Avenir Next Heavy"/>
          <w:b w:val="0"/>
          <w:bCs w:val="0"/>
        </w:rPr>
        <w:t>D</w:t>
      </w:r>
      <w:r w:rsidR="0097446F" w:rsidRPr="00142C02">
        <w:rPr>
          <w:rFonts w:ascii="Avenir Next Heavy" w:hAnsi="Avenir Next Heavy"/>
          <w:b w:val="0"/>
          <w:bCs w:val="0"/>
        </w:rPr>
        <w:t>avid M. Morgan, Ph.D.</w:t>
      </w:r>
      <w:r w:rsidR="00796F99" w:rsidRPr="00142C02">
        <w:rPr>
          <w:rFonts w:ascii="Avenir Next Heavy" w:hAnsi="Avenir Next Heavy"/>
          <w:b w:val="0"/>
          <w:bCs w:val="0"/>
        </w:rPr>
        <w:t xml:space="preserve"> </w:t>
      </w:r>
    </w:p>
    <w:p w14:paraId="6300A56C" w14:textId="4F5DC920" w:rsidR="00D346A1" w:rsidRPr="008354A0" w:rsidRDefault="0097446F" w:rsidP="001347DA">
      <w:pPr>
        <w:tabs>
          <w:tab w:val="left" w:pos="7088"/>
        </w:tabs>
      </w:pPr>
      <w:r w:rsidRPr="008354A0">
        <w:t xml:space="preserve">Winnipeg, MB | (902) 318-4906 | </w:t>
      </w:r>
      <w:hyperlink r:id="rId7" w:history="1">
        <w:r w:rsidR="005409CA" w:rsidRPr="008354A0">
          <w:rPr>
            <w:rStyle w:val="Hyperlink"/>
          </w:rPr>
          <w:t>dmmorgan@gmail.com</w:t>
        </w:r>
      </w:hyperlink>
      <w:r w:rsidR="005409CA" w:rsidRPr="008354A0">
        <w:t xml:space="preserve"> | </w:t>
      </w:r>
      <w:r w:rsidR="00874A84" w:rsidRPr="008354A0">
        <w:t>linkedin.com/in/</w:t>
      </w:r>
      <w:proofErr w:type="spellStart"/>
      <w:r w:rsidR="00874A84" w:rsidRPr="008354A0">
        <w:t>dmmphdchemist</w:t>
      </w:r>
      <w:proofErr w:type="spellEnd"/>
    </w:p>
    <w:p w14:paraId="128F1A1B" w14:textId="6B3A2797" w:rsidR="00D346A1" w:rsidRPr="008354A0" w:rsidRDefault="00D346A1" w:rsidP="001347DA">
      <w:pPr>
        <w:tabs>
          <w:tab w:val="left" w:pos="7088"/>
        </w:tabs>
      </w:pPr>
      <w:r w:rsidRPr="008354A0">
        <w:t>___________________________________________________________________________</w:t>
      </w:r>
    </w:p>
    <w:p w14:paraId="0C870D61" w14:textId="7C5EF1D0" w:rsidR="00796F99" w:rsidRPr="00A959DF" w:rsidRDefault="00AF5743" w:rsidP="00A959DF">
      <w:pPr>
        <w:pStyle w:val="Heading2"/>
      </w:pPr>
      <w:r w:rsidRPr="00A959DF">
        <w:t>PROFESSIONAL SUMMARY</w:t>
      </w:r>
    </w:p>
    <w:p w14:paraId="58FE1EFD" w14:textId="757DA54D" w:rsidR="00EB622D" w:rsidRPr="008354A0" w:rsidRDefault="00FF1B0D" w:rsidP="001347DA">
      <w:pPr>
        <w:tabs>
          <w:tab w:val="left" w:pos="7088"/>
        </w:tabs>
      </w:pPr>
      <w:r w:rsidRPr="00FF1B0D">
        <w:t>Versatile scientist and communicator with</w:t>
      </w:r>
      <w:r w:rsidR="0017149E">
        <w:t xml:space="preserve"> r</w:t>
      </w:r>
      <w:r w:rsidR="00C23D44" w:rsidRPr="008354A0">
        <w:t xml:space="preserve">adiation laboratory, general </w:t>
      </w:r>
      <w:r w:rsidR="00EB622D" w:rsidRPr="008354A0">
        <w:t>chemistry</w:t>
      </w:r>
      <w:r w:rsidR="00FD6144" w:rsidRPr="008354A0">
        <w:t>,</w:t>
      </w:r>
      <w:r w:rsidR="00EB622D" w:rsidRPr="008354A0">
        <w:t xml:space="preserve"> </w:t>
      </w:r>
      <w:r w:rsidR="00602626" w:rsidRPr="008354A0">
        <w:t xml:space="preserve">and quality assurance </w:t>
      </w:r>
      <w:r w:rsidR="00EB622D" w:rsidRPr="008354A0">
        <w:t>experience in government, academic, corporate, and volunteer settings</w:t>
      </w:r>
      <w:r w:rsidR="006E2425" w:rsidRPr="008354A0">
        <w:t>,</w:t>
      </w:r>
      <w:r w:rsidR="00D44D90">
        <w:t xml:space="preserve"> e</w:t>
      </w:r>
      <w:r w:rsidR="00EB622D" w:rsidRPr="008354A0">
        <w:t>ager to apply</w:t>
      </w:r>
      <w:r w:rsidR="00D44D90">
        <w:t xml:space="preserve"> </w:t>
      </w:r>
      <w:r w:rsidR="00EB622D" w:rsidRPr="008354A0">
        <w:t xml:space="preserve">know-how in </w:t>
      </w:r>
      <w:r w:rsidR="002A2F65" w:rsidRPr="008354A0">
        <w:t xml:space="preserve">data analysis, </w:t>
      </w:r>
      <w:r w:rsidR="00EB622D" w:rsidRPr="008354A0">
        <w:t xml:space="preserve">regulation, compliance, and communication </w:t>
      </w:r>
      <w:r w:rsidR="00330124" w:rsidRPr="008354A0">
        <w:t>in</w:t>
      </w:r>
      <w:r w:rsidR="00B6314E" w:rsidRPr="008354A0">
        <w:t xml:space="preserve"> </w:t>
      </w:r>
      <w:r w:rsidR="00EB622D" w:rsidRPr="008354A0">
        <w:t>the</w:t>
      </w:r>
      <w:r w:rsidR="00B6314E" w:rsidRPr="008354A0">
        <w:t xml:space="preserve"> service of </w:t>
      </w:r>
      <w:r w:rsidR="00EB622D" w:rsidRPr="008354A0">
        <w:t>the Canadian environment</w:t>
      </w:r>
      <w:r w:rsidR="003F6456" w:rsidRPr="008354A0">
        <w:t>.</w:t>
      </w:r>
    </w:p>
    <w:p w14:paraId="0326726B" w14:textId="3863FE2F" w:rsidR="00796F99" w:rsidRPr="008354A0" w:rsidRDefault="00AF5743" w:rsidP="00A959DF">
      <w:pPr>
        <w:pStyle w:val="Heading2"/>
      </w:pPr>
      <w:r w:rsidRPr="008354A0">
        <w:t>SKILLS</w:t>
      </w:r>
    </w:p>
    <w:p w14:paraId="2EAE61B9" w14:textId="35778386" w:rsidR="00A7363B" w:rsidRPr="008354A0" w:rsidRDefault="00A7363B" w:rsidP="001347DA">
      <w:pPr>
        <w:tabs>
          <w:tab w:val="left" w:pos="7088"/>
        </w:tabs>
        <w:rPr>
          <w:lang w:val="en-US"/>
        </w:rPr>
      </w:pPr>
      <w:r w:rsidRPr="008354A0">
        <w:rPr>
          <w:lang w:val="en-US"/>
        </w:rPr>
        <w:t xml:space="preserve">Data analysis and interpretation | Radiochemistry | Gamma </w:t>
      </w:r>
      <w:r w:rsidR="00764700" w:rsidRPr="008354A0">
        <w:rPr>
          <w:lang w:val="en-US"/>
        </w:rPr>
        <w:t>spectroscopy</w:t>
      </w:r>
      <w:r w:rsidRPr="008354A0">
        <w:rPr>
          <w:lang w:val="en-US"/>
        </w:rPr>
        <w:t xml:space="preserve"> | </w:t>
      </w:r>
      <w:r w:rsidR="00EF125B" w:rsidRPr="008354A0">
        <w:rPr>
          <w:lang w:val="en-US"/>
        </w:rPr>
        <w:t xml:space="preserve">Compliance | </w:t>
      </w:r>
      <w:r w:rsidRPr="008354A0">
        <w:rPr>
          <w:lang w:val="en-US"/>
        </w:rPr>
        <w:t>Chromatography | Spectroscopy</w:t>
      </w:r>
      <w:r w:rsidR="008354A0" w:rsidRPr="008354A0">
        <w:rPr>
          <w:lang w:val="en-US"/>
        </w:rPr>
        <w:t xml:space="preserve"> </w:t>
      </w:r>
      <w:r w:rsidR="00015ABC" w:rsidRPr="00015ABC">
        <w:rPr>
          <w:lang w:val="en-US"/>
        </w:rPr>
        <w:t>| Knowledge Synthesis and Dissemination | Bilingual (English/French)</w:t>
      </w:r>
    </w:p>
    <w:p w14:paraId="298BECBA" w14:textId="7B824CDE" w:rsidR="002524F4" w:rsidRPr="008354A0" w:rsidRDefault="00AF5743" w:rsidP="00A959DF">
      <w:pPr>
        <w:pStyle w:val="Heading2"/>
      </w:pPr>
      <w:r w:rsidRPr="008354A0">
        <w:t>EDUCATION</w:t>
      </w:r>
    </w:p>
    <w:p w14:paraId="3A57638F" w14:textId="77777777" w:rsidR="00D854AA" w:rsidRPr="008354A0" w:rsidRDefault="00D72E78" w:rsidP="000A73FD">
      <w:pPr>
        <w:tabs>
          <w:tab w:val="left" w:pos="7088"/>
        </w:tabs>
        <w:spacing w:after="0"/>
        <w:rPr>
          <w:lang w:val="en-US"/>
        </w:rPr>
      </w:pPr>
      <w:r w:rsidRPr="008354A0">
        <w:rPr>
          <w:lang w:val="en-US"/>
        </w:rPr>
        <w:t xml:space="preserve">Ph.D. </w:t>
      </w:r>
      <w:r w:rsidR="00D854AA" w:rsidRPr="008354A0">
        <w:rPr>
          <w:lang w:val="en-US"/>
        </w:rPr>
        <w:t>Chemistry, University of Chicago, 2002</w:t>
      </w:r>
    </w:p>
    <w:p w14:paraId="509623ED" w14:textId="77777777" w:rsidR="00E43E64" w:rsidRPr="008354A0" w:rsidRDefault="00D854AA" w:rsidP="001347DA">
      <w:pPr>
        <w:tabs>
          <w:tab w:val="left" w:pos="7088"/>
        </w:tabs>
        <w:rPr>
          <w:lang w:val="en-US"/>
        </w:rPr>
      </w:pPr>
      <w:r w:rsidRPr="008354A0">
        <w:rPr>
          <w:lang w:val="en-US"/>
        </w:rPr>
        <w:t>B.A. Chemistry, Transylvania University</w:t>
      </w:r>
      <w:r w:rsidR="00E43E64" w:rsidRPr="008354A0">
        <w:rPr>
          <w:lang w:val="en-US"/>
        </w:rPr>
        <w:t>, Lexington, Kentucky, 1993</w:t>
      </w:r>
    </w:p>
    <w:p w14:paraId="05ED1A87" w14:textId="50813649" w:rsidR="009B329F" w:rsidRPr="00AF5743" w:rsidRDefault="00AF5743" w:rsidP="00A959DF">
      <w:pPr>
        <w:pStyle w:val="Heading2"/>
      </w:pPr>
      <w:r w:rsidRPr="00AF5743">
        <w:t>RELEVANT WORK EXPERIENCE</w:t>
      </w:r>
    </w:p>
    <w:p w14:paraId="4AE9C431" w14:textId="2F659431" w:rsidR="00D346A1" w:rsidRPr="008354A0" w:rsidRDefault="00D346A1" w:rsidP="001347DA">
      <w:pPr>
        <w:tabs>
          <w:tab w:val="left" w:pos="7088"/>
        </w:tabs>
        <w:spacing w:after="0"/>
        <w:rPr>
          <w:lang w:val="en-US"/>
        </w:rPr>
      </w:pPr>
      <w:r w:rsidRPr="000A73FD">
        <w:rPr>
          <w:rStyle w:val="Heading3Char"/>
        </w:rPr>
        <w:t>Quality Specialist</w:t>
      </w:r>
      <w:r w:rsidR="008354A0" w:rsidRPr="008354A0">
        <w:rPr>
          <w:lang w:val="en-US"/>
        </w:rPr>
        <w:tab/>
        <w:t xml:space="preserve">April-June </w:t>
      </w:r>
      <w:r w:rsidRPr="008354A0">
        <w:rPr>
          <w:lang w:val="en-US"/>
        </w:rPr>
        <w:t>2023</w:t>
      </w:r>
    </w:p>
    <w:p w14:paraId="3C5E8351" w14:textId="77777777" w:rsidR="00D346A1" w:rsidRPr="008354A0" w:rsidRDefault="00D346A1" w:rsidP="001347DA">
      <w:pPr>
        <w:tabs>
          <w:tab w:val="left" w:pos="7088"/>
        </w:tabs>
        <w:spacing w:after="0"/>
        <w:rPr>
          <w:lang w:val="en-US"/>
        </w:rPr>
      </w:pPr>
      <w:proofErr w:type="spellStart"/>
      <w:r w:rsidRPr="008354A0">
        <w:rPr>
          <w:lang w:val="en-US"/>
        </w:rPr>
        <w:t>BioScision</w:t>
      </w:r>
      <w:proofErr w:type="spellEnd"/>
      <w:r w:rsidRPr="008354A0">
        <w:rPr>
          <w:lang w:val="en-US"/>
        </w:rPr>
        <w:t xml:space="preserve"> Pharma, Winnipeg, MB</w:t>
      </w:r>
    </w:p>
    <w:p w14:paraId="4F22CF56" w14:textId="136C30E5" w:rsidR="00D346A1" w:rsidRPr="008354A0" w:rsidRDefault="00B3008C" w:rsidP="00261B2F">
      <w:pPr>
        <w:pStyle w:val="ListParagraph"/>
        <w:numPr>
          <w:ilvl w:val="0"/>
          <w:numId w:val="4"/>
        </w:numPr>
        <w:tabs>
          <w:tab w:val="left" w:pos="7088"/>
        </w:tabs>
        <w:ind w:left="720"/>
        <w:rPr>
          <w:lang w:val="en-US"/>
        </w:rPr>
      </w:pPr>
      <w:r>
        <w:rPr>
          <w:lang w:val="en-US"/>
        </w:rPr>
        <w:t>Carried out c</w:t>
      </w:r>
      <w:r w:rsidR="000A4560">
        <w:rPr>
          <w:lang w:val="en-US"/>
        </w:rPr>
        <w:t xml:space="preserve">annabinoid, </w:t>
      </w:r>
      <w:r w:rsidR="008518A5">
        <w:rPr>
          <w:lang w:val="en-US"/>
        </w:rPr>
        <w:t xml:space="preserve">terpene, </w:t>
      </w:r>
      <w:r w:rsidR="00C264DB">
        <w:rPr>
          <w:lang w:val="en-US"/>
        </w:rPr>
        <w:t xml:space="preserve">heavy metal, pesticide, </w:t>
      </w:r>
      <w:r w:rsidR="008518A5">
        <w:rPr>
          <w:lang w:val="en-US"/>
        </w:rPr>
        <w:t>moisture, and other analyses</w:t>
      </w:r>
      <w:r>
        <w:rPr>
          <w:lang w:val="en-US"/>
        </w:rPr>
        <w:t xml:space="preserve"> </w:t>
      </w:r>
      <w:r w:rsidR="00320588">
        <w:rPr>
          <w:lang w:val="en-US"/>
        </w:rPr>
        <w:t>following SOPs ensuring compliance with the Cannabis Act.</w:t>
      </w:r>
    </w:p>
    <w:p w14:paraId="4642FFA8" w14:textId="24F50F9E" w:rsidR="00327CCF" w:rsidRPr="008354A0" w:rsidRDefault="00327CCF" w:rsidP="000A73FD">
      <w:pPr>
        <w:pStyle w:val="Heading3"/>
      </w:pPr>
      <w:r w:rsidRPr="008354A0">
        <w:t>Research</w:t>
      </w:r>
      <w:r>
        <w:t>er</w:t>
      </w:r>
      <w:r>
        <w:tab/>
      </w:r>
      <w:r w:rsidRPr="00327CCF">
        <w:t>2020-2023</w:t>
      </w:r>
    </w:p>
    <w:p w14:paraId="1356B1AA" w14:textId="77777777" w:rsidR="00327CCF" w:rsidRPr="008354A0" w:rsidRDefault="00327CCF" w:rsidP="001347DA">
      <w:pPr>
        <w:tabs>
          <w:tab w:val="left" w:pos="7088"/>
        </w:tabs>
        <w:spacing w:after="0"/>
      </w:pPr>
      <w:r w:rsidRPr="008354A0">
        <w:t>Colbert Laboratory, North Dakota State University, Fargo, ND</w:t>
      </w:r>
    </w:p>
    <w:p w14:paraId="6446AE55" w14:textId="2E49C926" w:rsidR="00327CCF" w:rsidRPr="003271C0" w:rsidRDefault="00065F61" w:rsidP="00C264DB">
      <w:pPr>
        <w:pStyle w:val="ListParagraph"/>
        <w:numPr>
          <w:ilvl w:val="0"/>
          <w:numId w:val="4"/>
        </w:numPr>
        <w:tabs>
          <w:tab w:val="left" w:pos="7088"/>
        </w:tabs>
        <w:ind w:left="720"/>
        <w:rPr>
          <w:lang w:val="en-US"/>
        </w:rPr>
      </w:pPr>
      <w:r>
        <w:rPr>
          <w:lang w:val="en-US"/>
        </w:rPr>
        <w:t>Solved NMR structure of iron homeostasis protein</w:t>
      </w:r>
      <w:r w:rsidR="00D264A7">
        <w:rPr>
          <w:lang w:val="en-US"/>
        </w:rPr>
        <w:t xml:space="preserve"> resulting in </w:t>
      </w:r>
      <w:r w:rsidR="00867027">
        <w:rPr>
          <w:lang w:val="en-US"/>
        </w:rPr>
        <w:t>publication supporting NIH grant application</w:t>
      </w:r>
      <w:r w:rsidR="005838F0">
        <w:rPr>
          <w:lang w:val="en-US"/>
        </w:rPr>
        <w:t>.</w:t>
      </w:r>
    </w:p>
    <w:p w14:paraId="3B9E72BC" w14:textId="5124644B" w:rsidR="008354A0" w:rsidRPr="008354A0" w:rsidRDefault="00FD3BE7" w:rsidP="001347DA">
      <w:pPr>
        <w:tabs>
          <w:tab w:val="left" w:pos="7088"/>
        </w:tabs>
        <w:spacing w:after="0"/>
      </w:pPr>
      <w:r>
        <w:rPr>
          <w:rStyle w:val="Heading3Char"/>
        </w:rPr>
        <w:t>Chemistry Instructor</w:t>
      </w:r>
      <w:r w:rsidR="008354A0" w:rsidRPr="008354A0">
        <w:tab/>
        <w:t>2020 – 2022</w:t>
      </w:r>
    </w:p>
    <w:p w14:paraId="27095464" w14:textId="2BF759DE" w:rsidR="008354A0" w:rsidRPr="008354A0" w:rsidRDefault="008354A0" w:rsidP="001347DA">
      <w:pPr>
        <w:tabs>
          <w:tab w:val="left" w:pos="7088"/>
        </w:tabs>
        <w:spacing w:after="0"/>
      </w:pPr>
      <w:r w:rsidRPr="008354A0">
        <w:t>North Dakota State University, Fargo, ND</w:t>
      </w:r>
    </w:p>
    <w:p w14:paraId="7F55965A" w14:textId="04EA7509" w:rsidR="00327CCF" w:rsidRPr="00C87FF7" w:rsidRDefault="000A26F0" w:rsidP="0076540D">
      <w:pPr>
        <w:pStyle w:val="ListParagraph"/>
        <w:numPr>
          <w:ilvl w:val="0"/>
          <w:numId w:val="4"/>
        </w:numPr>
        <w:tabs>
          <w:tab w:val="left" w:pos="7088"/>
        </w:tabs>
        <w:ind w:left="720"/>
        <w:rPr>
          <w:lang w:val="en-US"/>
        </w:rPr>
      </w:pPr>
      <w:bookmarkStart w:id="0" w:name="_Hlk164709456"/>
      <w:r>
        <w:rPr>
          <w:lang w:val="en-US"/>
        </w:rPr>
        <w:t>Managed</w:t>
      </w:r>
      <w:r w:rsidR="00885A57">
        <w:rPr>
          <w:lang w:val="en-US"/>
        </w:rPr>
        <w:t xml:space="preserve"> </w:t>
      </w:r>
      <w:r w:rsidR="00A43849">
        <w:rPr>
          <w:lang w:val="en-US"/>
        </w:rPr>
        <w:t>instruction,</w:t>
      </w:r>
      <w:r w:rsidR="00885A57">
        <w:rPr>
          <w:lang w:val="en-US"/>
        </w:rPr>
        <w:t xml:space="preserve"> evaluation, </w:t>
      </w:r>
      <w:r w:rsidR="004D308F">
        <w:rPr>
          <w:lang w:val="en-US"/>
        </w:rPr>
        <w:t xml:space="preserve">individual tutoring, </w:t>
      </w:r>
      <w:r w:rsidR="00B97B0A">
        <w:rPr>
          <w:lang w:val="en-US"/>
        </w:rPr>
        <w:t>extracurricular</w:t>
      </w:r>
      <w:r w:rsidR="00A33A8D">
        <w:rPr>
          <w:lang w:val="en-US"/>
        </w:rPr>
        <w:t xml:space="preserve"> a</w:t>
      </w:r>
      <w:r w:rsidR="00A43849">
        <w:rPr>
          <w:lang w:val="en-US"/>
        </w:rPr>
        <w:t xml:space="preserve">ctivities </w:t>
      </w:r>
      <w:r w:rsidR="000A1EC4">
        <w:rPr>
          <w:lang w:val="en-US"/>
        </w:rPr>
        <w:t>for</w:t>
      </w:r>
      <w:r w:rsidR="00A43849">
        <w:rPr>
          <w:lang w:val="en-US"/>
        </w:rPr>
        <w:t xml:space="preserve"> more than 800</w:t>
      </w:r>
      <w:r w:rsidR="00EE5D45" w:rsidRPr="00C87FF7">
        <w:rPr>
          <w:lang w:val="en-US"/>
        </w:rPr>
        <w:t xml:space="preserve"> </w:t>
      </w:r>
      <w:r w:rsidR="00554EA0">
        <w:rPr>
          <w:lang w:val="en-US"/>
        </w:rPr>
        <w:t xml:space="preserve">students in </w:t>
      </w:r>
      <w:r w:rsidR="00EE5D45" w:rsidRPr="00C87FF7">
        <w:rPr>
          <w:lang w:val="en-US"/>
        </w:rPr>
        <w:t xml:space="preserve">general </w:t>
      </w:r>
      <w:r w:rsidR="00554EA0">
        <w:rPr>
          <w:lang w:val="en-US"/>
        </w:rPr>
        <w:t>and introductor</w:t>
      </w:r>
      <w:r w:rsidR="00AB3541">
        <w:rPr>
          <w:lang w:val="en-US"/>
        </w:rPr>
        <w:t xml:space="preserve">y </w:t>
      </w:r>
      <w:r w:rsidR="00EE5D45" w:rsidRPr="00C87FF7">
        <w:rPr>
          <w:lang w:val="en-US"/>
        </w:rPr>
        <w:t>biochemistry</w:t>
      </w:r>
      <w:r w:rsidR="00AB3541">
        <w:rPr>
          <w:lang w:val="en-US"/>
        </w:rPr>
        <w:t xml:space="preserve"> courses</w:t>
      </w:r>
      <w:r w:rsidR="00A43849">
        <w:rPr>
          <w:lang w:val="en-US"/>
        </w:rPr>
        <w:t xml:space="preserve">. </w:t>
      </w:r>
    </w:p>
    <w:bookmarkEnd w:id="0"/>
    <w:p w14:paraId="446E4A47" w14:textId="468E7106" w:rsidR="008354A0" w:rsidRPr="008354A0" w:rsidRDefault="00987FED" w:rsidP="001347DA">
      <w:pPr>
        <w:tabs>
          <w:tab w:val="left" w:pos="7088"/>
        </w:tabs>
        <w:spacing w:after="0"/>
        <w:rPr>
          <w:lang w:val="en-US"/>
        </w:rPr>
      </w:pPr>
      <w:r w:rsidRPr="00AF5743">
        <w:rPr>
          <w:rStyle w:val="Heading3Char"/>
        </w:rPr>
        <w:t>Quality Assurance Director</w:t>
      </w:r>
      <w:r w:rsidR="008354A0" w:rsidRPr="00AF5743">
        <w:rPr>
          <w:rStyle w:val="Heading3Char"/>
        </w:rPr>
        <w:tab/>
      </w:r>
      <w:r w:rsidR="008354A0" w:rsidRPr="008354A0">
        <w:rPr>
          <w:lang w:val="en-US"/>
        </w:rPr>
        <w:t>2014 –2018</w:t>
      </w:r>
    </w:p>
    <w:p w14:paraId="1854BA1A" w14:textId="6066A76E" w:rsidR="008354A0" w:rsidRPr="008354A0" w:rsidRDefault="00987FED" w:rsidP="001347DA">
      <w:pPr>
        <w:tabs>
          <w:tab w:val="left" w:pos="7088"/>
        </w:tabs>
        <w:spacing w:after="0"/>
        <w:rPr>
          <w:lang w:val="en-US"/>
        </w:rPr>
      </w:pPr>
      <w:r w:rsidRPr="008354A0">
        <w:rPr>
          <w:lang w:val="en-US"/>
        </w:rPr>
        <w:t>3277991 Nova Scotia Limited</w:t>
      </w:r>
      <w:r w:rsidR="008354A0" w:rsidRPr="008354A0">
        <w:rPr>
          <w:lang w:val="en-US"/>
        </w:rPr>
        <w:t xml:space="preserve"> (Truro Herbal Company)</w:t>
      </w:r>
    </w:p>
    <w:p w14:paraId="69AAB370" w14:textId="60D5BBFC" w:rsidR="00327CCF" w:rsidRDefault="00256066" w:rsidP="0076540D">
      <w:pPr>
        <w:pStyle w:val="ListParagraph"/>
        <w:numPr>
          <w:ilvl w:val="0"/>
          <w:numId w:val="8"/>
        </w:numPr>
        <w:tabs>
          <w:tab w:val="left" w:pos="7088"/>
        </w:tabs>
        <w:rPr>
          <w:lang w:val="en-US"/>
        </w:rPr>
      </w:pPr>
      <w:r w:rsidRPr="008354A0">
        <w:rPr>
          <w:lang w:val="en-US"/>
        </w:rPr>
        <w:t xml:space="preserve">Delivered </w:t>
      </w:r>
      <w:r w:rsidR="008354A0" w:rsidRPr="008354A0">
        <w:rPr>
          <w:lang w:val="en-US"/>
        </w:rPr>
        <w:t>q</w:t>
      </w:r>
      <w:r w:rsidRPr="008354A0">
        <w:rPr>
          <w:lang w:val="en-US"/>
        </w:rPr>
        <w:t xml:space="preserve">uality </w:t>
      </w:r>
      <w:r w:rsidR="008354A0" w:rsidRPr="008354A0">
        <w:rPr>
          <w:lang w:val="en-US"/>
        </w:rPr>
        <w:t>a</w:t>
      </w:r>
      <w:r w:rsidRPr="008354A0">
        <w:rPr>
          <w:lang w:val="en-US"/>
        </w:rPr>
        <w:t xml:space="preserve">ssurance component of </w:t>
      </w:r>
      <w:r w:rsidR="008354A0" w:rsidRPr="008354A0">
        <w:rPr>
          <w:lang w:val="en-US"/>
        </w:rPr>
        <w:t>c</w:t>
      </w:r>
      <w:r w:rsidR="00FF0535" w:rsidRPr="008354A0">
        <w:rPr>
          <w:lang w:val="en-US"/>
        </w:rPr>
        <w:t xml:space="preserve">annabis </w:t>
      </w:r>
      <w:r w:rsidR="008354A0" w:rsidRPr="008354A0">
        <w:rPr>
          <w:lang w:val="en-US"/>
        </w:rPr>
        <w:t>l</w:t>
      </w:r>
      <w:r w:rsidR="00FF0535" w:rsidRPr="008354A0">
        <w:rPr>
          <w:lang w:val="en-US"/>
        </w:rPr>
        <w:t xml:space="preserve">icense </w:t>
      </w:r>
      <w:r w:rsidR="00A959DF" w:rsidRPr="008354A0">
        <w:rPr>
          <w:lang w:val="en-US"/>
        </w:rPr>
        <w:t>application.</w:t>
      </w:r>
    </w:p>
    <w:p w14:paraId="426FB913" w14:textId="0057EEC0" w:rsidR="005838F0" w:rsidRDefault="00755148" w:rsidP="00755148">
      <w:pPr>
        <w:pStyle w:val="ListParagraph"/>
        <w:numPr>
          <w:ilvl w:val="0"/>
          <w:numId w:val="8"/>
        </w:numPr>
        <w:tabs>
          <w:tab w:val="left" w:pos="7088"/>
        </w:tabs>
        <w:rPr>
          <w:lang w:val="en-US"/>
        </w:rPr>
      </w:pPr>
      <w:r>
        <w:rPr>
          <w:lang w:val="en-US"/>
        </w:rPr>
        <w:t>Authored</w:t>
      </w:r>
      <w:r w:rsidR="005838F0">
        <w:rPr>
          <w:lang w:val="en-US"/>
        </w:rPr>
        <w:t xml:space="preserve"> </w:t>
      </w:r>
      <w:r w:rsidR="00862521">
        <w:rPr>
          <w:lang w:val="en-US"/>
        </w:rPr>
        <w:t>46 Standard Operating Procedures</w:t>
      </w:r>
      <w:r w:rsidR="00494131">
        <w:rPr>
          <w:lang w:val="en-US"/>
        </w:rPr>
        <w:t xml:space="preserve">, </w:t>
      </w:r>
      <w:r w:rsidR="00862521">
        <w:rPr>
          <w:lang w:val="en-US"/>
        </w:rPr>
        <w:t>accompanying forms and methods.</w:t>
      </w:r>
    </w:p>
    <w:p w14:paraId="269238E4" w14:textId="564501F8" w:rsidR="00327CCF" w:rsidRPr="00755148" w:rsidRDefault="009D21B4" w:rsidP="00247BF4">
      <w:pPr>
        <w:pStyle w:val="ListParagraph"/>
        <w:numPr>
          <w:ilvl w:val="0"/>
          <w:numId w:val="8"/>
        </w:numPr>
        <w:tabs>
          <w:tab w:val="left" w:pos="7088"/>
        </w:tabs>
        <w:rPr>
          <w:lang w:val="en-US"/>
        </w:rPr>
      </w:pPr>
      <w:r>
        <w:rPr>
          <w:lang w:val="en-US"/>
        </w:rPr>
        <w:t>Installed</w:t>
      </w:r>
      <w:r w:rsidR="0061041C" w:rsidRPr="00755148">
        <w:rPr>
          <w:lang w:val="en-US"/>
        </w:rPr>
        <w:t xml:space="preserve"> quality laboratory.</w:t>
      </w:r>
    </w:p>
    <w:p w14:paraId="37170E46" w14:textId="562A158B" w:rsidR="00327CCF" w:rsidRDefault="00FD3BE7" w:rsidP="001347DA">
      <w:pPr>
        <w:tabs>
          <w:tab w:val="left" w:pos="7088"/>
        </w:tabs>
        <w:spacing w:after="0"/>
      </w:pPr>
      <w:r>
        <w:rPr>
          <w:rStyle w:val="Heading3Char"/>
        </w:rPr>
        <w:t>Chemistry</w:t>
      </w:r>
      <w:r w:rsidR="00327CCF" w:rsidRPr="00327CCF">
        <w:rPr>
          <w:rStyle w:val="Heading3Char"/>
        </w:rPr>
        <w:t xml:space="preserve"> Instructor</w:t>
      </w:r>
      <w:r w:rsidR="00327CCF">
        <w:tab/>
        <w:t>2008</w:t>
      </w:r>
      <w:r w:rsidR="00327CCF" w:rsidRPr="008354A0">
        <w:t xml:space="preserve"> –2014</w:t>
      </w:r>
    </w:p>
    <w:p w14:paraId="0A8B5884" w14:textId="77777777" w:rsidR="00327CCF" w:rsidRDefault="00327CCF" w:rsidP="001347DA">
      <w:pPr>
        <w:tabs>
          <w:tab w:val="left" w:pos="7088"/>
        </w:tabs>
        <w:spacing w:after="0"/>
      </w:pPr>
      <w:r w:rsidRPr="008354A0">
        <w:t>St. Francis Xavier University, Antigonish, NS</w:t>
      </w:r>
    </w:p>
    <w:p w14:paraId="613EF6C5" w14:textId="70F8C64F" w:rsidR="00306FB2" w:rsidRDefault="00306FB2" w:rsidP="00306FB2">
      <w:pPr>
        <w:pStyle w:val="ListParagraph"/>
        <w:numPr>
          <w:ilvl w:val="0"/>
          <w:numId w:val="4"/>
        </w:numPr>
        <w:tabs>
          <w:tab w:val="left" w:pos="7088"/>
        </w:tabs>
        <w:ind w:left="720"/>
        <w:rPr>
          <w:lang w:val="en-US"/>
        </w:rPr>
      </w:pPr>
      <w:r>
        <w:rPr>
          <w:lang w:val="en-US"/>
        </w:rPr>
        <w:t>Managed instruction, evaluation, individual tutoring, extracurricular activities for more than 1000</w:t>
      </w:r>
      <w:r w:rsidRPr="00C87FF7">
        <w:rPr>
          <w:lang w:val="en-US"/>
        </w:rPr>
        <w:t xml:space="preserve"> </w:t>
      </w:r>
      <w:r>
        <w:rPr>
          <w:lang w:val="en-US"/>
        </w:rPr>
        <w:t xml:space="preserve">students in introductory and advanced </w:t>
      </w:r>
      <w:r w:rsidRPr="00C87FF7">
        <w:rPr>
          <w:lang w:val="en-US"/>
        </w:rPr>
        <w:t>biochemistry</w:t>
      </w:r>
      <w:r>
        <w:rPr>
          <w:lang w:val="en-US"/>
        </w:rPr>
        <w:t xml:space="preserve"> and medic</w:t>
      </w:r>
      <w:r w:rsidR="00734A5A">
        <w:rPr>
          <w:lang w:val="en-US"/>
        </w:rPr>
        <w:t xml:space="preserve">inal chemistry. </w:t>
      </w:r>
    </w:p>
    <w:p w14:paraId="65D9719F" w14:textId="6630DE5E" w:rsidR="00516493" w:rsidRDefault="00516493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498B4465" w14:textId="73482C36" w:rsidR="00287052" w:rsidRDefault="00516493" w:rsidP="00287052">
      <w:pPr>
        <w:tabs>
          <w:tab w:val="left" w:pos="7088"/>
        </w:tabs>
        <w:spacing w:after="0"/>
      </w:pPr>
      <w:r>
        <w:rPr>
          <w:rStyle w:val="Heading3Char"/>
        </w:rPr>
        <w:lastRenderedPageBreak/>
        <w:t>Che</w:t>
      </w:r>
      <w:r w:rsidR="00287052" w:rsidRPr="00327CCF">
        <w:rPr>
          <w:rStyle w:val="Heading3Char"/>
        </w:rPr>
        <w:t>mistry Instructor</w:t>
      </w:r>
      <w:r w:rsidR="00287052">
        <w:tab/>
        <w:t>2007-2008</w:t>
      </w:r>
    </w:p>
    <w:p w14:paraId="7ECBC5F5" w14:textId="77777777" w:rsidR="00287052" w:rsidRPr="008354A0" w:rsidRDefault="00287052" w:rsidP="00287052">
      <w:pPr>
        <w:tabs>
          <w:tab w:val="left" w:pos="7088"/>
        </w:tabs>
        <w:spacing w:after="0"/>
      </w:pPr>
      <w:r w:rsidRPr="008354A0">
        <w:t>Swarthmore College, Swarthmore, PA</w:t>
      </w:r>
    </w:p>
    <w:p w14:paraId="59EE25E0" w14:textId="1B62CF39" w:rsidR="00F14C1A" w:rsidRPr="00F14C1A" w:rsidRDefault="00516493" w:rsidP="002959DF">
      <w:pPr>
        <w:pStyle w:val="ListParagraph"/>
        <w:numPr>
          <w:ilvl w:val="0"/>
          <w:numId w:val="4"/>
        </w:numPr>
        <w:tabs>
          <w:tab w:val="left" w:pos="7088"/>
        </w:tabs>
        <w:ind w:left="720"/>
        <w:rPr>
          <w:lang w:val="en-US"/>
        </w:rPr>
      </w:pPr>
      <w:bookmarkStart w:id="1" w:name="_Hlk164710351"/>
      <w:r w:rsidRPr="009C5D8E">
        <w:rPr>
          <w:lang w:val="en-US"/>
        </w:rPr>
        <w:t>Managed instruction, evaluation, individual tutoring, extracurricular activities for more than 1</w:t>
      </w:r>
      <w:r w:rsidR="009C5D8E" w:rsidRPr="009C5D8E">
        <w:rPr>
          <w:lang w:val="en-US"/>
        </w:rPr>
        <w:t>50</w:t>
      </w:r>
      <w:r w:rsidRPr="009C5D8E">
        <w:rPr>
          <w:lang w:val="en-US"/>
        </w:rPr>
        <w:t xml:space="preserve"> </w:t>
      </w:r>
      <w:r w:rsidR="00093A35">
        <w:rPr>
          <w:lang w:val="en-US"/>
        </w:rPr>
        <w:t xml:space="preserve">students </w:t>
      </w:r>
      <w:r w:rsidR="009C5D8E" w:rsidRPr="009C5D8E">
        <w:rPr>
          <w:lang w:val="en-US"/>
        </w:rPr>
        <w:t xml:space="preserve">in general chemistry laboratory, introductory biochemistry and seminar. </w:t>
      </w:r>
      <w:bookmarkEnd w:id="1"/>
    </w:p>
    <w:p w14:paraId="4C67724B" w14:textId="0ABB2377" w:rsidR="00327CCF" w:rsidRDefault="002959DF" w:rsidP="001347DA">
      <w:pPr>
        <w:tabs>
          <w:tab w:val="left" w:pos="7088"/>
        </w:tabs>
        <w:spacing w:after="0"/>
      </w:pPr>
      <w:r>
        <w:rPr>
          <w:i/>
          <w:iCs/>
          <w:lang w:val="en-US"/>
        </w:rPr>
        <w:t>Researcher</w:t>
      </w:r>
      <w:r w:rsidR="0088775B">
        <w:rPr>
          <w:i/>
          <w:iCs/>
          <w:lang w:val="en-US"/>
        </w:rPr>
        <w:tab/>
      </w:r>
      <w:r w:rsidR="007216C7">
        <w:rPr>
          <w:i/>
          <w:iCs/>
          <w:lang w:val="en-US"/>
        </w:rPr>
        <w:t>2002-2007</w:t>
      </w:r>
    </w:p>
    <w:p w14:paraId="37987ACB" w14:textId="451E0D42" w:rsidR="00327CCF" w:rsidRPr="008354A0" w:rsidRDefault="00327CCF" w:rsidP="001347DA">
      <w:pPr>
        <w:tabs>
          <w:tab w:val="left" w:pos="7088"/>
        </w:tabs>
        <w:spacing w:after="0"/>
      </w:pPr>
      <w:r w:rsidRPr="008354A0">
        <w:t>Rosen Laboratory, University of Texas Southwestern Medical Center</w:t>
      </w:r>
      <w:r w:rsidR="00FF40D5">
        <w:t xml:space="preserve"> at Dallas</w:t>
      </w:r>
    </w:p>
    <w:p w14:paraId="7DC60E90" w14:textId="1CA8701E" w:rsidR="008C3D39" w:rsidRDefault="00B43736" w:rsidP="007B67F4">
      <w:pPr>
        <w:pStyle w:val="ListParagraph"/>
        <w:numPr>
          <w:ilvl w:val="0"/>
          <w:numId w:val="4"/>
        </w:numPr>
        <w:tabs>
          <w:tab w:val="left" w:pos="7088"/>
        </w:tabs>
        <w:ind w:left="720"/>
        <w:rPr>
          <w:lang w:val="en-US"/>
        </w:rPr>
      </w:pPr>
      <w:r>
        <w:rPr>
          <w:lang w:val="en-US"/>
        </w:rPr>
        <w:t xml:space="preserve">Employed Nuclear Magnetic Resonance </w:t>
      </w:r>
      <w:r w:rsidR="00AB63BC">
        <w:rPr>
          <w:lang w:val="en-US"/>
        </w:rPr>
        <w:t>s</w:t>
      </w:r>
      <w:r>
        <w:rPr>
          <w:lang w:val="en-US"/>
        </w:rPr>
        <w:t>pectroscopy</w:t>
      </w:r>
      <w:r w:rsidR="00AB63BC">
        <w:rPr>
          <w:lang w:val="en-US"/>
        </w:rPr>
        <w:t xml:space="preserve"> </w:t>
      </w:r>
      <w:r w:rsidR="00E84945">
        <w:rPr>
          <w:lang w:val="en-US"/>
        </w:rPr>
        <w:t xml:space="preserve">to </w:t>
      </w:r>
      <w:r w:rsidR="00AB63BC">
        <w:rPr>
          <w:lang w:val="en-US"/>
        </w:rPr>
        <w:t xml:space="preserve">assess protein structure and </w:t>
      </w:r>
      <w:r w:rsidR="0067653A">
        <w:rPr>
          <w:lang w:val="en-US"/>
        </w:rPr>
        <w:t>dynamics</w:t>
      </w:r>
      <w:r w:rsidR="005B1465">
        <w:rPr>
          <w:lang w:val="en-US"/>
        </w:rPr>
        <w:t xml:space="preserve"> of WASP protein.</w:t>
      </w:r>
    </w:p>
    <w:p w14:paraId="586DEFF0" w14:textId="0A2C57F3" w:rsidR="008354A0" w:rsidRPr="008354A0" w:rsidRDefault="00221F66" w:rsidP="001347DA">
      <w:pPr>
        <w:tabs>
          <w:tab w:val="left" w:pos="7088"/>
        </w:tabs>
        <w:spacing w:after="0"/>
        <w:rPr>
          <w:lang w:val="en-US"/>
        </w:rPr>
      </w:pPr>
      <w:r w:rsidRPr="00AF5743">
        <w:rPr>
          <w:rStyle w:val="Heading3Char"/>
        </w:rPr>
        <w:t>Graduate Research Assistant</w:t>
      </w:r>
      <w:r w:rsidRPr="008354A0">
        <w:rPr>
          <w:lang w:val="en-US"/>
        </w:rPr>
        <w:t xml:space="preserve"> </w:t>
      </w:r>
      <w:r w:rsidR="008354A0" w:rsidRPr="008354A0">
        <w:rPr>
          <w:lang w:val="en-US"/>
        </w:rPr>
        <w:tab/>
      </w:r>
      <w:r w:rsidR="00837847" w:rsidRPr="008354A0">
        <w:rPr>
          <w:lang w:val="en-US"/>
        </w:rPr>
        <w:t>1994 –1996</w:t>
      </w:r>
      <w:r w:rsidR="001262DF" w:rsidRPr="008354A0">
        <w:rPr>
          <w:lang w:val="en-US"/>
        </w:rPr>
        <w:t xml:space="preserve"> </w:t>
      </w:r>
    </w:p>
    <w:p w14:paraId="5B2AA762" w14:textId="1FCEB7CD" w:rsidR="001262DF" w:rsidRPr="008354A0" w:rsidRDefault="001262DF" w:rsidP="001347DA">
      <w:pPr>
        <w:tabs>
          <w:tab w:val="left" w:pos="7088"/>
        </w:tabs>
        <w:spacing w:after="0"/>
        <w:rPr>
          <w:lang w:val="en-US"/>
        </w:rPr>
      </w:pPr>
      <w:r w:rsidRPr="008354A0">
        <w:rPr>
          <w:lang w:val="en-US"/>
        </w:rPr>
        <w:t xml:space="preserve">Los </w:t>
      </w:r>
      <w:r w:rsidR="00FB5C08" w:rsidRPr="008354A0">
        <w:rPr>
          <w:lang w:val="en-US"/>
        </w:rPr>
        <w:t>Alamos National Laboratory</w:t>
      </w:r>
      <w:r w:rsidR="00A417E1" w:rsidRPr="008354A0">
        <w:rPr>
          <w:lang w:val="en-US"/>
        </w:rPr>
        <w:t>, Los Alamos, NM</w:t>
      </w:r>
    </w:p>
    <w:p w14:paraId="2AFCD032" w14:textId="2EEC2C2B" w:rsidR="004D79DA" w:rsidRPr="008354A0" w:rsidRDefault="004D79DA" w:rsidP="007B67F4">
      <w:pPr>
        <w:pStyle w:val="ListParagraph"/>
        <w:numPr>
          <w:ilvl w:val="0"/>
          <w:numId w:val="4"/>
        </w:numPr>
        <w:tabs>
          <w:tab w:val="left" w:pos="7088"/>
        </w:tabs>
        <w:ind w:left="720"/>
        <w:rPr>
          <w:lang w:val="en-US"/>
        </w:rPr>
      </w:pPr>
      <w:r w:rsidRPr="008354A0">
        <w:rPr>
          <w:lang w:val="en-US"/>
        </w:rPr>
        <w:t>Synthesi</w:t>
      </w:r>
      <w:r w:rsidR="002E69C5" w:rsidRPr="008354A0">
        <w:rPr>
          <w:lang w:val="en-US"/>
        </w:rPr>
        <w:t xml:space="preserve">zed and </w:t>
      </w:r>
      <w:r w:rsidR="009C7A1F">
        <w:rPr>
          <w:lang w:val="en-US"/>
        </w:rPr>
        <w:t>analyzed</w:t>
      </w:r>
      <w:r w:rsidR="002E69C5" w:rsidRPr="008354A0">
        <w:rPr>
          <w:lang w:val="en-US"/>
        </w:rPr>
        <w:t xml:space="preserve"> </w:t>
      </w:r>
      <w:r w:rsidRPr="008354A0">
        <w:rPr>
          <w:lang w:val="en-US"/>
        </w:rPr>
        <w:t>pillared layered materials</w:t>
      </w:r>
      <w:r w:rsidR="002E69C5" w:rsidRPr="008354A0">
        <w:rPr>
          <w:lang w:val="en-US"/>
        </w:rPr>
        <w:t xml:space="preserve"> for </w:t>
      </w:r>
      <w:r w:rsidR="009E0EE5" w:rsidRPr="008354A0">
        <w:rPr>
          <w:lang w:val="en-US"/>
        </w:rPr>
        <w:t xml:space="preserve">capturing </w:t>
      </w:r>
      <w:r w:rsidR="002E69C5" w:rsidRPr="008354A0">
        <w:rPr>
          <w:lang w:val="en-US"/>
        </w:rPr>
        <w:t>Sr-90 and Cs-137</w:t>
      </w:r>
      <w:r w:rsidR="003D30CB" w:rsidRPr="008354A0">
        <w:rPr>
          <w:lang w:val="en-US"/>
        </w:rPr>
        <w:t xml:space="preserve"> </w:t>
      </w:r>
      <w:r w:rsidR="009E0EE5" w:rsidRPr="008354A0">
        <w:rPr>
          <w:lang w:val="en-US"/>
        </w:rPr>
        <w:t xml:space="preserve">from </w:t>
      </w:r>
      <w:r w:rsidRPr="008354A0">
        <w:rPr>
          <w:lang w:val="en-US"/>
        </w:rPr>
        <w:t>simulated and actual nuclear waste streams</w:t>
      </w:r>
      <w:r w:rsidR="00293227">
        <w:rPr>
          <w:lang w:val="en-US"/>
        </w:rPr>
        <w:t xml:space="preserve">; </w:t>
      </w:r>
      <w:r w:rsidR="005D33EF">
        <w:rPr>
          <w:lang w:val="en-US"/>
        </w:rPr>
        <w:t>presented</w:t>
      </w:r>
      <w:r w:rsidR="009C7A1F">
        <w:rPr>
          <w:lang w:val="en-US"/>
        </w:rPr>
        <w:t xml:space="preserve"> applicability </w:t>
      </w:r>
      <w:r w:rsidR="005D33EF">
        <w:rPr>
          <w:lang w:val="en-US"/>
        </w:rPr>
        <w:t>to</w:t>
      </w:r>
      <w:r w:rsidR="009C7A1F">
        <w:rPr>
          <w:lang w:val="en-US"/>
        </w:rPr>
        <w:t xml:space="preserve"> management of</w:t>
      </w:r>
      <w:r w:rsidR="00C81252">
        <w:rPr>
          <w:lang w:val="en-US"/>
        </w:rPr>
        <w:t xml:space="preserve"> short-lived nuclear waste at American Chemical Society meeting. </w:t>
      </w:r>
    </w:p>
    <w:p w14:paraId="7BFF7C70" w14:textId="25DC2F8C" w:rsidR="008354A0" w:rsidRPr="008354A0" w:rsidRDefault="008354A0" w:rsidP="001347DA">
      <w:pPr>
        <w:tabs>
          <w:tab w:val="left" w:pos="7088"/>
        </w:tabs>
        <w:spacing w:after="0"/>
        <w:rPr>
          <w:lang w:val="en-US"/>
        </w:rPr>
      </w:pPr>
      <w:r w:rsidRPr="00327CCF">
        <w:rPr>
          <w:rStyle w:val="Heading3Char"/>
        </w:rPr>
        <w:t>SERS Program Participant</w:t>
      </w:r>
      <w:r w:rsidRPr="00327CCF">
        <w:rPr>
          <w:rStyle w:val="Heading3Char"/>
        </w:rPr>
        <w:tab/>
      </w:r>
      <w:r w:rsidRPr="008354A0">
        <w:rPr>
          <w:lang w:val="en-US"/>
        </w:rPr>
        <w:t>January – May 1991</w:t>
      </w:r>
    </w:p>
    <w:p w14:paraId="4C63E74D" w14:textId="0900BA80" w:rsidR="008354A0" w:rsidRPr="008354A0" w:rsidRDefault="008354A0" w:rsidP="001347DA">
      <w:pPr>
        <w:tabs>
          <w:tab w:val="left" w:pos="7088"/>
        </w:tabs>
        <w:spacing w:after="0"/>
        <w:rPr>
          <w:lang w:val="en-US"/>
        </w:rPr>
      </w:pPr>
      <w:r w:rsidRPr="008354A0">
        <w:rPr>
          <w:lang w:val="en-US"/>
        </w:rPr>
        <w:t>Los Alamos National Laboratory, Los Alamos, NM</w:t>
      </w:r>
    </w:p>
    <w:p w14:paraId="234ECE0C" w14:textId="1B363720" w:rsidR="000A73FD" w:rsidRPr="000A73FD" w:rsidRDefault="00010C52" w:rsidP="007B67F4">
      <w:pPr>
        <w:pStyle w:val="ListParagraph"/>
        <w:numPr>
          <w:ilvl w:val="0"/>
          <w:numId w:val="4"/>
        </w:numPr>
        <w:tabs>
          <w:tab w:val="left" w:pos="7088"/>
        </w:tabs>
        <w:ind w:left="720"/>
        <w:rPr>
          <w:lang w:val="en-US"/>
        </w:rPr>
      </w:pPr>
      <w:r>
        <w:rPr>
          <w:lang w:val="en-US"/>
        </w:rPr>
        <w:t xml:space="preserve">Carried out </w:t>
      </w:r>
      <w:r w:rsidR="00CD20ED">
        <w:rPr>
          <w:lang w:val="en-US"/>
        </w:rPr>
        <w:t xml:space="preserve">ultra-low level </w:t>
      </w:r>
      <w:r w:rsidR="00505D68">
        <w:rPr>
          <w:lang w:val="en-US"/>
        </w:rPr>
        <w:t>analytical radiochemist</w:t>
      </w:r>
      <w:r w:rsidR="00CD20ED">
        <w:rPr>
          <w:lang w:val="en-US"/>
        </w:rPr>
        <w:t>r</w:t>
      </w:r>
      <w:r w:rsidR="00505D68">
        <w:rPr>
          <w:lang w:val="en-US"/>
        </w:rPr>
        <w:t>y</w:t>
      </w:r>
      <w:r w:rsidR="00CD20ED">
        <w:rPr>
          <w:lang w:val="en-US"/>
        </w:rPr>
        <w:t xml:space="preserve"> in Class 100 clean rooms</w:t>
      </w:r>
      <w:r w:rsidR="00944C2A">
        <w:rPr>
          <w:lang w:val="en-US"/>
        </w:rPr>
        <w:t xml:space="preserve"> to follow</w:t>
      </w:r>
      <w:r w:rsidR="00CD20ED">
        <w:rPr>
          <w:lang w:val="en-US"/>
        </w:rPr>
        <w:t xml:space="preserve"> </w:t>
      </w:r>
      <w:r w:rsidR="008E1659">
        <w:rPr>
          <w:lang w:val="en-US"/>
        </w:rPr>
        <w:t xml:space="preserve">Tc-99 </w:t>
      </w:r>
      <w:r w:rsidR="00D94200">
        <w:rPr>
          <w:lang w:val="en-US"/>
        </w:rPr>
        <w:t>migrat</w:t>
      </w:r>
      <w:r w:rsidR="00CD20ED">
        <w:rPr>
          <w:lang w:val="en-US"/>
        </w:rPr>
        <w:t>ion</w:t>
      </w:r>
      <w:r w:rsidR="00944C2A">
        <w:rPr>
          <w:lang w:val="en-US"/>
        </w:rPr>
        <w:t xml:space="preserve"> </w:t>
      </w:r>
      <w:r w:rsidR="00D94200">
        <w:rPr>
          <w:lang w:val="en-US"/>
        </w:rPr>
        <w:t xml:space="preserve">in </w:t>
      </w:r>
      <w:r w:rsidR="008E1659">
        <w:rPr>
          <w:lang w:val="en-US"/>
        </w:rPr>
        <w:t>alluvial tuff at the Nevada Test Site</w:t>
      </w:r>
      <w:r w:rsidR="009B0397">
        <w:rPr>
          <w:lang w:val="en-US"/>
        </w:rPr>
        <w:t xml:space="preserve"> resulting in publication relevant to </w:t>
      </w:r>
      <w:r w:rsidR="00A467F9">
        <w:rPr>
          <w:lang w:val="en-US"/>
        </w:rPr>
        <w:t xml:space="preserve">environmental </w:t>
      </w:r>
      <w:r w:rsidR="002109DA">
        <w:rPr>
          <w:lang w:val="en-US"/>
        </w:rPr>
        <w:t xml:space="preserve">stewardship of long-lived radionuclides. </w:t>
      </w:r>
    </w:p>
    <w:p w14:paraId="1654A51A" w14:textId="0C9CCEB1" w:rsidR="000A73FD" w:rsidRPr="000A73FD" w:rsidRDefault="000A73FD" w:rsidP="00A959DF">
      <w:pPr>
        <w:pStyle w:val="Heading2"/>
        <w:rPr>
          <w:rStyle w:val="Heading3Char"/>
          <w:i w:val="0"/>
          <w:iCs w:val="0"/>
        </w:rPr>
      </w:pPr>
      <w:r w:rsidRPr="00AF5743">
        <w:t xml:space="preserve">RELEVANT </w:t>
      </w:r>
      <w:r>
        <w:t xml:space="preserve">VOLUNTEER </w:t>
      </w:r>
      <w:r w:rsidRPr="00AF5743">
        <w:t>EXPERIENCE</w:t>
      </w:r>
    </w:p>
    <w:p w14:paraId="39EA72F9" w14:textId="1BB7890E" w:rsidR="002C2708" w:rsidRPr="008354A0" w:rsidRDefault="002C2708" w:rsidP="002C2708">
      <w:pPr>
        <w:tabs>
          <w:tab w:val="left" w:pos="7088"/>
        </w:tabs>
        <w:spacing w:after="0"/>
        <w:rPr>
          <w:lang w:val="en-US"/>
        </w:rPr>
      </w:pPr>
      <w:r w:rsidRPr="002C2708">
        <w:rPr>
          <w:rStyle w:val="Heading3Char"/>
        </w:rPr>
        <w:t>President, Board of Directors</w:t>
      </w:r>
      <w:r w:rsidRPr="008354A0">
        <w:rPr>
          <w:lang w:val="en-US"/>
        </w:rPr>
        <w:tab/>
      </w:r>
      <w:r w:rsidR="00E912CF">
        <w:rPr>
          <w:lang w:val="en-US"/>
        </w:rPr>
        <w:t>2014</w:t>
      </w:r>
      <w:r w:rsidRPr="008354A0">
        <w:rPr>
          <w:lang w:val="en-US"/>
        </w:rPr>
        <w:t xml:space="preserve"> –</w:t>
      </w:r>
      <w:r w:rsidR="00E912CF">
        <w:rPr>
          <w:lang w:val="en-US"/>
        </w:rPr>
        <w:t>2019</w:t>
      </w:r>
      <w:r w:rsidRPr="008354A0">
        <w:rPr>
          <w:lang w:val="en-US"/>
        </w:rPr>
        <w:t xml:space="preserve"> </w:t>
      </w:r>
    </w:p>
    <w:p w14:paraId="16A03A69" w14:textId="33740929" w:rsidR="000A73FD" w:rsidRDefault="000A73FD" w:rsidP="00A959DF">
      <w:pPr>
        <w:tabs>
          <w:tab w:val="left" w:pos="7088"/>
        </w:tabs>
        <w:spacing w:after="0"/>
        <w:rPr>
          <w:lang w:val="en-US"/>
        </w:rPr>
      </w:pPr>
      <w:r>
        <w:rPr>
          <w:lang w:val="en-US"/>
        </w:rPr>
        <w:t xml:space="preserve">Antigonish Community </w:t>
      </w:r>
      <w:r w:rsidR="008624E2">
        <w:rPr>
          <w:lang w:val="en-US"/>
        </w:rPr>
        <w:t>Energy Cooperative, Ltd.</w:t>
      </w:r>
    </w:p>
    <w:p w14:paraId="10902B7A" w14:textId="77777777" w:rsidR="003D08C9" w:rsidRDefault="00330D70" w:rsidP="001A48C9">
      <w:pPr>
        <w:pStyle w:val="ListParagraph"/>
        <w:numPr>
          <w:ilvl w:val="0"/>
          <w:numId w:val="4"/>
        </w:numPr>
        <w:tabs>
          <w:tab w:val="left" w:pos="7088"/>
        </w:tabs>
        <w:ind w:left="720"/>
        <w:rPr>
          <w:lang w:val="en-US"/>
        </w:rPr>
      </w:pPr>
      <w:r>
        <w:rPr>
          <w:lang w:val="en-US"/>
        </w:rPr>
        <w:t xml:space="preserve">Convened public information sessions to </w:t>
      </w:r>
      <w:r w:rsidR="00A4103C">
        <w:rPr>
          <w:lang w:val="en-US"/>
        </w:rPr>
        <w:t>advocate for solar energy</w:t>
      </w:r>
      <w:r w:rsidR="00583E61">
        <w:rPr>
          <w:lang w:val="en-US"/>
        </w:rPr>
        <w:t xml:space="preserve">, recruited participants in group purchases of solar hardware, and facilitated </w:t>
      </w:r>
      <w:r w:rsidR="00AA11F5">
        <w:rPr>
          <w:lang w:val="en-US"/>
        </w:rPr>
        <w:t>installation</w:t>
      </w:r>
      <w:r w:rsidR="001A48C9">
        <w:rPr>
          <w:lang w:val="en-US"/>
        </w:rPr>
        <w:t xml:space="preserve">s for homeowners, businesses and community organizations across </w:t>
      </w:r>
      <w:r w:rsidR="00897600">
        <w:rPr>
          <w:lang w:val="en-US"/>
        </w:rPr>
        <w:t>Northern Nova Scotia and Cape Breton</w:t>
      </w:r>
      <w:r w:rsidR="003D08C9">
        <w:rPr>
          <w:lang w:val="en-US"/>
        </w:rPr>
        <w:t>.</w:t>
      </w:r>
    </w:p>
    <w:p w14:paraId="096CF3AB" w14:textId="1CC78630" w:rsidR="00FA3423" w:rsidRDefault="00FA3423" w:rsidP="001A48C9">
      <w:pPr>
        <w:pStyle w:val="ListParagraph"/>
        <w:numPr>
          <w:ilvl w:val="0"/>
          <w:numId w:val="4"/>
        </w:numPr>
        <w:tabs>
          <w:tab w:val="left" w:pos="7088"/>
        </w:tabs>
        <w:ind w:left="720"/>
        <w:rPr>
          <w:lang w:val="en-US"/>
        </w:rPr>
      </w:pPr>
      <w:r>
        <w:rPr>
          <w:lang w:val="en-US"/>
        </w:rPr>
        <w:t xml:space="preserve">Coop </w:t>
      </w:r>
      <w:r w:rsidR="00B8487B">
        <w:rPr>
          <w:lang w:val="en-US"/>
        </w:rPr>
        <w:t xml:space="preserve">negotiated net-metering with the </w:t>
      </w:r>
      <w:r w:rsidR="00E6071A">
        <w:rPr>
          <w:lang w:val="en-US"/>
        </w:rPr>
        <w:t xml:space="preserve">Electric </w:t>
      </w:r>
      <w:r w:rsidR="00B8487B">
        <w:rPr>
          <w:lang w:val="en-US"/>
        </w:rPr>
        <w:t>Utility of the Town of Antigonish</w:t>
      </w:r>
      <w:r w:rsidR="00D03709">
        <w:rPr>
          <w:lang w:val="en-US"/>
        </w:rPr>
        <w:t xml:space="preserve"> in compliance with the Electricity Act.</w:t>
      </w:r>
    </w:p>
    <w:p w14:paraId="6C0E8DD5" w14:textId="2D5EEE52" w:rsidR="00200170" w:rsidRDefault="00E06F7D" w:rsidP="001A48C9">
      <w:pPr>
        <w:pStyle w:val="ListParagraph"/>
        <w:numPr>
          <w:ilvl w:val="0"/>
          <w:numId w:val="4"/>
        </w:numPr>
        <w:tabs>
          <w:tab w:val="left" w:pos="7088"/>
        </w:tabs>
        <w:ind w:left="720"/>
        <w:rPr>
          <w:lang w:val="en-US"/>
        </w:rPr>
      </w:pPr>
      <w:r>
        <w:rPr>
          <w:lang w:val="en-US"/>
        </w:rPr>
        <w:t>Coop activities c</w:t>
      </w:r>
      <w:r w:rsidR="003D08C9">
        <w:rPr>
          <w:lang w:val="en-US"/>
        </w:rPr>
        <w:t xml:space="preserve">ontributed </w:t>
      </w:r>
      <w:r w:rsidR="007B74BE">
        <w:rPr>
          <w:lang w:val="en-US"/>
        </w:rPr>
        <w:t>$427,000 to the local economy and rais</w:t>
      </w:r>
      <w:r w:rsidR="00BE07A1">
        <w:rPr>
          <w:lang w:val="en-US"/>
        </w:rPr>
        <w:t xml:space="preserve">ed </w:t>
      </w:r>
      <w:r w:rsidR="007B74BE">
        <w:rPr>
          <w:lang w:val="en-US"/>
        </w:rPr>
        <w:t xml:space="preserve">$39,100 to fund </w:t>
      </w:r>
      <w:r w:rsidR="007D4417">
        <w:rPr>
          <w:lang w:val="en-US"/>
        </w:rPr>
        <w:t xml:space="preserve">solar energy </w:t>
      </w:r>
      <w:r w:rsidR="00B05B1A">
        <w:rPr>
          <w:lang w:val="en-US"/>
        </w:rPr>
        <w:t>installations on A</w:t>
      </w:r>
      <w:r w:rsidR="005F63FE">
        <w:rPr>
          <w:lang w:val="en-US"/>
        </w:rPr>
        <w:t>ntigonish Affordable Housing Association</w:t>
      </w:r>
      <w:r w:rsidR="00B05B1A">
        <w:rPr>
          <w:lang w:val="en-US"/>
        </w:rPr>
        <w:t xml:space="preserve"> units.</w:t>
      </w:r>
      <w:r w:rsidR="00583E61">
        <w:rPr>
          <w:lang w:val="en-US"/>
        </w:rPr>
        <w:t xml:space="preserve"> </w:t>
      </w:r>
    </w:p>
    <w:p w14:paraId="4F2781BF" w14:textId="77777777" w:rsidR="00200170" w:rsidRPr="008354A0" w:rsidRDefault="00200170" w:rsidP="00200170">
      <w:pPr>
        <w:pStyle w:val="Heading2"/>
      </w:pPr>
      <w:r w:rsidRPr="008354A0">
        <w:t>SECURITY CLEARANCE</w:t>
      </w:r>
    </w:p>
    <w:p w14:paraId="39A96A3B" w14:textId="77777777" w:rsidR="00200170" w:rsidRDefault="00200170" w:rsidP="00200170">
      <w:pPr>
        <w:pStyle w:val="ListParagraph"/>
        <w:numPr>
          <w:ilvl w:val="0"/>
          <w:numId w:val="7"/>
        </w:numPr>
        <w:tabs>
          <w:tab w:val="left" w:pos="7088"/>
        </w:tabs>
      </w:pPr>
      <w:r w:rsidRPr="008354A0">
        <w:t xml:space="preserve">Reliability status </w:t>
      </w:r>
      <w:r w:rsidRPr="00BF0C5D">
        <w:rPr>
          <w:i/>
          <w:iCs/>
        </w:rPr>
        <w:t>via</w:t>
      </w:r>
      <w:r w:rsidRPr="008354A0">
        <w:t xml:space="preserve"> present employment </w:t>
      </w:r>
      <w:r>
        <w:t>(</w:t>
      </w:r>
      <w:r w:rsidRPr="008354A0">
        <w:t>Canada Post</w:t>
      </w:r>
      <w:r>
        <w:t>)</w:t>
      </w:r>
    </w:p>
    <w:p w14:paraId="7F1F3864" w14:textId="77777777" w:rsidR="00C20CCE" w:rsidRDefault="00B629B6" w:rsidP="00B629B6">
      <w:pPr>
        <w:pStyle w:val="Heading2"/>
      </w:pPr>
      <w:r>
        <w:t>CITIZENSHIP</w:t>
      </w:r>
    </w:p>
    <w:p w14:paraId="1E32980E" w14:textId="77777777" w:rsidR="00BF0C5D" w:rsidRDefault="00BF0C5D" w:rsidP="00A15737">
      <w:pPr>
        <w:pStyle w:val="ListParagraph"/>
        <w:numPr>
          <w:ilvl w:val="0"/>
          <w:numId w:val="4"/>
        </w:numPr>
        <w:tabs>
          <w:tab w:val="left" w:pos="7088"/>
        </w:tabs>
        <w:ind w:left="720"/>
        <w:rPr>
          <w:lang w:val="en-US"/>
        </w:rPr>
      </w:pPr>
      <w:r>
        <w:rPr>
          <w:lang w:val="en-US"/>
        </w:rPr>
        <w:t>Canada</w:t>
      </w:r>
    </w:p>
    <w:p w14:paraId="0FBA76AC" w14:textId="6DA4740D" w:rsidR="00BF0C5D" w:rsidRDefault="00BF0C5D" w:rsidP="00BF0C5D">
      <w:pPr>
        <w:pStyle w:val="ListParagraph"/>
        <w:numPr>
          <w:ilvl w:val="0"/>
          <w:numId w:val="4"/>
        </w:numPr>
        <w:tabs>
          <w:tab w:val="left" w:pos="7088"/>
        </w:tabs>
        <w:ind w:left="720"/>
      </w:pPr>
      <w:r>
        <w:rPr>
          <w:lang w:val="en-US"/>
        </w:rPr>
        <w:t>United States</w:t>
      </w:r>
    </w:p>
    <w:p w14:paraId="57313156" w14:textId="77777777" w:rsidR="00200170" w:rsidRDefault="00200170" w:rsidP="00BF0C5D">
      <w:pPr>
        <w:tabs>
          <w:tab w:val="left" w:pos="7088"/>
        </w:tabs>
      </w:pPr>
    </w:p>
    <w:sectPr w:rsidR="00200170" w:rsidSect="00473B42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0A3B1" w14:textId="77777777" w:rsidR="00473B42" w:rsidRDefault="00473B42" w:rsidP="008354A0">
      <w:r>
        <w:separator/>
      </w:r>
    </w:p>
  </w:endnote>
  <w:endnote w:type="continuationSeparator" w:id="0">
    <w:p w14:paraId="46DE46A1" w14:textId="77777777" w:rsidR="00473B42" w:rsidRDefault="00473B42" w:rsidP="00835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venir Next">
    <w:altName w:val="Calibri"/>
    <w:charset w:val="00"/>
    <w:family w:val="swiss"/>
    <w:pitch w:val="variable"/>
    <w:sig w:usb0="8000002F" w:usb1="5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Demi Bold">
    <w:altName w:val="Calibri"/>
    <w:charset w:val="00"/>
    <w:family w:val="swiss"/>
    <w:pitch w:val="variable"/>
    <w:sig w:usb0="8000002F" w:usb1="5000204A" w:usb2="00000000" w:usb3="00000000" w:csb0="0000009B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Heavy">
    <w:altName w:val="Calibri"/>
    <w:charset w:val="4D"/>
    <w:family w:val="swiss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CC92C" w14:textId="77777777" w:rsidR="00473B42" w:rsidRDefault="00473B42" w:rsidP="008354A0">
      <w:r>
        <w:separator/>
      </w:r>
    </w:p>
  </w:footnote>
  <w:footnote w:type="continuationSeparator" w:id="0">
    <w:p w14:paraId="0641A119" w14:textId="77777777" w:rsidR="00473B42" w:rsidRDefault="00473B42" w:rsidP="00835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4AFB"/>
    <w:multiLevelType w:val="hybridMultilevel"/>
    <w:tmpl w:val="9416B4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87133"/>
    <w:multiLevelType w:val="hybridMultilevel"/>
    <w:tmpl w:val="238617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EB0436"/>
    <w:multiLevelType w:val="hybridMultilevel"/>
    <w:tmpl w:val="982A0F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53CD5"/>
    <w:multiLevelType w:val="hybridMultilevel"/>
    <w:tmpl w:val="1AC0B5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1A4579"/>
    <w:multiLevelType w:val="hybridMultilevel"/>
    <w:tmpl w:val="11F8DA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30E85"/>
    <w:multiLevelType w:val="hybridMultilevel"/>
    <w:tmpl w:val="84901CF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B47889"/>
    <w:multiLevelType w:val="hybridMultilevel"/>
    <w:tmpl w:val="D8A238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DD7FBD"/>
    <w:multiLevelType w:val="hybridMultilevel"/>
    <w:tmpl w:val="6FA22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4572">
    <w:abstractNumId w:val="0"/>
  </w:num>
  <w:num w:numId="2" w16cid:durableId="393938465">
    <w:abstractNumId w:val="4"/>
  </w:num>
  <w:num w:numId="3" w16cid:durableId="746464971">
    <w:abstractNumId w:val="6"/>
  </w:num>
  <w:num w:numId="4" w16cid:durableId="1167789303">
    <w:abstractNumId w:val="1"/>
  </w:num>
  <w:num w:numId="5" w16cid:durableId="464128486">
    <w:abstractNumId w:val="3"/>
  </w:num>
  <w:num w:numId="6" w16cid:durableId="1406342934">
    <w:abstractNumId w:val="5"/>
  </w:num>
  <w:num w:numId="7" w16cid:durableId="904146984">
    <w:abstractNumId w:val="2"/>
  </w:num>
  <w:num w:numId="8" w16cid:durableId="4376081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99"/>
    <w:rsid w:val="00002EE1"/>
    <w:rsid w:val="000046C5"/>
    <w:rsid w:val="00010C52"/>
    <w:rsid w:val="00015ABC"/>
    <w:rsid w:val="00032C2B"/>
    <w:rsid w:val="00046E55"/>
    <w:rsid w:val="00065F61"/>
    <w:rsid w:val="0008461D"/>
    <w:rsid w:val="00093A35"/>
    <w:rsid w:val="000A1EC4"/>
    <w:rsid w:val="000A26F0"/>
    <w:rsid w:val="000A4560"/>
    <w:rsid w:val="000A65F5"/>
    <w:rsid w:val="000A73FD"/>
    <w:rsid w:val="000B2EA6"/>
    <w:rsid w:val="000F13D0"/>
    <w:rsid w:val="00100CC1"/>
    <w:rsid w:val="00107014"/>
    <w:rsid w:val="001147B9"/>
    <w:rsid w:val="001262DF"/>
    <w:rsid w:val="001347DA"/>
    <w:rsid w:val="0013497A"/>
    <w:rsid w:val="00142C02"/>
    <w:rsid w:val="0017149E"/>
    <w:rsid w:val="001A48C9"/>
    <w:rsid w:val="001A4946"/>
    <w:rsid w:val="001C581F"/>
    <w:rsid w:val="001C59D0"/>
    <w:rsid w:val="001F5D86"/>
    <w:rsid w:val="00200170"/>
    <w:rsid w:val="00206545"/>
    <w:rsid w:val="002109DA"/>
    <w:rsid w:val="00221F66"/>
    <w:rsid w:val="00224F22"/>
    <w:rsid w:val="00232E40"/>
    <w:rsid w:val="0024263B"/>
    <w:rsid w:val="002524F4"/>
    <w:rsid w:val="00252F5B"/>
    <w:rsid w:val="00256066"/>
    <w:rsid w:val="00261B2F"/>
    <w:rsid w:val="00261C8F"/>
    <w:rsid w:val="00272A92"/>
    <w:rsid w:val="00277C88"/>
    <w:rsid w:val="00287052"/>
    <w:rsid w:val="00293227"/>
    <w:rsid w:val="002959DF"/>
    <w:rsid w:val="00297014"/>
    <w:rsid w:val="002A2F65"/>
    <w:rsid w:val="002B1100"/>
    <w:rsid w:val="002B27F2"/>
    <w:rsid w:val="002C1DEB"/>
    <w:rsid w:val="002C2708"/>
    <w:rsid w:val="002D2C1D"/>
    <w:rsid w:val="002E69C5"/>
    <w:rsid w:val="00304D22"/>
    <w:rsid w:val="00306FB2"/>
    <w:rsid w:val="00311456"/>
    <w:rsid w:val="003123C6"/>
    <w:rsid w:val="00320588"/>
    <w:rsid w:val="003218CC"/>
    <w:rsid w:val="003271B2"/>
    <w:rsid w:val="003271C0"/>
    <w:rsid w:val="00327CCF"/>
    <w:rsid w:val="00330124"/>
    <w:rsid w:val="00330D70"/>
    <w:rsid w:val="00332DDC"/>
    <w:rsid w:val="00335B9E"/>
    <w:rsid w:val="003604E6"/>
    <w:rsid w:val="00361522"/>
    <w:rsid w:val="003907CF"/>
    <w:rsid w:val="003A30ED"/>
    <w:rsid w:val="003B2808"/>
    <w:rsid w:val="003B44C9"/>
    <w:rsid w:val="003C17BC"/>
    <w:rsid w:val="003D08C9"/>
    <w:rsid w:val="003D1057"/>
    <w:rsid w:val="003D30CB"/>
    <w:rsid w:val="003F6456"/>
    <w:rsid w:val="0040374B"/>
    <w:rsid w:val="00412801"/>
    <w:rsid w:val="0041313E"/>
    <w:rsid w:val="00421E9D"/>
    <w:rsid w:val="00473B42"/>
    <w:rsid w:val="00494131"/>
    <w:rsid w:val="004A406B"/>
    <w:rsid w:val="004D0560"/>
    <w:rsid w:val="004D1219"/>
    <w:rsid w:val="004D1D33"/>
    <w:rsid w:val="004D308F"/>
    <w:rsid w:val="004D468D"/>
    <w:rsid w:val="004D62B9"/>
    <w:rsid w:val="004D79DA"/>
    <w:rsid w:val="004E264B"/>
    <w:rsid w:val="00505D68"/>
    <w:rsid w:val="00516493"/>
    <w:rsid w:val="005409CA"/>
    <w:rsid w:val="00542EFD"/>
    <w:rsid w:val="005462B3"/>
    <w:rsid w:val="00554EA0"/>
    <w:rsid w:val="005572E6"/>
    <w:rsid w:val="00560135"/>
    <w:rsid w:val="005736FC"/>
    <w:rsid w:val="005838F0"/>
    <w:rsid w:val="00583E61"/>
    <w:rsid w:val="005A2D29"/>
    <w:rsid w:val="005B1465"/>
    <w:rsid w:val="005B4443"/>
    <w:rsid w:val="005B6289"/>
    <w:rsid w:val="005D12C3"/>
    <w:rsid w:val="005D33EF"/>
    <w:rsid w:val="005D5B4C"/>
    <w:rsid w:val="005E43A9"/>
    <w:rsid w:val="005F63FE"/>
    <w:rsid w:val="00602626"/>
    <w:rsid w:val="0061041C"/>
    <w:rsid w:val="00614967"/>
    <w:rsid w:val="006255A6"/>
    <w:rsid w:val="00660696"/>
    <w:rsid w:val="00673686"/>
    <w:rsid w:val="0067653A"/>
    <w:rsid w:val="006A7660"/>
    <w:rsid w:val="006B120C"/>
    <w:rsid w:val="006E2425"/>
    <w:rsid w:val="006E74A5"/>
    <w:rsid w:val="007114BE"/>
    <w:rsid w:val="00717E05"/>
    <w:rsid w:val="007216C7"/>
    <w:rsid w:val="00721756"/>
    <w:rsid w:val="0072701E"/>
    <w:rsid w:val="00734A5A"/>
    <w:rsid w:val="0073517D"/>
    <w:rsid w:val="007401EF"/>
    <w:rsid w:val="0075198F"/>
    <w:rsid w:val="00755148"/>
    <w:rsid w:val="00756C4B"/>
    <w:rsid w:val="00764700"/>
    <w:rsid w:val="0076540D"/>
    <w:rsid w:val="0077099E"/>
    <w:rsid w:val="00773F6C"/>
    <w:rsid w:val="00796652"/>
    <w:rsid w:val="00796F99"/>
    <w:rsid w:val="007B260B"/>
    <w:rsid w:val="007B67F4"/>
    <w:rsid w:val="007B74BE"/>
    <w:rsid w:val="007D0B67"/>
    <w:rsid w:val="007D4417"/>
    <w:rsid w:val="007F1895"/>
    <w:rsid w:val="007F2A04"/>
    <w:rsid w:val="0081090D"/>
    <w:rsid w:val="00814D83"/>
    <w:rsid w:val="008217A5"/>
    <w:rsid w:val="008354A0"/>
    <w:rsid w:val="008364DB"/>
    <w:rsid w:val="00837847"/>
    <w:rsid w:val="00845372"/>
    <w:rsid w:val="008518A5"/>
    <w:rsid w:val="0085511B"/>
    <w:rsid w:val="008624E2"/>
    <w:rsid w:val="00862521"/>
    <w:rsid w:val="00864125"/>
    <w:rsid w:val="00867027"/>
    <w:rsid w:val="008718EE"/>
    <w:rsid w:val="00874A84"/>
    <w:rsid w:val="00876CCD"/>
    <w:rsid w:val="00877E78"/>
    <w:rsid w:val="00885A57"/>
    <w:rsid w:val="00886A95"/>
    <w:rsid w:val="0088775B"/>
    <w:rsid w:val="008940D3"/>
    <w:rsid w:val="00897600"/>
    <w:rsid w:val="008C0FAE"/>
    <w:rsid w:val="008C3D39"/>
    <w:rsid w:val="008C3E46"/>
    <w:rsid w:val="008D58B5"/>
    <w:rsid w:val="008E1659"/>
    <w:rsid w:val="008F6BD5"/>
    <w:rsid w:val="00911A0B"/>
    <w:rsid w:val="00916154"/>
    <w:rsid w:val="009236F9"/>
    <w:rsid w:val="0092741A"/>
    <w:rsid w:val="00944C2A"/>
    <w:rsid w:val="009517CA"/>
    <w:rsid w:val="00963F8B"/>
    <w:rsid w:val="0097364D"/>
    <w:rsid w:val="0097446F"/>
    <w:rsid w:val="009763AF"/>
    <w:rsid w:val="00987FED"/>
    <w:rsid w:val="009B0397"/>
    <w:rsid w:val="009B329F"/>
    <w:rsid w:val="009C5D8E"/>
    <w:rsid w:val="009C7A1F"/>
    <w:rsid w:val="009D21B4"/>
    <w:rsid w:val="009E0EE5"/>
    <w:rsid w:val="009E48CC"/>
    <w:rsid w:val="00A0076A"/>
    <w:rsid w:val="00A12849"/>
    <w:rsid w:val="00A1429A"/>
    <w:rsid w:val="00A15737"/>
    <w:rsid w:val="00A27BD1"/>
    <w:rsid w:val="00A33A8D"/>
    <w:rsid w:val="00A35587"/>
    <w:rsid w:val="00A4103C"/>
    <w:rsid w:val="00A417E1"/>
    <w:rsid w:val="00A434DA"/>
    <w:rsid w:val="00A43849"/>
    <w:rsid w:val="00A467F9"/>
    <w:rsid w:val="00A5250A"/>
    <w:rsid w:val="00A7363B"/>
    <w:rsid w:val="00A959DF"/>
    <w:rsid w:val="00A95F20"/>
    <w:rsid w:val="00AA11F5"/>
    <w:rsid w:val="00AB3541"/>
    <w:rsid w:val="00AB63BC"/>
    <w:rsid w:val="00AC3EAA"/>
    <w:rsid w:val="00AE6B02"/>
    <w:rsid w:val="00AF5743"/>
    <w:rsid w:val="00B05B1A"/>
    <w:rsid w:val="00B3008C"/>
    <w:rsid w:val="00B34252"/>
    <w:rsid w:val="00B43736"/>
    <w:rsid w:val="00B629B6"/>
    <w:rsid w:val="00B6314E"/>
    <w:rsid w:val="00B76311"/>
    <w:rsid w:val="00B8487B"/>
    <w:rsid w:val="00B9165D"/>
    <w:rsid w:val="00B963BF"/>
    <w:rsid w:val="00B97B0A"/>
    <w:rsid w:val="00BB76C0"/>
    <w:rsid w:val="00BE07A1"/>
    <w:rsid w:val="00BF0C5D"/>
    <w:rsid w:val="00C01D99"/>
    <w:rsid w:val="00C11F48"/>
    <w:rsid w:val="00C20CCE"/>
    <w:rsid w:val="00C20FBC"/>
    <w:rsid w:val="00C23D44"/>
    <w:rsid w:val="00C264DB"/>
    <w:rsid w:val="00C64693"/>
    <w:rsid w:val="00C81252"/>
    <w:rsid w:val="00C87FF7"/>
    <w:rsid w:val="00C96DBF"/>
    <w:rsid w:val="00CB3806"/>
    <w:rsid w:val="00CC17F8"/>
    <w:rsid w:val="00CD20ED"/>
    <w:rsid w:val="00CE6056"/>
    <w:rsid w:val="00D03709"/>
    <w:rsid w:val="00D121AC"/>
    <w:rsid w:val="00D250D6"/>
    <w:rsid w:val="00D264A7"/>
    <w:rsid w:val="00D346A1"/>
    <w:rsid w:val="00D35457"/>
    <w:rsid w:val="00D40DF4"/>
    <w:rsid w:val="00D44D90"/>
    <w:rsid w:val="00D60E3A"/>
    <w:rsid w:val="00D666BF"/>
    <w:rsid w:val="00D72E78"/>
    <w:rsid w:val="00D848F1"/>
    <w:rsid w:val="00D854AA"/>
    <w:rsid w:val="00D94200"/>
    <w:rsid w:val="00D972BE"/>
    <w:rsid w:val="00DC1A12"/>
    <w:rsid w:val="00DD027C"/>
    <w:rsid w:val="00DD2797"/>
    <w:rsid w:val="00DE134F"/>
    <w:rsid w:val="00DE74CE"/>
    <w:rsid w:val="00DF5F2F"/>
    <w:rsid w:val="00E0098E"/>
    <w:rsid w:val="00E06F7D"/>
    <w:rsid w:val="00E1267D"/>
    <w:rsid w:val="00E36438"/>
    <w:rsid w:val="00E43E64"/>
    <w:rsid w:val="00E6071A"/>
    <w:rsid w:val="00E6122E"/>
    <w:rsid w:val="00E8205E"/>
    <w:rsid w:val="00E84945"/>
    <w:rsid w:val="00E912CF"/>
    <w:rsid w:val="00EB077D"/>
    <w:rsid w:val="00EB466C"/>
    <w:rsid w:val="00EB622D"/>
    <w:rsid w:val="00EC0966"/>
    <w:rsid w:val="00ED6E53"/>
    <w:rsid w:val="00ED6F3B"/>
    <w:rsid w:val="00EE1113"/>
    <w:rsid w:val="00EE5D45"/>
    <w:rsid w:val="00EF125B"/>
    <w:rsid w:val="00F10AA8"/>
    <w:rsid w:val="00F146AD"/>
    <w:rsid w:val="00F14C1A"/>
    <w:rsid w:val="00F17037"/>
    <w:rsid w:val="00F32CD8"/>
    <w:rsid w:val="00F80462"/>
    <w:rsid w:val="00F81AE4"/>
    <w:rsid w:val="00F84E18"/>
    <w:rsid w:val="00F87E42"/>
    <w:rsid w:val="00F90767"/>
    <w:rsid w:val="00F94C14"/>
    <w:rsid w:val="00FA3423"/>
    <w:rsid w:val="00FA3954"/>
    <w:rsid w:val="00FA6977"/>
    <w:rsid w:val="00FB5C08"/>
    <w:rsid w:val="00FC6071"/>
    <w:rsid w:val="00FD3BE7"/>
    <w:rsid w:val="00FD6144"/>
    <w:rsid w:val="00FE2CF3"/>
    <w:rsid w:val="00FF0535"/>
    <w:rsid w:val="00FF1B0D"/>
    <w:rsid w:val="00FF40D5"/>
    <w:rsid w:val="00FF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EAB63"/>
  <w15:chartTrackingRefBased/>
  <w15:docId w15:val="{AC06A34B-47C4-43FC-B546-5E112056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4A0"/>
    <w:pPr>
      <w:spacing w:line="240" w:lineRule="auto"/>
    </w:pPr>
    <w:rPr>
      <w:rFonts w:ascii="Avenir Next" w:hAnsi="Avenir Next" w:cs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6A1"/>
    <w:pPr>
      <w:outlineLvl w:val="0"/>
    </w:pPr>
    <w:rPr>
      <w:b/>
      <w:bCs/>
      <w:color w:val="404040" w:themeColor="text1" w:themeTint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9DF"/>
    <w:pPr>
      <w:tabs>
        <w:tab w:val="left" w:pos="7088"/>
      </w:tabs>
      <w:spacing w:before="480" w:after="0"/>
      <w:outlineLvl w:val="1"/>
    </w:pPr>
    <w:rPr>
      <w:rFonts w:ascii="Avenir Next Demi Bold" w:hAnsi="Avenir Next Demi Bold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3FD"/>
    <w:pPr>
      <w:tabs>
        <w:tab w:val="left" w:pos="7088"/>
      </w:tabs>
      <w:spacing w:after="0"/>
      <w:outlineLvl w:val="2"/>
    </w:pPr>
    <w:rPr>
      <w:rFonts w:ascii="Avenir Next Demi Bold" w:hAnsi="Avenir Next Demi Bold"/>
      <w:i/>
      <w:i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F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F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F9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F9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F9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F9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DE74CE"/>
  </w:style>
  <w:style w:type="character" w:customStyle="1" w:styleId="Heading1Char">
    <w:name w:val="Heading 1 Char"/>
    <w:basedOn w:val="DefaultParagraphFont"/>
    <w:link w:val="Heading1"/>
    <w:uiPriority w:val="9"/>
    <w:rsid w:val="00D346A1"/>
    <w:rPr>
      <w:rFonts w:ascii="Tahoma" w:hAnsi="Tahoma" w:cs="Tahoma"/>
      <w:b/>
      <w:bCs/>
      <w:color w:val="404040" w:themeColor="text1" w:themeTint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959DF"/>
    <w:rPr>
      <w:rFonts w:ascii="Avenir Next Demi Bold" w:hAnsi="Avenir Next Demi Bold" w:cs="Tahoma"/>
      <w:b/>
      <w:bCs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A73FD"/>
    <w:rPr>
      <w:rFonts w:ascii="Avenir Next Demi Bold" w:hAnsi="Avenir Next Demi Bold" w:cs="Tahoma"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F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F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F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F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F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F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F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F9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F99"/>
    <w:rPr>
      <w:rFonts w:ascii="Tahoma" w:hAnsi="Tahoma" w:cs="Tahom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F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F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F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F99"/>
    <w:rPr>
      <w:rFonts w:ascii="Tahoma" w:hAnsi="Tahoma" w:cs="Tahom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F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09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9C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198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5198F"/>
    <w:rPr>
      <w:rFonts w:ascii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75198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5198F"/>
    <w:rPr>
      <w:rFonts w:ascii="Tahoma" w:hAnsi="Tahoma" w:cs="Tahoma"/>
    </w:rPr>
  </w:style>
  <w:style w:type="character" w:styleId="CommentReference">
    <w:name w:val="annotation reference"/>
    <w:basedOn w:val="DefaultParagraphFont"/>
    <w:uiPriority w:val="99"/>
    <w:semiHidden/>
    <w:unhideWhenUsed/>
    <w:rsid w:val="00142C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2C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2C02"/>
    <w:rPr>
      <w:rFonts w:ascii="Avenir Next" w:hAnsi="Avenir Next" w:cs="Tahom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2C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2C02"/>
    <w:rPr>
      <w:rFonts w:ascii="Avenir Next" w:hAnsi="Avenir Next" w:cs="Tahom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F5743"/>
    <w:pPr>
      <w:spacing w:after="0" w:line="240" w:lineRule="auto"/>
    </w:pPr>
    <w:rPr>
      <w:rFonts w:ascii="Avenir Next" w:hAnsi="Avenir Next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mmorg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Morgan</dc:creator>
  <cp:keywords/>
  <dc:description/>
  <cp:lastModifiedBy>David Morgan</cp:lastModifiedBy>
  <cp:revision>2</cp:revision>
  <cp:lastPrinted>2024-04-23T03:42:00Z</cp:lastPrinted>
  <dcterms:created xsi:type="dcterms:W3CDTF">2024-04-23T03:42:00Z</dcterms:created>
  <dcterms:modified xsi:type="dcterms:W3CDTF">2024-04-23T03:42:00Z</dcterms:modified>
</cp:coreProperties>
</file>