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28.wmf" ContentType="image/x-wmf"/>
  <Override PartName="/word/media/image5.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bookmarkStart w:id="0" w:name="_GoBack"/>
      <w:bookmarkStart w:id="1" w:name="_GoBack"/>
      <w:bookmarkEnd w:id="1"/>
    </w:p>
    <w:p>
      <w:pPr>
        <w:pStyle w:val="Title"/>
        <w:jc w:val="center"/>
        <w:rPr/>
      </w:pPr>
      <w:r>
        <w:rPr/>
        <w:t>Práctica 1 – Configuración de servicios de red</w:t>
      </w:r>
    </w:p>
    <w:p>
      <w:pPr>
        <w:pStyle w:val="Title"/>
        <w:jc w:val="center"/>
        <w:rPr/>
      </w:pPr>
      <w:r>
        <w:rPr/>
        <w:t>(0.75 puntos)</w:t>
      </w:r>
    </w:p>
    <w:p>
      <w:pPr>
        <w:pStyle w:val="Heading2"/>
        <w:numPr>
          <w:ilvl w:val="1"/>
          <w:numId w:val="2"/>
        </w:numPr>
        <w:ind w:left="578" w:right="0" w:hanging="578"/>
        <w:rPr/>
      </w:pPr>
      <w:r>
        <w:rPr/>
        <w:t xml:space="preserve">Realización práctica </w:t>
      </w:r>
      <w:r>
        <w:rPr/>
        <w:t>por los alumnos del grupo FR2(turno 1):</w:t>
      </w:r>
    </w:p>
    <w:p>
      <w:pPr>
        <w:pStyle w:val="Normal"/>
        <w:ind w:left="578" w:right="0" w:hanging="578"/>
        <w:rPr>
          <w:b/>
          <w:b/>
          <w:bCs/>
          <w:sz w:val="26"/>
          <w:szCs w:val="26"/>
        </w:rPr>
      </w:pPr>
      <w:r>
        <w:rPr>
          <w:b/>
          <w:bCs/>
          <w:sz w:val="26"/>
          <w:szCs w:val="26"/>
        </w:rPr>
        <w:t>David Suarez González</w:t>
      </w:r>
    </w:p>
    <w:p>
      <w:pPr>
        <w:pStyle w:val="Normal"/>
        <w:ind w:left="578" w:right="0" w:hanging="578"/>
        <w:rPr>
          <w:b/>
          <w:b/>
          <w:bCs/>
          <w:sz w:val="26"/>
          <w:szCs w:val="26"/>
        </w:rPr>
      </w:pPr>
      <w:r>
        <w:rPr>
          <w:b/>
          <w:bCs/>
          <w:sz w:val="26"/>
          <w:szCs w:val="26"/>
        </w:rPr>
        <w:t>Daniel Monjas Miguélez</w:t>
      </w:r>
    </w:p>
    <w:p>
      <w:pPr>
        <w:pStyle w:val="Normal"/>
        <w:ind w:left="578" w:right="0" w:hanging="578"/>
        <w:rPr/>
      </w:pPr>
      <w:r>
        <w:rPr/>
      </w:r>
    </w:p>
    <w:p>
      <w:pPr>
        <w:pStyle w:val="Normal"/>
        <w:numPr>
          <w:ilvl w:val="0"/>
          <w:numId w:val="3"/>
        </w:numPr>
        <w:rPr/>
      </w:pPr>
      <w:r>
        <w:rPr/>
        <w:t xml:space="preserve">Compruebe las direcciones IP que tienen asignadas las diferentes interfaces de red de su equipo mediante el comando </w:t>
      </w:r>
      <w:r>
        <w:rPr>
          <w:i/>
        </w:rPr>
        <w:t>ifconfig</w:t>
      </w:r>
      <w:r>
        <w:rPr/>
        <w:t>, ¿cómo se llaman dichas interfaces? ¿qué direcciones de red tienen definidas?</w:t>
      </w:r>
    </w:p>
    <w:p>
      <w:pPr>
        <w:pStyle w:val="Normal"/>
        <w:rPr/>
      </w:pPr>
      <w:r>
        <w:rPr/>
      </w:r>
    </w:p>
    <w:p>
      <w:pPr>
        <w:pStyle w:val="Normal"/>
        <w:rPr/>
      </w:pPr>
      <w:r>
        <w:rPr/>
      </w:r>
    </w:p>
    <w:tbl>
      <w:tblPr>
        <w:tblW w:w="8644" w:type="dxa"/>
        <w:jc w:val="left"/>
        <w:tblInd w:w="0" w:type="dxa"/>
        <w:tblCellMar>
          <w:top w:w="0" w:type="dxa"/>
          <w:left w:w="108" w:type="dxa"/>
          <w:bottom w:w="0" w:type="dxa"/>
          <w:right w:w="108" w:type="dxa"/>
        </w:tblCellMar>
      </w:tblPr>
      <w:tblGrid>
        <w:gridCol w:w="8644"/>
      </w:tblGrid>
      <w:tr>
        <w:trPr/>
        <w:tc>
          <w:tcPr>
            <w:tcW w:w="8644" w:type="dxa"/>
            <w:tcBorders>
              <w:top w:val="single" w:sz="4" w:space="0" w:color="000000"/>
              <w:left w:val="single" w:sz="4" w:space="0" w:color="000000"/>
              <w:bottom w:val="single" w:sz="4" w:space="0" w:color="000000"/>
              <w:right w:val="single" w:sz="4" w:space="0" w:color="000000"/>
            </w:tcBorders>
          </w:tcPr>
          <w:tbl>
            <w:tblPr>
              <w:tblW w:w="8812" w:type="dxa"/>
              <w:jc w:val="left"/>
              <w:tblInd w:w="-54" w:type="dxa"/>
              <w:tblCellMar>
                <w:top w:w="55" w:type="dxa"/>
                <w:left w:w="55" w:type="dxa"/>
                <w:bottom w:w="55" w:type="dxa"/>
                <w:right w:w="55" w:type="dxa"/>
              </w:tblCellMar>
            </w:tblPr>
            <w:tblGrid>
              <w:gridCol w:w="2504"/>
              <w:gridCol w:w="2100"/>
              <w:gridCol w:w="2111"/>
              <w:gridCol w:w="2097"/>
            </w:tblGrid>
            <w:tr>
              <w:trPr/>
              <w:tc>
                <w:tcPr>
                  <w:tcW w:w="2504" w:type="dxa"/>
                  <w:tcBorders>
                    <w:top w:val="single" w:sz="2" w:space="0" w:color="000000"/>
                    <w:left w:val="single" w:sz="2" w:space="0" w:color="000000"/>
                    <w:bottom w:val="single" w:sz="2" w:space="0" w:color="000000"/>
                  </w:tcBorders>
                </w:tcPr>
                <w:p>
                  <w:pPr>
                    <w:pStyle w:val="TableContents"/>
                    <w:ind w:left="0" w:right="0" w:hanging="0"/>
                    <w:jc w:val="center"/>
                    <w:rPr>
                      <w:b/>
                      <w:b/>
                      <w:bCs/>
                    </w:rPr>
                  </w:pPr>
                  <w:r>
                    <w:rPr>
                      <w:b/>
                      <w:bCs/>
                    </w:rPr>
                    <w:t>Nombre Interfaz</w:t>
                  </w:r>
                </w:p>
              </w:tc>
              <w:tc>
                <w:tcPr>
                  <w:tcW w:w="2100" w:type="dxa"/>
                  <w:tcBorders>
                    <w:top w:val="single" w:sz="2" w:space="0" w:color="000000"/>
                    <w:left w:val="single" w:sz="2" w:space="0" w:color="000000"/>
                    <w:bottom w:val="single" w:sz="2" w:space="0" w:color="000000"/>
                  </w:tcBorders>
                </w:tcPr>
                <w:p>
                  <w:pPr>
                    <w:pStyle w:val="TableContents"/>
                    <w:jc w:val="center"/>
                    <w:rPr>
                      <w:b/>
                      <w:b/>
                      <w:bCs/>
                    </w:rPr>
                  </w:pPr>
                  <w:r>
                    <w:rPr>
                      <w:b/>
                      <w:bCs/>
                    </w:rPr>
                    <w:t>PC_1</w:t>
                  </w:r>
                </w:p>
              </w:tc>
              <w:tc>
                <w:tcPr>
                  <w:tcW w:w="2111" w:type="dxa"/>
                  <w:tcBorders>
                    <w:top w:val="single" w:sz="2" w:space="0" w:color="000000"/>
                    <w:left w:val="single" w:sz="2" w:space="0" w:color="000000"/>
                    <w:bottom w:val="single" w:sz="2" w:space="0" w:color="000000"/>
                  </w:tcBorders>
                </w:tcPr>
                <w:p>
                  <w:pPr>
                    <w:pStyle w:val="TableContents"/>
                    <w:jc w:val="center"/>
                    <w:rPr>
                      <w:b/>
                      <w:b/>
                      <w:bCs/>
                    </w:rPr>
                  </w:pPr>
                  <w:r>
                    <w:rPr>
                      <w:b/>
                      <w:bCs/>
                    </w:rPr>
                    <w:t>PC_2</w:t>
                  </w:r>
                </w:p>
              </w:tc>
              <w:tc>
                <w:tcPr>
                  <w:tcW w:w="2097"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PC_3</w:t>
                  </w:r>
                </w:p>
              </w:tc>
            </w:tr>
            <w:tr>
              <w:trPr/>
              <w:tc>
                <w:tcPr>
                  <w:tcW w:w="2504" w:type="dxa"/>
                  <w:tcBorders>
                    <w:left w:val="single" w:sz="2" w:space="0" w:color="000000"/>
                    <w:bottom w:val="single" w:sz="2" w:space="0" w:color="000000"/>
                  </w:tcBorders>
                </w:tcPr>
                <w:p>
                  <w:pPr>
                    <w:pStyle w:val="TableContents"/>
                    <w:jc w:val="center"/>
                    <w:rPr>
                      <w:b/>
                      <w:b/>
                      <w:bCs/>
                    </w:rPr>
                  </w:pPr>
                  <w:r>
                    <w:rPr>
                      <w:b/>
                      <w:bCs/>
                    </w:rPr>
                    <w:t>enp0s3</w:t>
                  </w:r>
                </w:p>
              </w:tc>
              <w:tc>
                <w:tcPr>
                  <w:tcW w:w="2100" w:type="dxa"/>
                  <w:tcBorders>
                    <w:left w:val="single" w:sz="2" w:space="0" w:color="000000"/>
                    <w:bottom w:val="single" w:sz="2" w:space="0" w:color="000000"/>
                  </w:tcBorders>
                </w:tcPr>
                <w:p>
                  <w:pPr>
                    <w:pStyle w:val="TableContents"/>
                    <w:jc w:val="center"/>
                    <w:rPr>
                      <w:b w:val="false"/>
                      <w:b w:val="false"/>
                      <w:bCs w:val="false"/>
                    </w:rPr>
                  </w:pPr>
                  <w:r>
                    <w:rPr>
                      <w:b w:val="false"/>
                      <w:bCs w:val="false"/>
                    </w:rPr>
                    <w:t>10.0.2.15</w:t>
                  </w:r>
                </w:p>
              </w:tc>
              <w:tc>
                <w:tcPr>
                  <w:tcW w:w="2111" w:type="dxa"/>
                  <w:tcBorders>
                    <w:left w:val="single" w:sz="2" w:space="0" w:color="000000"/>
                    <w:bottom w:val="single" w:sz="2" w:space="0" w:color="000000"/>
                  </w:tcBorders>
                </w:tcPr>
                <w:p>
                  <w:pPr>
                    <w:pStyle w:val="TableContents"/>
                    <w:jc w:val="center"/>
                    <w:rPr>
                      <w:b w:val="false"/>
                      <w:b w:val="false"/>
                      <w:bCs w:val="false"/>
                    </w:rPr>
                  </w:pPr>
                  <w:r>
                    <w:rPr>
                      <w:b w:val="false"/>
                      <w:bCs w:val="false"/>
                    </w:rPr>
                    <w:t>10.0.2.15</w:t>
                  </w:r>
                </w:p>
              </w:tc>
              <w:tc>
                <w:tcPr>
                  <w:tcW w:w="2097" w:type="dxa"/>
                  <w:tcBorders>
                    <w:left w:val="single" w:sz="2" w:space="0" w:color="000000"/>
                    <w:bottom w:val="single" w:sz="2" w:space="0" w:color="000000"/>
                    <w:right w:val="single" w:sz="2" w:space="0" w:color="000000"/>
                  </w:tcBorders>
                </w:tcPr>
                <w:p>
                  <w:pPr>
                    <w:pStyle w:val="TableContents"/>
                    <w:jc w:val="center"/>
                    <w:rPr>
                      <w:b w:val="false"/>
                      <w:b w:val="false"/>
                      <w:bCs w:val="false"/>
                    </w:rPr>
                  </w:pPr>
                  <w:r>
                    <w:rPr>
                      <w:b w:val="false"/>
                      <w:bCs w:val="false"/>
                    </w:rPr>
                    <w:t>10.0.2.15</w:t>
                  </w:r>
                </w:p>
              </w:tc>
            </w:tr>
            <w:tr>
              <w:trPr/>
              <w:tc>
                <w:tcPr>
                  <w:tcW w:w="2504" w:type="dxa"/>
                  <w:tcBorders>
                    <w:left w:val="single" w:sz="2" w:space="0" w:color="000000"/>
                    <w:bottom w:val="single" w:sz="2" w:space="0" w:color="000000"/>
                  </w:tcBorders>
                </w:tcPr>
                <w:p>
                  <w:pPr>
                    <w:pStyle w:val="TableContents"/>
                    <w:jc w:val="center"/>
                    <w:rPr>
                      <w:b/>
                      <w:b/>
                      <w:bCs/>
                    </w:rPr>
                  </w:pPr>
                  <w:r>
                    <w:rPr>
                      <w:b/>
                      <w:bCs/>
                    </w:rPr>
                    <w:t>enp0s9</w:t>
                  </w:r>
                </w:p>
              </w:tc>
              <w:tc>
                <w:tcPr>
                  <w:tcW w:w="2100" w:type="dxa"/>
                  <w:tcBorders>
                    <w:left w:val="single" w:sz="2" w:space="0" w:color="000000"/>
                    <w:bottom w:val="single" w:sz="2" w:space="0" w:color="000000"/>
                  </w:tcBorders>
                </w:tcPr>
                <w:p>
                  <w:pPr>
                    <w:pStyle w:val="TableContents"/>
                    <w:jc w:val="center"/>
                    <w:rPr>
                      <w:b w:val="false"/>
                      <w:b w:val="false"/>
                      <w:bCs w:val="false"/>
                    </w:rPr>
                  </w:pPr>
                  <w:r>
                    <w:rPr>
                      <w:b w:val="false"/>
                      <w:bCs w:val="false"/>
                    </w:rPr>
                    <w:t>33.1.1.2</w:t>
                  </w:r>
                </w:p>
              </w:tc>
              <w:tc>
                <w:tcPr>
                  <w:tcW w:w="2111" w:type="dxa"/>
                  <w:tcBorders>
                    <w:left w:val="single" w:sz="2" w:space="0" w:color="000000"/>
                    <w:bottom w:val="single" w:sz="2" w:space="0" w:color="000000"/>
                  </w:tcBorders>
                </w:tcPr>
                <w:p>
                  <w:pPr>
                    <w:pStyle w:val="TableContents"/>
                    <w:jc w:val="center"/>
                    <w:rPr>
                      <w:b w:val="false"/>
                      <w:b w:val="false"/>
                      <w:bCs w:val="false"/>
                    </w:rPr>
                  </w:pPr>
                  <w:r>
                    <w:rPr>
                      <w:b w:val="false"/>
                      <w:bCs w:val="false"/>
                    </w:rPr>
                    <w:t>33.1.1.3</w:t>
                  </w:r>
                </w:p>
              </w:tc>
              <w:tc>
                <w:tcPr>
                  <w:tcW w:w="2097" w:type="dxa"/>
                  <w:tcBorders>
                    <w:left w:val="single" w:sz="2" w:space="0" w:color="000000"/>
                    <w:bottom w:val="single" w:sz="2" w:space="0" w:color="000000"/>
                    <w:right w:val="single" w:sz="2" w:space="0" w:color="000000"/>
                  </w:tcBorders>
                </w:tcPr>
                <w:p>
                  <w:pPr>
                    <w:pStyle w:val="TableContents"/>
                    <w:jc w:val="center"/>
                    <w:rPr>
                      <w:b w:val="false"/>
                      <w:b w:val="false"/>
                      <w:bCs w:val="false"/>
                    </w:rPr>
                  </w:pPr>
                  <w:r>
                    <w:rPr>
                      <w:b w:val="false"/>
                      <w:bCs w:val="false"/>
                    </w:rPr>
                    <w:t>33.1.2.2</w:t>
                  </w:r>
                </w:p>
              </w:tc>
            </w:tr>
            <w:tr>
              <w:trPr>
                <w:trHeight w:val="463" w:hRule="atLeast"/>
              </w:trPr>
              <w:tc>
                <w:tcPr>
                  <w:tcW w:w="2504" w:type="dxa"/>
                  <w:tcBorders>
                    <w:left w:val="single" w:sz="2" w:space="0" w:color="000000"/>
                    <w:bottom w:val="single" w:sz="2" w:space="0" w:color="000000"/>
                  </w:tcBorders>
                </w:tcPr>
                <w:p>
                  <w:pPr>
                    <w:pStyle w:val="TableContents"/>
                    <w:jc w:val="center"/>
                    <w:rPr>
                      <w:b/>
                      <w:b/>
                      <w:bCs/>
                    </w:rPr>
                  </w:pPr>
                  <w:r>
                    <w:rPr>
                      <w:b/>
                      <w:bCs/>
                    </w:rPr>
                    <w:t>enp0s10</w:t>
                  </w:r>
                </w:p>
              </w:tc>
              <w:tc>
                <w:tcPr>
                  <w:tcW w:w="2100" w:type="dxa"/>
                  <w:tcBorders>
                    <w:left w:val="single" w:sz="2" w:space="0" w:color="000000"/>
                    <w:bottom w:val="single" w:sz="2" w:space="0" w:color="000000"/>
                  </w:tcBorders>
                </w:tcPr>
                <w:p>
                  <w:pPr>
                    <w:pStyle w:val="TableContents"/>
                    <w:jc w:val="center"/>
                    <w:rPr>
                      <w:b w:val="false"/>
                      <w:b w:val="false"/>
                      <w:bCs w:val="false"/>
                    </w:rPr>
                  </w:pPr>
                  <w:r>
                    <w:rPr>
                      <w:b w:val="false"/>
                      <w:bCs w:val="false"/>
                    </w:rPr>
                    <w:t>192.168.1.1</w:t>
                  </w:r>
                </w:p>
              </w:tc>
              <w:tc>
                <w:tcPr>
                  <w:tcW w:w="2111" w:type="dxa"/>
                  <w:tcBorders>
                    <w:left w:val="single" w:sz="2" w:space="0" w:color="000000"/>
                    <w:bottom w:val="single" w:sz="2" w:space="0" w:color="000000"/>
                  </w:tcBorders>
                </w:tcPr>
                <w:p>
                  <w:pPr>
                    <w:pStyle w:val="TableContents"/>
                    <w:jc w:val="center"/>
                    <w:rPr>
                      <w:b w:val="false"/>
                      <w:b w:val="false"/>
                      <w:bCs w:val="false"/>
                    </w:rPr>
                  </w:pPr>
                  <w:r>
                    <w:rPr>
                      <w:b w:val="false"/>
                      <w:bCs w:val="false"/>
                    </w:rPr>
                    <w:t>192.168.1.2</w:t>
                  </w:r>
                </w:p>
              </w:tc>
              <w:tc>
                <w:tcPr>
                  <w:tcW w:w="2097" w:type="dxa"/>
                  <w:tcBorders>
                    <w:left w:val="single" w:sz="2" w:space="0" w:color="000000"/>
                    <w:bottom w:val="single" w:sz="2" w:space="0" w:color="000000"/>
                    <w:right w:val="single" w:sz="2" w:space="0" w:color="000000"/>
                  </w:tcBorders>
                </w:tcPr>
                <w:p>
                  <w:pPr>
                    <w:pStyle w:val="TableContents"/>
                    <w:jc w:val="center"/>
                    <w:rPr>
                      <w:b w:val="false"/>
                      <w:b w:val="false"/>
                      <w:bCs w:val="false"/>
                    </w:rPr>
                  </w:pPr>
                  <w:r>
                    <w:rPr>
                      <w:b w:val="false"/>
                      <w:bCs w:val="false"/>
                    </w:rPr>
                    <w:t>192.168.1.3</w:t>
                  </w:r>
                </w:p>
              </w:tc>
            </w:tr>
          </w:tbl>
          <w:p>
            <w:pPr>
              <w:pStyle w:val="Normal"/>
              <w:ind w:left="0" w:right="0" w:hanging="0"/>
              <w:rPr/>
            </w:pPr>
            <w:r>
              <w:rPr/>
            </w:r>
          </w:p>
          <w:p>
            <w:pPr>
              <w:pStyle w:val="Normal"/>
              <w:ind w:left="0" w:right="0" w:hanging="0"/>
              <w:rPr/>
            </w:pPr>
            <w:r>
              <w:rPr/>
              <w:t>(En la terminal de PC_1-Ubuntu20.04)</w:t>
            </w:r>
          </w:p>
          <w:p>
            <w:pPr>
              <w:pStyle w:val="Normal"/>
              <w:ind w:left="0" w:right="0" w:hanging="0"/>
              <w:rPr/>
            </w:pPr>
            <w:r>
              <w:rPr/>
              <w:t>administrador@pc1:~$ ifconfig</w:t>
            </w:r>
          </w:p>
          <w:p>
            <w:pPr>
              <w:pStyle w:val="Normal"/>
              <w:ind w:left="0" w:right="0" w:hanging="0"/>
              <w:rPr/>
            </w:pPr>
            <w:r>
              <w:rPr/>
              <w:t>enp0s3: flags=4163&lt;UP,BROADCAST,RUNNING,MULTICAST&gt;  mtu 1500</w:t>
            </w:r>
          </w:p>
          <w:p>
            <w:pPr>
              <w:pStyle w:val="Normal"/>
              <w:ind w:left="0" w:right="0" w:hanging="0"/>
              <w:rPr/>
            </w:pPr>
            <w:r>
              <w:rPr/>
              <w:t xml:space="preserve">        </w:t>
            </w:r>
            <w:r>
              <w:rPr/>
              <w:t>inet 10.0.2.15  netmask 255.255.255.0  broadcast 10.0.2.255</w:t>
            </w:r>
          </w:p>
          <w:p>
            <w:pPr>
              <w:pStyle w:val="Normal"/>
              <w:ind w:left="0" w:right="0" w:hanging="0"/>
              <w:rPr/>
            </w:pPr>
            <w:r>
              <w:rPr/>
              <w:t xml:space="preserve">        </w:t>
            </w:r>
            <w:r>
              <w:rPr/>
              <w:t>inet6 fe80::3d00:5458:c3ab:e588  prefixlen 64  scopeid 0x20&lt;link&gt;</w:t>
            </w:r>
          </w:p>
          <w:p>
            <w:pPr>
              <w:pStyle w:val="Normal"/>
              <w:ind w:left="0" w:right="0" w:hanging="0"/>
              <w:rPr/>
            </w:pPr>
            <w:r>
              <w:rPr/>
              <w:t xml:space="preserve">        </w:t>
            </w:r>
            <w:r>
              <w:rPr/>
              <w:t>ether 08:00:27:fd:98:cc  txqueuelen 1000  (Ethernet)</w:t>
            </w:r>
          </w:p>
          <w:p>
            <w:pPr>
              <w:pStyle w:val="Normal"/>
              <w:ind w:left="0" w:right="0" w:hanging="0"/>
              <w:rPr/>
            </w:pPr>
            <w:r>
              <w:rPr/>
              <w:t xml:space="preserve">        </w:t>
            </w:r>
            <w:r>
              <w:rPr/>
              <w:t>RX packets 31451  bytes 44402901 (44.4 MB)</w:t>
            </w:r>
          </w:p>
          <w:p>
            <w:pPr>
              <w:pStyle w:val="Normal"/>
              <w:ind w:left="0" w:right="0" w:hanging="0"/>
              <w:rPr/>
            </w:pPr>
            <w:r>
              <w:rPr/>
              <w:t xml:space="preserve">        </w:t>
            </w:r>
            <w:r>
              <w:rPr/>
              <w:t>RX errors 0  dropped 0  overruns 0  frame 0</w:t>
            </w:r>
          </w:p>
          <w:p>
            <w:pPr>
              <w:pStyle w:val="Normal"/>
              <w:ind w:left="0" w:right="0" w:hanging="0"/>
              <w:rPr/>
            </w:pPr>
            <w:r>
              <w:rPr/>
              <w:t xml:space="preserve">        </w:t>
            </w:r>
            <w:r>
              <w:rPr/>
              <w:t>TX packets 2613  bytes 210564 (210.5 KB)</w:t>
            </w:r>
          </w:p>
          <w:p>
            <w:pPr>
              <w:pStyle w:val="Normal"/>
              <w:ind w:left="0" w:right="0" w:hanging="0"/>
              <w:rPr/>
            </w:pPr>
            <w:r>
              <w:rPr/>
              <w:t xml:space="preserve">        </w:t>
            </w:r>
            <w:r>
              <w:rPr/>
              <w:t>TX errors 0  dropped 0 overruns 0  carrier 0  collisions 0</w:t>
            </w:r>
          </w:p>
          <w:p>
            <w:pPr>
              <w:pStyle w:val="Normal"/>
              <w:ind w:left="0" w:right="0" w:hanging="0"/>
              <w:rPr/>
            </w:pPr>
            <w:r>
              <w:rPr/>
            </w:r>
          </w:p>
          <w:p>
            <w:pPr>
              <w:pStyle w:val="Normal"/>
              <w:ind w:left="0" w:right="0" w:hanging="0"/>
              <w:rPr/>
            </w:pPr>
            <w:r>
              <w:rPr/>
              <w:t>enp0s9: flags=4163&lt;UP,BROADCAST,RUNNING,MULTICAST&gt;  mtu 1500</w:t>
            </w:r>
          </w:p>
          <w:p>
            <w:pPr>
              <w:pStyle w:val="Normal"/>
              <w:ind w:left="0" w:right="0" w:hanging="0"/>
              <w:rPr/>
            </w:pPr>
            <w:r>
              <w:rPr/>
              <w:t xml:space="preserve">        </w:t>
            </w:r>
            <w:r>
              <w:rPr/>
              <w:t>inet 33.1.1.2  netmask 255.255.255.0  broadcast 33.1.1.255</w:t>
            </w:r>
          </w:p>
          <w:p>
            <w:pPr>
              <w:pStyle w:val="Normal"/>
              <w:ind w:left="0" w:right="0" w:hanging="0"/>
              <w:rPr/>
            </w:pPr>
            <w:r>
              <w:rPr/>
              <w:t xml:space="preserve">        </w:t>
            </w:r>
            <w:r>
              <w:rPr/>
              <w:t>inet6 fe80::a00:27ff:fe4d:8a84  prefixlen 64  scopeid 0x20&lt;link&gt;</w:t>
            </w:r>
          </w:p>
          <w:p>
            <w:pPr>
              <w:pStyle w:val="Normal"/>
              <w:ind w:left="0" w:right="0" w:hanging="0"/>
              <w:rPr/>
            </w:pPr>
            <w:r>
              <w:rPr/>
              <w:t xml:space="preserve">        </w:t>
            </w:r>
            <w:r>
              <w:rPr/>
              <w:t>ether 08:00:27:4d:8a:84  txqueuelen 1000  (Ethernet)</w:t>
            </w:r>
          </w:p>
          <w:p>
            <w:pPr>
              <w:pStyle w:val="Normal"/>
              <w:ind w:left="0" w:right="0" w:hanging="0"/>
              <w:rPr/>
            </w:pPr>
            <w:r>
              <w:rPr/>
              <w:t xml:space="preserve">        </w:t>
            </w:r>
            <w:r>
              <w:rPr/>
              <w:t>RX packets 0  bytes 0 (0.0 B)</w:t>
            </w:r>
          </w:p>
          <w:p>
            <w:pPr>
              <w:pStyle w:val="Normal"/>
              <w:ind w:left="0" w:right="0" w:hanging="0"/>
              <w:rPr/>
            </w:pPr>
            <w:r>
              <w:rPr/>
              <w:t xml:space="preserve">        </w:t>
            </w:r>
            <w:r>
              <w:rPr/>
              <w:t>RX errors 0  dropped 0  overruns 0  frame 0</w:t>
            </w:r>
          </w:p>
          <w:p>
            <w:pPr>
              <w:pStyle w:val="Normal"/>
              <w:ind w:left="0" w:right="0" w:hanging="0"/>
              <w:rPr/>
            </w:pPr>
            <w:r>
              <w:rPr/>
              <w:t xml:space="preserve">        </w:t>
            </w:r>
            <w:r>
              <w:rPr/>
              <w:t>TX packets 76  bytes 8101 (8.1 KB)</w:t>
            </w:r>
          </w:p>
          <w:p>
            <w:pPr>
              <w:pStyle w:val="Normal"/>
              <w:ind w:left="0" w:right="0" w:hanging="0"/>
              <w:rPr/>
            </w:pPr>
            <w:r>
              <w:rPr/>
              <w:t xml:space="preserve">        </w:t>
            </w:r>
            <w:r>
              <w:rPr/>
              <w:t>TX errors 0  dropped 0 overruns 0  carrier 0  collisions 0</w:t>
            </w:r>
          </w:p>
          <w:p>
            <w:pPr>
              <w:pStyle w:val="Normal"/>
              <w:ind w:left="0" w:right="0" w:hanging="0"/>
              <w:rPr/>
            </w:pPr>
            <w:r>
              <w:rPr/>
            </w:r>
          </w:p>
          <w:p>
            <w:pPr>
              <w:pStyle w:val="Normal"/>
              <w:ind w:left="0" w:right="0" w:hanging="0"/>
              <w:rPr/>
            </w:pPr>
            <w:r>
              <w:rPr/>
              <w:t>enp0s10: flags=4163&lt;UP,BROADCAST,RUNNING,MULTICAST&gt;  mtu 1500</w:t>
            </w:r>
          </w:p>
          <w:p>
            <w:pPr>
              <w:pStyle w:val="Normal"/>
              <w:ind w:left="0" w:right="0" w:hanging="0"/>
              <w:rPr/>
            </w:pPr>
            <w:r>
              <w:rPr/>
              <w:t xml:space="preserve">        </w:t>
            </w:r>
            <w:r>
              <w:rPr/>
              <w:t>inet 192.168.1.1  netmask 255.255.0.0  broadcast 192.168.255.255</w:t>
            </w:r>
          </w:p>
          <w:p>
            <w:pPr>
              <w:pStyle w:val="Normal"/>
              <w:ind w:left="0" w:right="0" w:hanging="0"/>
              <w:rPr/>
            </w:pPr>
            <w:r>
              <w:rPr/>
              <w:t xml:space="preserve">        </w:t>
            </w:r>
            <w:r>
              <w:rPr/>
              <w:t>inet6 fe80::a00:27ff:fe21:6685  prefixlen 64  scopeid 0x20&lt;link&gt;</w:t>
            </w:r>
          </w:p>
          <w:p>
            <w:pPr>
              <w:pStyle w:val="Normal"/>
              <w:ind w:left="0" w:right="0" w:hanging="0"/>
              <w:rPr/>
            </w:pPr>
            <w:r>
              <w:rPr/>
              <w:t xml:space="preserve">        </w:t>
            </w:r>
            <w:r>
              <w:rPr/>
              <w:t>ether 08:00:27:21:66:85  txqueuelen 1000  (Ethernet)</w:t>
            </w:r>
          </w:p>
          <w:p>
            <w:pPr>
              <w:pStyle w:val="Normal"/>
              <w:ind w:left="0" w:right="0" w:hanging="0"/>
              <w:rPr/>
            </w:pPr>
            <w:r>
              <w:rPr/>
              <w:t xml:space="preserve">        </w:t>
            </w:r>
            <w:r>
              <w:rPr/>
              <w:t>RX packets 0  bytes 0 (0.0 B)</w:t>
            </w:r>
          </w:p>
          <w:p>
            <w:pPr>
              <w:pStyle w:val="Normal"/>
              <w:ind w:left="0" w:right="0" w:hanging="0"/>
              <w:rPr/>
            </w:pPr>
            <w:r>
              <w:rPr/>
              <w:t xml:space="preserve">        </w:t>
            </w:r>
            <w:r>
              <w:rPr/>
              <w:t>RX errors 0  dropped 0  overruns 0  frame 0</w:t>
            </w:r>
          </w:p>
          <w:p>
            <w:pPr>
              <w:pStyle w:val="Normal"/>
              <w:ind w:left="0" w:right="0" w:hanging="0"/>
              <w:rPr/>
            </w:pPr>
            <w:r>
              <w:rPr/>
              <w:t xml:space="preserve">        </w:t>
            </w:r>
            <w:r>
              <w:rPr/>
              <w:t>TX packets 77  bytes 8182 (8.1 KB)</w:t>
            </w:r>
          </w:p>
          <w:p>
            <w:pPr>
              <w:pStyle w:val="Normal"/>
              <w:ind w:left="0" w:right="0" w:hanging="0"/>
              <w:rPr/>
            </w:pPr>
            <w:r>
              <w:rPr/>
              <w:t xml:space="preserve">        </w:t>
            </w:r>
            <w:r>
              <w:rPr/>
              <w:t>TX errors 0  dropped 0 overruns 0  carrier 0  collisions 0</w:t>
            </w:r>
          </w:p>
          <w:p>
            <w:pPr>
              <w:pStyle w:val="Normal"/>
              <w:ind w:left="0" w:right="0" w:hanging="0"/>
              <w:rPr/>
            </w:pPr>
            <w:r>
              <w:rPr/>
            </w:r>
          </w:p>
          <w:p>
            <w:pPr>
              <w:pStyle w:val="Normal"/>
              <w:ind w:left="0" w:right="0" w:hanging="0"/>
              <w:rPr/>
            </w:pPr>
            <w:r>
              <w:rPr/>
              <w:t>lo: flags=73&lt;UP,LOOPBACK,RUNNING&gt;  mtu 65536</w:t>
            </w:r>
          </w:p>
          <w:p>
            <w:pPr>
              <w:pStyle w:val="Normal"/>
              <w:ind w:left="0" w:right="0" w:hanging="0"/>
              <w:rPr/>
            </w:pPr>
            <w:r>
              <w:rPr/>
              <w:t xml:space="preserve">        </w:t>
            </w:r>
            <w:r>
              <w:rPr/>
              <w:t>inet 127.0.0.1  netmask 255.0.0.0</w:t>
            </w:r>
          </w:p>
          <w:p>
            <w:pPr>
              <w:pStyle w:val="Normal"/>
              <w:ind w:left="0" w:right="0" w:hanging="0"/>
              <w:rPr/>
            </w:pPr>
            <w:r>
              <w:rPr/>
              <w:t xml:space="preserve">        </w:t>
            </w:r>
            <w:r>
              <w:rPr/>
              <w:t>inet6 ::1  prefixlen 128  scopeid 0x10&lt;host&gt;</w:t>
            </w:r>
          </w:p>
          <w:p>
            <w:pPr>
              <w:pStyle w:val="Normal"/>
              <w:ind w:left="0" w:right="0" w:hanging="0"/>
              <w:rPr/>
            </w:pPr>
            <w:r>
              <w:rPr/>
              <w:t xml:space="preserve">        </w:t>
            </w:r>
            <w:r>
              <w:rPr/>
              <w:t>loop  txqueuelen 1000  (Bucle local)</w:t>
            </w:r>
          </w:p>
          <w:p>
            <w:pPr>
              <w:pStyle w:val="Normal"/>
              <w:ind w:left="0" w:right="0" w:hanging="0"/>
              <w:rPr/>
            </w:pPr>
            <w:r>
              <w:rPr/>
              <w:t xml:space="preserve">        </w:t>
            </w:r>
            <w:r>
              <w:rPr/>
              <w:t>RX packets 268  bytes 23507 (23.5 KB)</w:t>
            </w:r>
          </w:p>
          <w:p>
            <w:pPr>
              <w:pStyle w:val="Normal"/>
              <w:ind w:left="0" w:right="0" w:hanging="0"/>
              <w:rPr/>
            </w:pPr>
            <w:r>
              <w:rPr/>
              <w:t xml:space="preserve">        </w:t>
            </w:r>
            <w:r>
              <w:rPr/>
              <w:t>RX errors 0  dropped 0  overruns 0  frame 0</w:t>
            </w:r>
          </w:p>
          <w:p>
            <w:pPr>
              <w:pStyle w:val="Normal"/>
              <w:ind w:left="0" w:right="0" w:hanging="0"/>
              <w:rPr/>
            </w:pPr>
            <w:r>
              <w:rPr/>
              <w:t xml:space="preserve">        </w:t>
            </w:r>
            <w:r>
              <w:rPr/>
              <w:t>TX packets 268  bytes 23507 (23.5 KB)</w:t>
            </w:r>
          </w:p>
          <w:p>
            <w:pPr>
              <w:pStyle w:val="Normal"/>
              <w:ind w:left="0" w:right="0" w:hanging="0"/>
              <w:rPr/>
            </w:pPr>
            <w:r>
              <w:rPr/>
              <w:t xml:space="preserve">        </w:t>
            </w:r>
            <w:r>
              <w:rPr/>
              <w:t>TX errors 0  dropped 0 overruns 0  carrier 0  collisions 0</w:t>
            </w:r>
          </w:p>
          <w:p>
            <w:pPr>
              <w:pStyle w:val="Normal"/>
              <w:ind w:left="0" w:right="0" w:hanging="0"/>
              <w:rPr/>
            </w:pPr>
            <w:r>
              <w:rPr/>
            </w:r>
          </w:p>
          <w:p>
            <w:pPr>
              <w:pStyle w:val="Normal"/>
              <w:ind w:left="0" w:right="0" w:hanging="0"/>
              <w:rPr/>
            </w:pPr>
            <w:r>
              <w:rPr/>
              <w:t>Al usar el comando ifconfig accedemos a la configuración de interfaces de red del equipo. Cuando lo ejecutamos sin argumentos simplemente muestra las interfaces activas, que son las siguientes:</w:t>
            </w:r>
          </w:p>
          <w:p>
            <w:pPr>
              <w:pStyle w:val="Normal"/>
              <w:ind w:left="0" w:right="0" w:hanging="0"/>
              <w:rPr/>
            </w:pPr>
            <w:r>
              <w:rPr/>
            </w:r>
          </w:p>
          <w:p>
            <w:pPr>
              <w:pStyle w:val="ListParagraph"/>
              <w:numPr>
                <w:ilvl w:val="0"/>
                <w:numId w:val="8"/>
              </w:numPr>
              <w:rPr/>
            </w:pPr>
            <w:r>
              <w:rPr/>
              <w:t>enp0s3: Tiene dirección de red IP 10.0.2.15 y es la interfaz de red NAT (Acceso a internet).</w:t>
            </w:r>
          </w:p>
          <w:p>
            <w:pPr>
              <w:pStyle w:val="ListParagraph"/>
              <w:numPr>
                <w:ilvl w:val="0"/>
                <w:numId w:val="8"/>
              </w:numPr>
              <w:rPr/>
            </w:pPr>
            <w:r>
              <w:rPr/>
              <w:t>enp0s9: Tiene dirección de red IP 33.1.1.2 y es la interfaz de red Datos.</w:t>
            </w:r>
          </w:p>
          <w:p>
            <w:pPr>
              <w:pStyle w:val="ListParagraph"/>
              <w:numPr>
                <w:ilvl w:val="0"/>
                <w:numId w:val="8"/>
              </w:numPr>
              <w:rPr/>
            </w:pPr>
            <w:r>
              <w:rPr/>
              <w:t>enp0s10: Tiene dirección de red IP 192.168.1.1 y es la interfaz de red de Gestión.</w:t>
            </w:r>
          </w:p>
          <w:p>
            <w:pPr>
              <w:pStyle w:val="ListParagraph"/>
              <w:numPr>
                <w:ilvl w:val="0"/>
                <w:numId w:val="8"/>
              </w:numPr>
              <w:rPr/>
            </w:pPr>
            <w:r>
              <w:rPr/>
              <w:t>l</w:t>
            </w:r>
            <w:r>
              <w:rPr/>
              <w:t>o: Tiene dirección de red IP 127.0.0.1 y es la interfaz de red lo (Loop Back)</w:t>
            </w:r>
          </w:p>
        </w:tc>
      </w:tr>
    </w:tbl>
    <w:p>
      <w:pPr>
        <w:pStyle w:val="Normal"/>
        <w:ind w:left="0" w:right="0" w:hanging="0"/>
        <w:rPr/>
      </w:pPr>
      <w:r>
        <w:rPr/>
      </w:r>
    </w:p>
    <w:p>
      <w:pPr>
        <w:pStyle w:val="Normal"/>
        <w:numPr>
          <w:ilvl w:val="0"/>
          <w:numId w:val="3"/>
        </w:numPr>
        <w:rPr/>
      </w:pPr>
      <w:r>
        <w:rPr/>
        <w:t xml:space="preserve">Compruebe que existe conectividad con otro equipo del laboratorio, mediante la utilidad </w:t>
      </w:r>
      <w:r>
        <w:rPr>
          <w:i/>
        </w:rPr>
        <w:t>ping</w:t>
      </w:r>
      <w:r>
        <w:rPr/>
        <w:t xml:space="preserve">. ¿Es posible hacer ping desde el PC_1 al PC_3 por la red 33.1.1.0/24? ¿Y por la red 192.168.1.0/16? Justifique su respuesta. A partir de ahora la primera de las redes la llamaremos de </w:t>
      </w:r>
      <w:r>
        <w:rPr>
          <w:i/>
          <w:iCs/>
        </w:rPr>
        <w:t xml:space="preserve">datos </w:t>
      </w:r>
      <w:r>
        <w:rPr>
          <w:i w:val="false"/>
          <w:iCs w:val="false"/>
        </w:rPr>
        <w:t xml:space="preserve">mientras que la segunda será la de </w:t>
      </w:r>
      <w:r>
        <w:rPr>
          <w:i/>
          <w:iCs/>
        </w:rPr>
        <w:t>gestión</w:t>
      </w:r>
      <w:r>
        <w:rPr>
          <w:i w:val="false"/>
          <w:iCs w:val="false"/>
        </w:rPr>
        <w:t>.</w:t>
      </w:r>
    </w:p>
    <w:p>
      <w:pPr>
        <w:pStyle w:val="ListParagraph"/>
        <w:ind w:left="360" w:right="0" w:hanging="0"/>
        <w:rPr/>
      </w:pPr>
      <w:r>
        <w:rPr/>
      </w:r>
    </w:p>
    <w:tbl>
      <w:tblPr>
        <w:tblW w:w="8644" w:type="dxa"/>
        <w:jc w:val="left"/>
        <w:tblInd w:w="0" w:type="dxa"/>
        <w:tblCellMar>
          <w:top w:w="0" w:type="dxa"/>
          <w:left w:w="108" w:type="dxa"/>
          <w:bottom w:w="0" w:type="dxa"/>
          <w:right w:w="108" w:type="dxa"/>
        </w:tblCellMar>
      </w:tblPr>
      <w:tblGrid>
        <w:gridCol w:w="8644"/>
      </w:tblGrid>
      <w:tr>
        <w:trPr/>
        <w:tc>
          <w:tcPr>
            <w:tcW w:w="8644" w:type="dxa"/>
            <w:tcBorders>
              <w:top w:val="single" w:sz="4" w:space="0" w:color="000000"/>
              <w:left w:val="single" w:sz="4" w:space="0" w:color="000000"/>
              <w:bottom w:val="single" w:sz="4" w:space="0" w:color="000000"/>
              <w:right w:val="single" w:sz="4" w:space="0" w:color="000000"/>
            </w:tcBorders>
          </w:tcPr>
          <w:p>
            <w:pPr>
              <w:pStyle w:val="Normal"/>
              <w:ind w:left="0" w:right="0" w:hanging="0"/>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351780" cy="142494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351780" cy="1424940"/>
                          </a:xfrm>
                          <a:prstGeom prst="rect">
                            <a:avLst/>
                          </a:prstGeom>
                        </pic:spPr>
                      </pic:pic>
                    </a:graphicData>
                  </a:graphic>
                </wp:anchor>
              </w:drawing>
            </w:r>
          </w:p>
          <w:p>
            <w:pPr>
              <w:pStyle w:val="Normal"/>
              <w:ind w:left="0" w:right="0" w:hanging="0"/>
              <w:rPr/>
            </w:pPr>
            <w:r>
              <w:rPr/>
              <w:t>administrador@pc1:~$ traceroute 33.1.2.2</w:t>
            </w:r>
          </w:p>
          <w:p>
            <w:pPr>
              <w:pStyle w:val="Normal"/>
              <w:ind w:left="0" w:right="0" w:hanging="0"/>
              <w:rPr/>
            </w:pPr>
            <w:r>
              <w:rPr/>
              <w:t>traceroute to 33.1.2.2 (33.1.2.2), 30 hops max, 60 byte packets</w:t>
            </w:r>
          </w:p>
          <w:p>
            <w:pPr>
              <w:pStyle w:val="Normal"/>
              <w:ind w:left="0" w:right="0" w:hanging="0"/>
              <w:rPr/>
            </w:pPr>
            <w:r>
              <w:rPr/>
              <w:t xml:space="preserve"> </w:t>
            </w:r>
            <w:r>
              <w:rPr/>
              <w:t>1  _gateway (10.0.2.2)  0.214 ms  0.167 ms  0.147 ms</w:t>
            </w:r>
          </w:p>
          <w:p>
            <w:pPr>
              <w:pStyle w:val="Normal"/>
              <w:ind w:left="0" w:right="0" w:hanging="0"/>
              <w:rPr/>
            </w:pPr>
            <w:r>
              <w:rPr/>
              <w:t xml:space="preserve"> </w:t>
            </w:r>
            <w:r>
              <w:rPr/>
              <w:t>2  192.168.0.1 (192.168.0.1)  3.375 ms  3.346 ms  3.150 ms</w:t>
            </w:r>
          </w:p>
          <w:p>
            <w:pPr>
              <w:pStyle w:val="Normal"/>
              <w:ind w:left="0" w:right="0" w:hanging="0"/>
              <w:rPr/>
            </w:pPr>
            <w:r>
              <w:rPr/>
              <w:t xml:space="preserve"> </w:t>
            </w:r>
            <w:r>
              <w:rPr/>
              <w:t>3  10.195.52.1 (10.195.52.1)  24.178 ms  24.168 ms  23.934 ms</w:t>
            </w:r>
          </w:p>
          <w:p>
            <w:pPr>
              <w:pStyle w:val="Normal"/>
              <w:ind w:left="0" w:right="0" w:hanging="0"/>
              <w:rPr/>
            </w:pPr>
            <w:r>
              <w:rPr/>
              <w:t xml:space="preserve"> </w:t>
            </w:r>
            <w:r>
              <w:rPr/>
              <w:t>4  10.80.4.125 (10.80.4.125)  19.884 ms  19.835 ms  19.742 ms</w:t>
            </w:r>
          </w:p>
          <w:p>
            <w:pPr>
              <w:pStyle w:val="Normal"/>
              <w:ind w:left="0" w:right="0" w:hanging="0"/>
              <w:rPr/>
            </w:pPr>
            <w:r>
              <w:rPr/>
              <w:t xml:space="preserve"> </w:t>
            </w:r>
            <w:r>
              <w:rPr/>
              <w:t>5  * * *</w:t>
            </w:r>
          </w:p>
          <w:p>
            <w:pPr>
              <w:pStyle w:val="Normal"/>
              <w:ind w:left="0" w:right="0" w:hanging="0"/>
              <w:rPr/>
            </w:pPr>
            <w:r>
              <w:rPr/>
              <w:t xml:space="preserve"> </w:t>
            </w:r>
            <w:r>
              <w:rPr/>
              <w:t>6  * * *</w:t>
            </w:r>
          </w:p>
          <w:p>
            <w:pPr>
              <w:pStyle w:val="Normal"/>
              <w:ind w:left="0" w:right="0" w:hanging="0"/>
              <w:rPr/>
            </w:pPr>
            <w:r>
              <w:rPr/>
              <w:t xml:space="preserve"> </w:t>
            </w:r>
            <w:r>
              <w:rPr/>
              <w:t>7  * * *</w:t>
            </w:r>
          </w:p>
          <w:p>
            <w:pPr>
              <w:pStyle w:val="Normal"/>
              <w:ind w:left="0" w:right="0" w:hanging="0"/>
              <w:rPr/>
            </w:pPr>
            <w:r>
              <w:rPr/>
              <w:t>----------------</w:t>
            </w:r>
          </w:p>
          <w:p>
            <w:pPr>
              <w:pStyle w:val="Normal"/>
              <w:ind w:left="0" w:right="0" w:hanging="0"/>
              <w:rPr/>
            </w:pPr>
            <w:r>
              <w:rPr/>
              <w:t>30  * * *</w:t>
            </w:r>
          </w:p>
          <w:p>
            <w:pPr>
              <w:pStyle w:val="Normal"/>
              <w:ind w:left="0" w:right="0" w:hanging="0"/>
              <w:rPr/>
            </w:pPr>
            <w:r>
              <w:rPr/>
              <w:t xml:space="preserve">Como se puede ver no hay conexión entre PC1 y PC3 por la red 33.1.1.0/24. Todos los paquetes que se transmiten se pierden. </w:t>
            </w:r>
            <w:r>
              <w:rPr/>
              <w:t>N</w:t>
            </w:r>
            <w:r>
              <w:rPr/>
              <w:t>o podemos alcanzar dicha IP, pues en el encaminamiento que siguen los paquetes a través de los routers, llega un momento en que se detienen en un router específico, que podemos averiguar con “traceroute”, (en este caso, el router con dirección IP 10.80.4.125  ):</w:t>
            </w:r>
          </w:p>
          <w:p>
            <w:pPr>
              <w:pStyle w:val="Normal"/>
              <w:ind w:left="0" w:right="0" w:hanging="0"/>
              <w:rPr/>
            </w:pPr>
            <w:r>
              <w:rPr/>
            </w:r>
          </w:p>
          <w:p>
            <w:pPr>
              <w:pStyle w:val="Normal"/>
              <w:ind w:left="0" w:right="0" w:hanging="0"/>
              <w:rPr/>
            </w:pPr>
            <w:r>
              <w:rPr/>
            </w:r>
          </w:p>
          <w:p>
            <w:pPr>
              <w:pStyle w:val="Normal"/>
              <w:ind w:left="0" w:right="0" w:hanging="0"/>
              <w:rPr/>
            </w:pPr>
            <w:r>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5351780" cy="1905000"/>
                  <wp:effectExtent l="0" t="0" r="0" b="0"/>
                  <wp:wrapSquare wrapText="largest"/>
                  <wp:docPr id="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3" descr=""/>
                          <pic:cNvPicPr>
                            <a:picLocks noChangeAspect="1" noChangeArrowheads="1"/>
                          </pic:cNvPicPr>
                        </pic:nvPicPr>
                        <pic:blipFill>
                          <a:blip r:embed="rId3"/>
                          <a:stretch>
                            <a:fillRect/>
                          </a:stretch>
                        </pic:blipFill>
                        <pic:spPr bwMode="auto">
                          <a:xfrm>
                            <a:off x="0" y="0"/>
                            <a:ext cx="5351780" cy="1905000"/>
                          </a:xfrm>
                          <a:prstGeom prst="rect">
                            <a:avLst/>
                          </a:prstGeom>
                        </pic:spPr>
                      </pic:pic>
                    </a:graphicData>
                  </a:graphic>
                </wp:anchor>
              </w:drawing>
            </w:r>
          </w:p>
          <w:p>
            <w:pPr>
              <w:pStyle w:val="Normal"/>
              <w:ind w:left="0" w:right="0" w:hanging="0"/>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351780" cy="2616200"/>
                  <wp:effectExtent l="0" t="0" r="0" b="0"/>
                  <wp:wrapSquare wrapText="largest"/>
                  <wp:docPr id="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0" descr=""/>
                          <pic:cNvPicPr>
                            <a:picLocks noChangeAspect="1" noChangeArrowheads="1"/>
                          </pic:cNvPicPr>
                        </pic:nvPicPr>
                        <pic:blipFill>
                          <a:blip r:embed="rId4"/>
                          <a:stretch>
                            <a:fillRect/>
                          </a:stretch>
                        </pic:blipFill>
                        <pic:spPr bwMode="auto">
                          <a:xfrm>
                            <a:off x="0" y="0"/>
                            <a:ext cx="5351780" cy="2616200"/>
                          </a:xfrm>
                          <a:prstGeom prst="rect">
                            <a:avLst/>
                          </a:prstGeom>
                        </pic:spPr>
                      </pic:pic>
                    </a:graphicData>
                  </a:graphic>
                </wp:anchor>
              </w:drawing>
            </w:r>
            <w:r>
              <w:rPr/>
              <w:t>L</w:t>
            </w:r>
            <w:r>
              <w:rPr/>
              <w:t>os paquetes transmitidos por ping son recibidos como muestra la primera captura. Además la segunda captura muestra con wireshark como los recibe PC3.</w:t>
            </w:r>
          </w:p>
          <w:p>
            <w:pPr>
              <w:pStyle w:val="Normal"/>
              <w:ind w:left="0" w:right="0" w:hanging="0"/>
              <w:rPr/>
            </w:pPr>
            <w:r>
              <w:rPr/>
            </w:r>
          </w:p>
          <w:p>
            <w:pPr>
              <w:pStyle w:val="Normal"/>
              <w:ind w:left="0" w:right="0" w:hanging="0"/>
              <w:rPr/>
            </w:pPr>
            <w:r>
              <w:rPr/>
            </w:r>
          </w:p>
        </w:tc>
      </w:tr>
    </w:tbl>
    <w:p>
      <w:pPr>
        <w:pStyle w:val="Normal"/>
        <w:rPr/>
      </w:pPr>
      <w:r>
        <w:rPr/>
      </w:r>
    </w:p>
    <w:p>
      <w:pPr>
        <w:pStyle w:val="Normal"/>
        <w:numPr>
          <w:ilvl w:val="0"/>
          <w:numId w:val="3"/>
        </w:numPr>
        <w:rPr/>
      </w:pPr>
      <w:r>
        <w:rPr/>
        <w:t xml:space="preserve">Cree una cuenta de usuario en su equipo, habilite el servicio </w:t>
      </w:r>
      <w:r>
        <w:rPr>
          <w:i/>
        </w:rPr>
        <w:t>telnet</w:t>
      </w:r>
      <w:r>
        <w:rPr/>
        <w:t xml:space="preserve"> y compruebe con algún compañero que dicho servicio es accesible.</w:t>
      </w:r>
    </w:p>
    <w:p>
      <w:pPr>
        <w:pStyle w:val="ListParagraph"/>
        <w:ind w:left="360" w:right="0" w:hanging="0"/>
        <w:rPr/>
      </w:pPr>
      <w:r>
        <w:rPr/>
      </w:r>
      <w:r>
        <w:br w:type="page"/>
      </w:r>
    </w:p>
    <w:tbl>
      <w:tblPr>
        <w:tblW w:w="8644" w:type="dxa"/>
        <w:jc w:val="left"/>
        <w:tblInd w:w="0" w:type="dxa"/>
        <w:tblCellMar>
          <w:top w:w="0" w:type="dxa"/>
          <w:left w:w="108" w:type="dxa"/>
          <w:bottom w:w="0" w:type="dxa"/>
          <w:right w:w="108" w:type="dxa"/>
        </w:tblCellMar>
      </w:tblPr>
      <w:tblGrid>
        <w:gridCol w:w="8644"/>
      </w:tblGrid>
      <w:tr>
        <w:trPr>
          <w:trHeight w:val="10258" w:hRule="atLeast"/>
        </w:trPr>
        <w:tc>
          <w:tcPr>
            <w:tcW w:w="8644" w:type="dxa"/>
            <w:tcBorders>
              <w:top w:val="single" w:sz="4" w:space="0" w:color="000000"/>
              <w:left w:val="single" w:sz="4" w:space="0" w:color="000000"/>
              <w:bottom w:val="single" w:sz="4" w:space="0" w:color="000000"/>
              <w:right w:val="single" w:sz="4" w:space="0" w:color="000000"/>
            </w:tcBorders>
          </w:tcPr>
          <w:p>
            <w:pPr>
              <w:pStyle w:val="Normal"/>
              <w:pageBreakBefore/>
              <w:ind w:left="0" w:right="0" w:hanging="0"/>
              <w:rPr/>
            </w:pPr>
            <w:r>
              <w:rPr/>
              <w:t>Usaré la cuenta administrador que ya existe en los entornos virtuales, e intentaré conectar dos de estos entornos mediante telnet.</w:t>
            </w:r>
          </w:p>
          <w:p>
            <w:pPr>
              <w:pStyle w:val="Normal"/>
              <w:ind w:left="0" w:right="0" w:hanging="0"/>
              <w:rPr/>
            </w:pPr>
            <w:r>
              <w:rPr/>
            </w:r>
          </w:p>
          <w:p>
            <w:pPr>
              <w:pStyle w:val="Normal"/>
              <w:ind w:left="0" w:right="0" w:hanging="0"/>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351780" cy="196786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351780" cy="1967865"/>
                          </a:xfrm>
                          <a:prstGeom prst="rect">
                            <a:avLst/>
                          </a:prstGeom>
                        </pic:spPr>
                      </pic:pic>
                    </a:graphicData>
                  </a:graphic>
                </wp:anchor>
              </w:drawing>
            </w:r>
          </w:p>
          <w:p>
            <w:pPr>
              <w:pStyle w:val="Normal"/>
              <w:ind w:left="0" w:right="0" w:hanging="0"/>
              <w:rPr/>
            </w:pPr>
            <w:r>
              <w:rPr/>
              <w:t xml:space="preserve">La opción disable = no implica que el servicio está habilitado y funciona. Ahora para comprobar que el servicio funciona se accede desde PC3 a PC1. Para que el cambio en el archivo de configuración sea efectivo se ha de realizar la orden “service xinetd restart”. </w:t>
            </w:r>
            <w:r>
              <w:rPr/>
              <w:t>Comprobamos que ahora el servicio telnet está activo y en escucha en el PC_1 (como servidor):</w:t>
            </w:r>
          </w:p>
          <w:p>
            <w:pPr>
              <w:pStyle w:val="Normal"/>
              <w:ind w:left="0" w:right="0" w:hanging="0"/>
              <w:rPr/>
            </w:pPr>
            <w:r>
              <w:rPr/>
              <w:t>root@pc1:/home/administrador# service xinetd restart</w:t>
            </w:r>
          </w:p>
          <w:p>
            <w:pPr>
              <w:pStyle w:val="Normal"/>
              <w:ind w:left="0" w:right="0" w:hanging="0"/>
              <w:rPr/>
            </w:pPr>
            <w:r>
              <w:rPr/>
              <w:t>root@pc1:/home/administrador# netstat -ltp</w:t>
            </w:r>
          </w:p>
          <w:p>
            <w:pPr>
              <w:pStyle w:val="Normal"/>
              <w:ind w:left="0" w:right="0" w:hanging="0"/>
              <w:rPr/>
            </w:pPr>
            <w:r>
              <w:rPr/>
              <w:t>Conexiones activas de Internet (solo servidores)</w:t>
            </w:r>
          </w:p>
          <w:p>
            <w:pPr>
              <w:pStyle w:val="Normal"/>
              <w:ind w:left="0" w:right="0" w:hanging="0"/>
              <w:rPr/>
            </w:pPr>
            <w:r>
              <w:rPr/>
              <w:t xml:space="preserve">Proto  Recib Enviad Dirección local         Dirección remota       Estado       PID/Program name    </w:t>
            </w:r>
          </w:p>
          <w:p>
            <w:pPr>
              <w:pStyle w:val="Normal"/>
              <w:ind w:left="0" w:right="0" w:hanging="0"/>
              <w:rPr/>
            </w:pPr>
            <w:r>
              <w:rPr/>
              <w:t xml:space="preserve">tcp        0      0 localhost:domain        0.0.0.0:*               ESCUCHAR    557/systemd-resolve </w:t>
            </w:r>
          </w:p>
          <w:p>
            <w:pPr>
              <w:pStyle w:val="Normal"/>
              <w:ind w:left="0" w:right="0" w:hanging="0"/>
              <w:rPr/>
            </w:pPr>
            <w:r>
              <w:rPr/>
              <w:t xml:space="preserve">tcp        0      0 0.0.0.0:ssh             0.0.0.0:*               ESCUCHAR    732/sshd: /usr/sbin </w:t>
            </w:r>
          </w:p>
          <w:p>
            <w:pPr>
              <w:pStyle w:val="Normal"/>
              <w:ind w:left="0" w:right="0" w:hanging="0"/>
              <w:rPr/>
            </w:pPr>
            <w:r>
              <w:rPr/>
              <w:t xml:space="preserve">tcp        0      0 pc1:ipp                 0.0.0.0:*               ESCUCHAR    589/cupsd           </w:t>
            </w:r>
          </w:p>
          <w:p>
            <w:pPr>
              <w:pStyle w:val="Normal"/>
              <w:ind w:left="0" w:right="0" w:hanging="0"/>
              <w:rPr/>
            </w:pPr>
            <w:r>
              <w:rPr/>
              <w:t xml:space="preserve">tcp6       0      0 [::]:http               [::]:*                  ESCUCHAR    774/apache2      </w:t>
            </w:r>
          </w:p>
          <w:p>
            <w:pPr>
              <w:pStyle w:val="Normal"/>
              <w:ind w:left="0" w:right="0" w:hanging="0"/>
              <w:rPr/>
            </w:pPr>
            <w:r>
              <w:rPr/>
              <w:t xml:space="preserve">tcp6       0      0 [::]:ftp                [::]:*                  ESCUCHAR    715/vsftpd          </w:t>
            </w:r>
          </w:p>
          <w:p>
            <w:pPr>
              <w:pStyle w:val="Normal"/>
              <w:ind w:left="0" w:right="0" w:hanging="0"/>
              <w:rPr/>
            </w:pPr>
            <w:r>
              <w:rPr/>
              <w:t xml:space="preserve">tcp6       0      0 [::]:ssh                [::]:*                  ESCUCHAR    732/sshd: /usr/sbin </w:t>
            </w:r>
          </w:p>
          <w:p>
            <w:pPr>
              <w:pStyle w:val="Normal"/>
              <w:ind w:left="0" w:right="0" w:hanging="0"/>
              <w:rPr/>
            </w:pPr>
            <w:r>
              <w:rPr/>
              <w:t xml:space="preserve">tcp6       0      0 [::]:telnet             [::]:*                  ESCUCHAR    17158/xinetd        </w:t>
            </w:r>
          </w:p>
          <w:p>
            <w:pPr>
              <w:pStyle w:val="Normal"/>
              <w:ind w:left="0" w:right="0" w:hanging="0"/>
              <w:rPr/>
            </w:pPr>
            <w:r>
              <w:rPr/>
              <w:t xml:space="preserve">tcp6       0      0 ip6-localhost:ipp       [::]:*                  ESCUCHAR    589/cupsd     </w:t>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759325" cy="357695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4759325" cy="3576955"/>
                          </a:xfrm>
                          <a:prstGeom prst="rect">
                            <a:avLst/>
                          </a:prstGeom>
                        </pic:spPr>
                      </pic:pic>
                    </a:graphicData>
                  </a:graphic>
                </wp:anchor>
              </w:drawing>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t xml:space="preserve">Como se puede ver el servicio funciona correctamente (además se observa que se hizo un login incorrecto, ya que me equivoqué al poner la contraseña). </w:t>
            </w:r>
            <w:r>
              <w:rPr/>
              <w:t>También cree un directorio (mkdir prueba) y un archivo (archivo_prueba.txt).</w:t>
            </w:r>
          </w:p>
          <w:p>
            <w:pPr>
              <w:pStyle w:val="Normal"/>
              <w:ind w:left="0" w:right="0" w:hanging="0"/>
              <w:rPr/>
            </w:pPr>
            <w:r>
              <w:rPr/>
            </w:r>
          </w:p>
          <w:p>
            <w:pPr>
              <w:pStyle w:val="Normal"/>
              <w:ind w:left="0" w:right="0" w:hanging="0"/>
              <w:rPr/>
            </w:pPr>
            <w:r>
              <w:rPr/>
              <w:t>administrador</w:t>
            </w:r>
            <w:r>
              <w:rPr/>
              <w:t>@pc1:~$ mkdir prueba</w:t>
            </w:r>
          </w:p>
          <w:p>
            <w:pPr>
              <w:pStyle w:val="Normal"/>
              <w:ind w:left="0" w:right="0" w:hanging="0"/>
              <w:rPr/>
            </w:pPr>
            <w:r>
              <w:rPr/>
              <w:t>administrador</w:t>
            </w:r>
            <w:r>
              <w:rPr/>
              <w:t>@pc1:~$ cd prueba/</w:t>
            </w:r>
          </w:p>
          <w:p>
            <w:pPr>
              <w:pStyle w:val="Normal"/>
              <w:ind w:left="0" w:right="0" w:hanging="0"/>
              <w:rPr/>
            </w:pPr>
            <w:r>
              <w:rPr/>
              <w:t>administrador</w:t>
            </w:r>
            <w:r>
              <w:rPr/>
              <w:t>@pc1:~/prueba$ touch archivo_prueba.txt</w:t>
            </w:r>
          </w:p>
          <w:p>
            <w:pPr>
              <w:pStyle w:val="Normal"/>
              <w:ind w:left="0" w:right="0" w:hanging="0"/>
              <w:rPr/>
            </w:pPr>
            <w:r>
              <w:rPr/>
              <w:t>administrador</w:t>
            </w:r>
            <w:r>
              <w:rPr/>
              <w:t>@pc1:~/prueba$ ls</w:t>
            </w:r>
          </w:p>
          <w:p>
            <w:pPr>
              <w:pStyle w:val="Normal"/>
              <w:ind w:left="0" w:right="0" w:hanging="0"/>
              <w:rPr/>
            </w:pPr>
            <w:r>
              <w:rPr/>
              <w:t>archivo_prueba.tx</w:t>
            </w:r>
            <w:r>
              <w:rPr/>
              <w:t>t</w:t>
            </w:r>
          </w:p>
          <w:p>
            <w:pPr>
              <w:pStyle w:val="Normal"/>
              <w:ind w:left="0" w:right="0" w:hanging="0"/>
              <w:rPr/>
            </w:pPr>
            <w:r>
              <w:rPr/>
            </w:r>
          </w:p>
          <w:p>
            <w:pPr>
              <w:pStyle w:val="Normal"/>
              <w:ind w:left="0" w:right="0" w:hanging="0"/>
              <w:rPr/>
            </w:pPr>
            <w:r>
              <w:rPr/>
              <w:t>Y al comprobarlo en PC_1 vemos que si que está el archivo y el directorios creados.</w:t>
            </w:r>
          </w:p>
        </w:tc>
      </w:tr>
    </w:tbl>
    <w:p>
      <w:pPr>
        <w:pStyle w:val="Normal"/>
        <w:ind w:left="0" w:right="0" w:hanging="0"/>
        <w:rPr/>
      </w:pPr>
      <w:r>
        <w:rPr/>
      </w:r>
    </w:p>
    <w:p>
      <w:pPr>
        <w:pStyle w:val="Normal"/>
        <w:numPr>
          <w:ilvl w:val="0"/>
          <w:numId w:val="3"/>
        </w:numPr>
        <w:rPr/>
      </w:pPr>
      <w:r>
        <w:rPr/>
        <w:t>Configure el servicio telnet para que:</w:t>
      </w:r>
    </w:p>
    <w:p>
      <w:pPr>
        <w:pStyle w:val="Normal"/>
        <w:numPr>
          <w:ilvl w:val="1"/>
          <w:numId w:val="3"/>
        </w:numPr>
        <w:rPr/>
      </w:pPr>
      <w:r>
        <w:rPr/>
        <w:t>Sólo sea accesible desde la dirección IP de su compañero.</w:t>
      </w:r>
    </w:p>
    <w:p>
      <w:pPr>
        <w:pStyle w:val="ListParagraph"/>
        <w:ind w:left="360" w:right="0" w:hanging="0"/>
        <w:rPr/>
      </w:pPr>
      <w:r>
        <w:rPr/>
      </w:r>
    </w:p>
    <w:tbl>
      <w:tblPr>
        <w:tblW w:w="8644" w:type="dxa"/>
        <w:jc w:val="left"/>
        <w:tblInd w:w="0" w:type="dxa"/>
        <w:tblCellMar>
          <w:top w:w="0" w:type="dxa"/>
          <w:left w:w="108" w:type="dxa"/>
          <w:bottom w:w="0" w:type="dxa"/>
          <w:right w:w="108" w:type="dxa"/>
        </w:tblCellMar>
      </w:tblPr>
      <w:tblGrid>
        <w:gridCol w:w="8644"/>
      </w:tblGrid>
      <w:tr>
        <w:trPr/>
        <w:tc>
          <w:tcPr>
            <w:tcW w:w="8644" w:type="dxa"/>
            <w:tcBorders>
              <w:top w:val="single" w:sz="4" w:space="0" w:color="000000"/>
              <w:left w:val="single" w:sz="4" w:space="0" w:color="000000"/>
              <w:bottom w:val="single" w:sz="4" w:space="0" w:color="000000"/>
              <w:right w:val="single" w:sz="4" w:space="0" w:color="000000"/>
            </w:tcBorders>
          </w:tcPr>
          <w:p>
            <w:pPr>
              <w:pStyle w:val="Normal"/>
              <w:ind w:left="0" w:right="0" w:hanging="0"/>
              <w:rPr/>
            </w:pPr>
            <w:r>
              <w:rPr/>
              <w:t>Este es el archivo de configuración de telnet, donde la opción only_from = &lt;dir_ip&gt; indica la dirección ip de los host remotos para los que el servicio estará disponible.</w:t>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drawing>
                <wp:anchor behindDoc="0" distT="0" distB="0" distL="0" distR="0" simplePos="0" locked="0" layoutInCell="1" allowOverlap="1" relativeHeight="60">
                  <wp:simplePos x="0" y="0"/>
                  <wp:positionH relativeFrom="column">
                    <wp:align>center</wp:align>
                  </wp:positionH>
                  <wp:positionV relativeFrom="paragraph">
                    <wp:posOffset>635</wp:posOffset>
                  </wp:positionV>
                  <wp:extent cx="5351780" cy="206502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5351780" cy="2065020"/>
                          </a:xfrm>
                          <a:prstGeom prst="rect">
                            <a:avLst/>
                          </a:prstGeom>
                        </pic:spPr>
                      </pic:pic>
                    </a:graphicData>
                  </a:graphic>
                </wp:anchor>
              </w:drawing>
            </w:r>
          </w:p>
          <w:p>
            <w:pPr>
              <w:pStyle w:val="Normal"/>
              <w:ind w:left="0" w:right="0" w:hanging="0"/>
              <w:rPr/>
            </w:pPr>
            <w:r>
              <w:rP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5351780" cy="356552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5351780" cy="3565525"/>
                          </a:xfrm>
                          <a:prstGeom prst="rect">
                            <a:avLst/>
                          </a:prstGeom>
                        </pic:spPr>
                      </pic:pic>
                    </a:graphicData>
                  </a:graphic>
                </wp:anchor>
              </w:drawing>
            </w:r>
          </w:p>
          <w:p>
            <w:pPr>
              <w:pStyle w:val="Normal"/>
              <w:ind w:left="0" w:right="0" w:hanging="0"/>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351780" cy="145986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5351780" cy="1459865"/>
                          </a:xfrm>
                          <a:prstGeom prst="rect">
                            <a:avLst/>
                          </a:prstGeom>
                        </pic:spPr>
                      </pic:pic>
                    </a:graphicData>
                  </a:graphic>
                </wp:anchor>
              </w:drawing>
            </w:r>
          </w:p>
          <w:p>
            <w:pPr>
              <w:pStyle w:val="Normal"/>
              <w:ind w:left="0" w:right="0" w:hanging="0"/>
              <w:rPr/>
            </w:pPr>
            <w:r>
              <w:rPr/>
            </w:r>
          </w:p>
          <w:p>
            <w:pPr>
              <w:pStyle w:val="Normal"/>
              <w:ind w:left="0" w:right="0" w:hanging="0"/>
              <w:rPr/>
            </w:pPr>
            <w:r>
              <w:rPr/>
              <w:t>Como se puede observar en la primera captura PC3 si puede acceder a PC1 por medio del servicio telnet. Sin embargo, PC2 no puede acceder a PC1 por medio de telnet pues su dirección IP no concuerda con la del archivo de configuración del servicio telnet de PC1.</w:t>
            </w:r>
          </w:p>
          <w:p>
            <w:pPr>
              <w:pStyle w:val="Normal"/>
              <w:ind w:left="0" w:right="0" w:hanging="0"/>
              <w:rPr/>
            </w:pPr>
            <w:r>
              <w:rPr/>
            </w:r>
          </w:p>
        </w:tc>
      </w:tr>
    </w:tbl>
    <w:p>
      <w:pPr>
        <w:pStyle w:val="Normal"/>
        <w:ind w:left="0" w:right="0" w:hanging="0"/>
        <w:rPr/>
      </w:pPr>
      <w:r>
        <w:rPr/>
      </w:r>
    </w:p>
    <w:p>
      <w:pPr>
        <w:pStyle w:val="Normal"/>
        <w:numPr>
          <w:ilvl w:val="1"/>
          <w:numId w:val="4"/>
        </w:numPr>
        <w:rPr/>
      </w:pPr>
      <w:r>
        <w:rPr/>
        <w:t xml:space="preserve">cSe registren en el fichero </w:t>
      </w:r>
      <w:r>
        <w:rPr>
          <w:rFonts w:cs="Courier New" w:ascii="Courier New" w:hAnsi="Courier New"/>
        </w:rPr>
        <w:t>/var/log/telnet.log</w:t>
      </w:r>
      <w:r>
        <w:rPr>
          <w:i/>
        </w:rPr>
        <w:t xml:space="preserve"> </w:t>
      </w:r>
      <w:r>
        <w:rPr/>
        <w:t>los intentos de acceso con y sin éxito al servicio telnet, indicando la dirección IP del equipo que intenta el acceso.</w:t>
      </w:r>
    </w:p>
    <w:p>
      <w:pPr>
        <w:pStyle w:val="ListParagraph"/>
        <w:ind w:left="360" w:right="0" w:hanging="0"/>
        <w:rPr/>
      </w:pPr>
      <w:r>
        <w:rPr/>
      </w:r>
    </w:p>
    <w:tbl>
      <w:tblPr>
        <w:tblW w:w="8644" w:type="dxa"/>
        <w:jc w:val="left"/>
        <w:tblInd w:w="0" w:type="dxa"/>
        <w:tblCellMar>
          <w:top w:w="0" w:type="dxa"/>
          <w:left w:w="108" w:type="dxa"/>
          <w:bottom w:w="0" w:type="dxa"/>
          <w:right w:w="108" w:type="dxa"/>
        </w:tblCellMar>
      </w:tblPr>
      <w:tblGrid>
        <w:gridCol w:w="8644"/>
      </w:tblGrid>
      <w:tr>
        <w:trPr>
          <w:trHeight w:val="1892" w:hRule="atLeast"/>
        </w:trPr>
        <w:tc>
          <w:tcPr>
            <w:tcW w:w="8644" w:type="dxa"/>
            <w:tcBorders>
              <w:top w:val="single" w:sz="4" w:space="0" w:color="000000"/>
              <w:left w:val="single" w:sz="4" w:space="0" w:color="000000"/>
              <w:bottom w:val="single" w:sz="4" w:space="0" w:color="000000"/>
              <w:right w:val="single" w:sz="4" w:space="0" w:color="000000"/>
            </w:tcBorders>
          </w:tcPr>
          <w:p>
            <w:pPr>
              <w:pStyle w:val="Normal"/>
              <w:ind w:left="0" w:right="0" w:hanging="0"/>
              <w:rPr/>
            </w:pPr>
            <w:r>
              <w:rPr/>
              <w:t xml:space="preserve">En primer lugar añadimos la opción log_on_success += HOST, para que en caso de un login exitoso se guarde la dirección IP de quien la ha realizado. La opción log_on_failure += HOST no es necesaria añadirla pues ya estaba en el archivo de configuración. Finalmente la opción log_type = FILE </w:t>
            </w:r>
            <w:r>
              <w:rPr>
                <w:i/>
                <w:iCs/>
              </w:rPr>
              <w:t>“/var/log/telnet.</w:t>
            </w:r>
            <w:r>
              <w:rPr>
                <w:i/>
                <w:iCs/>
              </w:rPr>
              <w:t>log</w:t>
            </w:r>
            <w:r>
              <w:rPr>
                <w:i/>
                <w:iCs/>
              </w:rPr>
              <w:t xml:space="preserve">” </w:t>
            </w:r>
            <w:r>
              <w:rPr>
                <w:i w:val="false"/>
                <w:iCs w:val="false"/>
              </w:rPr>
              <w:t>hace que la información obtenida de un login se mande al archivo /var/log/telnet y en caso de que este archivo no exista se crea.</w:t>
            </w:r>
          </w:p>
          <w:p>
            <w:pPr>
              <w:pStyle w:val="Normal"/>
              <w:ind w:left="0" w:right="0" w:hanging="0"/>
              <w:rPr>
                <w:i w:val="false"/>
                <w:i w:val="false"/>
                <w:iCs w:val="false"/>
              </w:rPr>
            </w:pPr>
            <w:r>
              <w:rPr>
                <w:i w:val="false"/>
                <w:iCs w:val="false"/>
              </w:rPr>
            </w:r>
          </w:p>
          <w:p>
            <w:pPr>
              <w:pStyle w:val="Normal"/>
              <w:ind w:left="0" w:right="0" w:hanging="0"/>
              <w:rPr/>
            </w:pPr>
            <w:r>
              <w:rP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5351780" cy="219265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5351780" cy="2192655"/>
                          </a:xfrm>
                          <a:prstGeom prst="rect">
                            <a:avLst/>
                          </a:prstGeom>
                        </pic:spPr>
                      </pic:pic>
                    </a:graphicData>
                  </a:graphic>
                </wp:anchor>
              </w:drawing>
            </w:r>
          </w:p>
          <w:p>
            <w:pPr>
              <w:pStyle w:val="Normal"/>
              <w:ind w:left="0" w:right="0" w:hanging="0"/>
              <w:rPr/>
            </w:pPr>
            <w:r>
              <w:rPr/>
              <w:t>Ahora mostramos la información que se almacena en el archivo  /var/log/telnet tras un login existoso y uno rechazado, pues la dirección IP no coincide con la que el archivo de configuración de telnet permite.</w:t>
            </w:r>
          </w:p>
          <w:p>
            <w:pPr>
              <w:pStyle w:val="Normal"/>
              <w:ind w:left="0" w:right="0" w:hanging="0"/>
              <w:rPr/>
            </w:pPr>
            <w:r>
              <w:rPr/>
            </w:r>
          </w:p>
          <w:p>
            <w:pPr>
              <w:pStyle w:val="Normal"/>
              <w:ind w:left="0" w:right="0" w:hanging="0"/>
              <w:rPr/>
            </w:pPr>
            <w:r>
              <w:rP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5351780" cy="100330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5351780" cy="1003300"/>
                          </a:xfrm>
                          <a:prstGeom prst="rect">
                            <a:avLst/>
                          </a:prstGeom>
                        </pic:spPr>
                      </pic:pic>
                    </a:graphicData>
                  </a:graphic>
                </wp:anchor>
              </w:drawing>
            </w:r>
          </w:p>
          <w:p>
            <w:pPr>
              <w:pStyle w:val="Normal"/>
              <w:ind w:left="0" w:right="0" w:hanging="0"/>
              <w:rPr/>
            </w:pPr>
            <w:r>
              <w:rPr/>
              <w:t>Como se puede ver en el archivo se ha almacenado un intento fallido de conectar por medio del servicio telnet a PC1 desde PC2, y un intento exitoso de hacer login por medio de telnet desde PC3 a PC1.</w:t>
            </w:r>
          </w:p>
        </w:tc>
      </w:tr>
    </w:tbl>
    <w:p>
      <w:pPr>
        <w:pStyle w:val="Normal"/>
        <w:ind w:left="0" w:right="0" w:hanging="0"/>
        <w:rPr/>
      </w:pPr>
      <w:r>
        <w:rPr/>
      </w:r>
    </w:p>
    <w:p>
      <w:pPr>
        <w:pStyle w:val="Normal"/>
        <w:numPr>
          <w:ilvl w:val="0"/>
          <w:numId w:val="5"/>
        </w:numPr>
        <w:rPr/>
      </w:pPr>
      <w:r>
        <w:rPr/>
        <w:t xml:space="preserve">Habilite el servicio </w:t>
      </w:r>
      <w:r>
        <w:rPr>
          <w:i/>
        </w:rPr>
        <w:t>ftp</w:t>
      </w:r>
      <w:r>
        <w:rPr/>
        <w:t xml:space="preserve"> en su equipo (de la “</w:t>
      </w:r>
      <w:r>
        <w:rPr>
          <w:i/>
        </w:rPr>
        <w:t>a”</w:t>
      </w:r>
      <w:r>
        <w:rPr/>
        <w:t xml:space="preserve"> a la “</w:t>
      </w:r>
      <w:r>
        <w:rPr>
          <w:i/>
        </w:rPr>
        <w:t>c”</w:t>
      </w:r>
      <w:r>
        <w:rPr/>
        <w:t xml:space="preserve">). </w:t>
      </w:r>
    </w:p>
    <w:p>
      <w:pPr>
        <w:pStyle w:val="ListParagraph"/>
        <w:ind w:left="360" w:right="0" w:hanging="0"/>
        <w:rPr/>
      </w:pPr>
      <w:r>
        <w:rPr/>
      </w:r>
    </w:p>
    <w:tbl>
      <w:tblPr>
        <w:tblW w:w="8644" w:type="dxa"/>
        <w:jc w:val="left"/>
        <w:tblInd w:w="0" w:type="dxa"/>
        <w:tblCellMar>
          <w:top w:w="0" w:type="dxa"/>
          <w:left w:w="108" w:type="dxa"/>
          <w:bottom w:w="0" w:type="dxa"/>
          <w:right w:w="108" w:type="dxa"/>
        </w:tblCellMar>
      </w:tblPr>
      <w:tblGrid>
        <w:gridCol w:w="8644"/>
      </w:tblGrid>
      <w:tr>
        <w:trPr/>
        <w:tc>
          <w:tcPr>
            <w:tcW w:w="8644" w:type="dxa"/>
            <w:tcBorders>
              <w:top w:val="single" w:sz="4" w:space="0" w:color="000000"/>
              <w:left w:val="single" w:sz="4" w:space="0" w:color="000000"/>
              <w:bottom w:val="single" w:sz="4" w:space="0" w:color="000000"/>
              <w:right w:val="single" w:sz="4" w:space="0" w:color="000000"/>
            </w:tcBorders>
          </w:tcPr>
          <w:p>
            <w:pPr>
              <w:pStyle w:val="Normal"/>
              <w:ind w:left="0" w:right="0" w:hanging="0"/>
              <w:rPr/>
            </w:pPr>
            <w:r>
              <w:rPr/>
              <w:t>Para habilitar el servicio ftp utilizo el comando “service vsftpd start”.</w:t>
            </w:r>
          </w:p>
          <w:p>
            <w:pPr>
              <w:pStyle w:val="Normal"/>
              <w:ind w:left="0" w:right="0" w:hanging="0"/>
              <w:rPr/>
            </w:pPr>
            <w:r>
              <w:rPr/>
            </w:r>
          </w:p>
          <w:p>
            <w:pPr>
              <w:pStyle w:val="Normal"/>
              <w:ind w:left="0" w:right="0" w:hanging="0"/>
              <w:rPr/>
            </w:pPr>
            <w:r>
              <w:rPr/>
              <w:t>a) Para ello en el archivo de configuración del servicio vsftpd, es decir, en el archivo vsftpd.conf incluimos la siguiente línea.</w:t>
            </w:r>
          </w:p>
          <w:p>
            <w:pPr>
              <w:pStyle w:val="Normal"/>
              <w:ind w:left="0" w:right="0" w:hanging="0"/>
              <w:rPr/>
            </w:pPr>
            <w:r>
              <w:rPr/>
            </w:r>
          </w:p>
          <w:p>
            <w:pPr>
              <w:pStyle w:val="Normal"/>
              <w:ind w:left="0" w:right="0" w:hanging="0"/>
              <w:jc w:val="center"/>
              <w:rPr>
                <w:rFonts w:ascii="FreeMono" w:hAnsi="FreeMono"/>
              </w:rPr>
            </w:pPr>
            <w:r>
              <w:rPr>
                <w:rFonts w:ascii="FreeMono" w:hAnsi="FreeMono"/>
              </w:rPr>
              <w:t>listen = no</w:t>
            </w:r>
          </w:p>
          <w:p>
            <w:pPr>
              <w:pStyle w:val="Normal"/>
              <w:ind w:left="0" w:right="0" w:hanging="0"/>
              <w:jc w:val="center"/>
              <w:rPr>
                <w:rFonts w:ascii="FreeMono" w:hAnsi="FreeMono"/>
              </w:rPr>
            </w:pPr>
            <w:r>
              <w:rPr>
                <w:rFonts w:ascii="FreeMono" w:hAnsi="FreeMono"/>
              </w:rPr>
            </w:r>
          </w:p>
          <w:p>
            <w:pPr>
              <w:pStyle w:val="Normal"/>
              <w:ind w:left="0" w:right="0" w:hanging="0"/>
              <w:jc w:val="left"/>
              <w:rPr/>
            </w:pPr>
            <w:r>
              <w:rPr/>
              <w:t xml:space="preserve">Esta opción se encarg de que vsftpd </w:t>
            </w:r>
            <w:r>
              <w:rPr>
                <w:b/>
                <w:bCs/>
              </w:rPr>
              <w:t>no</w:t>
            </w:r>
            <w:r>
              <w:rPr>
                <w:b w:val="false"/>
                <w:bCs w:val="false"/>
              </w:rPr>
              <w:t xml:space="preserve"> funcione en modo standalone. Si la opción estuviese a yes si lo haría.</w:t>
            </w:r>
          </w:p>
          <w:p>
            <w:pPr>
              <w:pStyle w:val="Normal"/>
              <w:ind w:left="0" w:right="0" w:hanging="0"/>
              <w:jc w:val="left"/>
              <w:rPr>
                <w:b w:val="false"/>
                <w:b w:val="false"/>
                <w:bCs w:val="false"/>
              </w:rPr>
            </w:pPr>
            <w:r>
              <w:rPr>
                <w:b w:val="false"/>
                <w:bCs w:val="false"/>
              </w:rPr>
            </w:r>
          </w:p>
          <w:p>
            <w:pPr>
              <w:pStyle w:val="Normal"/>
              <w:ind w:left="0" w:right="0" w:hanging="0"/>
              <w:jc w:val="left"/>
              <w:rPr/>
            </w:pPr>
            <w:r>
              <w:rPr/>
              <w:drawing>
                <wp:anchor behindDoc="0" distT="0" distB="0" distL="0" distR="0" simplePos="0" locked="0" layoutInCell="1" allowOverlap="1" relativeHeight="63">
                  <wp:simplePos x="0" y="0"/>
                  <wp:positionH relativeFrom="column">
                    <wp:align>center</wp:align>
                  </wp:positionH>
                  <wp:positionV relativeFrom="paragraph">
                    <wp:posOffset>635</wp:posOffset>
                  </wp:positionV>
                  <wp:extent cx="5351780" cy="257048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5351780" cy="2570480"/>
                          </a:xfrm>
                          <a:prstGeom prst="rect">
                            <a:avLst/>
                          </a:prstGeom>
                        </pic:spPr>
                      </pic:pic>
                    </a:graphicData>
                  </a:graphic>
                </wp:anchor>
              </w:drawing>
            </w:r>
          </w:p>
          <w:p>
            <w:pPr>
              <w:pStyle w:val="Normal"/>
              <w:ind w:left="0" w:right="0" w:hanging="0"/>
              <w:rPr/>
            </w:pPr>
            <w:r>
              <w:rPr/>
              <w:t>b) Para impedir el acceso de la cuenta anonymous lo único que tenemos que hacer es añadir al archivo de configuración vsftpd.conf la siguiente línea,</w:t>
            </w:r>
          </w:p>
          <w:p>
            <w:pPr>
              <w:pStyle w:val="Normal"/>
              <w:ind w:left="0" w:right="0" w:hanging="0"/>
              <w:rPr/>
            </w:pPr>
            <w:r>
              <w:rPr/>
            </w:r>
          </w:p>
          <w:p>
            <w:pPr>
              <w:pStyle w:val="Normal"/>
              <w:ind w:left="0" w:right="0" w:hanging="0"/>
              <w:jc w:val="center"/>
              <w:rPr>
                <w:rFonts w:ascii="FreeMono" w:hAnsi="FreeMono"/>
              </w:rPr>
            </w:pPr>
            <w:r>
              <w:rPr>
                <w:rFonts w:ascii="FreeMono" w:hAnsi="FreeMono"/>
              </w:rPr>
              <w:t>anonymous_enable=NO</w:t>
            </w:r>
          </w:p>
          <w:p>
            <w:pPr>
              <w:pStyle w:val="Normal"/>
              <w:ind w:left="0" w:right="0" w:hanging="0"/>
              <w:jc w:val="center"/>
              <w:rPr>
                <w:rFonts w:ascii="FreeMono" w:hAnsi="FreeMono"/>
              </w:rPr>
            </w:pPr>
            <w:r>
              <w:rPr>
                <w:rFonts w:ascii="FreeMono" w:hAnsi="FreeMono"/>
              </w:rPr>
            </w:r>
          </w:p>
          <w:p>
            <w:pPr>
              <w:pStyle w:val="Normal"/>
              <w:ind w:left="0" w:right="0" w:hanging="0"/>
              <w:jc w:val="left"/>
              <w:rPr/>
            </w:pPr>
            <w:r>
              <w:rPr/>
              <w:t>Al poner esta opción a no se prohiben los login anónimos.</w:t>
            </w:r>
          </w:p>
          <w:p>
            <w:pPr>
              <w:pStyle w:val="Normal"/>
              <w:ind w:left="0" w:right="0" w:hanging="0"/>
              <w:jc w:val="left"/>
              <w:rPr>
                <w:rFonts w:ascii="Calibri" w:hAnsi="Calibri"/>
              </w:rPr>
            </w:pPr>
            <w:r>
              <w:rPr/>
            </w:r>
          </w:p>
          <w:p>
            <w:pPr>
              <w:pStyle w:val="Normal"/>
              <w:ind w:left="0" w:right="0" w:hanging="0"/>
              <w:jc w:val="left"/>
              <w:rPr>
                <w:rFonts w:ascii="Calibri" w:hAnsi="Calibri"/>
              </w:rPr>
            </w:pPr>
            <w:r>
              <w:rPr/>
              <w:drawing>
                <wp:anchor behindDoc="0" distT="0" distB="0" distL="0" distR="0" simplePos="0" locked="0" layoutInCell="1" allowOverlap="1" relativeHeight="61">
                  <wp:simplePos x="0" y="0"/>
                  <wp:positionH relativeFrom="column">
                    <wp:align>center</wp:align>
                  </wp:positionH>
                  <wp:positionV relativeFrom="paragraph">
                    <wp:posOffset>635</wp:posOffset>
                  </wp:positionV>
                  <wp:extent cx="5351780" cy="34861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5351780" cy="348615"/>
                          </a:xfrm>
                          <a:prstGeom prst="rect">
                            <a:avLst/>
                          </a:prstGeom>
                        </pic:spPr>
                      </pic:pic>
                    </a:graphicData>
                  </a:graphic>
                </wp:anchor>
              </w:drawing>
            </w:r>
          </w:p>
          <w:p>
            <w:pPr>
              <w:pStyle w:val="Normal"/>
              <w:ind w:left="0" w:right="0" w:hanging="0"/>
              <w:rPr/>
            </w:pPr>
            <w:r>
              <w:rPr/>
            </w:r>
          </w:p>
          <w:p>
            <w:pPr>
              <w:pStyle w:val="Normal"/>
              <w:ind w:left="0" w:right="0" w:hanging="0"/>
              <w:rPr/>
            </w:pPr>
            <w:r>
              <w:rPr/>
              <w:t>c) Para permitir el acceso al servicio a las cuentas locales se incluye en el archivo de configuración vsftpd.conf la siguiente línea,</w:t>
            </w:r>
          </w:p>
          <w:p>
            <w:pPr>
              <w:pStyle w:val="Normal"/>
              <w:ind w:left="0" w:right="0" w:hanging="0"/>
              <w:rPr/>
            </w:pPr>
            <w:r>
              <w:rPr/>
            </w:r>
          </w:p>
          <w:p>
            <w:pPr>
              <w:pStyle w:val="Normal"/>
              <w:ind w:left="0" w:right="0" w:hanging="0"/>
              <w:jc w:val="center"/>
              <w:rPr>
                <w:rFonts w:ascii="FreeMono" w:hAnsi="FreeMono"/>
              </w:rPr>
            </w:pPr>
            <w:r>
              <w:rPr>
                <w:rFonts w:ascii="FreeMono" w:hAnsi="FreeMono"/>
              </w:rPr>
              <w:t>local_enable=YES</w:t>
            </w:r>
          </w:p>
          <w:p>
            <w:pPr>
              <w:pStyle w:val="Normal"/>
              <w:ind w:left="0" w:right="0" w:hanging="0"/>
              <w:jc w:val="center"/>
              <w:rPr>
                <w:rFonts w:ascii="FreeMono" w:hAnsi="FreeMono"/>
              </w:rPr>
            </w:pPr>
            <w:r>
              <w:rPr>
                <w:rFonts w:ascii="FreeMono" w:hAnsi="FreeMono"/>
              </w:rPr>
            </w:r>
          </w:p>
          <w:p>
            <w:pPr>
              <w:pStyle w:val="Normal"/>
              <w:ind w:left="0" w:right="0" w:hanging="0"/>
              <w:jc w:val="left"/>
              <w:rPr/>
            </w:pPr>
            <w:r>
              <w:rPr/>
              <w:t>Al poner esta opción a YES  se permiten el acceso a las cuentas locales al servicio.</w:t>
            </w:r>
          </w:p>
          <w:p>
            <w:pPr>
              <w:pStyle w:val="Normal"/>
              <w:ind w:left="0" w:right="0" w:hanging="0"/>
              <w:jc w:val="left"/>
              <w:rPr>
                <w:rFonts w:ascii="Calibri" w:hAnsi="Calibri"/>
              </w:rPr>
            </w:pPr>
            <w:r>
              <w:rPr/>
            </w:r>
          </w:p>
          <w:p>
            <w:pPr>
              <w:pStyle w:val="Normal"/>
              <w:ind w:left="0" w:right="0" w:hanging="0"/>
              <w:jc w:val="left"/>
              <w:rPr>
                <w:rFonts w:ascii="Calibri" w:hAnsi="Calibri"/>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351780" cy="452755"/>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4"/>
                          <a:stretch>
                            <a:fillRect/>
                          </a:stretch>
                        </pic:blipFill>
                        <pic:spPr bwMode="auto">
                          <a:xfrm>
                            <a:off x="0" y="0"/>
                            <a:ext cx="5351780" cy="452755"/>
                          </a:xfrm>
                          <a:prstGeom prst="rect">
                            <a:avLst/>
                          </a:prstGeom>
                        </pic:spPr>
                      </pic:pic>
                    </a:graphicData>
                  </a:graphic>
                </wp:anchor>
              </w:drawing>
            </w:r>
          </w:p>
          <w:p>
            <w:pPr>
              <w:pStyle w:val="Normal"/>
              <w:ind w:left="0" w:right="0" w:hanging="0"/>
              <w:rPr/>
            </w:pPr>
            <w:r>
              <w:rPr/>
            </w:r>
          </w:p>
          <w:p>
            <w:pPr>
              <w:pStyle w:val="Normal"/>
              <w:ind w:left="0" w:right="0" w:hanging="0"/>
              <w:rPr/>
            </w:pPr>
            <w:r>
              <w:rPr/>
              <w:t>En los tres apartados no ha sido necesario realizar cambios pues el archivo vsftpd.conf estaba correctamente configurado de forma predeterminada. Aún así se adjuntan capturas demostrando las opciones a poner.</w:t>
            </w:r>
          </w:p>
        </w:tc>
      </w:tr>
    </w:tbl>
    <w:p>
      <w:pPr>
        <w:pStyle w:val="Normal"/>
        <w:ind w:left="0" w:right="0" w:hanging="0"/>
        <w:rPr/>
      </w:pPr>
      <w:r>
        <w:rPr/>
      </w:r>
    </w:p>
    <w:p>
      <w:pPr>
        <w:pStyle w:val="Normal"/>
        <w:numPr>
          <w:ilvl w:val="0"/>
          <w:numId w:val="6"/>
        </w:numPr>
        <w:rPr/>
      </w:pPr>
      <w:r>
        <w:rPr/>
        <w:t>Pida a un compañero que pruebe el servicio ftp. ¿Qué comandos utilizó para ello?</w:t>
      </w:r>
    </w:p>
    <w:p>
      <w:pPr>
        <w:pStyle w:val="ListParagraph"/>
        <w:ind w:left="360" w:right="0" w:hanging="0"/>
        <w:rPr/>
      </w:pPr>
      <w:r>
        <w:rPr/>
      </w:r>
    </w:p>
    <w:tbl>
      <w:tblPr>
        <w:tblW w:w="8644" w:type="dxa"/>
        <w:jc w:val="left"/>
        <w:tblInd w:w="0" w:type="dxa"/>
        <w:tblCellMar>
          <w:top w:w="0" w:type="dxa"/>
          <w:left w:w="108" w:type="dxa"/>
          <w:bottom w:w="0" w:type="dxa"/>
          <w:right w:w="108" w:type="dxa"/>
        </w:tblCellMar>
      </w:tblPr>
      <w:tblGrid>
        <w:gridCol w:w="8644"/>
      </w:tblGrid>
      <w:tr>
        <w:trPr/>
        <w:tc>
          <w:tcPr>
            <w:tcW w:w="8644" w:type="dxa"/>
            <w:tcBorders>
              <w:top w:val="single" w:sz="4" w:space="0" w:color="000000"/>
              <w:left w:val="single" w:sz="4" w:space="0" w:color="000000"/>
              <w:bottom w:val="single" w:sz="4" w:space="0" w:color="000000"/>
              <w:right w:val="single" w:sz="4" w:space="0" w:color="000000"/>
            </w:tcBorders>
          </w:tcPr>
          <w:p>
            <w:pPr>
              <w:pStyle w:val="Normal"/>
              <w:ind w:left="0" w:right="0" w:hanging="0"/>
              <w:rPr/>
            </w:pPr>
            <w:r>
              <w:rPr/>
              <w:t xml:space="preserve">En este ejercicio uso ftp para conectar PC1 y PC3, para ello en primer lugar uso el comando </w:t>
            </w:r>
            <w:r>
              <w:rPr>
                <w:i/>
                <w:iCs/>
              </w:rPr>
              <w:t>service vsftpd start</w:t>
            </w:r>
            <w:r>
              <w:rPr/>
              <w:t xml:space="preserve"> en ambos PC para iniciar el servicio. En este caso la conexión será desde PC3 a PC1.</w:t>
            </w:r>
          </w:p>
          <w:p>
            <w:pPr>
              <w:pStyle w:val="Normal"/>
              <w:ind w:left="0" w:right="0" w:hanging="0"/>
              <w:rPr/>
            </w:pPr>
            <w:r>
              <w:rPr/>
            </w:r>
          </w:p>
          <w:p>
            <w:pPr>
              <w:pStyle w:val="Normal"/>
              <w:ind w:left="0" w:right="0" w:hanging="0"/>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351780" cy="4448175"/>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5"/>
                          <a:stretch>
                            <a:fillRect/>
                          </a:stretch>
                        </pic:blipFill>
                        <pic:spPr bwMode="auto">
                          <a:xfrm>
                            <a:off x="0" y="0"/>
                            <a:ext cx="5351780" cy="4448175"/>
                          </a:xfrm>
                          <a:prstGeom prst="rect">
                            <a:avLst/>
                          </a:prstGeom>
                        </pic:spPr>
                      </pic:pic>
                    </a:graphicData>
                  </a:graphic>
                </wp:anchor>
              </w:drawing>
            </w:r>
          </w:p>
          <w:p>
            <w:pPr>
              <w:pStyle w:val="Normal"/>
              <w:ind w:left="0" w:right="0" w:hanging="0"/>
              <w:rPr/>
            </w:pPr>
            <w:r>
              <w:rPr/>
              <w:t>Desde el PC3 una vez hecho el login se utilizan los comandos,</w:t>
            </w:r>
          </w:p>
          <w:p>
            <w:pPr>
              <w:pStyle w:val="Normal"/>
              <w:ind w:left="0" w:right="0" w:hanging="0"/>
              <w:rPr/>
            </w:pPr>
            <w:r>
              <w:rPr/>
            </w:r>
          </w:p>
          <w:p>
            <w:pPr>
              <w:pStyle w:val="Normal"/>
              <w:ind w:left="0" w:right="0" w:hanging="0"/>
              <w:rPr/>
            </w:pPr>
            <w:r>
              <w:rPr>
                <w:rFonts w:ascii="FreeMono" w:hAnsi="FreeMono"/>
              </w:rPr>
              <w:t>cd Descargas</w:t>
            </w:r>
            <w:r>
              <w:rPr/>
              <w:t>, para acceder al directorio Descargas de PC1.</w:t>
            </w:r>
          </w:p>
          <w:p>
            <w:pPr>
              <w:pStyle w:val="Normal"/>
              <w:ind w:left="0" w:right="0" w:hanging="0"/>
              <w:rPr/>
            </w:pPr>
            <w:r>
              <w:rPr>
                <w:rFonts w:ascii="FreeMono" w:hAnsi="FreeMono"/>
              </w:rPr>
              <w:t>ls</w:t>
            </w:r>
            <w:r>
              <w:rPr/>
              <w:t xml:space="preserve"> para ver que archivos/directorios se encuentran en el momento en el directorio Descargas.</w:t>
            </w:r>
          </w:p>
          <w:p>
            <w:pPr>
              <w:pStyle w:val="Normal"/>
              <w:ind w:left="0" w:right="0" w:hanging="0"/>
              <w:rPr/>
            </w:pPr>
            <w:r>
              <w:rPr>
                <w:rFonts w:ascii="FreeMono" w:hAnsi="FreeMono"/>
              </w:rPr>
              <w:t xml:space="preserve">get &lt;file&gt; </w:t>
            </w:r>
            <w:r>
              <w:rPr/>
              <w:t>para descargar en PC3 un archivo de PC1, en este caso se hace get prueba_2.</w:t>
            </w:r>
          </w:p>
          <w:p>
            <w:pPr>
              <w:pStyle w:val="Normal"/>
              <w:ind w:left="0" w:right="0" w:hanging="0"/>
              <w:rPr/>
            </w:pPr>
            <w:r>
              <w:rPr>
                <w:rFonts w:ascii="FreeMono" w:hAnsi="FreeMono"/>
              </w:rPr>
              <w:t>exit</w:t>
            </w:r>
            <w:r>
              <w:rPr/>
              <w:t xml:space="preserve"> para finalizar la conexión entre PC1 y PC3.</w:t>
            </w:r>
          </w:p>
          <w:p>
            <w:pPr>
              <w:pStyle w:val="Normal"/>
              <w:ind w:left="0" w:right="0" w:hanging="0"/>
              <w:rPr/>
            </w:pPr>
            <w:r>
              <w:rPr/>
            </w:r>
          </w:p>
          <w:p>
            <w:pPr>
              <w:pStyle w:val="Normal"/>
              <w:ind w:left="0" w:right="0" w:hanging="0"/>
              <w:rPr/>
            </w:pPr>
            <w:r>
              <w:rPr/>
              <w:t xml:space="preserve">Finalmente al hacer un cat sobre el archivo descargado se ve su contenido, donde pone que pertenece al PC1. El texto lo puso yo como prueba. </w:t>
            </w:r>
          </w:p>
          <w:p>
            <w:pPr>
              <w:pStyle w:val="Normal"/>
              <w:ind w:left="0" w:right="0" w:hanging="0"/>
              <w:rPr/>
            </w:pPr>
            <w:r>
              <w:rPr/>
            </w:r>
          </w:p>
        </w:tc>
      </w:tr>
    </w:tbl>
    <w:p>
      <w:pPr>
        <w:pStyle w:val="Normal"/>
        <w:ind w:left="0" w:right="0" w:hanging="0"/>
        <w:rPr/>
      </w:pPr>
      <w:r>
        <w:rPr/>
      </w:r>
    </w:p>
    <w:p>
      <w:pPr>
        <w:pStyle w:val="Normal"/>
        <w:numPr>
          <w:ilvl w:val="0"/>
          <w:numId w:val="6"/>
        </w:numPr>
        <w:rPr/>
      </w:pPr>
      <w:r>
        <w:rPr/>
        <w:t>Configure el servicio ftp para que:</w:t>
      </w:r>
    </w:p>
    <w:p>
      <w:pPr>
        <w:pStyle w:val="Normal"/>
        <w:numPr>
          <w:ilvl w:val="1"/>
          <w:numId w:val="6"/>
        </w:numPr>
        <w:rPr/>
      </w:pPr>
      <w:r>
        <w:rPr/>
        <w:t>Únicamente pueda ser utilizando a través de la cuenta de usuario que hemos creado en nuestro equipo.</w:t>
      </w:r>
    </w:p>
    <w:p>
      <w:pPr>
        <w:pStyle w:val="ListParagraph"/>
        <w:ind w:left="360" w:right="0" w:hanging="0"/>
        <w:rPr/>
      </w:pPr>
      <w:r>
        <w:rPr/>
      </w:r>
    </w:p>
    <w:tbl>
      <w:tblPr>
        <w:tblW w:w="8644" w:type="dxa"/>
        <w:jc w:val="left"/>
        <w:tblInd w:w="0" w:type="dxa"/>
        <w:tblCellMar>
          <w:top w:w="0" w:type="dxa"/>
          <w:left w:w="108" w:type="dxa"/>
          <w:bottom w:w="0" w:type="dxa"/>
          <w:right w:w="108" w:type="dxa"/>
        </w:tblCellMar>
      </w:tblPr>
      <w:tblGrid>
        <w:gridCol w:w="8644"/>
      </w:tblGrid>
      <w:tr>
        <w:trPr/>
        <w:tc>
          <w:tcPr>
            <w:tcW w:w="8644" w:type="dxa"/>
            <w:tcBorders>
              <w:top w:val="single" w:sz="4" w:space="0" w:color="000000"/>
              <w:left w:val="single" w:sz="4" w:space="0" w:color="000000"/>
              <w:bottom w:val="single" w:sz="4" w:space="0" w:color="000000"/>
              <w:right w:val="single" w:sz="4" w:space="0" w:color="000000"/>
            </w:tcBorders>
          </w:tcPr>
          <w:p>
            <w:pPr>
              <w:pStyle w:val="Normal"/>
              <w:ind w:left="0" w:right="0" w:hanging="0"/>
              <w:rPr/>
            </w:pPr>
            <w:r>
              <w:rPr/>
            </w:r>
          </w:p>
          <w:p>
            <w:pPr>
              <w:pStyle w:val="Normal"/>
              <w:ind w:left="0" w:right="0" w:hanging="0"/>
              <w:rPr/>
            </w:pPr>
            <w:r>
              <w:rPr/>
              <w:t>En el archivo vsftpd.conf incluimos las siguientes líneas,</w:t>
            </w:r>
          </w:p>
          <w:p>
            <w:pPr>
              <w:pStyle w:val="Normal"/>
              <w:ind w:left="0" w:right="0" w:hanging="0"/>
              <w:rPr/>
            </w:pPr>
            <w:r>
              <w:rPr/>
            </w:r>
          </w:p>
          <w:p>
            <w:pPr>
              <w:pStyle w:val="Normal"/>
              <w:ind w:left="0" w:right="0" w:hanging="0"/>
              <w:rPr/>
            </w:pPr>
            <w:r>
              <w:rPr/>
              <w:t>userlist_deny=NO, esta opción se examino sólo si userlist_enables está activado. Si esta opción se configura a NO, entonces se denegará el login a los usuarios que no estén especificados en el archivo userlist_file.</w:t>
            </w:r>
          </w:p>
          <w:p>
            <w:pPr>
              <w:pStyle w:val="Normal"/>
              <w:ind w:left="0" w:right="0" w:hanging="0"/>
              <w:rPr/>
            </w:pPr>
            <w:r>
              <w:rPr/>
            </w:r>
          </w:p>
          <w:p>
            <w:pPr>
              <w:pStyle w:val="Normal"/>
              <w:ind w:left="0" w:right="0" w:hanging="0"/>
              <w:rPr/>
            </w:pPr>
            <w:r>
              <w:rPr/>
              <w:t>userlist_enable=YES, si esta opción está activada, vsftpd cargará una lista de nombres de usuarios desde el archivo dado por userlist_file.</w:t>
            </w:r>
          </w:p>
          <w:p>
            <w:pPr>
              <w:pStyle w:val="Normal"/>
              <w:ind w:left="0" w:right="0" w:hanging="0"/>
              <w:rPr/>
            </w:pPr>
            <w:r>
              <w:rPr/>
            </w:r>
          </w:p>
          <w:p>
            <w:pPr>
              <w:pStyle w:val="Normal"/>
              <w:ind w:left="0" w:right="0" w:hanging="0"/>
              <w:rPr/>
            </w:pPr>
            <w:r>
              <w:rPr/>
              <w:t>userlist_file=/etc/vsftpd.user_list, este será el archivo que contendrá el nombre de los usuarios a los que se podrán acceder remotamente (obviamente dicho usuario deberá acceder en el sistema). Este archivo contendrá una sola línea en la que estará escrito “daniel” que es un usuario creado previamente en PC1. Ahora veamos que funciona accediendo desde PC2.</w:t>
            </w:r>
          </w:p>
          <w:p>
            <w:pPr>
              <w:pStyle w:val="Normal"/>
              <w:ind w:left="0" w:right="0" w:hanging="0"/>
              <w:rPr/>
            </w:pPr>
            <w:r>
              <w:rPr/>
            </w:r>
          </w:p>
          <w:p>
            <w:pPr>
              <w:pStyle w:val="Normal"/>
              <w:ind w:left="0" w:right="0" w:hanging="0"/>
              <w:rPr/>
            </w:pPr>
            <w:r>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5351780" cy="1884045"/>
                  <wp:effectExtent l="0" t="0" r="0" b="0"/>
                  <wp:wrapSquare wrapText="largest"/>
                  <wp:docPr id="1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4" descr=""/>
                          <pic:cNvPicPr>
                            <a:picLocks noChangeAspect="1" noChangeArrowheads="1"/>
                          </pic:cNvPicPr>
                        </pic:nvPicPr>
                        <pic:blipFill>
                          <a:blip r:embed="rId16"/>
                          <a:stretch>
                            <a:fillRect/>
                          </a:stretch>
                        </pic:blipFill>
                        <pic:spPr bwMode="auto">
                          <a:xfrm>
                            <a:off x="0" y="0"/>
                            <a:ext cx="5351780" cy="1884045"/>
                          </a:xfrm>
                          <a:prstGeom prst="rect">
                            <a:avLst/>
                          </a:prstGeom>
                        </pic:spPr>
                      </pic:pic>
                    </a:graphicData>
                  </a:graphic>
                </wp:anchor>
              </w:drawing>
            </w:r>
          </w:p>
          <w:p>
            <w:pPr>
              <w:pStyle w:val="Normal"/>
              <w:ind w:left="0" w:right="0" w:hanging="0"/>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351780" cy="1570990"/>
                  <wp:effectExtent l="0" t="0" r="0" b="0"/>
                  <wp:wrapSquare wrapText="largest"/>
                  <wp:docPr id="1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5" descr=""/>
                          <pic:cNvPicPr>
                            <a:picLocks noChangeAspect="1" noChangeArrowheads="1"/>
                          </pic:cNvPicPr>
                        </pic:nvPicPr>
                        <pic:blipFill>
                          <a:blip r:embed="rId17"/>
                          <a:stretch>
                            <a:fillRect/>
                          </a:stretch>
                        </pic:blipFill>
                        <pic:spPr bwMode="auto">
                          <a:xfrm>
                            <a:off x="0" y="0"/>
                            <a:ext cx="5351780" cy="1570990"/>
                          </a:xfrm>
                          <a:prstGeom prst="rect">
                            <a:avLst/>
                          </a:prstGeom>
                        </pic:spPr>
                      </pic:pic>
                    </a:graphicData>
                  </a:graphic>
                </wp:anchor>
              </w:drawing>
            </w:r>
          </w:p>
          <w:p>
            <w:pPr>
              <w:pStyle w:val="Normal"/>
              <w:ind w:left="0" w:right="0" w:hanging="0"/>
              <w:rPr/>
            </w:pPr>
            <w:r>
              <w:rPr/>
              <w:t>Vemos que en el segundo login pone servicio denegado ya que el nombre de usuario que se ha introducido no está en el archivo vsftpd.user_list.</w:t>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tc>
      </w:tr>
    </w:tbl>
    <w:p>
      <w:pPr>
        <w:pStyle w:val="ListParagraph"/>
        <w:ind w:left="360" w:right="0" w:hanging="0"/>
        <w:rPr/>
      </w:pPr>
      <w:r>
        <w:rPr/>
      </w:r>
    </w:p>
    <w:p>
      <w:pPr>
        <w:pStyle w:val="Normal"/>
        <w:numPr>
          <w:ilvl w:val="1"/>
          <w:numId w:val="6"/>
        </w:numPr>
        <w:rPr/>
      </w:pPr>
      <w:r>
        <w:rPr/>
        <w:t>Acepte la subida de ficheros al servidor ftp.</w:t>
      </w:r>
    </w:p>
    <w:p>
      <w:pPr>
        <w:pStyle w:val="ListParagraph"/>
        <w:ind w:left="360" w:right="0" w:hanging="0"/>
        <w:rPr/>
      </w:pPr>
      <w:r>
        <w:rPr/>
      </w:r>
    </w:p>
    <w:tbl>
      <w:tblPr>
        <w:tblW w:w="8644" w:type="dxa"/>
        <w:jc w:val="left"/>
        <w:tblInd w:w="0" w:type="dxa"/>
        <w:tblCellMar>
          <w:top w:w="0" w:type="dxa"/>
          <w:left w:w="108" w:type="dxa"/>
          <w:bottom w:w="0" w:type="dxa"/>
          <w:right w:w="108" w:type="dxa"/>
        </w:tblCellMar>
      </w:tblPr>
      <w:tblGrid>
        <w:gridCol w:w="8644"/>
      </w:tblGrid>
      <w:tr>
        <w:trPr/>
        <w:tc>
          <w:tcPr>
            <w:tcW w:w="8644" w:type="dxa"/>
            <w:tcBorders>
              <w:top w:val="single" w:sz="4" w:space="0" w:color="000000"/>
              <w:left w:val="single" w:sz="4" w:space="0" w:color="000000"/>
              <w:bottom w:val="single" w:sz="4" w:space="0" w:color="000000"/>
              <w:right w:val="single" w:sz="4" w:space="0" w:color="000000"/>
            </w:tcBorders>
          </w:tcPr>
          <w:p>
            <w:pPr>
              <w:pStyle w:val="Normal"/>
              <w:ind w:left="0" w:right="0" w:hanging="0"/>
              <w:rPr/>
            </w:pPr>
            <w:r>
              <w:rPr/>
              <w:t>Para esto utilizamos la opción write_enable=YES, la cual controla si cualquier comando de FTP tiene permitido hacer cambios en el sistema de archivos o no.</w:t>
            </w:r>
          </w:p>
          <w:p>
            <w:pPr>
              <w:pStyle w:val="Normal"/>
              <w:ind w:left="0" w:right="0" w:hanging="0"/>
              <w:rPr/>
            </w:pPr>
            <w:r>
              <w:rPr/>
            </w:r>
          </w:p>
          <w:p>
            <w:pPr>
              <w:pStyle w:val="Normal"/>
              <w:ind w:left="0" w:right="0" w:hanging="0"/>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351780" cy="4153535"/>
                  <wp:effectExtent l="0" t="0" r="0" b="0"/>
                  <wp:wrapSquare wrapText="largest"/>
                  <wp:docPr id="1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6" descr=""/>
                          <pic:cNvPicPr>
                            <a:picLocks noChangeAspect="1" noChangeArrowheads="1"/>
                          </pic:cNvPicPr>
                        </pic:nvPicPr>
                        <pic:blipFill>
                          <a:blip r:embed="rId18"/>
                          <a:stretch>
                            <a:fillRect/>
                          </a:stretch>
                        </pic:blipFill>
                        <pic:spPr bwMode="auto">
                          <a:xfrm>
                            <a:off x="0" y="0"/>
                            <a:ext cx="5351780" cy="4153535"/>
                          </a:xfrm>
                          <a:prstGeom prst="rect">
                            <a:avLst/>
                          </a:prstGeom>
                        </pic:spPr>
                      </pic:pic>
                    </a:graphicData>
                  </a:graphic>
                </wp:anchor>
              </w:drawing>
            </w:r>
          </w:p>
          <w:p>
            <w:pPr>
              <w:pStyle w:val="Normal"/>
              <w:ind w:left="0" w:right="0" w:hanging="0"/>
              <w:rPr/>
            </w:pPr>
            <w:r>
              <w:rPr/>
              <w:t>Ahora comprobaremos desde PC1 que el archivo que hemos enviado está,</w:t>
            </w:r>
          </w:p>
          <w:p>
            <w:pPr>
              <w:pStyle w:val="Normal"/>
              <w:ind w:left="0" w:right="0" w:hanging="0"/>
              <w:rPr/>
            </w:pPr>
            <w:r>
              <w:rPr/>
            </w:r>
          </w:p>
          <w:p>
            <w:pPr>
              <w:pStyle w:val="Normal"/>
              <w:ind w:left="0" w:right="0" w:hanging="0"/>
              <w:jc w:val="left"/>
              <w:rPr/>
            </w:pPr>
            <w:r>
              <w:rPr>
                <w:color w:val="00A933"/>
              </w:rPr>
              <w:t xml:space="preserve">administrador@pc1:~$ </w:t>
            </w:r>
            <w:r>
              <w:rPr/>
              <w:t>ls Descargas  Documentos  enviado_a_pc1  Escritorio  Imágenes Música  Plantillas  prueba  Público  Vídeos</w:t>
            </w:r>
          </w:p>
          <w:p>
            <w:pPr>
              <w:pStyle w:val="Normal"/>
              <w:ind w:left="0" w:right="0" w:hanging="0"/>
              <w:rPr/>
            </w:pPr>
            <w:r>
              <w:rPr>
                <w:color w:val="00A933"/>
              </w:rPr>
              <w:t>administrador@pc1:~$</w:t>
            </w:r>
            <w:r>
              <w:rPr/>
              <w:t xml:space="preserve"> cat enviado_a_pc1 </w:t>
            </w:r>
          </w:p>
          <w:p>
            <w:pPr>
              <w:pStyle w:val="Normal"/>
              <w:ind w:left="0" w:right="0" w:hanging="0"/>
              <w:rPr/>
            </w:pPr>
            <w:r>
              <w:rPr/>
              <w:t>Mandando mensaje desde pc_2 a pc_1</w:t>
            </w:r>
          </w:p>
          <w:p>
            <w:pPr>
              <w:pStyle w:val="Normal"/>
              <w:ind w:left="0" w:right="0" w:hanging="0"/>
              <w:rPr/>
            </w:pPr>
            <w:r>
              <w:rPr>
                <w:color w:val="00A933"/>
              </w:rPr>
              <w:t>administrador@pc1:~$</w:t>
            </w:r>
            <w:r>
              <w:rPr/>
              <w:t xml:space="preserve"> </w:t>
            </w:r>
          </w:p>
          <w:p>
            <w:pPr>
              <w:pStyle w:val="Normal"/>
              <w:ind w:left="0" w:right="0" w:hanging="0"/>
              <w:rPr/>
            </w:pPr>
            <w:r>
              <w:rPr/>
            </w:r>
          </w:p>
          <w:p>
            <w:pPr>
              <w:pStyle w:val="Normal"/>
              <w:ind w:left="0" w:right="0" w:hanging="0"/>
              <w:rPr/>
            </w:pPr>
            <w:r>
              <w:rPr/>
              <w:t>Luego como se puede ver el mensaje se ha enviado desde PC2 a PC1.</w:t>
            </w:r>
          </w:p>
          <w:p>
            <w:pPr>
              <w:pStyle w:val="Normal"/>
              <w:ind w:left="0" w:right="0" w:hanging="0"/>
              <w:rPr/>
            </w:pPr>
            <w:r>
              <w:rPr/>
            </w:r>
          </w:p>
        </w:tc>
      </w:tr>
    </w:tbl>
    <w:p>
      <w:pPr>
        <w:pStyle w:val="Normal"/>
        <w:ind w:left="0" w:right="0" w:hanging="0"/>
        <w:rPr/>
      </w:pPr>
      <w:r>
        <w:rPr/>
      </w:r>
    </w:p>
    <w:p>
      <w:pPr>
        <w:pStyle w:val="Normal"/>
        <w:numPr>
          <w:ilvl w:val="0"/>
          <w:numId w:val="7"/>
        </w:numPr>
        <w:rPr/>
      </w:pPr>
      <w:r>
        <w:rPr/>
        <w:t>Habilite el servicio</w:t>
      </w:r>
      <w:r>
        <w:rPr>
          <w:i/>
        </w:rPr>
        <w:t xml:space="preserve"> http</w:t>
      </w:r>
      <w:r>
        <w:rPr/>
        <w:t xml:space="preserve"> en su equipo. Abra un navegador web y pruebe a visitar la página de inicio desde su equipo (</w:t>
      </w:r>
      <w:r>
        <w:rPr>
          <w:rFonts w:cs="Courier New" w:ascii="Courier New" w:hAnsi="Courier New"/>
        </w:rPr>
        <w:t>http://localhost</w:t>
      </w:r>
      <w:r>
        <w:rPr/>
        <w:t xml:space="preserve"> o </w:t>
      </w:r>
      <w:r>
        <w:rPr>
          <w:rFonts w:cs="Courier New" w:ascii="Courier New" w:hAnsi="Courier New"/>
        </w:rPr>
        <w:t>http://127.0.0.1</w:t>
      </w:r>
      <w:r>
        <w:rPr/>
        <w:t>). Además, realice los siguentes cambios:</w:t>
      </w:r>
    </w:p>
    <w:p>
      <w:pPr>
        <w:pStyle w:val="Normal"/>
        <w:numPr>
          <w:ilvl w:val="1"/>
          <w:numId w:val="7"/>
        </w:numPr>
        <w:rPr/>
      </w:pPr>
      <w:r>
        <w:rPr/>
        <w:t>Modifique el contenido de la página de inicio, y compruebe con la ayuda de su compañero que la dirección de su servidor es accesible.</w:t>
      </w:r>
    </w:p>
    <w:p>
      <w:pPr>
        <w:pStyle w:val="ListParagraph"/>
        <w:ind w:left="360" w:right="0" w:hanging="0"/>
        <w:rPr/>
      </w:pPr>
      <w:r>
        <w:rPr/>
      </w:r>
    </w:p>
    <w:tbl>
      <w:tblPr>
        <w:tblW w:w="8644" w:type="dxa"/>
        <w:jc w:val="left"/>
        <w:tblInd w:w="0" w:type="dxa"/>
        <w:tblCellMar>
          <w:top w:w="0" w:type="dxa"/>
          <w:left w:w="108" w:type="dxa"/>
          <w:bottom w:w="0" w:type="dxa"/>
          <w:right w:w="108" w:type="dxa"/>
        </w:tblCellMar>
      </w:tblPr>
      <w:tblGrid>
        <w:gridCol w:w="8644"/>
      </w:tblGrid>
      <w:tr>
        <w:trPr/>
        <w:tc>
          <w:tcPr>
            <w:tcW w:w="8644" w:type="dxa"/>
            <w:tcBorders>
              <w:top w:val="single" w:sz="4" w:space="0" w:color="000000"/>
              <w:left w:val="single" w:sz="4" w:space="0" w:color="000000"/>
              <w:bottom w:val="single" w:sz="4" w:space="0" w:color="000000"/>
              <w:right w:val="single" w:sz="4" w:space="0" w:color="000000"/>
            </w:tcBorders>
          </w:tcPr>
          <w:p>
            <w:pPr>
              <w:pStyle w:val="Normal"/>
              <w:ind w:left="0" w:right="0" w:hanging="0"/>
              <w:rPr/>
            </w:pPr>
            <w:r>
              <w:rPr/>
              <w:t xml:space="preserve">La siguiente captura sería la página </w:t>
            </w:r>
            <w:hyperlink r:id="rId19">
              <w:r>
                <w:rPr>
                  <w:rStyle w:val="InternetLink"/>
                </w:rPr>
                <w:t>http://localhost</w:t>
              </w:r>
            </w:hyperlink>
            <w:r>
              <w:rPr/>
              <w:t xml:space="preserve"> de PC1.</w:t>
            </w:r>
          </w:p>
          <w:p>
            <w:pPr>
              <w:pStyle w:val="Normal"/>
              <w:ind w:left="0" w:right="0" w:hanging="0"/>
              <w:rPr/>
            </w:pPr>
            <w:r>
              <w:rPr/>
            </w:r>
          </w:p>
          <w:p>
            <w:pPr>
              <w:pStyle w:val="Normal"/>
              <w:ind w:left="0" w:right="0" w:hanging="0"/>
              <w:rPr/>
            </w:pPr>
            <w:r>
              <w:rPr/>
              <w:drawing>
                <wp:anchor behindDoc="0" distT="0" distB="0" distL="0" distR="0" simplePos="0" locked="0" layoutInCell="1" allowOverlap="1" relativeHeight="59">
                  <wp:simplePos x="0" y="0"/>
                  <wp:positionH relativeFrom="column">
                    <wp:align>center</wp:align>
                  </wp:positionH>
                  <wp:positionV relativeFrom="paragraph">
                    <wp:posOffset>635</wp:posOffset>
                  </wp:positionV>
                  <wp:extent cx="5351780" cy="2992120"/>
                  <wp:effectExtent l="0" t="0" r="0" b="0"/>
                  <wp:wrapSquare wrapText="largest"/>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20"/>
                          <a:stretch>
                            <a:fillRect/>
                          </a:stretch>
                        </pic:blipFill>
                        <pic:spPr bwMode="auto">
                          <a:xfrm>
                            <a:off x="0" y="0"/>
                            <a:ext cx="5351780" cy="2992120"/>
                          </a:xfrm>
                          <a:prstGeom prst="rect">
                            <a:avLst/>
                          </a:prstGeom>
                        </pic:spPr>
                      </pic:pic>
                    </a:graphicData>
                  </a:graphic>
                </wp:anchor>
              </w:drawing>
            </w:r>
          </w:p>
          <w:p>
            <w:pPr>
              <w:pStyle w:val="Normal"/>
              <w:ind w:left="0" w:right="0" w:hanging="0"/>
              <w:rPr/>
            </w:pPr>
            <w:r>
              <w:rPr/>
              <w:t xml:space="preserve">Modifico el archivo </w:t>
            </w:r>
            <w:r>
              <w:rPr>
                <w:i/>
                <w:iCs/>
              </w:rPr>
              <w:t xml:space="preserve">“/var/www/html/index.html” </w:t>
            </w:r>
            <w:r>
              <w:rPr>
                <w:i w:val="false"/>
                <w:iCs w:val="false"/>
              </w:rPr>
              <w:t>para que en lugar de It works! Ponga funciona correctamente y la fecha y hora en las que modifico el archivo. (Como no se html simplemente cambié una línea sobre lo que ya estaba programado).</w:t>
            </w:r>
          </w:p>
          <w:p>
            <w:pPr>
              <w:pStyle w:val="Normal"/>
              <w:ind w:left="0" w:right="0" w:hanging="0"/>
              <w:rPr>
                <w:i w:val="false"/>
                <w:i w:val="false"/>
                <w:iCs w:val="false"/>
              </w:rPr>
            </w:pPr>
            <w:r>
              <w:rPr>
                <w:i w:val="false"/>
                <w:iCs w:val="false"/>
              </w:rPr>
            </w:r>
          </w:p>
          <w:p>
            <w:pPr>
              <w:pStyle w:val="Normal"/>
              <w:ind w:left="0" w:right="0" w:hanging="0"/>
              <w:rPr>
                <w:i w:val="false"/>
                <w:i w:val="false"/>
                <w:iCs w:val="false"/>
              </w:rPr>
            </w:pPr>
            <w:r>
              <w:rPr>
                <w:i w:val="false"/>
                <w:iCs w:val="false"/>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5351780" cy="3116580"/>
                  <wp:effectExtent l="0" t="0" r="0" b="0"/>
                  <wp:wrapSquare wrapText="largest"/>
                  <wp:docPr id="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
                          <pic:cNvPicPr>
                            <a:picLocks noChangeAspect="1" noChangeArrowheads="1"/>
                          </pic:cNvPicPr>
                        </pic:nvPicPr>
                        <pic:blipFill>
                          <a:blip r:embed="rId21"/>
                          <a:stretch>
                            <a:fillRect/>
                          </a:stretch>
                        </pic:blipFill>
                        <pic:spPr bwMode="auto">
                          <a:xfrm>
                            <a:off x="0" y="0"/>
                            <a:ext cx="5351780" cy="3116580"/>
                          </a:xfrm>
                          <a:prstGeom prst="rect">
                            <a:avLst/>
                          </a:prstGeom>
                        </pic:spPr>
                      </pic:pic>
                    </a:graphicData>
                  </a:graphic>
                </wp:anchor>
              </w:drawing>
            </w:r>
          </w:p>
          <w:p>
            <w:pPr>
              <w:pStyle w:val="Normal"/>
              <w:ind w:left="0" w:right="0" w:hanging="0"/>
              <w:rPr/>
            </w:pPr>
            <w:r>
              <w:rPr/>
              <w:t>Aquí sería la página de inicio modificada. Y ahora se adjunta captura accediendo a esta página desde PC2.</w:t>
            </w:r>
          </w:p>
          <w:p>
            <w:pPr>
              <w:pStyle w:val="Normal"/>
              <w:ind w:left="0" w:right="0" w:hanging="0"/>
              <w:rPr/>
            </w:pPr>
            <w:r>
              <w:rPr/>
            </w:r>
          </w:p>
          <w:p>
            <w:pPr>
              <w:pStyle w:val="Normal"/>
              <w:ind w:left="0" w:right="0" w:hanging="0"/>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351780" cy="3009900"/>
                  <wp:effectExtent l="0" t="0" r="0" b="0"/>
                  <wp:wrapSquare wrapText="largest"/>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2"/>
                          <a:stretch>
                            <a:fillRect/>
                          </a:stretch>
                        </pic:blipFill>
                        <pic:spPr bwMode="auto">
                          <a:xfrm>
                            <a:off x="0" y="0"/>
                            <a:ext cx="5351780" cy="3009900"/>
                          </a:xfrm>
                          <a:prstGeom prst="rect">
                            <a:avLst/>
                          </a:prstGeom>
                        </pic:spPr>
                      </pic:pic>
                    </a:graphicData>
                  </a:graphic>
                </wp:anchor>
              </w:drawing>
            </w:r>
          </w:p>
        </w:tc>
      </w:tr>
    </w:tbl>
    <w:p>
      <w:pPr>
        <w:pStyle w:val="Normal"/>
        <w:ind w:left="0" w:right="0" w:hanging="0"/>
        <w:rPr/>
      </w:pPr>
      <w:r>
        <w:rPr/>
      </w:r>
    </w:p>
    <w:p>
      <w:pPr>
        <w:pStyle w:val="Normal"/>
        <w:numPr>
          <w:ilvl w:val="1"/>
          <w:numId w:val="7"/>
        </w:numPr>
        <w:rPr/>
      </w:pPr>
      <w:r>
        <w:rPr/>
        <w:t xml:space="preserve">Modifique el puerto de escucha del servidor de modo que el acceso a la página de inicio se haga mediante la dirección: </w:t>
      </w:r>
      <w:r>
        <w:rPr>
          <w:rFonts w:cs="Courier New" w:ascii="Courier New" w:hAnsi="Courier New"/>
          <w:i/>
        </w:rPr>
        <w:t>http://localhost:8080</w:t>
      </w:r>
      <w:r>
        <w:rPr/>
        <w:t>.</w:t>
      </w:r>
    </w:p>
    <w:p>
      <w:pPr>
        <w:pStyle w:val="ListParagraph"/>
        <w:ind w:left="360" w:right="0" w:hanging="0"/>
        <w:rPr/>
      </w:pPr>
      <w:r>
        <w:rPr/>
      </w:r>
    </w:p>
    <w:tbl>
      <w:tblPr>
        <w:tblW w:w="8644" w:type="dxa"/>
        <w:jc w:val="left"/>
        <w:tblInd w:w="0" w:type="dxa"/>
        <w:tblCellMar>
          <w:top w:w="0" w:type="dxa"/>
          <w:left w:w="108" w:type="dxa"/>
          <w:bottom w:w="0" w:type="dxa"/>
          <w:right w:w="108" w:type="dxa"/>
        </w:tblCellMar>
      </w:tblPr>
      <w:tblGrid>
        <w:gridCol w:w="8644"/>
      </w:tblGrid>
      <w:tr>
        <w:trPr/>
        <w:tc>
          <w:tcPr>
            <w:tcW w:w="8644" w:type="dxa"/>
            <w:tcBorders>
              <w:top w:val="single" w:sz="4" w:space="0" w:color="000000"/>
              <w:left w:val="single" w:sz="4" w:space="0" w:color="000000"/>
              <w:bottom w:val="single" w:sz="4" w:space="0" w:color="000000"/>
              <w:right w:val="single" w:sz="4" w:space="0" w:color="000000"/>
            </w:tcBorders>
          </w:tcPr>
          <w:p>
            <w:pPr>
              <w:pStyle w:val="Normal"/>
              <w:ind w:left="0" w:right="0" w:hanging="0"/>
              <w:rPr/>
            </w:pPr>
            <w:r>
              <w:rPr/>
              <w:t>Para ello modifico el archivo ports.conf de forma que el puerto de escucha sea 8080 (para ello la primera línea será Listen 8080). Además modifico el archivo “/etc/apache2/sites-enabled/000-default.conf” y cambio el puerto a 8080.</w:t>
            </w:r>
          </w:p>
          <w:p>
            <w:pPr>
              <w:pStyle w:val="Normal"/>
              <w:ind w:left="0" w:right="0" w:hanging="0"/>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351780" cy="2762885"/>
                  <wp:effectExtent l="0" t="0" r="0" b="0"/>
                  <wp:wrapSquare wrapText="largest"/>
                  <wp:docPr id="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pic:cNvPicPr>
                            <a:picLocks noChangeAspect="1" noChangeArrowheads="1"/>
                          </pic:cNvPicPr>
                        </pic:nvPicPr>
                        <pic:blipFill>
                          <a:blip r:embed="rId23"/>
                          <a:stretch>
                            <a:fillRect/>
                          </a:stretch>
                        </pic:blipFill>
                        <pic:spPr bwMode="auto">
                          <a:xfrm>
                            <a:off x="0" y="0"/>
                            <a:ext cx="5351780" cy="2762885"/>
                          </a:xfrm>
                          <a:prstGeom prst="rect">
                            <a:avLst/>
                          </a:prstGeom>
                        </pic:spPr>
                      </pic:pic>
                    </a:graphicData>
                  </a:graphic>
                </wp:anchor>
              </w:drawing>
            </w:r>
            <w:r>
              <w:rPr/>
              <w:t>p</w:t>
            </w:r>
            <w:r>
              <w:rPr/>
              <w:t>orts.conf</w:t>
            </w:r>
          </w:p>
          <w:p>
            <w:pPr>
              <w:pStyle w:val="Normal"/>
              <w:ind w:left="0" w:right="0" w:hanging="0"/>
              <w:rPr/>
            </w:pPr>
            <w:r>
              <w:rPr/>
            </w:r>
          </w:p>
          <w:p>
            <w:pPr>
              <w:pStyle w:val="Normal"/>
              <w:ind w:left="0" w:right="0" w:hanging="0"/>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351780" cy="4364990"/>
                  <wp:effectExtent l="0" t="0" r="0" b="0"/>
                  <wp:wrapSquare wrapText="largest"/>
                  <wp:docPr id="2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 descr=""/>
                          <pic:cNvPicPr>
                            <a:picLocks noChangeAspect="1" noChangeArrowheads="1"/>
                          </pic:cNvPicPr>
                        </pic:nvPicPr>
                        <pic:blipFill>
                          <a:blip r:embed="rId24"/>
                          <a:stretch>
                            <a:fillRect/>
                          </a:stretch>
                        </pic:blipFill>
                        <pic:spPr bwMode="auto">
                          <a:xfrm>
                            <a:off x="0" y="0"/>
                            <a:ext cx="5351780" cy="4364990"/>
                          </a:xfrm>
                          <a:prstGeom prst="rect">
                            <a:avLst/>
                          </a:prstGeom>
                        </pic:spPr>
                      </pic:pic>
                    </a:graphicData>
                  </a:graphic>
                </wp:anchor>
              </w:drawing>
            </w:r>
            <w:r>
              <w:rPr/>
              <w:t>0</w:t>
            </w:r>
            <w:r>
              <w:rPr/>
              <w:t>00-default.conf</w:t>
            </w:r>
          </w:p>
          <w:p>
            <w:pPr>
              <w:pStyle w:val="Normal"/>
              <w:ind w:left="0" w:right="0" w:hanging="0"/>
              <w:rPr/>
            </w:pPr>
            <w:r>
              <w:rPr/>
            </w:r>
          </w:p>
          <w:p>
            <w:pPr>
              <w:pStyle w:val="Normal"/>
              <w:ind w:left="0" w:right="0" w:hanging="0"/>
              <w:rPr/>
            </w:pPr>
            <w:r>
              <w:rPr/>
              <w:t xml:space="preserve">Ahora se adjuntan capturas demostrando que se tiene que acceder a la página de inicio del local host por medio de </w:t>
            </w:r>
            <w:hyperlink r:id="rId25">
              <w:r>
                <w:rPr>
                  <w:rStyle w:val="InternetLink"/>
                </w:rPr>
                <w:t>http://localhost:8080</w:t>
              </w:r>
            </w:hyperlink>
            <w:r>
              <w:rPr/>
              <w:t>.</w:t>
            </w:r>
          </w:p>
          <w:p>
            <w:pPr>
              <w:pStyle w:val="Normal"/>
              <w:ind w:left="0" w:right="0" w:hanging="0"/>
              <w:rPr/>
            </w:pPr>
            <w:r>
              <w:rPr/>
            </w:r>
          </w:p>
          <w:p>
            <w:pPr>
              <w:pStyle w:val="Normal"/>
              <w:ind w:left="0" w:right="0" w:hanging="0"/>
              <w:rPr/>
            </w:pPr>
            <w:r>
              <w:drawing>
                <wp:anchor behindDoc="0" distT="0" distB="0" distL="0" distR="0" simplePos="0" locked="0" layoutInCell="1" allowOverlap="1" relativeHeight="62">
                  <wp:simplePos x="0" y="0"/>
                  <wp:positionH relativeFrom="column">
                    <wp:align>center</wp:align>
                  </wp:positionH>
                  <wp:positionV relativeFrom="paragraph">
                    <wp:posOffset>635</wp:posOffset>
                  </wp:positionV>
                  <wp:extent cx="4984750" cy="4601845"/>
                  <wp:effectExtent l="0" t="0" r="0" b="0"/>
                  <wp:wrapSquare wrapText="largest"/>
                  <wp:docPr id="2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descr=""/>
                          <pic:cNvPicPr>
                            <a:picLocks noChangeAspect="1" noChangeArrowheads="1"/>
                          </pic:cNvPicPr>
                        </pic:nvPicPr>
                        <pic:blipFill>
                          <a:blip r:embed="rId26"/>
                          <a:stretch>
                            <a:fillRect/>
                          </a:stretch>
                        </pic:blipFill>
                        <pic:spPr bwMode="auto">
                          <a:xfrm>
                            <a:off x="0" y="0"/>
                            <a:ext cx="4984750" cy="4601845"/>
                          </a:xfrm>
                          <a:prstGeom prst="rect">
                            <a:avLst/>
                          </a:prstGeom>
                        </pic:spPr>
                      </pic:pic>
                    </a:graphicData>
                  </a:graphic>
                </wp:anchor>
              </w:drawing>
            </w:r>
            <w:r>
              <w:rPr/>
              <w:t>(</w:t>
            </w:r>
            <w:r>
              <w:rPr/>
              <w:t>la s en https se añade sola)</w:t>
            </w:r>
          </w:p>
          <w:p>
            <w:pPr>
              <w:pStyle w:val="Normal"/>
              <w:ind w:left="0" w:right="0" w:hanging="0"/>
              <w:rPr/>
            </w:pPr>
            <w:r>
              <w:rPr/>
            </w:r>
          </w:p>
          <w:p>
            <w:pPr>
              <w:pStyle w:val="Normal"/>
              <w:ind w:left="0" w:right="0" w:hanging="0"/>
              <w:rPr/>
            </w:pPr>
            <w:r>
              <w:rP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5351780" cy="4091940"/>
                  <wp:effectExtent l="0" t="0" r="0" b="0"/>
                  <wp:wrapSquare wrapText="largest"/>
                  <wp:docPr id="2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 descr=""/>
                          <pic:cNvPicPr>
                            <a:picLocks noChangeAspect="1" noChangeArrowheads="1"/>
                          </pic:cNvPicPr>
                        </pic:nvPicPr>
                        <pic:blipFill>
                          <a:blip r:embed="rId27"/>
                          <a:stretch>
                            <a:fillRect/>
                          </a:stretch>
                        </pic:blipFill>
                        <pic:spPr bwMode="auto">
                          <a:xfrm>
                            <a:off x="0" y="0"/>
                            <a:ext cx="5351780" cy="4091940"/>
                          </a:xfrm>
                          <a:prstGeom prst="rect">
                            <a:avLst/>
                          </a:prstGeom>
                        </pic:spPr>
                      </pic:pic>
                    </a:graphicData>
                  </a:graphic>
                </wp:anchor>
              </w:drawing>
            </w:r>
          </w:p>
        </w:tc>
      </w:tr>
    </w:tbl>
    <w:p>
      <w:pPr>
        <w:pStyle w:val="ListParagraph"/>
        <w:ind w:left="360" w:right="0" w:hanging="0"/>
        <w:rPr/>
      </w:pPr>
      <w:r>
        <w:rPr/>
      </w:r>
    </w:p>
    <w:p>
      <w:pPr>
        <w:pStyle w:val="Normal"/>
        <w:numPr>
          <w:ilvl w:val="1"/>
          <w:numId w:val="7"/>
        </w:numPr>
        <w:ind w:left="360" w:right="0" w:hanging="0"/>
        <w:rPr/>
      </w:pPr>
      <w:r>
        <w:rPr/>
        <w:t xml:space="preserve">Cree una página de acceso restringido (es decir, que requiera usuario y contraseña antes de mostrarla) en </w:t>
      </w:r>
      <w:hyperlink r:id="rId28">
        <w:r>
          <w:rPr>
            <w:rStyle w:val="InternetLink"/>
            <w:rFonts w:cs="Courier New" w:ascii="Courier New" w:hAnsi="Courier New"/>
            <w:i/>
          </w:rPr>
          <w:t>http://localhost/restringida/</w:t>
        </w:r>
      </w:hyperlink>
      <w:r>
        <w:rPr/>
        <w:t xml:space="preserve">. Utilice como credenciales de acceso el usuario </w:t>
      </w:r>
      <w:r>
        <w:rPr>
          <w:i/>
        </w:rPr>
        <w:t>admin</w:t>
      </w:r>
      <w:r>
        <w:rPr/>
        <w:t xml:space="preserve"> y la contraseña </w:t>
      </w:r>
      <w:r>
        <w:rPr>
          <w:i/>
        </w:rPr>
        <w:t>1234</w:t>
      </w:r>
      <w:r>
        <w:rPr/>
        <w:t>.</w:t>
      </w:r>
    </w:p>
    <w:p>
      <w:pPr>
        <w:pStyle w:val="Normal"/>
        <w:rPr/>
      </w:pPr>
      <w:r>
        <w:rPr/>
      </w:r>
    </w:p>
    <w:p>
      <w:pPr>
        <w:pStyle w:val="Normal"/>
        <w:rPr/>
      </w:pPr>
      <w:r>
        <w:rPr/>
      </w:r>
    </w:p>
    <w:tbl>
      <w:tblPr>
        <w:tblW w:w="8644" w:type="dxa"/>
        <w:jc w:val="left"/>
        <w:tblInd w:w="0" w:type="dxa"/>
        <w:tblCellMar>
          <w:top w:w="0" w:type="dxa"/>
          <w:left w:w="108" w:type="dxa"/>
          <w:bottom w:w="0" w:type="dxa"/>
          <w:right w:w="108" w:type="dxa"/>
        </w:tblCellMar>
      </w:tblPr>
      <w:tblGrid>
        <w:gridCol w:w="8644"/>
      </w:tblGrid>
      <w:tr>
        <w:trPr/>
        <w:tc>
          <w:tcPr>
            <w:tcW w:w="8644" w:type="dxa"/>
            <w:tcBorders>
              <w:top w:val="single" w:sz="4" w:space="0" w:color="000000"/>
              <w:left w:val="single" w:sz="4" w:space="0" w:color="000000"/>
              <w:bottom w:val="single" w:sz="4" w:space="0" w:color="000000"/>
              <w:right w:val="single" w:sz="4" w:space="0" w:color="000000"/>
            </w:tcBorders>
          </w:tcPr>
          <w:p>
            <w:pPr>
              <w:pStyle w:val="Normal"/>
              <w:ind w:left="0" w:right="0" w:hanging="0"/>
              <w:rPr/>
            </w:pPr>
            <w:r>
              <w:rPr/>
              <w:t>En primer lugar elimino los cambios hechos anteriormente para que el puerto de escucha por defecto vuelva a ser 80.</w:t>
            </w:r>
          </w:p>
          <w:p>
            <w:pPr>
              <w:pStyle w:val="Normal"/>
              <w:ind w:left="0" w:right="0" w:hanging="0"/>
              <w:rPr/>
            </w:pPr>
            <w:r>
              <w:rPr/>
            </w:r>
          </w:p>
          <w:p>
            <w:pPr>
              <w:pStyle w:val="Normal"/>
              <w:ind w:left="0" w:right="0" w:hanging="0"/>
              <w:rPr/>
            </w:pPr>
            <w:r>
              <w:rPr/>
              <w:t xml:space="preserve">Ahora creo la capeta restringida dentro del directorio “/var/www/html/”. Este será el directorio cuyo acceso sea restringido dentro de nuestro localhost. A continuación en el directorio </w:t>
            </w:r>
            <w:r>
              <w:rPr>
                <w:i/>
                <w:iCs/>
              </w:rPr>
              <w:t xml:space="preserve">“/usr/local/” </w:t>
            </w:r>
            <w:r>
              <w:rPr>
                <w:i w:val="false"/>
                <w:iCs w:val="false"/>
              </w:rPr>
              <w:t>uso el comando,</w:t>
            </w:r>
          </w:p>
          <w:p>
            <w:pPr>
              <w:pStyle w:val="Normal"/>
              <w:ind w:left="0" w:right="0" w:hanging="0"/>
              <w:rPr>
                <w:i w:val="false"/>
                <w:i w:val="false"/>
                <w:iCs w:val="false"/>
              </w:rPr>
            </w:pPr>
            <w:r>
              <w:rPr>
                <w:i w:val="false"/>
                <w:iCs w:val="false"/>
              </w:rPr>
            </w:r>
          </w:p>
          <w:p>
            <w:pPr>
              <w:pStyle w:val="Normal"/>
              <w:ind w:left="0" w:right="0" w:hanging="0"/>
              <w:jc w:val="center"/>
              <w:rPr>
                <w:rFonts w:ascii="FreeMono" w:hAnsi="FreeMono"/>
                <w:i w:val="false"/>
                <w:i w:val="false"/>
                <w:iCs w:val="false"/>
              </w:rPr>
            </w:pPr>
            <w:r>
              <w:rPr>
                <w:rFonts w:ascii="FreeMono" w:hAnsi="FreeMono"/>
                <w:i w:val="false"/>
                <w:iCs w:val="false"/>
              </w:rPr>
              <w:t>sudo htpasswd -c passwords admin</w:t>
            </w:r>
          </w:p>
          <w:p>
            <w:pPr>
              <w:pStyle w:val="Normal"/>
              <w:ind w:left="0" w:right="0" w:hanging="0"/>
              <w:jc w:val="center"/>
              <w:rPr>
                <w:i w:val="false"/>
                <w:i w:val="false"/>
                <w:iCs w:val="false"/>
              </w:rPr>
            </w:pPr>
            <w:r>
              <w:rPr>
                <w:i w:val="false"/>
                <w:iCs w:val="false"/>
              </w:rPr>
            </w:r>
          </w:p>
          <w:p>
            <w:pPr>
              <w:pStyle w:val="Normal"/>
              <w:ind w:left="0" w:right="0" w:hanging="0"/>
              <w:jc w:val="left"/>
              <w:rPr>
                <w:i w:val="false"/>
                <w:i w:val="false"/>
                <w:iCs w:val="false"/>
              </w:rPr>
            </w:pPr>
            <w:r>
              <w:rPr>
                <w:i w:val="false"/>
                <w:iCs w:val="false"/>
              </w:rPr>
              <w:t>Que me creará el archvio que guardará  encriptada la identificación para el usuario admin. Inmediatamente se pide que se introduzca contraseña y que se vuelva a introducir para confirmar, en este caso se introduce como contraseña 1234.</w:t>
            </w:r>
          </w:p>
          <w:p>
            <w:pPr>
              <w:pStyle w:val="Normal"/>
              <w:ind w:left="0" w:right="0" w:hanging="0"/>
              <w:jc w:val="left"/>
              <w:rPr>
                <w:i w:val="false"/>
                <w:i w:val="false"/>
                <w:iCs w:val="false"/>
              </w:rPr>
            </w:pPr>
            <w:r>
              <w:rPr>
                <w:i w:val="false"/>
                <w:iCs w:val="false"/>
              </w:rPr>
            </w:r>
          </w:p>
          <w:p>
            <w:pPr>
              <w:pStyle w:val="Normal"/>
              <w:ind w:left="0" w:right="0" w:hanging="0"/>
              <w:jc w:val="left"/>
              <w:rPr>
                <w:i w:val="false"/>
                <w:i w:val="false"/>
                <w:iCs w:val="false"/>
              </w:rPr>
            </w:pPr>
            <w:r>
              <w:rPr>
                <w:i w:val="false"/>
                <w:iCs w:val="false"/>
              </w:rPr>
              <w:t xml:space="preserve">Ahora me voy al directorio “/var/www/html/restringida/”, que es el directorio al cual le queremos imponer usuario y contraseña, y en el creo un archivo .htaccess. Este archivo tendrá la siguiente forma, </w:t>
            </w:r>
          </w:p>
          <w:p>
            <w:pPr>
              <w:pStyle w:val="Normal"/>
              <w:ind w:left="0" w:right="0" w:hanging="0"/>
              <w:jc w:val="left"/>
              <w:rPr>
                <w:i w:val="false"/>
                <w:i w:val="false"/>
                <w:iCs w:val="false"/>
              </w:rPr>
            </w:pPr>
            <w:r>
              <w:rPr>
                <w:i w:val="false"/>
                <w:iCs w:val="false"/>
              </w:rPr>
            </w:r>
          </w:p>
          <w:p>
            <w:pPr>
              <w:pStyle w:val="Normal"/>
              <w:ind w:left="0" w:right="0" w:hanging="0"/>
              <w:jc w:val="left"/>
              <w:rPr>
                <w:i w:val="false"/>
                <w:i w:val="false"/>
                <w:iCs w:val="false"/>
              </w:rPr>
            </w:pPr>
            <w:r>
              <w:rPr>
                <w:i w:val="false"/>
                <w:iCs w:val="false"/>
              </w:rPr>
            </w:r>
          </w:p>
          <w:p>
            <w:pPr>
              <w:pStyle w:val="Normal"/>
              <w:ind w:left="0" w:right="0" w:hanging="0"/>
              <w:jc w:val="left"/>
              <w:rPr>
                <w:i w:val="false"/>
                <w:i w:val="false"/>
                <w:iCs w:val="false"/>
              </w:rPr>
            </w:pPr>
            <w:r>
              <w:rPr>
                <w:i w:val="false"/>
                <w:iCs w:val="false"/>
              </w:rPr>
            </w:r>
          </w:p>
          <w:p>
            <w:pPr>
              <w:pStyle w:val="Normal"/>
              <w:ind w:left="0" w:right="0" w:hanging="0"/>
              <w:jc w:val="left"/>
              <w:rPr>
                <w:i w:val="false"/>
                <w:i w:val="false"/>
                <w:iCs w:val="false"/>
              </w:rPr>
            </w:pPr>
            <w:r>
              <w:rPr>
                <w:i w:val="false"/>
                <w:iCs w:val="false"/>
              </w:rPr>
            </w:r>
          </w:p>
          <w:p>
            <w:pPr>
              <w:pStyle w:val="Normal"/>
              <w:ind w:left="0" w:right="0" w:hanging="0"/>
              <w:jc w:val="left"/>
              <w:rPr>
                <w:i w:val="false"/>
                <w:i w:val="false"/>
                <w:iCs w:val="false"/>
              </w:rPr>
            </w:pPr>
            <w:r>
              <w:rPr>
                <w:i w:val="false"/>
                <w:iCs w:val="fals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351780" cy="1447800"/>
                  <wp:effectExtent l="0" t="0" r="0" b="0"/>
                  <wp:wrapSquare wrapText="largest"/>
                  <wp:docPr id="2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
                          <pic:cNvPicPr>
                            <a:picLocks noChangeAspect="1" noChangeArrowheads="1"/>
                          </pic:cNvPicPr>
                        </pic:nvPicPr>
                        <pic:blipFill>
                          <a:blip r:embed="rId29"/>
                          <a:stretch>
                            <a:fillRect/>
                          </a:stretch>
                        </pic:blipFill>
                        <pic:spPr bwMode="auto">
                          <a:xfrm>
                            <a:off x="0" y="0"/>
                            <a:ext cx="5351780" cy="1447800"/>
                          </a:xfrm>
                          <a:prstGeom prst="rect">
                            <a:avLst/>
                          </a:prstGeom>
                        </pic:spPr>
                      </pic:pic>
                    </a:graphicData>
                  </a:graphic>
                </wp:anchor>
              </w:drawing>
            </w:r>
          </w:p>
          <w:p>
            <w:pPr>
              <w:pStyle w:val="Normal"/>
              <w:ind w:left="0" w:right="0" w:hanging="0"/>
              <w:rPr/>
            </w:pPr>
            <w:r>
              <w:rPr/>
              <w:t xml:space="preserve">La opción </w:t>
            </w:r>
            <w:r>
              <w:rPr>
                <w:rFonts w:ascii="FreeMono" w:hAnsi="FreeMono"/>
              </w:rPr>
              <w:t xml:space="preserve">AuthName “Name” </w:t>
            </w:r>
            <w:r>
              <w:rPr/>
              <w:t>establece el nombre del área de autorización de un directorio. Este nombre se da al usuario para que sepa que contraseña y usuario mandar.</w:t>
            </w:r>
          </w:p>
          <w:p>
            <w:pPr>
              <w:pStyle w:val="Normal"/>
              <w:ind w:left="0" w:right="0" w:hanging="0"/>
              <w:rPr>
                <w:rFonts w:ascii="Calibri" w:hAnsi="Calibri"/>
              </w:rPr>
            </w:pPr>
            <w:r>
              <w:rPr/>
            </w:r>
          </w:p>
          <w:p>
            <w:pPr>
              <w:pStyle w:val="Normal"/>
              <w:ind w:left="0" w:right="0" w:hanging="0"/>
              <w:rPr/>
            </w:pPr>
            <w:r>
              <w:rPr/>
              <w:t xml:space="preserve">La opción </w:t>
            </w:r>
            <w:r>
              <w:rPr>
                <w:rFonts w:ascii="FreeMono" w:hAnsi="FreeMono"/>
              </w:rPr>
              <w:t xml:space="preserve">AuthType Basic </w:t>
            </w:r>
            <w:r>
              <w:rPr/>
              <w:t>selecciona el tipo de identificación de usuario para un directorio. El modo Basic establece autorización básica.</w:t>
            </w:r>
          </w:p>
          <w:p>
            <w:pPr>
              <w:pStyle w:val="Normal"/>
              <w:ind w:left="0" w:right="0" w:hanging="0"/>
              <w:rPr>
                <w:rFonts w:ascii="Calibri" w:hAnsi="Calibri"/>
              </w:rPr>
            </w:pPr>
            <w:r>
              <w:rPr/>
            </w:r>
          </w:p>
          <w:p>
            <w:pPr>
              <w:pStyle w:val="Normal"/>
              <w:ind w:left="0" w:right="0" w:hanging="0"/>
              <w:rPr/>
            </w:pPr>
            <w:r>
              <w:rPr/>
              <w:t xml:space="preserve">La opción </w:t>
            </w:r>
            <w:r>
              <w:rPr>
                <w:rFonts w:ascii="FreeMono" w:hAnsi="FreeMono"/>
              </w:rPr>
              <w:t xml:space="preserve">AuthUserFile “file” </w:t>
            </w:r>
            <w:r>
              <w:rPr/>
              <w:t>establece el nombre del archivo textual que contiene la lista de usuarios y contraseñas para la identificación de accesos. En “file” se escribe no solo el nombre sino también la localización de este archivo.</w:t>
            </w:r>
          </w:p>
          <w:p>
            <w:pPr>
              <w:pStyle w:val="Normal"/>
              <w:ind w:left="0" w:right="0" w:hanging="0"/>
              <w:rPr>
                <w:rFonts w:ascii="Calibri" w:hAnsi="Calibri"/>
              </w:rPr>
            </w:pPr>
            <w:r>
              <w:rPr/>
            </w:r>
          </w:p>
          <w:p>
            <w:pPr>
              <w:pStyle w:val="Normal"/>
              <w:ind w:left="0" w:right="0" w:hanging="0"/>
              <w:rPr/>
            </w:pPr>
            <w:r>
              <w:rPr/>
              <w:t xml:space="preserve">La opción </w:t>
            </w:r>
            <w:r>
              <w:rPr>
                <w:rFonts w:ascii="FreeMono" w:hAnsi="FreeMono"/>
              </w:rPr>
              <w:t xml:space="preserve">require valid-user </w:t>
            </w:r>
            <w:r>
              <w:rPr/>
              <w:t>prueba cuando un usuario es autorizado de acuerdo con unas ciertas restricciones. Valid-user permite que todos los usuarios válidos pueden acceder al recurso, en este caso, todos los usuarios que realizen un login válido de acuerdo con el archivo de autorización de la opción anterior.</w:t>
            </w:r>
          </w:p>
          <w:p>
            <w:pPr>
              <w:pStyle w:val="Normal"/>
              <w:ind w:left="0" w:right="0" w:hanging="0"/>
              <w:rPr>
                <w:rFonts w:ascii="Calibri" w:hAnsi="Calibri"/>
              </w:rPr>
            </w:pPr>
            <w:r>
              <w:rPr/>
            </w:r>
          </w:p>
          <w:p>
            <w:pPr>
              <w:pStyle w:val="Normal"/>
              <w:ind w:left="0" w:right="0" w:hanging="0"/>
              <w:rPr/>
            </w:pPr>
            <w:r>
              <w:rPr/>
              <w:t>Por último en el archivo de configuración de apache, apache2.conf añadimos las siguientes líneas,</w:t>
            </w:r>
          </w:p>
          <w:p>
            <w:pPr>
              <w:pStyle w:val="Normal"/>
              <w:ind w:left="0" w:right="0" w:hanging="0"/>
              <w:rPr>
                <w:rFonts w:ascii="Calibri" w:hAnsi="Calibri"/>
              </w:rPr>
            </w:pPr>
            <w:r>
              <w:rPr/>
            </w:r>
          </w:p>
          <w:p>
            <w:pPr>
              <w:pStyle w:val="Normal"/>
              <w:ind w:left="0" w:right="0" w:hanging="0"/>
              <w:rPr>
                <w:rFonts w:ascii="FreeMono" w:hAnsi="FreeMono"/>
                <w:i w:val="false"/>
                <w:i w:val="false"/>
                <w:iCs w:val="false"/>
              </w:rPr>
            </w:pPr>
            <w:r>
              <w:rPr>
                <w:rFonts w:ascii="FreeMono" w:hAnsi="FreeMono"/>
                <w:i w:val="false"/>
                <w:iCs w:val="false"/>
              </w:rPr>
              <w:t>&lt;/Directory /var/www/html/restringida/&gt;</w:t>
            </w:r>
          </w:p>
          <w:p>
            <w:pPr>
              <w:pStyle w:val="Normal"/>
              <w:ind w:left="0" w:right="0" w:hanging="0"/>
              <w:rPr>
                <w:rFonts w:ascii="FreeMono" w:hAnsi="FreeMono"/>
                <w:i w:val="false"/>
                <w:i w:val="false"/>
                <w:iCs w:val="false"/>
              </w:rPr>
            </w:pPr>
            <w:r>
              <w:rPr>
                <w:rFonts w:ascii="FreeMono" w:hAnsi="FreeMono"/>
                <w:i w:val="false"/>
                <w:iCs w:val="false"/>
              </w:rPr>
              <w:t xml:space="preserve">       </w:t>
            </w:r>
            <w:r>
              <w:rPr>
                <w:rFonts w:ascii="FreeMono" w:hAnsi="FreeMono"/>
                <w:i w:val="false"/>
                <w:iCs w:val="false"/>
              </w:rPr>
              <w:t>AllowOverride AuthConfig</w:t>
            </w:r>
          </w:p>
          <w:p>
            <w:pPr>
              <w:pStyle w:val="Normal"/>
              <w:ind w:left="0" w:right="0" w:hanging="0"/>
              <w:rPr>
                <w:rFonts w:ascii="FreeMono" w:hAnsi="FreeMono"/>
                <w:i w:val="false"/>
                <w:i w:val="false"/>
                <w:iCs w:val="false"/>
              </w:rPr>
            </w:pPr>
            <w:r>
              <w:rPr>
                <w:rFonts w:ascii="FreeMono" w:hAnsi="FreeMono"/>
                <w:i w:val="false"/>
                <w:iCs w:val="false"/>
              </w:rPr>
              <w:t>&lt;/Directory&gt;</w:t>
            </w:r>
          </w:p>
          <w:p>
            <w:pPr>
              <w:pStyle w:val="Normal"/>
              <w:ind w:left="0" w:right="0" w:hanging="0"/>
              <w:rPr>
                <w:rFonts w:ascii="Calibri" w:hAnsi="Calibri"/>
              </w:rPr>
            </w:pPr>
            <w:r>
              <w:rPr/>
            </w:r>
          </w:p>
          <w:p>
            <w:pPr>
              <w:pStyle w:val="Normal"/>
              <w:ind w:left="0" w:right="0" w:hanging="0"/>
              <w:rPr/>
            </w:pPr>
            <w:r>
              <w:rPr/>
              <w:t>Al incluir estas líneas se hace que sobre el directorio /var/www/html/restringida se aplique la opción AllowOverride AuthConfig, es decir, en ese directorio se permite las directivas de autorización de acceso sobreponiendose al archivo de configuración.</w:t>
            </w:r>
          </w:p>
          <w:p>
            <w:pPr>
              <w:pStyle w:val="Normal"/>
              <w:ind w:left="0" w:right="0" w:hanging="0"/>
              <w:rPr>
                <w:rFonts w:ascii="Calibri" w:hAnsi="Calibri"/>
              </w:rPr>
            </w:pPr>
            <w:r>
              <w:rPr/>
            </w:r>
          </w:p>
          <w:p>
            <w:pPr>
              <w:pStyle w:val="Normal"/>
              <w:ind w:left="0" w:right="0" w:hanging="0"/>
              <w:rPr/>
            </w:pPr>
            <w:r>
              <w:rPr/>
              <w:t>Finalmente se adjunta captura de que funciona correctamente.</w:t>
            </w:r>
          </w:p>
          <w:p>
            <w:pPr>
              <w:pStyle w:val="Normal"/>
              <w:ind w:left="0" w:right="0" w:hanging="0"/>
              <w:rPr>
                <w:rFonts w:ascii="Calibri" w:hAnsi="Calibri"/>
              </w:rPr>
            </w:pPr>
            <w:r>
              <w:rPr/>
            </w:r>
          </w:p>
          <w:p>
            <w:pPr>
              <w:pStyle w:val="Normal"/>
              <w:ind w:left="0" w:right="0" w:hanging="0"/>
              <w:rPr>
                <w:rFonts w:ascii="Calibri" w:hAnsi="Calibri"/>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351780" cy="4382135"/>
                  <wp:effectExtent l="0" t="0" r="0" b="0"/>
                  <wp:wrapSquare wrapText="largest"/>
                  <wp:docPr id="2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descr=""/>
                          <pic:cNvPicPr>
                            <a:picLocks noChangeAspect="1" noChangeArrowheads="1"/>
                          </pic:cNvPicPr>
                        </pic:nvPicPr>
                        <pic:blipFill>
                          <a:blip r:embed="rId30"/>
                          <a:stretch>
                            <a:fillRect/>
                          </a:stretch>
                        </pic:blipFill>
                        <pic:spPr bwMode="auto">
                          <a:xfrm>
                            <a:off x="0" y="0"/>
                            <a:ext cx="5351780" cy="4382135"/>
                          </a:xfrm>
                          <a:prstGeom prst="rect">
                            <a:avLst/>
                          </a:prstGeom>
                        </pic:spPr>
                      </pic:pic>
                    </a:graphicData>
                  </a:graphic>
                </wp:anchor>
              </w:drawing>
            </w:r>
          </w:p>
        </w:tc>
      </w:tr>
    </w:tbl>
    <w:p>
      <w:pPr>
        <w:pStyle w:val="Normal"/>
        <w:rPr/>
      </w:pPr>
      <w:r>
        <w:rPr/>
      </w:r>
    </w:p>
    <w:sectPr>
      <w:headerReference w:type="default" r:id="rId31"/>
      <w:footerReference w:type="default" r:id="rId32"/>
      <w:type w:val="nextPage"/>
      <w:pgSz w:w="11906" w:h="16838"/>
      <w:pgMar w:left="1701" w:right="1701" w:header="708" w:top="1417" w:footer="708" w:bottom="141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Courier New">
    <w:charset w:val="01"/>
    <w:family w:val="roman"/>
    <w:pitch w:val="variable"/>
  </w:font>
  <w:font w:name="FreeMono">
    <w:charset w:val="01"/>
    <w:family w:val="roman"/>
    <w:pitch w:val="variable"/>
  </w:font>
  <w:font w:name="Wingdings">
    <w:charset w:val="02"/>
    <w:family w:val="auto"/>
    <w:pitch w:val="default"/>
  </w:font>
  <w:font w:name="Courier New">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18</w:t>
    </w:r>
    <w:r>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8720" w:type="dxa"/>
      <w:jc w:val="left"/>
      <w:tblInd w:w="0" w:type="dxa"/>
      <w:tblCellMar>
        <w:top w:w="0" w:type="dxa"/>
        <w:left w:w="108" w:type="dxa"/>
        <w:bottom w:w="0" w:type="dxa"/>
        <w:right w:w="108" w:type="dxa"/>
      </w:tblCellMar>
    </w:tblPr>
    <w:tblGrid>
      <w:gridCol w:w="3126"/>
      <w:gridCol w:w="2787"/>
      <w:gridCol w:w="2807"/>
    </w:tblGrid>
    <w:tr>
      <w:trPr/>
      <w:tc>
        <w:tcPr>
          <w:tcW w:w="3126" w:type="dxa"/>
          <w:tcBorders/>
          <w:vAlign w:val="center"/>
        </w:tcPr>
        <w:p>
          <w:pPr>
            <w:pStyle w:val="Normal"/>
            <w:ind w:left="0" w:right="0" w:hanging="0"/>
            <w:jc w:val="center"/>
            <w:rPr/>
          </w:pPr>
          <w:r>
            <w:rPr/>
            <w:drawing>
              <wp:inline distT="0" distB="0" distL="0" distR="0">
                <wp:extent cx="1828800" cy="704850"/>
                <wp:effectExtent l="0" t="0" r="0" b="0"/>
                <wp:docPr id="27" name="Imagen 1" descr="logogr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 descr="logogrande"/>
                        <pic:cNvPicPr>
                          <a:picLocks noChangeAspect="1" noChangeArrowheads="1"/>
                        </pic:cNvPicPr>
                      </pic:nvPicPr>
                      <pic:blipFill>
                        <a:blip r:embed="rId1"/>
                        <a:stretch>
                          <a:fillRect/>
                        </a:stretch>
                      </pic:blipFill>
                      <pic:spPr bwMode="auto">
                        <a:xfrm>
                          <a:off x="0" y="0"/>
                          <a:ext cx="1828800" cy="704850"/>
                        </a:xfrm>
                        <a:prstGeom prst="rect">
                          <a:avLst/>
                        </a:prstGeom>
                      </pic:spPr>
                    </pic:pic>
                  </a:graphicData>
                </a:graphic>
              </wp:inline>
            </w:drawing>
          </w:r>
        </w:p>
        <w:p>
          <w:pPr>
            <w:pStyle w:val="Normal"/>
            <w:ind w:left="0" w:right="0" w:hanging="0"/>
            <w:jc w:val="center"/>
            <w:rPr>
              <w:rFonts w:ascii="Cambria" w:hAnsi="Cambria"/>
              <w:b/>
              <w:b/>
              <w:sz w:val="16"/>
              <w:szCs w:val="16"/>
            </w:rPr>
          </w:pPr>
          <w:r>
            <w:rPr>
              <w:rFonts w:ascii="Cambria" w:hAnsi="Cambria"/>
              <w:b/>
              <w:sz w:val="16"/>
              <w:szCs w:val="16"/>
            </w:rPr>
            <w:t>Universidad de Granada</w:t>
          </w:r>
        </w:p>
      </w:tc>
      <w:tc>
        <w:tcPr>
          <w:tcW w:w="2787" w:type="dxa"/>
          <w:tcBorders/>
          <w:vAlign w:val="center"/>
        </w:tcPr>
        <w:p>
          <w:pPr>
            <w:pStyle w:val="Normal"/>
            <w:ind w:left="0" w:right="0" w:hanging="0"/>
            <w:jc w:val="center"/>
            <w:rPr>
              <w:b/>
              <w:b/>
            </w:rPr>
          </w:pPr>
          <w:r>
            <w:rPr>
              <w:b/>
            </w:rPr>
            <w:t>Fundamentos de Redes</w:t>
          </w:r>
        </w:p>
        <w:p>
          <w:pPr>
            <w:pStyle w:val="Normal"/>
            <w:jc w:val="center"/>
            <w:rPr>
              <w:b/>
              <w:b/>
            </w:rPr>
          </w:pPr>
          <w:r>
            <w:rPr>
              <w:b/>
            </w:rPr>
          </w:r>
        </w:p>
        <w:p>
          <w:pPr>
            <w:pStyle w:val="Normal"/>
            <w:ind w:left="0" w:right="0" w:hanging="0"/>
            <w:jc w:val="center"/>
            <w:rPr>
              <w:b/>
              <w:b/>
            </w:rPr>
          </w:pPr>
          <w:r>
            <w:rPr>
              <w:b/>
            </w:rPr>
            <w:t>3º del Grado en Ingeniería Informática</w:t>
          </w:r>
        </w:p>
      </w:tc>
      <w:tc>
        <w:tcPr>
          <w:tcW w:w="2807" w:type="dxa"/>
          <w:tcBorders/>
          <w:vAlign w:val="center"/>
        </w:tcPr>
        <w:p>
          <w:pPr>
            <w:pStyle w:val="Normal"/>
            <w:ind w:left="0" w:right="0" w:hanging="0"/>
            <w:jc w:val="center"/>
            <w:rPr/>
          </w:pPr>
          <w:r>
            <w:rPr/>
            <w:drawing>
              <wp:inline distT="0" distB="0" distL="0" distR="0">
                <wp:extent cx="704850" cy="533400"/>
                <wp:effectExtent l="0" t="0" r="0" b="0"/>
                <wp:docPr id="28"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4" descr=""/>
                        <pic:cNvPicPr>
                          <a:picLocks noChangeAspect="1" noChangeArrowheads="1"/>
                        </pic:cNvPicPr>
                      </pic:nvPicPr>
                      <pic:blipFill>
                        <a:blip r:embed="rId2"/>
                        <a:stretch>
                          <a:fillRect/>
                        </a:stretch>
                      </pic:blipFill>
                      <pic:spPr bwMode="auto">
                        <a:xfrm>
                          <a:off x="0" y="0"/>
                          <a:ext cx="704850" cy="533400"/>
                        </a:xfrm>
                        <a:prstGeom prst="rect">
                          <a:avLst/>
                        </a:prstGeom>
                      </pic:spPr>
                    </pic:pic>
                  </a:graphicData>
                </a:graphic>
              </wp:inline>
            </w:drawing>
          </w:r>
        </w:p>
        <w:p>
          <w:pPr>
            <w:pStyle w:val="Normal"/>
            <w:ind w:left="0" w:right="0" w:hanging="0"/>
            <w:jc w:val="center"/>
            <w:rPr>
              <w:rFonts w:ascii="Cambria" w:hAnsi="Cambria"/>
              <w:b/>
              <w:b/>
              <w:sz w:val="16"/>
              <w:szCs w:val="16"/>
            </w:rPr>
          </w:pPr>
          <w:r>
            <w:rPr>
              <w:rFonts w:ascii="Cambria" w:hAnsi="Cambria"/>
              <w:b/>
              <w:sz w:val="16"/>
              <w:szCs w:val="16"/>
            </w:rPr>
            <w:t>Dept. Teoría de la Señal, Telemática y Comunicaciones</w:t>
          </w:r>
        </w:p>
      </w:tc>
    </w:tr>
  </w:tbl>
  <w:p>
    <w:pPr>
      <w:pStyle w:val="Normal"/>
      <w:jc w:val="center"/>
      <w:rPr/>
    </w:pPr>
    <w:r>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1992" w:hanging="432"/>
      </w:pPr>
      <w:rPr>
        <w:lang w:val="en-US"/>
      </w:rPr>
    </w:lvl>
    <w:lvl w:ilvl="1">
      <w:start w:val="1"/>
      <w:pStyle w:val="Heading2"/>
      <w:numFmt w:val="decimal"/>
      <w:lvlText w:val="%1.%2"/>
      <w:lvlJc w:val="left"/>
      <w:pPr>
        <w:tabs>
          <w:tab w:val="num" w:pos="0"/>
        </w:tabs>
        <w:ind w:left="576" w:hanging="576"/>
      </w:pPr>
    </w:lvl>
    <w:lvl w:ilvl="2">
      <w:start w:val="1"/>
      <w:pStyle w:val="Heading3"/>
      <w:numFmt w:val="decimal"/>
      <w:lvlText w:val="%1.%2.%3"/>
      <w:lvlJc w:val="left"/>
      <w:pPr>
        <w:tabs>
          <w:tab w:val="num" w:pos="0"/>
        </w:tabs>
        <w:ind w:left="720" w:hanging="720"/>
      </w:pPr>
    </w:lvl>
    <w:lvl w:ilvl="3">
      <w:start w:val="1"/>
      <w:pStyle w:val="Heading4"/>
      <w:numFmt w:val="decimal"/>
      <w:lvlText w:val="%1.%2.%3.%4"/>
      <w:lvlJc w:val="left"/>
      <w:pPr>
        <w:tabs>
          <w:tab w:val="num" w:pos="0"/>
        </w:tabs>
        <w:ind w:left="864" w:hanging="864"/>
      </w:pPr>
    </w:lvl>
    <w:lvl w:ilvl="4">
      <w:start w:val="1"/>
      <w:pStyle w:val="Heading5"/>
      <w:numFmt w:val="decimal"/>
      <w:lvlText w:val="%1.%2.%3.%4.%5"/>
      <w:lvlJc w:val="left"/>
      <w:pPr>
        <w:tabs>
          <w:tab w:val="num" w:pos="0"/>
        </w:tabs>
        <w:ind w:left="1008" w:hanging="1008"/>
      </w:pPr>
    </w:lvl>
    <w:lvl w:ilvl="5">
      <w:start w:val="1"/>
      <w:pStyle w:val="Heading6"/>
      <w:numFmt w:val="decimal"/>
      <w:lvlText w:val="%1.%2.%3.%4.%5.%6"/>
      <w:lvlJc w:val="left"/>
      <w:pPr>
        <w:tabs>
          <w:tab w:val="num" w:pos="0"/>
        </w:tabs>
        <w:ind w:left="1152" w:hanging="1152"/>
      </w:pPr>
    </w:lvl>
    <w:lvl w:ilvl="6">
      <w:start w:val="1"/>
      <w:pStyle w:val="Heading7"/>
      <w:numFmt w:val="decimal"/>
      <w:lvlText w:val="%1.%2.%3.%4.%5.%6.%7"/>
      <w:lvlJc w:val="left"/>
      <w:pPr>
        <w:tabs>
          <w:tab w:val="num" w:pos="0"/>
        </w:tabs>
        <w:ind w:left="1296" w:hanging="1296"/>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1992" w:hanging="432"/>
      </w:pPr>
      <w:rPr>
        <w:lang w:val="en-US"/>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decimal"/>
      <w:lvlText w:val="%1"/>
      <w:lvlJc w:val="left"/>
      <w:pPr>
        <w:tabs>
          <w:tab w:val="num" w:pos="0"/>
        </w:tabs>
        <w:ind w:left="360" w:hanging="360"/>
      </w:pPr>
    </w:lvl>
    <w:lvl w:ilvl="1">
      <w:start w:val="1"/>
      <w:numFmt w:val="lowerLetter"/>
      <w:lvlText w:val="%1.%2"/>
      <w:lvlJc w:val="left"/>
      <w:pPr>
        <w:tabs>
          <w:tab w:val="num" w:pos="0"/>
        </w:tabs>
        <w:ind w:left="720" w:hanging="360"/>
      </w:pPr>
    </w:lvl>
    <w:lvl w:ilvl="2">
      <w:start w:val="1"/>
      <w:numFmt w:val="lowerRoman"/>
      <w:lvlText w:val="%1.%2.%3"/>
      <w:lvlJc w:val="left"/>
      <w:pPr>
        <w:tabs>
          <w:tab w:val="num" w:pos="0"/>
        </w:tabs>
        <w:ind w:left="1080" w:hanging="360"/>
      </w:pPr>
    </w:lvl>
    <w:lvl w:ilvl="3">
      <w:start w:val="1"/>
      <w:numFmt w:val="decimal"/>
      <w:lvlText w:val="%2.%3.%4"/>
      <w:lvlJc w:val="left"/>
      <w:pPr>
        <w:tabs>
          <w:tab w:val="num" w:pos="0"/>
        </w:tabs>
        <w:ind w:left="1440" w:hanging="360"/>
      </w:pPr>
    </w:lvl>
    <w:lvl w:ilvl="4">
      <w:start w:val="1"/>
      <w:numFmt w:val="lowerLetter"/>
      <w:lvlText w:val="%3.%4.%5"/>
      <w:lvlJc w:val="left"/>
      <w:pPr>
        <w:tabs>
          <w:tab w:val="num" w:pos="0"/>
        </w:tabs>
        <w:ind w:left="1800" w:hanging="360"/>
      </w:pPr>
    </w:lvl>
    <w:lvl w:ilvl="5">
      <w:start w:val="1"/>
      <w:numFmt w:val="lowerRoman"/>
      <w:lvlText w:val="%4.%5.%6"/>
      <w:lvlJc w:val="left"/>
      <w:pPr>
        <w:tabs>
          <w:tab w:val="num" w:pos="0"/>
        </w:tabs>
        <w:ind w:left="2160" w:hanging="360"/>
      </w:pPr>
    </w:lvl>
    <w:lvl w:ilvl="6">
      <w:start w:val="1"/>
      <w:numFmt w:val="decimal"/>
      <w:lvlText w:val="%5.%6.%7"/>
      <w:lvlJc w:val="left"/>
      <w:pPr>
        <w:tabs>
          <w:tab w:val="num" w:pos="0"/>
        </w:tabs>
        <w:ind w:left="2520" w:hanging="360"/>
      </w:pPr>
    </w:lvl>
    <w:lvl w:ilvl="7">
      <w:start w:val="1"/>
      <w:numFmt w:val="lowerLetter"/>
      <w:lvlText w:val="%6.%7.%8"/>
      <w:lvlJc w:val="left"/>
      <w:pPr>
        <w:tabs>
          <w:tab w:val="num" w:pos="0"/>
        </w:tabs>
        <w:ind w:left="2880" w:hanging="360"/>
      </w:pPr>
    </w:lvl>
    <w:lvl w:ilvl="8">
      <w:start w:val="1"/>
      <w:numFmt w:val="lowerRoman"/>
      <w:lvlText w:val="%7.%8.%9"/>
      <w:lvlJc w:val="left"/>
      <w:pPr>
        <w:tabs>
          <w:tab w:val="num" w:pos="0"/>
        </w:tabs>
        <w:ind w:left="3240" w:hanging="360"/>
      </w:pPr>
    </w:lvl>
  </w:abstractNum>
  <w:abstractNum w:abstractNumId="4">
    <w:lvl w:ilvl="0">
      <w:start w:val="1"/>
      <w:numFmt w:val="decimal"/>
      <w:lvlText w:val="%1"/>
      <w:lvlJc w:val="left"/>
      <w:pPr>
        <w:tabs>
          <w:tab w:val="num" w:pos="0"/>
        </w:tabs>
        <w:ind w:left="360" w:hanging="360"/>
      </w:pPr>
    </w:lvl>
    <w:lvl w:ilvl="1">
      <w:start w:val="2"/>
      <w:numFmt w:val="lowerLetter"/>
      <w:lvlText w:val="%1.%2"/>
      <w:lvlJc w:val="left"/>
      <w:pPr>
        <w:tabs>
          <w:tab w:val="num" w:pos="0"/>
        </w:tabs>
        <w:ind w:left="720" w:hanging="360"/>
      </w:pPr>
    </w:lvl>
    <w:lvl w:ilvl="2">
      <w:start w:val="1"/>
      <w:numFmt w:val="lowerRoman"/>
      <w:lvlText w:val="%1.%2.%3"/>
      <w:lvlJc w:val="left"/>
      <w:pPr>
        <w:tabs>
          <w:tab w:val="num" w:pos="0"/>
        </w:tabs>
        <w:ind w:left="1080" w:hanging="360"/>
      </w:pPr>
    </w:lvl>
    <w:lvl w:ilvl="3">
      <w:start w:val="1"/>
      <w:numFmt w:val="decimal"/>
      <w:lvlText w:val="%2.%3.%4"/>
      <w:lvlJc w:val="left"/>
      <w:pPr>
        <w:tabs>
          <w:tab w:val="num" w:pos="0"/>
        </w:tabs>
        <w:ind w:left="1440" w:hanging="360"/>
      </w:pPr>
    </w:lvl>
    <w:lvl w:ilvl="4">
      <w:start w:val="1"/>
      <w:numFmt w:val="lowerLetter"/>
      <w:lvlText w:val="%3.%4.%5"/>
      <w:lvlJc w:val="left"/>
      <w:pPr>
        <w:tabs>
          <w:tab w:val="num" w:pos="0"/>
        </w:tabs>
        <w:ind w:left="1800" w:hanging="360"/>
      </w:pPr>
    </w:lvl>
    <w:lvl w:ilvl="5">
      <w:start w:val="1"/>
      <w:numFmt w:val="lowerRoman"/>
      <w:lvlText w:val="%4.%5.%6"/>
      <w:lvlJc w:val="left"/>
      <w:pPr>
        <w:tabs>
          <w:tab w:val="num" w:pos="0"/>
        </w:tabs>
        <w:ind w:left="2160" w:hanging="360"/>
      </w:pPr>
    </w:lvl>
    <w:lvl w:ilvl="6">
      <w:start w:val="1"/>
      <w:numFmt w:val="decimal"/>
      <w:lvlText w:val="%5.%6.%7"/>
      <w:lvlJc w:val="left"/>
      <w:pPr>
        <w:tabs>
          <w:tab w:val="num" w:pos="0"/>
        </w:tabs>
        <w:ind w:left="2520" w:hanging="360"/>
      </w:pPr>
    </w:lvl>
    <w:lvl w:ilvl="7">
      <w:start w:val="1"/>
      <w:numFmt w:val="lowerLetter"/>
      <w:lvlText w:val="%6.%7.%8"/>
      <w:lvlJc w:val="left"/>
      <w:pPr>
        <w:tabs>
          <w:tab w:val="num" w:pos="0"/>
        </w:tabs>
        <w:ind w:left="2880" w:hanging="360"/>
      </w:pPr>
    </w:lvl>
    <w:lvl w:ilvl="8">
      <w:start w:val="1"/>
      <w:numFmt w:val="lowerRoman"/>
      <w:lvlText w:val="%7.%8.%9"/>
      <w:lvlJc w:val="left"/>
      <w:pPr>
        <w:tabs>
          <w:tab w:val="num" w:pos="0"/>
        </w:tabs>
        <w:ind w:left="3240" w:hanging="360"/>
      </w:pPr>
    </w:lvl>
  </w:abstractNum>
  <w:abstractNum w:abstractNumId="5">
    <w:lvl w:ilvl="0">
      <w:start w:val="5"/>
      <w:numFmt w:val="decimal"/>
      <w:lvlText w:val="%1"/>
      <w:lvlJc w:val="left"/>
      <w:pPr>
        <w:tabs>
          <w:tab w:val="num" w:pos="0"/>
        </w:tabs>
        <w:ind w:left="360" w:hanging="360"/>
      </w:pPr>
    </w:lvl>
    <w:lvl w:ilvl="1">
      <w:start w:val="1"/>
      <w:numFmt w:val="lowerLetter"/>
      <w:lvlText w:val="%1.%2"/>
      <w:lvlJc w:val="left"/>
      <w:pPr>
        <w:tabs>
          <w:tab w:val="num" w:pos="0"/>
        </w:tabs>
        <w:ind w:left="720" w:hanging="360"/>
      </w:pPr>
    </w:lvl>
    <w:lvl w:ilvl="2">
      <w:start w:val="1"/>
      <w:numFmt w:val="lowerRoman"/>
      <w:lvlText w:val="%1.%2.%3"/>
      <w:lvlJc w:val="left"/>
      <w:pPr>
        <w:tabs>
          <w:tab w:val="num" w:pos="0"/>
        </w:tabs>
        <w:ind w:left="1080" w:hanging="360"/>
      </w:pPr>
    </w:lvl>
    <w:lvl w:ilvl="3">
      <w:start w:val="1"/>
      <w:numFmt w:val="decimal"/>
      <w:lvlText w:val="%2.%3.%4"/>
      <w:lvlJc w:val="left"/>
      <w:pPr>
        <w:tabs>
          <w:tab w:val="num" w:pos="0"/>
        </w:tabs>
        <w:ind w:left="1440" w:hanging="360"/>
      </w:pPr>
    </w:lvl>
    <w:lvl w:ilvl="4">
      <w:start w:val="1"/>
      <w:numFmt w:val="lowerLetter"/>
      <w:lvlText w:val="%3.%4.%5"/>
      <w:lvlJc w:val="left"/>
      <w:pPr>
        <w:tabs>
          <w:tab w:val="num" w:pos="0"/>
        </w:tabs>
        <w:ind w:left="1800" w:hanging="360"/>
      </w:pPr>
    </w:lvl>
    <w:lvl w:ilvl="5">
      <w:start w:val="1"/>
      <w:numFmt w:val="lowerRoman"/>
      <w:lvlText w:val="%4.%5.%6"/>
      <w:lvlJc w:val="left"/>
      <w:pPr>
        <w:tabs>
          <w:tab w:val="num" w:pos="0"/>
        </w:tabs>
        <w:ind w:left="2160" w:hanging="360"/>
      </w:pPr>
    </w:lvl>
    <w:lvl w:ilvl="6">
      <w:start w:val="1"/>
      <w:numFmt w:val="decimal"/>
      <w:lvlText w:val="%5.%6.%7"/>
      <w:lvlJc w:val="left"/>
      <w:pPr>
        <w:tabs>
          <w:tab w:val="num" w:pos="0"/>
        </w:tabs>
        <w:ind w:left="2520" w:hanging="360"/>
      </w:pPr>
    </w:lvl>
    <w:lvl w:ilvl="7">
      <w:start w:val="1"/>
      <w:numFmt w:val="lowerLetter"/>
      <w:lvlText w:val="%6.%7.%8"/>
      <w:lvlJc w:val="left"/>
      <w:pPr>
        <w:tabs>
          <w:tab w:val="num" w:pos="0"/>
        </w:tabs>
        <w:ind w:left="2880" w:hanging="360"/>
      </w:pPr>
    </w:lvl>
    <w:lvl w:ilvl="8">
      <w:start w:val="1"/>
      <w:numFmt w:val="lowerRoman"/>
      <w:lvlText w:val="%7.%8.%9"/>
      <w:lvlJc w:val="left"/>
      <w:pPr>
        <w:tabs>
          <w:tab w:val="num" w:pos="0"/>
        </w:tabs>
        <w:ind w:left="3240" w:hanging="360"/>
      </w:pPr>
    </w:lvl>
  </w:abstractNum>
  <w:abstractNum w:abstractNumId="6">
    <w:lvl w:ilvl="0">
      <w:start w:val="6"/>
      <w:numFmt w:val="decimal"/>
      <w:lvlText w:val="%1"/>
      <w:lvlJc w:val="left"/>
      <w:pPr>
        <w:tabs>
          <w:tab w:val="num" w:pos="0"/>
        </w:tabs>
        <w:ind w:left="360" w:hanging="360"/>
      </w:pPr>
    </w:lvl>
    <w:lvl w:ilvl="1">
      <w:start w:val="1"/>
      <w:numFmt w:val="lowerLetter"/>
      <w:lvlText w:val="%1.%2"/>
      <w:lvlJc w:val="left"/>
      <w:pPr>
        <w:tabs>
          <w:tab w:val="num" w:pos="0"/>
        </w:tabs>
        <w:ind w:left="720" w:hanging="360"/>
      </w:pPr>
    </w:lvl>
    <w:lvl w:ilvl="2">
      <w:start w:val="1"/>
      <w:numFmt w:val="lowerRoman"/>
      <w:lvlText w:val="%1.%2.%3"/>
      <w:lvlJc w:val="left"/>
      <w:pPr>
        <w:tabs>
          <w:tab w:val="num" w:pos="0"/>
        </w:tabs>
        <w:ind w:left="1080" w:hanging="360"/>
      </w:pPr>
    </w:lvl>
    <w:lvl w:ilvl="3">
      <w:start w:val="1"/>
      <w:numFmt w:val="decimal"/>
      <w:lvlText w:val="%2.%3.%4"/>
      <w:lvlJc w:val="left"/>
      <w:pPr>
        <w:tabs>
          <w:tab w:val="num" w:pos="0"/>
        </w:tabs>
        <w:ind w:left="1440" w:hanging="360"/>
      </w:pPr>
    </w:lvl>
    <w:lvl w:ilvl="4">
      <w:start w:val="1"/>
      <w:numFmt w:val="lowerLetter"/>
      <w:lvlText w:val="%3.%4.%5"/>
      <w:lvlJc w:val="left"/>
      <w:pPr>
        <w:tabs>
          <w:tab w:val="num" w:pos="0"/>
        </w:tabs>
        <w:ind w:left="1800" w:hanging="360"/>
      </w:pPr>
    </w:lvl>
    <w:lvl w:ilvl="5">
      <w:start w:val="1"/>
      <w:numFmt w:val="lowerRoman"/>
      <w:lvlText w:val="%4.%5.%6"/>
      <w:lvlJc w:val="left"/>
      <w:pPr>
        <w:tabs>
          <w:tab w:val="num" w:pos="0"/>
        </w:tabs>
        <w:ind w:left="2160" w:hanging="360"/>
      </w:pPr>
    </w:lvl>
    <w:lvl w:ilvl="6">
      <w:start w:val="1"/>
      <w:numFmt w:val="decimal"/>
      <w:lvlText w:val="%5.%6.%7"/>
      <w:lvlJc w:val="left"/>
      <w:pPr>
        <w:tabs>
          <w:tab w:val="num" w:pos="0"/>
        </w:tabs>
        <w:ind w:left="2520" w:hanging="360"/>
      </w:pPr>
    </w:lvl>
    <w:lvl w:ilvl="7">
      <w:start w:val="1"/>
      <w:numFmt w:val="lowerLetter"/>
      <w:lvlText w:val="%6.%7.%8"/>
      <w:lvlJc w:val="left"/>
      <w:pPr>
        <w:tabs>
          <w:tab w:val="num" w:pos="0"/>
        </w:tabs>
        <w:ind w:left="2880" w:hanging="360"/>
      </w:pPr>
    </w:lvl>
    <w:lvl w:ilvl="8">
      <w:start w:val="1"/>
      <w:numFmt w:val="lowerRoman"/>
      <w:lvlText w:val="%7.%8.%9"/>
      <w:lvlJc w:val="left"/>
      <w:pPr>
        <w:tabs>
          <w:tab w:val="num" w:pos="0"/>
        </w:tabs>
        <w:ind w:left="3240" w:hanging="360"/>
      </w:pPr>
    </w:lvl>
  </w:abstractNum>
  <w:abstractNum w:abstractNumId="7">
    <w:lvl w:ilvl="0">
      <w:start w:val="8"/>
      <w:numFmt w:val="decimal"/>
      <w:lvlText w:val="%1"/>
      <w:lvlJc w:val="left"/>
      <w:pPr>
        <w:tabs>
          <w:tab w:val="num" w:pos="0"/>
        </w:tabs>
        <w:ind w:left="360" w:hanging="360"/>
      </w:pPr>
    </w:lvl>
    <w:lvl w:ilvl="1">
      <w:start w:val="1"/>
      <w:numFmt w:val="lowerLetter"/>
      <w:lvlText w:val="%1.%2"/>
      <w:lvlJc w:val="left"/>
      <w:pPr>
        <w:tabs>
          <w:tab w:val="num" w:pos="0"/>
        </w:tabs>
        <w:ind w:left="720" w:hanging="360"/>
      </w:pPr>
    </w:lvl>
    <w:lvl w:ilvl="2">
      <w:start w:val="1"/>
      <w:numFmt w:val="lowerRoman"/>
      <w:lvlText w:val="%1.%2.%3"/>
      <w:lvlJc w:val="left"/>
      <w:pPr>
        <w:tabs>
          <w:tab w:val="num" w:pos="0"/>
        </w:tabs>
        <w:ind w:left="1080" w:hanging="360"/>
      </w:pPr>
    </w:lvl>
    <w:lvl w:ilvl="3">
      <w:start w:val="1"/>
      <w:numFmt w:val="decimal"/>
      <w:lvlText w:val="%2.%3.%4"/>
      <w:lvlJc w:val="left"/>
      <w:pPr>
        <w:tabs>
          <w:tab w:val="num" w:pos="0"/>
        </w:tabs>
        <w:ind w:left="1440" w:hanging="360"/>
      </w:pPr>
    </w:lvl>
    <w:lvl w:ilvl="4">
      <w:start w:val="1"/>
      <w:numFmt w:val="lowerLetter"/>
      <w:lvlText w:val="%3.%4.%5"/>
      <w:lvlJc w:val="left"/>
      <w:pPr>
        <w:tabs>
          <w:tab w:val="num" w:pos="0"/>
        </w:tabs>
        <w:ind w:left="1800" w:hanging="360"/>
      </w:pPr>
    </w:lvl>
    <w:lvl w:ilvl="5">
      <w:start w:val="1"/>
      <w:numFmt w:val="lowerRoman"/>
      <w:lvlText w:val="%4.%5.%6"/>
      <w:lvlJc w:val="left"/>
      <w:pPr>
        <w:tabs>
          <w:tab w:val="num" w:pos="0"/>
        </w:tabs>
        <w:ind w:left="2160" w:hanging="360"/>
      </w:pPr>
    </w:lvl>
    <w:lvl w:ilvl="6">
      <w:start w:val="1"/>
      <w:numFmt w:val="decimal"/>
      <w:lvlText w:val="%5.%6.%7"/>
      <w:lvlJc w:val="left"/>
      <w:pPr>
        <w:tabs>
          <w:tab w:val="num" w:pos="0"/>
        </w:tabs>
        <w:ind w:left="2520" w:hanging="360"/>
      </w:pPr>
    </w:lvl>
    <w:lvl w:ilvl="7">
      <w:start w:val="1"/>
      <w:numFmt w:val="lowerLetter"/>
      <w:lvlText w:val="%6.%7.%8"/>
      <w:lvlJc w:val="left"/>
      <w:pPr>
        <w:tabs>
          <w:tab w:val="num" w:pos="0"/>
        </w:tabs>
        <w:ind w:left="2880" w:hanging="360"/>
      </w:pPr>
    </w:lvl>
    <w:lvl w:ilvl="8">
      <w:start w:val="1"/>
      <w:numFmt w:val="lowerRoman"/>
      <w:lvlText w:val="%7.%8.%9"/>
      <w:lvlJc w:val="left"/>
      <w:pPr>
        <w:tabs>
          <w:tab w:val="num" w:pos="0"/>
        </w:tabs>
        <w:ind w:left="3240" w:hanging="360"/>
      </w:pPr>
    </w:lvl>
  </w:abstractNum>
  <w:abstractNum w:abstractNumId="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30"/>
  <w:defaultTabStop w:val="708"/>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sz w:val="20"/>
        <w:lang w:val="es-ES_tradnl" w:eastAsia="es-ES_tradnl" w:bidi="ar-SA"/>
      </w:rPr>
    </w:rPrDefault>
    <w:pPrDefault>
      <w:pPr>
        <w:suppressAutoHyphens w:val="true"/>
      </w:pPr>
    </w:pPrDefault>
  </w:docDefaults>
  <w:style w:type="paragraph" w:styleId="Normal">
    <w:name w:val="Normal"/>
    <w:qFormat/>
    <w:pPr>
      <w:widowControl/>
      <w:suppressAutoHyphens w:val="true"/>
      <w:kinsoku w:val="true"/>
      <w:overflowPunct w:val="false"/>
      <w:autoSpaceDE w:val="true"/>
      <w:bidi w:val="0"/>
      <w:spacing w:before="0" w:after="0"/>
      <w:ind w:left="0" w:right="0" w:firstLine="340"/>
      <w:jc w:val="both"/>
    </w:pPr>
    <w:rPr>
      <w:rFonts w:ascii="Calibri" w:hAnsi="Calibri" w:eastAsia="Calibri" w:cs="Times New Roman"/>
      <w:color w:val="auto"/>
      <w:kern w:val="0"/>
      <w:sz w:val="22"/>
      <w:szCs w:val="22"/>
      <w:lang w:val="es-ES" w:eastAsia="en-US" w:bidi="ar-SA"/>
    </w:rPr>
  </w:style>
  <w:style w:type="paragraph" w:styleId="Heading1">
    <w:name w:val="Heading 1"/>
    <w:basedOn w:val="Normal"/>
    <w:next w:val="Normal"/>
    <w:qFormat/>
    <w:pPr>
      <w:keepNext w:val="true"/>
      <w:keepLines/>
      <w:numPr>
        <w:ilvl w:val="0"/>
        <w:numId w:val="1"/>
      </w:numPr>
      <w:spacing w:lineRule="auto" w:line="276" w:before="480" w:after="0"/>
      <w:ind w:left="432" w:right="0" w:firstLine="340"/>
      <w:outlineLvl w:val="0"/>
    </w:pPr>
    <w:rPr>
      <w:rFonts w:ascii="Cambria" w:hAnsi="Cambria" w:eastAsia="Times New Roman"/>
      <w:b/>
      <w:bCs/>
      <w:sz w:val="28"/>
      <w:szCs w:val="28"/>
    </w:rPr>
  </w:style>
  <w:style w:type="paragraph" w:styleId="Heading2">
    <w:name w:val="Heading 2"/>
    <w:basedOn w:val="Normal"/>
    <w:next w:val="Normal"/>
    <w:qFormat/>
    <w:pPr>
      <w:keepNext w:val="true"/>
      <w:keepLines/>
      <w:numPr>
        <w:ilvl w:val="1"/>
        <w:numId w:val="1"/>
      </w:numPr>
      <w:spacing w:lineRule="auto" w:line="276" w:before="240" w:after="240"/>
      <w:ind w:left="578" w:right="0" w:hanging="578"/>
      <w:outlineLvl w:val="1"/>
    </w:pPr>
    <w:rPr>
      <w:rFonts w:ascii="Cambria" w:hAnsi="Cambria" w:eastAsia="Times New Roman"/>
      <w:b/>
      <w:bCs/>
      <w:sz w:val="26"/>
      <w:szCs w:val="26"/>
    </w:rPr>
  </w:style>
  <w:style w:type="paragraph" w:styleId="Heading3">
    <w:name w:val="Heading 3"/>
    <w:basedOn w:val="Normal"/>
    <w:next w:val="Normal"/>
    <w:qFormat/>
    <w:pPr>
      <w:keepNext w:val="true"/>
      <w:keepLines/>
      <w:numPr>
        <w:ilvl w:val="2"/>
        <w:numId w:val="1"/>
      </w:numPr>
      <w:spacing w:lineRule="auto" w:line="276" w:before="240" w:after="240"/>
      <w:outlineLvl w:val="2"/>
    </w:pPr>
    <w:rPr>
      <w:rFonts w:ascii="Cambria" w:hAnsi="Cambria" w:eastAsia="Times New Roman"/>
      <w:b/>
      <w:bCs/>
    </w:rPr>
  </w:style>
  <w:style w:type="paragraph" w:styleId="Heading4">
    <w:name w:val="Heading 4"/>
    <w:basedOn w:val="Normal"/>
    <w:next w:val="Normal"/>
    <w:qFormat/>
    <w:pPr>
      <w:keepNext w:val="true"/>
      <w:keepLines/>
      <w:numPr>
        <w:ilvl w:val="3"/>
        <w:numId w:val="1"/>
      </w:numPr>
      <w:spacing w:lineRule="auto" w:line="276" w:before="200" w:after="0"/>
      <w:outlineLvl w:val="3"/>
    </w:pPr>
    <w:rPr>
      <w:rFonts w:ascii="Cambria" w:hAnsi="Cambria" w:eastAsia="Times New Roman"/>
      <w:b/>
      <w:bCs/>
      <w:i/>
      <w:iCs/>
    </w:rPr>
  </w:style>
  <w:style w:type="paragraph" w:styleId="Heading5">
    <w:name w:val="Heading 5"/>
    <w:basedOn w:val="Normal"/>
    <w:next w:val="Normal"/>
    <w:qFormat/>
    <w:pPr>
      <w:keepNext w:val="true"/>
      <w:keepLines/>
      <w:numPr>
        <w:ilvl w:val="4"/>
        <w:numId w:val="1"/>
      </w:numPr>
      <w:spacing w:lineRule="auto" w:line="276" w:before="200" w:after="0"/>
      <w:outlineLvl w:val="4"/>
    </w:pPr>
    <w:rPr>
      <w:rFonts w:ascii="Cambria" w:hAnsi="Cambria" w:eastAsia="Times New Roman"/>
      <w:color w:val="243F60"/>
    </w:rPr>
  </w:style>
  <w:style w:type="paragraph" w:styleId="Heading6">
    <w:name w:val="Heading 6"/>
    <w:basedOn w:val="Normal"/>
    <w:next w:val="Normal"/>
    <w:qFormat/>
    <w:pPr>
      <w:keepNext w:val="true"/>
      <w:keepLines/>
      <w:numPr>
        <w:ilvl w:val="5"/>
        <w:numId w:val="1"/>
      </w:numPr>
      <w:spacing w:lineRule="auto" w:line="276" w:before="200" w:after="0"/>
      <w:outlineLvl w:val="5"/>
    </w:pPr>
    <w:rPr>
      <w:rFonts w:ascii="Cambria" w:hAnsi="Cambria" w:eastAsia="Times New Roman"/>
      <w:i/>
      <w:iCs/>
      <w:color w:val="243F60"/>
    </w:rPr>
  </w:style>
  <w:style w:type="paragraph" w:styleId="Heading7">
    <w:name w:val="Heading 7"/>
    <w:basedOn w:val="Normal"/>
    <w:next w:val="Normal"/>
    <w:qFormat/>
    <w:pPr>
      <w:keepNext w:val="true"/>
      <w:keepLines/>
      <w:numPr>
        <w:ilvl w:val="6"/>
        <w:numId w:val="1"/>
      </w:numPr>
      <w:spacing w:lineRule="auto" w:line="276" w:before="200" w:after="0"/>
      <w:outlineLvl w:val="6"/>
    </w:pPr>
    <w:rPr>
      <w:rFonts w:ascii="Cambria" w:hAnsi="Cambria" w:eastAsia="Times New Roman"/>
      <w:i/>
      <w:iCs/>
      <w:color w:val="404040"/>
    </w:rPr>
  </w:style>
  <w:style w:type="paragraph" w:styleId="Heading8">
    <w:name w:val="Heading 8"/>
    <w:basedOn w:val="Normal"/>
    <w:next w:val="Normal"/>
    <w:qFormat/>
    <w:pPr>
      <w:keepNext w:val="true"/>
      <w:keepLines/>
      <w:numPr>
        <w:ilvl w:val="7"/>
        <w:numId w:val="1"/>
      </w:numPr>
      <w:spacing w:lineRule="auto" w:line="276" w:before="200" w:after="0"/>
      <w:outlineLvl w:val="7"/>
    </w:pPr>
    <w:rPr>
      <w:rFonts w:ascii="Cambria" w:hAnsi="Cambria" w:eastAsia="Times New Roman"/>
      <w:color w:val="404040"/>
      <w:sz w:val="20"/>
      <w:szCs w:val="20"/>
    </w:rPr>
  </w:style>
  <w:style w:type="paragraph" w:styleId="Heading9">
    <w:name w:val="Heading 9"/>
    <w:basedOn w:val="Normal"/>
    <w:next w:val="Normal"/>
    <w:qFormat/>
    <w:pPr>
      <w:keepNext w:val="true"/>
      <w:keepLines/>
      <w:numPr>
        <w:ilvl w:val="8"/>
        <w:numId w:val="1"/>
      </w:numPr>
      <w:spacing w:lineRule="auto" w:line="276" w:before="200" w:after="0"/>
      <w:outlineLvl w:val="8"/>
    </w:pPr>
    <w:rPr>
      <w:rFonts w:ascii="Cambria" w:hAnsi="Cambria" w:eastAsia="Times New Roman"/>
      <w:i/>
      <w:iCs/>
      <w:color w:val="404040"/>
      <w:sz w:val="20"/>
      <w:szCs w:val="20"/>
    </w:rPr>
  </w:style>
  <w:style w:type="character" w:styleId="DefaultParagraphFont">
    <w:name w:val="Default Paragraph Font"/>
    <w:qFormat/>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TextodegloboCar">
    <w:name w:val="Texto de globo Car"/>
    <w:basedOn w:val="DefaultParagraphFont"/>
    <w:qFormat/>
    <w:rPr>
      <w:rFonts w:ascii="Tahoma" w:hAnsi="Tahoma" w:cs="Tahoma"/>
      <w:sz w:val="16"/>
      <w:szCs w:val="16"/>
    </w:rPr>
  </w:style>
  <w:style w:type="character" w:styleId="Ttulo1Car">
    <w:name w:val="Título 1 Car"/>
    <w:basedOn w:val="DefaultParagraphFont"/>
    <w:qFormat/>
    <w:rPr>
      <w:rFonts w:ascii="Cambria" w:hAnsi="Cambria" w:eastAsia="Times New Roman" w:cs="Times New Roman"/>
      <w:b/>
      <w:bCs/>
      <w:sz w:val="28"/>
      <w:szCs w:val="28"/>
    </w:rPr>
  </w:style>
  <w:style w:type="character" w:styleId="Ttulo2Car">
    <w:name w:val="Título 2 Car"/>
    <w:basedOn w:val="DefaultParagraphFont"/>
    <w:qFormat/>
    <w:rPr>
      <w:rFonts w:ascii="Cambria" w:hAnsi="Cambria" w:eastAsia="Times New Roman" w:cs="Times New Roman"/>
      <w:b/>
      <w:bCs/>
      <w:sz w:val="26"/>
      <w:szCs w:val="26"/>
    </w:rPr>
  </w:style>
  <w:style w:type="character" w:styleId="Ttulo3Car">
    <w:name w:val="Título 3 Car"/>
    <w:basedOn w:val="DefaultParagraphFont"/>
    <w:qFormat/>
    <w:rPr>
      <w:rFonts w:ascii="Cambria" w:hAnsi="Cambria" w:eastAsia="Times New Roman" w:cs="Times New Roman"/>
      <w:b/>
      <w:bCs/>
    </w:rPr>
  </w:style>
  <w:style w:type="character" w:styleId="Ttulo4Car">
    <w:name w:val="Título 4 Car"/>
    <w:basedOn w:val="DefaultParagraphFont"/>
    <w:qFormat/>
    <w:rPr>
      <w:rFonts w:ascii="Cambria" w:hAnsi="Cambria" w:eastAsia="Times New Roman" w:cs="Times New Roman"/>
      <w:b/>
      <w:bCs/>
      <w:i/>
      <w:iCs/>
    </w:rPr>
  </w:style>
  <w:style w:type="character" w:styleId="Ttulo5Car">
    <w:name w:val="Título 5 Car"/>
    <w:basedOn w:val="DefaultParagraphFont"/>
    <w:qFormat/>
    <w:rPr>
      <w:rFonts w:ascii="Cambria" w:hAnsi="Cambria" w:eastAsia="Times New Roman" w:cs="Times New Roman"/>
      <w:color w:val="243F60"/>
    </w:rPr>
  </w:style>
  <w:style w:type="character" w:styleId="Ttulo6Car">
    <w:name w:val="Título 6 Car"/>
    <w:basedOn w:val="DefaultParagraphFont"/>
    <w:qFormat/>
    <w:rPr>
      <w:rFonts w:ascii="Cambria" w:hAnsi="Cambria" w:eastAsia="Times New Roman" w:cs="Times New Roman"/>
      <w:i/>
      <w:iCs/>
      <w:color w:val="243F60"/>
    </w:rPr>
  </w:style>
  <w:style w:type="character" w:styleId="Ttulo7Car">
    <w:name w:val="Título 7 Car"/>
    <w:basedOn w:val="DefaultParagraphFont"/>
    <w:qFormat/>
    <w:rPr>
      <w:rFonts w:ascii="Cambria" w:hAnsi="Cambria" w:eastAsia="Times New Roman" w:cs="Times New Roman"/>
      <w:i/>
      <w:iCs/>
      <w:color w:val="404040"/>
    </w:rPr>
  </w:style>
  <w:style w:type="character" w:styleId="Ttulo8Car">
    <w:name w:val="Título 8 Car"/>
    <w:basedOn w:val="DefaultParagraphFont"/>
    <w:qFormat/>
    <w:rPr>
      <w:rFonts w:ascii="Cambria" w:hAnsi="Cambria" w:eastAsia="Times New Roman" w:cs="Times New Roman"/>
      <w:color w:val="404040"/>
      <w:sz w:val="20"/>
      <w:szCs w:val="20"/>
    </w:rPr>
  </w:style>
  <w:style w:type="character" w:styleId="Ttulo9Car">
    <w:name w:val="Título 9 Car"/>
    <w:basedOn w:val="DefaultParagraphFont"/>
    <w:qFormat/>
    <w:rPr>
      <w:rFonts w:ascii="Cambria" w:hAnsi="Cambria" w:eastAsia="Times New Roman" w:cs="Times New Roman"/>
      <w:i/>
      <w:iCs/>
      <w:color w:val="404040"/>
      <w:sz w:val="20"/>
      <w:szCs w:val="20"/>
    </w:rPr>
  </w:style>
  <w:style w:type="character" w:styleId="TtuloCar">
    <w:name w:val="Título Car"/>
    <w:basedOn w:val="DefaultParagraphFont"/>
    <w:qFormat/>
    <w:rPr>
      <w:rFonts w:ascii="Cambria" w:hAnsi="Cambria" w:eastAsia="Times New Roman" w:cs="Times New Roman"/>
      <w:color w:val="17365D"/>
      <w:spacing w:val="5"/>
      <w:kern w:val="2"/>
      <w:sz w:val="52"/>
      <w:szCs w:val="52"/>
    </w:rPr>
  </w:style>
  <w:style w:type="character" w:styleId="Appleconvertedspace">
    <w:name w:val="apple-converted-space"/>
    <w:basedOn w:val="DefaultParagraphFont"/>
    <w:qFormat/>
    <w:rPr/>
  </w:style>
  <w:style w:type="character" w:styleId="InternetLink">
    <w:name w:val="Hyperlink"/>
    <w:basedOn w:val="DefaultParagraphFont"/>
    <w:rPr>
      <w:color w:val="0000FF"/>
      <w:u w:val="single"/>
    </w:rPr>
  </w:style>
  <w:style w:type="character" w:styleId="MapadeldocumentoCar">
    <w:name w:val="Mapa del documento Car"/>
    <w:basedOn w:val="DefaultParagraphFont"/>
    <w:qFormat/>
    <w:rPr>
      <w:rFonts w:ascii="Tahoma" w:hAnsi="Tahoma"/>
      <w:sz w:val="16"/>
      <w:szCs w:val="16"/>
      <w:lang w:val="es-ES" w:eastAsia="en-U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pPr>
      <w:tabs>
        <w:tab w:val="clear" w:pos="708"/>
        <w:tab w:val="center" w:pos="4252" w:leader="none"/>
        <w:tab w:val="right" w:pos="8504" w:leader="none"/>
      </w:tabs>
    </w:pPr>
    <w:rPr/>
  </w:style>
  <w:style w:type="paragraph" w:styleId="Footer">
    <w:name w:val="Footer"/>
    <w:basedOn w:val="Normal"/>
    <w:pPr>
      <w:tabs>
        <w:tab w:val="clear" w:pos="708"/>
        <w:tab w:val="center" w:pos="4252" w:leader="none"/>
        <w:tab w:val="right" w:pos="8504" w:leader="none"/>
      </w:tabs>
    </w:pPr>
    <w:rPr/>
  </w:style>
  <w:style w:type="paragraph" w:styleId="BalloonText">
    <w:name w:val="Balloon Text"/>
    <w:basedOn w:val="Normal"/>
    <w:qFormat/>
    <w:pPr/>
    <w:rPr>
      <w:rFonts w:ascii="Tahoma" w:hAnsi="Tahoma" w:cs="Tahoma"/>
      <w:sz w:val="16"/>
      <w:szCs w:val="16"/>
    </w:rPr>
  </w:style>
  <w:style w:type="paragraph" w:styleId="Default">
    <w:name w:val="Default"/>
    <w:qFormat/>
    <w:pPr>
      <w:widowControl/>
      <w:suppressAutoHyphens w:val="true"/>
      <w:kinsoku w:val="true"/>
      <w:overflowPunct w:val="false"/>
      <w:autoSpaceDE w:val="true"/>
      <w:bidi w:val="0"/>
      <w:spacing w:before="0" w:after="0"/>
      <w:jc w:val="left"/>
    </w:pPr>
    <w:rPr>
      <w:rFonts w:ascii="Calibri" w:hAnsi="Calibri" w:eastAsia="Calibri" w:cs="Calibri"/>
      <w:color w:val="000000"/>
      <w:kern w:val="0"/>
      <w:sz w:val="24"/>
      <w:szCs w:val="24"/>
      <w:lang w:val="es-ES" w:eastAsia="en-US" w:bidi="ar-SA"/>
    </w:rPr>
  </w:style>
  <w:style w:type="paragraph" w:styleId="ListParagraph">
    <w:name w:val="List Paragraph"/>
    <w:basedOn w:val="Normal"/>
    <w:qFormat/>
    <w:pPr>
      <w:spacing w:before="0" w:after="0"/>
      <w:ind w:left="720" w:right="0" w:firstLine="340"/>
      <w:contextualSpacing/>
    </w:pPr>
    <w:rPr/>
  </w:style>
  <w:style w:type="paragraph" w:styleId="Title">
    <w:name w:val="Title"/>
    <w:basedOn w:val="Normal"/>
    <w:next w:val="Normal"/>
    <w:qFormat/>
    <w:pPr>
      <w:pBdr>
        <w:bottom w:val="single" w:sz="8" w:space="4" w:color="4F81BD"/>
      </w:pBdr>
      <w:spacing w:before="0" w:after="300"/>
      <w:contextualSpacing/>
    </w:pPr>
    <w:rPr>
      <w:rFonts w:ascii="Cambria" w:hAnsi="Cambria" w:eastAsia="Times New Roman"/>
      <w:color w:val="17365D"/>
      <w:spacing w:val="5"/>
      <w:kern w:val="2"/>
      <w:sz w:val="52"/>
      <w:szCs w:val="52"/>
    </w:rPr>
  </w:style>
  <w:style w:type="paragraph" w:styleId="DocumentMap">
    <w:name w:val="Document Map"/>
    <w:basedOn w:val="Normal"/>
    <w:qFormat/>
    <w:pPr/>
    <w:rPr>
      <w:rFonts w:ascii="Tahoma" w:hAnsi="Tahoma"/>
      <w:sz w:val="16"/>
      <w:szCs w:val="16"/>
    </w:rPr>
  </w:style>
  <w:style w:type="paragraph" w:styleId="TableContents">
    <w:name w:val="Table Contents"/>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hyperlink" Target="http://localhost/" TargetMode="External"/><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hyperlink" Target="http://localhost:8080/" TargetMode="External"/><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hyperlink" Target="http://localhost/restringida/" TargetMode="External"/><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header" Target="header1.xml"/><Relationship Id="rId32" Type="http://schemas.openxmlformats.org/officeDocument/2006/relationships/footer" Target="footer1.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27.png"/><Relationship Id="rId2" Type="http://schemas.openxmlformats.org/officeDocument/2006/relationships/image" Target="media/image28.wmf"/>
</Relationships>
</file>

<file path=docProps/app.xml><?xml version="1.0" encoding="utf-8"?>
<Properties xmlns="http://schemas.openxmlformats.org/officeDocument/2006/extended-properties" xmlns:vt="http://schemas.openxmlformats.org/officeDocument/2006/docPropsVTypes">
  <Template>Normal.dotm</Template>
  <TotalTime>408</TotalTime>
  <Application>LibreOffice/6.4.6.2$Linux_X86_64 LibreOffice_project/40$Build-2</Application>
  <Pages>18</Pages>
  <Words>2270</Words>
  <Characters>12186</Characters>
  <CharactersWithSpaces>15007</CharactersWithSpaces>
  <Paragraphs>175</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2015-10-16T11:57:00Z</dcterms:created>
  <dc:creator>pedro</dc:creator>
  <dc:description/>
  <dc:language>es-ES</dc:language>
  <cp:lastModifiedBy/>
  <cp:lastPrinted>2012-07-10T16:56:00Z</cp:lastPrinted>
  <dcterms:modified xsi:type="dcterms:W3CDTF">2020-11-21T11:54:25Z</dcterms:modified>
  <cp:revision>72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