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EA0" w:rsidRDefault="00A14EA0"/>
    <w:p w:rsidR="00866E2D" w:rsidRPr="00866E2D" w:rsidRDefault="00866E2D" w:rsidP="00866E2D">
      <w:pPr>
        <w:jc w:val="both"/>
        <w:rPr>
          <w:rFonts w:ascii="Book Antiqua" w:hAnsi="Book Antiqua" w:cs="Arial"/>
        </w:rPr>
      </w:pPr>
    </w:p>
    <w:p w:rsidR="00866E2D" w:rsidRPr="00866E2D" w:rsidRDefault="00866E2D" w:rsidP="00A26FC2">
      <w:pPr>
        <w:pStyle w:val="Ttulo1"/>
        <w:rPr>
          <w:rFonts w:ascii="Book Antiqua" w:hAnsi="Book Antiqua" w:cs="Arial"/>
        </w:rPr>
      </w:pPr>
      <w:bookmarkStart w:id="0" w:name="_Toc278184549"/>
      <w:bookmarkStart w:id="1" w:name="_Toc278185056"/>
      <w:r w:rsidRPr="00866E2D">
        <w:rPr>
          <w:rFonts w:ascii="Book Antiqua" w:hAnsi="Book Antiqua"/>
        </w:rPr>
        <w:t xml:space="preserve">INFORME DE AUDITORIA </w:t>
      </w:r>
      <w:bookmarkEnd w:id="0"/>
      <w:bookmarkEnd w:id="1"/>
      <w:r w:rsidR="00476324">
        <w:rPr>
          <w:rFonts w:ascii="Book Antiqua" w:hAnsi="Book Antiqua"/>
          <w:color w:val="FF0000"/>
        </w:rPr>
        <w:t>DS11</w:t>
      </w:r>
      <w:r w:rsidR="00755BDB" w:rsidRPr="00755BDB">
        <w:rPr>
          <w:rFonts w:ascii="Book Antiqua" w:hAnsi="Book Antiqua"/>
          <w:color w:val="FF0000"/>
        </w:rPr>
        <w:t xml:space="preserve"> </w:t>
      </w:r>
      <w:r w:rsidR="00A26FC2" w:rsidRPr="00A26FC2">
        <w:rPr>
          <w:rFonts w:ascii="Book Antiqua" w:hAnsi="Book Antiqua"/>
          <w:color w:val="FF0000"/>
        </w:rPr>
        <w:t>Administración de datos</w:t>
      </w:r>
      <w:r w:rsidRPr="00866E2D">
        <w:rPr>
          <w:rFonts w:ascii="Book Antiqua" w:hAnsi="Book Antiqua" w:cs="Arial"/>
        </w:rPr>
        <w:t xml:space="preserve"> </w:t>
      </w:r>
    </w:p>
    <w:p w:rsidR="00866E2D" w:rsidRPr="00866E2D" w:rsidRDefault="00866E2D" w:rsidP="00866E2D">
      <w:pPr>
        <w:jc w:val="both"/>
        <w:rPr>
          <w:rFonts w:ascii="Book Antiqua" w:hAnsi="Book Antiqua" w:cs="Arial"/>
        </w:rPr>
      </w:pPr>
    </w:p>
    <w:p w:rsidR="00866E2D" w:rsidRPr="00866E2D" w:rsidRDefault="00866E2D" w:rsidP="00866E2D">
      <w:pPr>
        <w:pStyle w:val="Prrafodelista"/>
        <w:numPr>
          <w:ilvl w:val="0"/>
          <w:numId w:val="2"/>
        </w:numPr>
        <w:jc w:val="both"/>
        <w:rPr>
          <w:rFonts w:ascii="Book Antiqua" w:hAnsi="Book Antiqua" w:cs="Arial"/>
        </w:rPr>
      </w:pPr>
      <w:r w:rsidRPr="00866E2D">
        <w:rPr>
          <w:rFonts w:ascii="Book Antiqua" w:hAnsi="Book Antiqua" w:cs="Arial"/>
        </w:rPr>
        <w:t>Nº de Auditoria: 0000</w:t>
      </w:r>
      <w:r w:rsidR="00476324">
        <w:rPr>
          <w:rFonts w:ascii="Book Antiqua" w:hAnsi="Book Antiqua" w:cs="Arial"/>
        </w:rPr>
        <w:t>1</w:t>
      </w:r>
    </w:p>
    <w:p w:rsidR="00476324" w:rsidRPr="00476324" w:rsidRDefault="00866E2D" w:rsidP="00AA638E">
      <w:pPr>
        <w:pStyle w:val="Prrafodelista"/>
        <w:numPr>
          <w:ilvl w:val="0"/>
          <w:numId w:val="2"/>
        </w:numPr>
        <w:jc w:val="both"/>
        <w:rPr>
          <w:rFonts w:ascii="Book Antiqua" w:hAnsi="Book Antiqua" w:cs="Arial"/>
        </w:rPr>
      </w:pPr>
      <w:r w:rsidRPr="00476324">
        <w:rPr>
          <w:rFonts w:ascii="Book Antiqua" w:hAnsi="Book Antiqua" w:cs="Arial"/>
        </w:rPr>
        <w:t xml:space="preserve">Empresa Auditada: </w:t>
      </w:r>
      <w:r w:rsidR="00476324" w:rsidRPr="00476324">
        <w:rPr>
          <w:rFonts w:ascii="Book Antiqua" w:hAnsi="Book Antiqua" w:cs="Arial"/>
        </w:rPr>
        <w:t xml:space="preserve">La empresa </w:t>
      </w:r>
      <w:proofErr w:type="spellStart"/>
      <w:r w:rsidR="00672BC7">
        <w:rPr>
          <w:rFonts w:ascii="Book Antiqua" w:hAnsi="Book Antiqua" w:cs="Arial"/>
        </w:rPr>
        <w:t>GenCon</w:t>
      </w:r>
      <w:proofErr w:type="spellEnd"/>
    </w:p>
    <w:p w:rsidR="00866E2D" w:rsidRPr="00476324" w:rsidRDefault="00866E2D" w:rsidP="00AA638E">
      <w:pPr>
        <w:pStyle w:val="Prrafodelista"/>
        <w:numPr>
          <w:ilvl w:val="0"/>
          <w:numId w:val="2"/>
        </w:numPr>
        <w:jc w:val="both"/>
        <w:rPr>
          <w:rFonts w:ascii="Book Antiqua" w:hAnsi="Book Antiqua" w:cs="Arial"/>
        </w:rPr>
      </w:pPr>
      <w:r w:rsidRPr="00476324">
        <w:rPr>
          <w:rFonts w:ascii="Book Antiqua" w:hAnsi="Book Antiqua" w:cs="Arial"/>
        </w:rPr>
        <w:t xml:space="preserve">Marco de Referencia: COBIT 4.1 </w:t>
      </w:r>
    </w:p>
    <w:p w:rsidR="00866E2D" w:rsidRPr="00866E2D" w:rsidRDefault="00866E2D" w:rsidP="00866E2D">
      <w:pPr>
        <w:jc w:val="both"/>
        <w:rPr>
          <w:rFonts w:ascii="Book Antiqua" w:hAnsi="Book Antiqua" w:cs="Arial"/>
        </w:rPr>
      </w:pPr>
      <w:r w:rsidRPr="00866E2D">
        <w:rPr>
          <w:rFonts w:ascii="Book Antiqua" w:hAnsi="Book Antiqua" w:cs="Arial"/>
        </w:rPr>
        <w:t xml:space="preserve"> </w:t>
      </w:r>
    </w:p>
    <w:p w:rsidR="00866E2D" w:rsidRPr="00866E2D" w:rsidRDefault="00866E2D" w:rsidP="00866E2D">
      <w:pPr>
        <w:jc w:val="both"/>
        <w:rPr>
          <w:rFonts w:ascii="Book Antiqua" w:hAnsi="Book Antiqua" w:cs="Arial"/>
        </w:rPr>
      </w:pPr>
    </w:p>
    <w:p w:rsidR="00866E2D" w:rsidRPr="00444522" w:rsidRDefault="00866E2D" w:rsidP="00866E2D">
      <w:pPr>
        <w:pStyle w:val="Ttulo2"/>
        <w:jc w:val="both"/>
        <w:rPr>
          <w:rFonts w:ascii="Book Antiqua" w:hAnsi="Book Antiqua"/>
          <w:color w:val="0070C0"/>
        </w:rPr>
      </w:pPr>
      <w:bookmarkStart w:id="2" w:name="_Toc278184550"/>
      <w:bookmarkStart w:id="3" w:name="_Toc278185057"/>
      <w:r w:rsidRPr="00444522">
        <w:rPr>
          <w:rFonts w:ascii="Book Antiqua" w:hAnsi="Book Antiqua"/>
          <w:color w:val="0070C0"/>
        </w:rPr>
        <w:t>ALCANCE DE LA AUDITORIA:</w:t>
      </w:r>
      <w:bookmarkEnd w:id="2"/>
      <w:bookmarkEnd w:id="3"/>
    </w:p>
    <w:p w:rsidR="00866E2D" w:rsidRPr="00866E2D" w:rsidRDefault="00866E2D" w:rsidP="00866E2D">
      <w:pPr>
        <w:jc w:val="both"/>
        <w:rPr>
          <w:rFonts w:ascii="Book Antiqua" w:hAnsi="Book Antiqua" w:cs="Arial"/>
          <w:b/>
        </w:rPr>
      </w:pPr>
    </w:p>
    <w:p w:rsidR="009805B8" w:rsidRPr="00A50201" w:rsidRDefault="00755BDB" w:rsidP="00A50201">
      <w:pPr>
        <w:jc w:val="both"/>
        <w:rPr>
          <w:rFonts w:ascii="Book Antiqua" w:hAnsi="Book Antiqua" w:cs="Arial"/>
        </w:rPr>
      </w:pPr>
      <w:r w:rsidRPr="00A50201">
        <w:rPr>
          <w:rFonts w:ascii="Book Antiqua" w:hAnsi="Book Antiqua" w:cs="Arial"/>
        </w:rPr>
        <w:t xml:space="preserve">El alcance de auditoría </w:t>
      </w:r>
      <w:r w:rsidR="009805B8" w:rsidRPr="00A50201">
        <w:rPr>
          <w:rFonts w:ascii="Book Antiqua" w:hAnsi="Book Antiqua" w:cs="Arial"/>
        </w:rPr>
        <w:t xml:space="preserve">de la empresa </w:t>
      </w:r>
      <w:proofErr w:type="spellStart"/>
      <w:r w:rsidR="00672BC7">
        <w:rPr>
          <w:rFonts w:ascii="Book Antiqua" w:hAnsi="Book Antiqua" w:cs="Arial"/>
        </w:rPr>
        <w:t>GenCon</w:t>
      </w:r>
      <w:proofErr w:type="spellEnd"/>
      <w:r w:rsidR="00672BC7" w:rsidRPr="00A50201">
        <w:rPr>
          <w:rFonts w:ascii="Book Antiqua" w:hAnsi="Book Antiqua" w:cs="Arial"/>
        </w:rPr>
        <w:t xml:space="preserve"> </w:t>
      </w:r>
      <w:r w:rsidR="009805B8" w:rsidRPr="00A50201">
        <w:rPr>
          <w:rFonts w:ascii="Book Antiqua" w:hAnsi="Book Antiqua" w:cs="Arial"/>
        </w:rPr>
        <w:t xml:space="preserve">respecto a este proceso tiene que ver con verificar una efectiva identificación de requerimiento de datos.  Establecer procedimientos efectivos para la protección de los datos de la empresa. Además de garantizar con la implantación de este proceso la calidad, oportunidad y disponibilidad de la información del negocio. </w:t>
      </w:r>
    </w:p>
    <w:p w:rsidR="00755BDB" w:rsidRPr="00755BDB" w:rsidRDefault="00755BDB" w:rsidP="00755BDB">
      <w:pPr>
        <w:jc w:val="both"/>
        <w:rPr>
          <w:rFonts w:ascii="Book Antiqua" w:hAnsi="Book Antiqua" w:cs="Arial"/>
        </w:rPr>
      </w:pPr>
    </w:p>
    <w:p w:rsidR="00755BDB" w:rsidRPr="00755BDB" w:rsidRDefault="00755BDB" w:rsidP="00755BDB">
      <w:pPr>
        <w:jc w:val="both"/>
        <w:rPr>
          <w:rFonts w:ascii="Book Antiqua" w:hAnsi="Book Antiqua" w:cs="Arial"/>
        </w:rPr>
      </w:pPr>
    </w:p>
    <w:p w:rsidR="00755BDB" w:rsidRPr="00755BDB" w:rsidRDefault="00755BDB" w:rsidP="00755BDB">
      <w:pPr>
        <w:pStyle w:val="Prrafodelista"/>
        <w:numPr>
          <w:ilvl w:val="0"/>
          <w:numId w:val="1"/>
        </w:numPr>
        <w:rPr>
          <w:rFonts w:ascii="Book Antiqua" w:hAnsi="Book Antiqua" w:cs="Arial"/>
        </w:rPr>
      </w:pPr>
      <w:r w:rsidRPr="00755BDB">
        <w:rPr>
          <w:rFonts w:ascii="Book Antiqua" w:hAnsi="Book Antiqua" w:cs="Arial"/>
        </w:rPr>
        <w:t xml:space="preserve">Equipo Auditor: </w:t>
      </w:r>
      <w:r w:rsidR="00DB4B86">
        <w:rPr>
          <w:rFonts w:ascii="Book Antiqua" w:hAnsi="Book Antiqua" w:cs="Arial"/>
        </w:rPr>
        <w:t xml:space="preserve"> </w:t>
      </w:r>
      <w:r w:rsidR="006C0832" w:rsidRPr="00755BDB">
        <w:rPr>
          <w:rFonts w:ascii="Book Antiqua" w:hAnsi="Book Antiqua" w:cs="Arial"/>
        </w:rPr>
        <w:t>CH Auditoría Consultores S.A</w:t>
      </w:r>
    </w:p>
    <w:p w:rsidR="00755BDB" w:rsidRPr="00755BDB" w:rsidRDefault="00755BDB" w:rsidP="00755BDB">
      <w:pPr>
        <w:pStyle w:val="Prrafodelista"/>
        <w:numPr>
          <w:ilvl w:val="0"/>
          <w:numId w:val="1"/>
        </w:numPr>
        <w:rPr>
          <w:rFonts w:ascii="Book Antiqua" w:hAnsi="Book Antiqua" w:cs="Arial"/>
        </w:rPr>
      </w:pPr>
      <w:r w:rsidRPr="00755BDB">
        <w:rPr>
          <w:rFonts w:ascii="Book Antiqua" w:hAnsi="Book Antiqua" w:cs="Arial"/>
        </w:rPr>
        <w:t xml:space="preserve">Fecha de Realización: </w:t>
      </w:r>
      <w:r w:rsidR="00DB4B86">
        <w:rPr>
          <w:rFonts w:ascii="Book Antiqua" w:hAnsi="Book Antiqua" w:cs="Arial"/>
        </w:rPr>
        <w:t>07 de Octubre de 2015</w:t>
      </w:r>
    </w:p>
    <w:p w:rsidR="00755BDB" w:rsidRPr="00755BDB" w:rsidRDefault="00755BDB" w:rsidP="00755BDB">
      <w:pPr>
        <w:pStyle w:val="Prrafodelista"/>
        <w:numPr>
          <w:ilvl w:val="0"/>
          <w:numId w:val="1"/>
        </w:numPr>
        <w:rPr>
          <w:rFonts w:ascii="Book Antiqua" w:hAnsi="Book Antiqua" w:cs="Arial"/>
        </w:rPr>
      </w:pPr>
      <w:r w:rsidRPr="00755BDB">
        <w:rPr>
          <w:rFonts w:ascii="Book Antiqua" w:hAnsi="Book Antiqua" w:cs="Arial"/>
        </w:rPr>
        <w:t xml:space="preserve">Número de Hojas: 5 </w:t>
      </w:r>
    </w:p>
    <w:p w:rsidR="00DB4B86" w:rsidRPr="00755BDB" w:rsidRDefault="00755BDB" w:rsidP="00DB4B86">
      <w:pPr>
        <w:pStyle w:val="Prrafodelista"/>
        <w:numPr>
          <w:ilvl w:val="0"/>
          <w:numId w:val="1"/>
        </w:numPr>
        <w:rPr>
          <w:rFonts w:ascii="Book Antiqua" w:hAnsi="Book Antiqua" w:cs="Arial"/>
        </w:rPr>
      </w:pPr>
      <w:r w:rsidRPr="00DB4B86">
        <w:rPr>
          <w:rFonts w:ascii="Book Antiqua" w:hAnsi="Book Antiqua" w:cs="Arial"/>
        </w:rPr>
        <w:t xml:space="preserve">Fecha del Informe: </w:t>
      </w:r>
      <w:r w:rsidR="00DB4B86">
        <w:rPr>
          <w:rFonts w:ascii="Book Antiqua" w:hAnsi="Book Antiqua" w:cs="Arial"/>
        </w:rPr>
        <w:t>07 de Octubre de 2015</w:t>
      </w:r>
    </w:p>
    <w:p w:rsidR="00866E2D" w:rsidRPr="00DB4B86" w:rsidRDefault="00866E2D" w:rsidP="007042A0">
      <w:pPr>
        <w:pStyle w:val="Prrafodelista"/>
        <w:numPr>
          <w:ilvl w:val="0"/>
          <w:numId w:val="1"/>
        </w:num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444522" w:rsidRDefault="00866E2D" w:rsidP="00866E2D">
      <w:pPr>
        <w:pStyle w:val="Ttulo2"/>
        <w:jc w:val="both"/>
        <w:rPr>
          <w:rFonts w:ascii="Book Antiqua" w:hAnsi="Book Antiqua"/>
          <w:color w:val="0070C0"/>
        </w:rPr>
      </w:pPr>
      <w:bookmarkStart w:id="4" w:name="_Toc278184551"/>
      <w:bookmarkStart w:id="5" w:name="_Toc278185058"/>
      <w:r w:rsidRPr="00444522">
        <w:rPr>
          <w:rFonts w:ascii="Book Antiqua" w:hAnsi="Book Antiqua"/>
          <w:color w:val="0070C0"/>
        </w:rPr>
        <w:t>INTRODUCCIÓN</w:t>
      </w:r>
      <w:bookmarkEnd w:id="4"/>
      <w:bookmarkEnd w:id="5"/>
      <w:r w:rsidRPr="00444522">
        <w:rPr>
          <w:rFonts w:ascii="Book Antiqua" w:hAnsi="Book Antiqua"/>
          <w:color w:val="0070C0"/>
        </w:rPr>
        <w:t xml:space="preserve"> </w:t>
      </w:r>
    </w:p>
    <w:p w:rsidR="00866E2D" w:rsidRPr="00866E2D" w:rsidRDefault="00866E2D" w:rsidP="00866E2D">
      <w:pPr>
        <w:jc w:val="both"/>
        <w:rPr>
          <w:rFonts w:ascii="Book Antiqua" w:hAnsi="Book Antiqua" w:cs="Arial"/>
          <w:b/>
        </w:rPr>
      </w:pPr>
    </w:p>
    <w:p w:rsidR="00866E2D" w:rsidRDefault="00755BDB" w:rsidP="00866E2D">
      <w:pPr>
        <w:jc w:val="both"/>
        <w:rPr>
          <w:rFonts w:ascii="Book Antiqua" w:hAnsi="Book Antiqua" w:cs="Arial"/>
        </w:rPr>
      </w:pPr>
      <w:r w:rsidRPr="00755BDB">
        <w:rPr>
          <w:rFonts w:ascii="Book Antiqua" w:hAnsi="Book Antiqua" w:cs="Arial"/>
        </w:rPr>
        <w:lastRenderedPageBreak/>
        <w:t xml:space="preserve">En  el  siguiente  documento  se  presentara  un  informe  detallado  del  proceso  </w:t>
      </w:r>
      <w:r w:rsidR="005B6568">
        <w:rPr>
          <w:rFonts w:ascii="Book Antiqua" w:hAnsi="Book Antiqua" w:cs="Arial"/>
          <w:color w:val="0070C0"/>
        </w:rPr>
        <w:t>DS11</w:t>
      </w:r>
      <w:r w:rsidRPr="00DE3AA5">
        <w:rPr>
          <w:rFonts w:ascii="Book Antiqua" w:hAnsi="Book Antiqua" w:cs="Arial"/>
          <w:color w:val="0070C0"/>
        </w:rPr>
        <w:t xml:space="preserve"> </w:t>
      </w:r>
      <w:r w:rsidR="005B6568">
        <w:rPr>
          <w:rFonts w:ascii="Book Antiqua" w:hAnsi="Book Antiqua" w:cs="Arial"/>
          <w:color w:val="0070C0"/>
        </w:rPr>
        <w:t>Administración de datos</w:t>
      </w:r>
      <w:r w:rsidRPr="00755BDB">
        <w:rPr>
          <w:rFonts w:ascii="Book Antiqua" w:hAnsi="Book Antiqua" w:cs="Arial"/>
        </w:rPr>
        <w:t>, en el cual se analizara la información obtenida durante el proceso de auditora, se harán las recomenda</w:t>
      </w:r>
      <w:r w:rsidR="00DE3AA5">
        <w:rPr>
          <w:rFonts w:ascii="Book Antiqua" w:hAnsi="Book Antiqua" w:cs="Arial"/>
        </w:rPr>
        <w:t>ciones pertinentes y se evaluará</w:t>
      </w:r>
      <w:r w:rsidRPr="00755BDB">
        <w:rPr>
          <w:rFonts w:ascii="Book Antiqua" w:hAnsi="Book Antiqua" w:cs="Arial"/>
        </w:rPr>
        <w:t xml:space="preserve"> en la escala de madurez.   Este proceso debe es</w:t>
      </w:r>
      <w:r w:rsidR="00C349BE">
        <w:rPr>
          <w:rFonts w:ascii="Book Antiqua" w:hAnsi="Book Antiqua" w:cs="Arial"/>
        </w:rPr>
        <w:t xml:space="preserve">tar contemplado principalmente </w:t>
      </w:r>
      <w:r w:rsidRPr="00755BDB">
        <w:rPr>
          <w:rFonts w:ascii="Book Antiqua" w:hAnsi="Book Antiqua" w:cs="Arial"/>
        </w:rPr>
        <w:t xml:space="preserve">en </w:t>
      </w:r>
      <w:r w:rsidR="00C349BE">
        <w:rPr>
          <w:rFonts w:ascii="Book Antiqua" w:hAnsi="Book Antiqua" w:cs="Arial"/>
        </w:rPr>
        <w:t xml:space="preserve">la empresa </w:t>
      </w:r>
      <w:proofErr w:type="spellStart"/>
      <w:r w:rsidR="00672BC7">
        <w:rPr>
          <w:rFonts w:ascii="Book Antiqua" w:hAnsi="Book Antiqua" w:cs="Arial"/>
        </w:rPr>
        <w:t>GenCon</w:t>
      </w:r>
      <w:proofErr w:type="spellEnd"/>
      <w:r w:rsidR="00672BC7" w:rsidRPr="00755BDB">
        <w:rPr>
          <w:rFonts w:ascii="Book Antiqua" w:hAnsi="Book Antiqua" w:cs="Arial"/>
        </w:rPr>
        <w:t xml:space="preserve"> </w:t>
      </w:r>
      <w:r w:rsidRPr="00755BDB">
        <w:rPr>
          <w:rFonts w:ascii="Book Antiqua" w:hAnsi="Book Antiqua" w:cs="Arial"/>
        </w:rPr>
        <w:t xml:space="preserve">y como documentos de apoyo tenemos los documentos de plan estratégico empresarial y el plan de negocios.  Estos  resultados  se </w:t>
      </w:r>
      <w:r w:rsidR="00092B57">
        <w:rPr>
          <w:rFonts w:ascii="Book Antiqua" w:hAnsi="Book Antiqua" w:cs="Arial"/>
        </w:rPr>
        <w:t xml:space="preserve">basan en  las herramientas que </w:t>
      </w:r>
      <w:r w:rsidRPr="00755BDB">
        <w:rPr>
          <w:rFonts w:ascii="Book Antiqua" w:hAnsi="Book Antiqua" w:cs="Arial"/>
        </w:rPr>
        <w:t>se aplicaron al grupo auditado y  la explicación que estos dieron a cada una de las respuestas.</w:t>
      </w:r>
    </w:p>
    <w:p w:rsidR="00755BDB" w:rsidRPr="00866E2D" w:rsidRDefault="00755BDB" w:rsidP="00866E2D">
      <w:pPr>
        <w:jc w:val="both"/>
        <w:rPr>
          <w:rFonts w:ascii="Book Antiqua" w:hAnsi="Book Antiqua" w:cs="Arial"/>
        </w:rPr>
      </w:pPr>
    </w:p>
    <w:p w:rsidR="00866E2D" w:rsidRPr="00444522" w:rsidRDefault="00866E2D" w:rsidP="00866E2D">
      <w:pPr>
        <w:pStyle w:val="Ttulo2"/>
        <w:jc w:val="both"/>
        <w:rPr>
          <w:rFonts w:ascii="Book Antiqua" w:hAnsi="Book Antiqua"/>
          <w:color w:val="0070C0"/>
        </w:rPr>
      </w:pPr>
      <w:bookmarkStart w:id="6" w:name="_Toc278184552"/>
      <w:bookmarkStart w:id="7" w:name="_Toc278185059"/>
      <w:r w:rsidRPr="00444522">
        <w:rPr>
          <w:rFonts w:ascii="Book Antiqua" w:hAnsi="Book Antiqua"/>
          <w:color w:val="0070C0"/>
        </w:rPr>
        <w:t>OBJETIVOS DE LA AUDITORIA:</w:t>
      </w:r>
      <w:bookmarkEnd w:id="6"/>
      <w:bookmarkEnd w:id="7"/>
    </w:p>
    <w:p w:rsidR="005B6568" w:rsidRDefault="005B6568" w:rsidP="005B6568">
      <w:pPr>
        <w:pStyle w:val="Default"/>
        <w:rPr>
          <w:sz w:val="20"/>
          <w:szCs w:val="20"/>
        </w:rPr>
      </w:pPr>
    </w:p>
    <w:p w:rsidR="0029427B" w:rsidRDefault="005B6568" w:rsidP="00646B17">
      <w:pPr>
        <w:pStyle w:val="Default"/>
        <w:spacing w:line="360" w:lineRule="auto"/>
        <w:rPr>
          <w:rFonts w:ascii="Book Antiqua" w:hAnsi="Book Antiqua" w:cs="Arial"/>
          <w:color w:val="auto"/>
          <w:sz w:val="22"/>
          <w:szCs w:val="22"/>
        </w:rPr>
      </w:pPr>
      <w:r w:rsidRPr="005B6568">
        <w:rPr>
          <w:rFonts w:ascii="Book Antiqua" w:hAnsi="Book Antiqua" w:cs="Arial"/>
          <w:color w:val="auto"/>
          <w:sz w:val="22"/>
          <w:szCs w:val="22"/>
        </w:rPr>
        <w:t xml:space="preserve">DS11.1 Requerimientos del Negocio para Administración de Datos </w:t>
      </w:r>
    </w:p>
    <w:p w:rsidR="005B6568" w:rsidRPr="005B6568" w:rsidRDefault="005B6568" w:rsidP="00646B17">
      <w:pPr>
        <w:pStyle w:val="Default"/>
        <w:spacing w:line="360" w:lineRule="auto"/>
        <w:rPr>
          <w:rFonts w:ascii="Book Antiqua" w:hAnsi="Book Antiqua" w:cs="Arial"/>
          <w:color w:val="auto"/>
          <w:sz w:val="22"/>
          <w:szCs w:val="22"/>
        </w:rPr>
      </w:pPr>
      <w:r w:rsidRPr="005B6568">
        <w:rPr>
          <w:rFonts w:ascii="Book Antiqua" w:hAnsi="Book Antiqua" w:cs="Arial"/>
          <w:color w:val="auto"/>
          <w:sz w:val="22"/>
          <w:szCs w:val="22"/>
        </w:rPr>
        <w:t>DS11.2 Acuerdos de A</w:t>
      </w:r>
      <w:r w:rsidR="0029427B">
        <w:rPr>
          <w:rFonts w:ascii="Book Antiqua" w:hAnsi="Book Antiqua" w:cs="Arial"/>
          <w:color w:val="auto"/>
          <w:sz w:val="22"/>
          <w:szCs w:val="22"/>
        </w:rPr>
        <w:t>lmacenamiento y Conservación</w:t>
      </w:r>
    </w:p>
    <w:p w:rsidR="005B6568" w:rsidRPr="005B6568" w:rsidRDefault="005B6568" w:rsidP="00646B17">
      <w:pPr>
        <w:pStyle w:val="Default"/>
        <w:spacing w:line="360" w:lineRule="auto"/>
        <w:rPr>
          <w:rFonts w:ascii="Book Antiqua" w:hAnsi="Book Antiqua" w:cs="Arial"/>
          <w:color w:val="auto"/>
          <w:sz w:val="22"/>
          <w:szCs w:val="22"/>
        </w:rPr>
      </w:pPr>
      <w:r w:rsidRPr="005B6568">
        <w:rPr>
          <w:rFonts w:ascii="Book Antiqua" w:hAnsi="Book Antiqua" w:cs="Arial"/>
          <w:color w:val="auto"/>
          <w:sz w:val="22"/>
          <w:szCs w:val="22"/>
        </w:rPr>
        <w:t>DS11.3 Sistema de Adm</w:t>
      </w:r>
      <w:r w:rsidR="0029427B">
        <w:rPr>
          <w:rFonts w:ascii="Book Antiqua" w:hAnsi="Book Antiqua" w:cs="Arial"/>
          <w:color w:val="auto"/>
          <w:sz w:val="22"/>
          <w:szCs w:val="22"/>
        </w:rPr>
        <w:t xml:space="preserve">inistración </w:t>
      </w:r>
      <w:r w:rsidR="0029427B" w:rsidRPr="0029427B">
        <w:rPr>
          <w:rFonts w:ascii="Book Antiqua" w:hAnsi="Book Antiqua" w:cs="Arial"/>
          <w:color w:val="auto"/>
          <w:sz w:val="22"/>
          <w:szCs w:val="22"/>
        </w:rPr>
        <w:t>de Librerías de Medios</w:t>
      </w:r>
    </w:p>
    <w:p w:rsidR="005B6568" w:rsidRPr="005B6568" w:rsidRDefault="005B6568" w:rsidP="00646B17">
      <w:pPr>
        <w:pStyle w:val="Default"/>
        <w:spacing w:line="360" w:lineRule="auto"/>
        <w:rPr>
          <w:rFonts w:ascii="Book Antiqua" w:hAnsi="Book Antiqua" w:cs="Arial"/>
          <w:color w:val="auto"/>
          <w:sz w:val="22"/>
          <w:szCs w:val="22"/>
        </w:rPr>
      </w:pPr>
      <w:r w:rsidRPr="005B6568">
        <w:rPr>
          <w:rFonts w:ascii="Book Antiqua" w:hAnsi="Book Antiqua" w:cs="Arial"/>
          <w:color w:val="auto"/>
          <w:sz w:val="22"/>
          <w:szCs w:val="22"/>
        </w:rPr>
        <w:t xml:space="preserve">DS11.4 Eliminación </w:t>
      </w:r>
    </w:p>
    <w:p w:rsidR="0029427B" w:rsidRDefault="005B6568" w:rsidP="00646B17">
      <w:pPr>
        <w:pStyle w:val="Default"/>
        <w:spacing w:line="360" w:lineRule="auto"/>
        <w:rPr>
          <w:rFonts w:ascii="Book Antiqua" w:hAnsi="Book Antiqua" w:cs="Arial"/>
          <w:color w:val="auto"/>
          <w:sz w:val="22"/>
          <w:szCs w:val="22"/>
        </w:rPr>
      </w:pPr>
      <w:r w:rsidRPr="005B6568">
        <w:rPr>
          <w:rFonts w:ascii="Book Antiqua" w:hAnsi="Book Antiqua" w:cs="Arial"/>
          <w:color w:val="auto"/>
          <w:sz w:val="22"/>
          <w:szCs w:val="22"/>
        </w:rPr>
        <w:t xml:space="preserve">DS11.5 Respaldo y Restauración </w:t>
      </w:r>
    </w:p>
    <w:p w:rsidR="00866E2D" w:rsidRPr="0029427B" w:rsidRDefault="0029427B" w:rsidP="0029427B">
      <w:pPr>
        <w:pStyle w:val="Default"/>
        <w:spacing w:line="360" w:lineRule="auto"/>
        <w:rPr>
          <w:rFonts w:ascii="Book Antiqua" w:hAnsi="Book Antiqua" w:cs="Arial"/>
          <w:color w:val="auto"/>
          <w:sz w:val="22"/>
          <w:szCs w:val="22"/>
        </w:rPr>
      </w:pPr>
      <w:r w:rsidRPr="0029427B">
        <w:rPr>
          <w:rFonts w:ascii="Book Antiqua" w:hAnsi="Book Antiqua" w:cs="Arial"/>
          <w:color w:val="auto"/>
          <w:sz w:val="22"/>
          <w:szCs w:val="22"/>
        </w:rPr>
        <w:t>DS11.6 Requerimientos de Seguridad para la Administración de Datos</w:t>
      </w:r>
    </w:p>
    <w:p w:rsidR="00866E2D" w:rsidRDefault="00866E2D">
      <w:pPr>
        <w:spacing w:after="160" w:line="259" w:lineRule="auto"/>
        <w:rPr>
          <w:rFonts w:ascii="Book Antiqua" w:hAnsi="Book Antiqua"/>
        </w:rPr>
      </w:pPr>
      <w:r>
        <w:rPr>
          <w:rFonts w:ascii="Book Antiqua" w:hAnsi="Book Antiqua"/>
        </w:rPr>
        <w:br w:type="page"/>
      </w:r>
    </w:p>
    <w:tbl>
      <w:tblPr>
        <w:tblStyle w:val="Tablaconcuadrcula"/>
        <w:tblW w:w="0" w:type="auto"/>
        <w:tblLook w:val="04A0" w:firstRow="1" w:lastRow="0" w:firstColumn="1" w:lastColumn="0" w:noHBand="0" w:noVBand="1"/>
      </w:tblPr>
      <w:tblGrid>
        <w:gridCol w:w="2945"/>
        <w:gridCol w:w="367"/>
        <w:gridCol w:w="424"/>
        <w:gridCol w:w="520"/>
        <w:gridCol w:w="2132"/>
        <w:gridCol w:w="2106"/>
      </w:tblGrid>
      <w:tr w:rsidR="00866E2D" w:rsidRPr="00C07B74" w:rsidTr="00444522">
        <w:tc>
          <w:tcPr>
            <w:tcW w:w="4256" w:type="dxa"/>
            <w:gridSpan w:val="4"/>
          </w:tcPr>
          <w:p w:rsidR="00866E2D" w:rsidRPr="00755BDB" w:rsidRDefault="00866E2D" w:rsidP="0019007A">
            <w:pPr>
              <w:rPr>
                <w:rFonts w:ascii="Book Antiqua" w:hAnsi="Book Antiqua" w:cs="Arial"/>
                <w:b/>
              </w:rPr>
            </w:pPr>
            <w:r w:rsidRPr="00755BDB">
              <w:rPr>
                <w:rFonts w:ascii="Book Antiqua" w:hAnsi="Book Antiqua" w:cs="Arial"/>
                <w:b/>
              </w:rPr>
              <w:lastRenderedPageBreak/>
              <w:t>DEPARTAMENTO, ÁREA O PROCESO AUDITADO</w:t>
            </w:r>
          </w:p>
        </w:tc>
        <w:tc>
          <w:tcPr>
            <w:tcW w:w="4238" w:type="dxa"/>
            <w:gridSpan w:val="2"/>
          </w:tcPr>
          <w:p w:rsidR="00866E2D" w:rsidRPr="00C07B74" w:rsidRDefault="00866E2D" w:rsidP="0019007A">
            <w:pPr>
              <w:rPr>
                <w:rFonts w:ascii="Arial" w:hAnsi="Arial" w:cs="Arial"/>
                <w:b/>
              </w:rPr>
            </w:pPr>
          </w:p>
        </w:tc>
      </w:tr>
      <w:tr w:rsidR="00866E2D" w:rsidRPr="00C07B74" w:rsidTr="00444522">
        <w:tc>
          <w:tcPr>
            <w:tcW w:w="4256" w:type="dxa"/>
            <w:gridSpan w:val="4"/>
          </w:tcPr>
          <w:p w:rsidR="00866E2D" w:rsidRPr="00C07B74" w:rsidRDefault="00866E2D" w:rsidP="0019007A">
            <w:pPr>
              <w:rPr>
                <w:rFonts w:ascii="Arial" w:hAnsi="Arial" w:cs="Arial"/>
              </w:rPr>
            </w:pPr>
          </w:p>
          <w:p w:rsidR="00866E2D" w:rsidRPr="00755BDB" w:rsidRDefault="00866E2D" w:rsidP="0019007A">
            <w:pPr>
              <w:rPr>
                <w:rFonts w:ascii="Book Antiqua" w:hAnsi="Book Antiqua" w:cs="Arial"/>
              </w:rPr>
            </w:pPr>
            <w:r w:rsidRPr="00755BDB">
              <w:rPr>
                <w:rFonts w:ascii="Book Antiqua" w:hAnsi="Book Antiqua" w:cs="Arial"/>
              </w:rPr>
              <w:t xml:space="preserve">Proceso: </w:t>
            </w:r>
          </w:p>
          <w:p w:rsidR="00866E2D" w:rsidRPr="00C07B74" w:rsidRDefault="0068700E" w:rsidP="0068700E">
            <w:pPr>
              <w:rPr>
                <w:rFonts w:ascii="Arial" w:hAnsi="Arial" w:cs="Arial"/>
              </w:rPr>
            </w:pPr>
            <w:r>
              <w:rPr>
                <w:rFonts w:ascii="Book Antiqua" w:hAnsi="Book Antiqua" w:cs="Arial"/>
                <w:b/>
              </w:rPr>
              <w:t>DS11</w:t>
            </w:r>
            <w:r w:rsidR="00866E2D" w:rsidRPr="00755BDB">
              <w:rPr>
                <w:rFonts w:ascii="Book Antiqua" w:hAnsi="Book Antiqua" w:cs="Arial"/>
                <w:b/>
              </w:rPr>
              <w:t xml:space="preserve"> </w:t>
            </w:r>
            <w:r>
              <w:rPr>
                <w:rFonts w:ascii="Book Antiqua" w:hAnsi="Book Antiqua" w:cs="Arial"/>
              </w:rPr>
              <w:t>Administración de datos</w:t>
            </w:r>
          </w:p>
        </w:tc>
        <w:tc>
          <w:tcPr>
            <w:tcW w:w="4238" w:type="dxa"/>
            <w:gridSpan w:val="2"/>
          </w:tcPr>
          <w:p w:rsidR="00866E2D" w:rsidRPr="00C07B74" w:rsidRDefault="00866E2D" w:rsidP="0019007A">
            <w:pPr>
              <w:rPr>
                <w:rFonts w:ascii="Arial" w:hAnsi="Arial" w:cs="Arial"/>
              </w:rPr>
            </w:pPr>
          </w:p>
        </w:tc>
      </w:tr>
      <w:tr w:rsidR="00866E2D" w:rsidRPr="00C07B74" w:rsidTr="00444522">
        <w:tc>
          <w:tcPr>
            <w:tcW w:w="4256" w:type="dxa"/>
            <w:gridSpan w:val="4"/>
          </w:tcPr>
          <w:p w:rsidR="00866E2D" w:rsidRPr="00755BDB" w:rsidRDefault="00866E2D" w:rsidP="0019007A">
            <w:pPr>
              <w:rPr>
                <w:rFonts w:ascii="Book Antiqua" w:hAnsi="Book Antiqua" w:cs="Arial"/>
                <w:b/>
              </w:rPr>
            </w:pPr>
            <w:r w:rsidRPr="00755BDB">
              <w:rPr>
                <w:rFonts w:ascii="Book Antiqua" w:hAnsi="Book Antiqua" w:cs="Arial"/>
                <w:b/>
              </w:rPr>
              <w:t>ASPECTOS A VERIFICAR</w:t>
            </w:r>
          </w:p>
        </w:tc>
        <w:tc>
          <w:tcPr>
            <w:tcW w:w="4238" w:type="dxa"/>
            <w:gridSpan w:val="2"/>
          </w:tcPr>
          <w:p w:rsidR="00866E2D" w:rsidRPr="00755BDB" w:rsidRDefault="0068700E" w:rsidP="0019007A">
            <w:pPr>
              <w:rPr>
                <w:rFonts w:ascii="Book Antiqua" w:hAnsi="Book Antiqua" w:cs="Arial"/>
              </w:rPr>
            </w:pPr>
            <w:r>
              <w:rPr>
                <w:rFonts w:ascii="Book Antiqua" w:hAnsi="Book Antiqua" w:cs="Arial"/>
              </w:rPr>
              <w:t>Nº Auditoria: 00001</w:t>
            </w:r>
          </w:p>
        </w:tc>
      </w:tr>
      <w:tr w:rsidR="00866E2D" w:rsidRPr="00C07B74" w:rsidTr="00444522">
        <w:trPr>
          <w:trHeight w:val="271"/>
        </w:trPr>
        <w:tc>
          <w:tcPr>
            <w:tcW w:w="4256" w:type="dxa"/>
            <w:gridSpan w:val="4"/>
            <w:vMerge w:val="restart"/>
          </w:tcPr>
          <w:p w:rsidR="00866E2D" w:rsidRPr="00755BDB" w:rsidRDefault="00866E2D" w:rsidP="0019007A">
            <w:pPr>
              <w:rPr>
                <w:rFonts w:ascii="Book Antiqua" w:hAnsi="Book Antiqua" w:cs="Arial"/>
              </w:rPr>
            </w:pPr>
            <w:r w:rsidRPr="00755BDB">
              <w:rPr>
                <w:rFonts w:ascii="Book Antiqua" w:hAnsi="Book Antiqua" w:cs="Arial"/>
              </w:rPr>
              <w:t xml:space="preserve">Las áreas que manejen todo lo concerniente a la </w:t>
            </w:r>
            <w:r w:rsidR="006C0832">
              <w:rPr>
                <w:rFonts w:ascii="Book Antiqua" w:hAnsi="Book Antiqua" w:cs="Arial"/>
              </w:rPr>
              <w:t xml:space="preserve">administración e integridad de los datos </w:t>
            </w:r>
            <w:r w:rsidRPr="00755BDB">
              <w:rPr>
                <w:rFonts w:ascii="Book Antiqua" w:hAnsi="Book Antiqua" w:cs="Arial"/>
              </w:rPr>
              <w:t>dentro de la empresa, esta es El área de sistemas y los aportes de las diferentes áreas desde su perspectiva, cabe destacar que el área que posee mayor responsabilidad en este aspecto es la de sistemas ya que se encarga de proveer los sistemas de TI, software e infraestructura y debe propender por que los usuarios de estos hagan una buena utilización.</w:t>
            </w:r>
          </w:p>
          <w:p w:rsidR="00866E2D" w:rsidRPr="00755BDB" w:rsidRDefault="00866E2D" w:rsidP="0019007A">
            <w:pPr>
              <w:rPr>
                <w:rFonts w:ascii="Book Antiqua" w:hAnsi="Book Antiqua" w:cs="Arial"/>
              </w:rPr>
            </w:pPr>
          </w:p>
        </w:tc>
        <w:tc>
          <w:tcPr>
            <w:tcW w:w="4238" w:type="dxa"/>
            <w:gridSpan w:val="2"/>
            <w:tcBorders>
              <w:bottom w:val="single" w:sz="4" w:space="0" w:color="auto"/>
            </w:tcBorders>
          </w:tcPr>
          <w:p w:rsidR="00866E2D" w:rsidRPr="00755BDB" w:rsidRDefault="00866E2D" w:rsidP="00316B07">
            <w:pPr>
              <w:rPr>
                <w:rFonts w:ascii="Book Antiqua" w:hAnsi="Book Antiqua" w:cs="Arial"/>
              </w:rPr>
            </w:pPr>
            <w:r w:rsidRPr="00755BDB">
              <w:rPr>
                <w:rFonts w:ascii="Book Antiqua" w:hAnsi="Book Antiqua" w:cs="Arial"/>
              </w:rPr>
              <w:t xml:space="preserve">Fecha Inicio: </w:t>
            </w:r>
            <w:r w:rsidR="00316B07">
              <w:rPr>
                <w:rFonts w:ascii="Book Antiqua" w:hAnsi="Book Antiqua" w:cs="Arial"/>
              </w:rPr>
              <w:t>07</w:t>
            </w:r>
            <w:r w:rsidRPr="00755BDB">
              <w:rPr>
                <w:rFonts w:ascii="Book Antiqua" w:hAnsi="Book Antiqua" w:cs="Arial"/>
              </w:rPr>
              <w:t xml:space="preserve"> </w:t>
            </w:r>
            <w:r w:rsidR="00316B07">
              <w:rPr>
                <w:rFonts w:ascii="Book Antiqua" w:hAnsi="Book Antiqua" w:cs="Arial"/>
              </w:rPr>
              <w:t>Octubre de 2015</w:t>
            </w:r>
          </w:p>
        </w:tc>
      </w:tr>
      <w:tr w:rsidR="00866E2D" w:rsidRPr="00C07B74" w:rsidTr="00444522">
        <w:trPr>
          <w:trHeight w:val="353"/>
        </w:trPr>
        <w:tc>
          <w:tcPr>
            <w:tcW w:w="4256" w:type="dxa"/>
            <w:gridSpan w:val="4"/>
            <w:vMerge/>
          </w:tcPr>
          <w:p w:rsidR="00866E2D" w:rsidRPr="00755BDB" w:rsidRDefault="00866E2D" w:rsidP="0019007A">
            <w:pPr>
              <w:rPr>
                <w:rFonts w:ascii="Book Antiqua" w:hAnsi="Book Antiqua" w:cs="Arial"/>
              </w:rPr>
            </w:pPr>
          </w:p>
        </w:tc>
        <w:tc>
          <w:tcPr>
            <w:tcW w:w="4238" w:type="dxa"/>
            <w:gridSpan w:val="2"/>
            <w:tcBorders>
              <w:top w:val="single" w:sz="4" w:space="0" w:color="auto"/>
              <w:bottom w:val="single" w:sz="4" w:space="0" w:color="auto"/>
            </w:tcBorders>
          </w:tcPr>
          <w:p w:rsidR="00866E2D" w:rsidRPr="00755BDB" w:rsidRDefault="00866E2D" w:rsidP="00316B07">
            <w:pPr>
              <w:rPr>
                <w:rFonts w:ascii="Book Antiqua" w:hAnsi="Book Antiqua" w:cs="Arial"/>
              </w:rPr>
            </w:pPr>
            <w:r w:rsidRPr="00755BDB">
              <w:rPr>
                <w:rFonts w:ascii="Book Antiqua" w:hAnsi="Book Antiqua" w:cs="Arial"/>
              </w:rPr>
              <w:t xml:space="preserve">Hora Inicio: </w:t>
            </w:r>
            <w:r w:rsidR="00316B07">
              <w:rPr>
                <w:rFonts w:ascii="Book Antiqua" w:hAnsi="Book Antiqua" w:cs="Arial"/>
              </w:rPr>
              <w:t>6</w:t>
            </w:r>
            <w:r w:rsidRPr="00755BDB">
              <w:rPr>
                <w:rFonts w:ascii="Book Antiqua" w:hAnsi="Book Antiqua" w:cs="Arial"/>
              </w:rPr>
              <w:t>:30 pm</w:t>
            </w:r>
          </w:p>
        </w:tc>
      </w:tr>
      <w:tr w:rsidR="00866E2D" w:rsidRPr="00C07B74" w:rsidTr="00444522">
        <w:trPr>
          <w:trHeight w:val="299"/>
        </w:trPr>
        <w:tc>
          <w:tcPr>
            <w:tcW w:w="4256" w:type="dxa"/>
            <w:gridSpan w:val="4"/>
            <w:vMerge/>
          </w:tcPr>
          <w:p w:rsidR="00866E2D" w:rsidRPr="00755BDB" w:rsidRDefault="00866E2D" w:rsidP="0019007A">
            <w:pPr>
              <w:rPr>
                <w:rFonts w:ascii="Book Antiqua" w:hAnsi="Book Antiqua" w:cs="Arial"/>
              </w:rPr>
            </w:pPr>
          </w:p>
        </w:tc>
        <w:tc>
          <w:tcPr>
            <w:tcW w:w="4238" w:type="dxa"/>
            <w:gridSpan w:val="2"/>
            <w:tcBorders>
              <w:top w:val="single" w:sz="4" w:space="0" w:color="auto"/>
              <w:bottom w:val="single" w:sz="4" w:space="0" w:color="auto"/>
            </w:tcBorders>
          </w:tcPr>
          <w:p w:rsidR="00866E2D" w:rsidRPr="00755BDB" w:rsidRDefault="00866E2D" w:rsidP="00316B07">
            <w:pPr>
              <w:rPr>
                <w:rFonts w:ascii="Book Antiqua" w:hAnsi="Book Antiqua" w:cs="Arial"/>
              </w:rPr>
            </w:pPr>
            <w:r w:rsidRPr="00755BDB">
              <w:rPr>
                <w:rFonts w:ascii="Book Antiqua" w:hAnsi="Book Antiqua" w:cs="Arial"/>
              </w:rPr>
              <w:t xml:space="preserve">Fecha Final: </w:t>
            </w:r>
            <w:r w:rsidR="00316B07">
              <w:rPr>
                <w:rFonts w:ascii="Book Antiqua" w:hAnsi="Book Antiqua" w:cs="Arial"/>
              </w:rPr>
              <w:t>07 Octubre de 2015</w:t>
            </w:r>
          </w:p>
        </w:tc>
      </w:tr>
      <w:tr w:rsidR="00866E2D" w:rsidRPr="00C07B74" w:rsidTr="00444522">
        <w:trPr>
          <w:trHeight w:val="217"/>
        </w:trPr>
        <w:tc>
          <w:tcPr>
            <w:tcW w:w="4256" w:type="dxa"/>
            <w:gridSpan w:val="4"/>
            <w:vMerge/>
          </w:tcPr>
          <w:p w:rsidR="00866E2D" w:rsidRPr="00755BDB" w:rsidRDefault="00866E2D" w:rsidP="0019007A">
            <w:pPr>
              <w:rPr>
                <w:rFonts w:ascii="Book Antiqua" w:hAnsi="Book Antiqua" w:cs="Arial"/>
              </w:rPr>
            </w:pPr>
          </w:p>
        </w:tc>
        <w:tc>
          <w:tcPr>
            <w:tcW w:w="4238" w:type="dxa"/>
            <w:gridSpan w:val="2"/>
            <w:tcBorders>
              <w:top w:val="single" w:sz="4" w:space="0" w:color="auto"/>
              <w:bottom w:val="single" w:sz="4" w:space="0" w:color="auto"/>
            </w:tcBorders>
          </w:tcPr>
          <w:p w:rsidR="00866E2D" w:rsidRPr="00755BDB" w:rsidRDefault="00866E2D" w:rsidP="00316B07">
            <w:pPr>
              <w:rPr>
                <w:rFonts w:ascii="Book Antiqua" w:hAnsi="Book Antiqua" w:cs="Arial"/>
              </w:rPr>
            </w:pPr>
            <w:r w:rsidRPr="00755BDB">
              <w:rPr>
                <w:rFonts w:ascii="Book Antiqua" w:hAnsi="Book Antiqua" w:cs="Arial"/>
              </w:rPr>
              <w:t xml:space="preserve">Hora Final: </w:t>
            </w:r>
            <w:r w:rsidR="00316B07">
              <w:rPr>
                <w:rFonts w:ascii="Book Antiqua" w:hAnsi="Book Antiqua" w:cs="Arial"/>
              </w:rPr>
              <w:t>7:3</w:t>
            </w:r>
            <w:r w:rsidRPr="00755BDB">
              <w:rPr>
                <w:rFonts w:ascii="Book Antiqua" w:hAnsi="Book Antiqua" w:cs="Arial"/>
              </w:rPr>
              <w:t>0 pm</w:t>
            </w:r>
          </w:p>
        </w:tc>
      </w:tr>
      <w:tr w:rsidR="00866E2D" w:rsidRPr="00C07B74" w:rsidTr="00444522">
        <w:trPr>
          <w:trHeight w:val="1580"/>
        </w:trPr>
        <w:tc>
          <w:tcPr>
            <w:tcW w:w="4256" w:type="dxa"/>
            <w:gridSpan w:val="4"/>
            <w:vMerge/>
          </w:tcPr>
          <w:p w:rsidR="00866E2D" w:rsidRPr="00755BDB" w:rsidRDefault="00866E2D" w:rsidP="0019007A">
            <w:pPr>
              <w:rPr>
                <w:rFonts w:ascii="Book Antiqua" w:hAnsi="Book Antiqua" w:cs="Arial"/>
              </w:rPr>
            </w:pPr>
          </w:p>
        </w:tc>
        <w:tc>
          <w:tcPr>
            <w:tcW w:w="4238" w:type="dxa"/>
            <w:gridSpan w:val="2"/>
            <w:tcBorders>
              <w:top w:val="single" w:sz="4" w:space="0" w:color="auto"/>
            </w:tcBorders>
          </w:tcPr>
          <w:p w:rsidR="006C0832" w:rsidRDefault="006C0832" w:rsidP="0019007A">
            <w:pPr>
              <w:rPr>
                <w:rFonts w:ascii="Book Antiqua" w:hAnsi="Book Antiqua" w:cs="Arial"/>
              </w:rPr>
            </w:pPr>
          </w:p>
          <w:p w:rsidR="00866E2D" w:rsidRPr="00755BDB" w:rsidRDefault="00866E2D" w:rsidP="0019007A">
            <w:pPr>
              <w:rPr>
                <w:rFonts w:ascii="Book Antiqua" w:hAnsi="Book Antiqua" w:cs="Arial"/>
              </w:rPr>
            </w:pPr>
            <w:r w:rsidRPr="00755BDB">
              <w:rPr>
                <w:rFonts w:ascii="Book Antiqua" w:hAnsi="Book Antiqua" w:cs="Arial"/>
              </w:rPr>
              <w:t xml:space="preserve">Auditor/es: </w:t>
            </w:r>
          </w:p>
          <w:p w:rsidR="00866E2D" w:rsidRPr="00316B07" w:rsidRDefault="00316B07" w:rsidP="00316B07">
            <w:pPr>
              <w:pStyle w:val="Prrafodelista"/>
              <w:numPr>
                <w:ilvl w:val="0"/>
                <w:numId w:val="3"/>
              </w:numPr>
              <w:rPr>
                <w:rFonts w:ascii="Book Antiqua" w:hAnsi="Book Antiqua" w:cs="Arial"/>
              </w:rPr>
            </w:pPr>
            <w:r w:rsidRPr="00316B07">
              <w:rPr>
                <w:rFonts w:ascii="Book Antiqua" w:hAnsi="Book Antiqua" w:cs="Arial"/>
              </w:rPr>
              <w:t>Daliana Montada Salas</w:t>
            </w:r>
          </w:p>
          <w:p w:rsidR="00866E2D" w:rsidRPr="00755BDB" w:rsidRDefault="00866E2D" w:rsidP="0019007A">
            <w:pPr>
              <w:rPr>
                <w:rFonts w:ascii="Book Antiqua" w:hAnsi="Book Antiqua" w:cs="Arial"/>
              </w:rPr>
            </w:pPr>
          </w:p>
        </w:tc>
      </w:tr>
      <w:tr w:rsidR="00866E2D" w:rsidRPr="002628F2"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8494" w:type="dxa"/>
            <w:gridSpan w:val="6"/>
          </w:tcPr>
          <w:p w:rsidR="00755BDB" w:rsidRDefault="00755BDB" w:rsidP="0019007A">
            <w:pPr>
              <w:rPr>
                <w:rFonts w:ascii="Arial" w:hAnsi="Arial" w:cs="Arial"/>
                <w:b/>
              </w:rPr>
            </w:pPr>
          </w:p>
          <w:p w:rsidR="00866E2D" w:rsidRPr="00755BDB" w:rsidRDefault="00866E2D" w:rsidP="0019007A">
            <w:pPr>
              <w:rPr>
                <w:rFonts w:ascii="Book Antiqua" w:hAnsi="Book Antiqua" w:cs="Arial"/>
                <w:b/>
              </w:rPr>
            </w:pPr>
            <w:r w:rsidRPr="00755BDB">
              <w:rPr>
                <w:rFonts w:ascii="Book Antiqua" w:hAnsi="Book Antiqua" w:cs="Arial"/>
                <w:b/>
              </w:rPr>
              <w:t>ENTRADAS</w:t>
            </w:r>
          </w:p>
        </w:tc>
      </w:tr>
      <w:tr w:rsidR="00866E2D" w:rsidRPr="00C07B74" w:rsidTr="006C08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623"/>
        </w:trPr>
        <w:tc>
          <w:tcPr>
            <w:tcW w:w="8494" w:type="dxa"/>
            <w:gridSpan w:val="6"/>
          </w:tcPr>
          <w:p w:rsidR="006C0832" w:rsidRPr="006C0832" w:rsidRDefault="006C0832" w:rsidP="006C0832">
            <w:pPr>
              <w:pStyle w:val="Prrafodelista"/>
              <w:numPr>
                <w:ilvl w:val="0"/>
                <w:numId w:val="6"/>
              </w:numPr>
              <w:spacing w:line="240" w:lineRule="auto"/>
              <w:rPr>
                <w:rFonts w:ascii="Book Antiqua" w:hAnsi="Book Antiqua" w:cs="Arial"/>
              </w:rPr>
            </w:pPr>
            <w:r w:rsidRPr="006C0832">
              <w:rPr>
                <w:rFonts w:ascii="Book Antiqua" w:hAnsi="Book Antiqua" w:cs="Arial"/>
              </w:rPr>
              <w:t xml:space="preserve">Diccionario de datos; clasificaciones de datos asignados </w:t>
            </w:r>
          </w:p>
          <w:p w:rsidR="00866E2D" w:rsidRPr="006C0832" w:rsidRDefault="006C0832" w:rsidP="006C0832">
            <w:pPr>
              <w:pStyle w:val="Prrafodelista"/>
              <w:numPr>
                <w:ilvl w:val="0"/>
                <w:numId w:val="6"/>
              </w:numPr>
              <w:spacing w:line="240" w:lineRule="auto"/>
              <w:rPr>
                <w:rFonts w:ascii="Book Antiqua" w:hAnsi="Book Antiqua" w:cs="Arial"/>
              </w:rPr>
            </w:pPr>
            <w:r w:rsidRPr="006C0832">
              <w:rPr>
                <w:rFonts w:ascii="Book Antiqua" w:hAnsi="Book Antiqua" w:cs="Arial"/>
              </w:rPr>
              <w:t>Manuales de usuario, de operación, de soporte, técnicos y de administración</w:t>
            </w:r>
          </w:p>
          <w:p w:rsidR="006C0832" w:rsidRPr="006C0832" w:rsidRDefault="006C0832" w:rsidP="006C0832">
            <w:pPr>
              <w:pStyle w:val="Prrafodelista"/>
              <w:numPr>
                <w:ilvl w:val="0"/>
                <w:numId w:val="6"/>
              </w:numPr>
              <w:spacing w:line="240" w:lineRule="auto"/>
              <w:rPr>
                <w:rFonts w:ascii="Book Antiqua" w:hAnsi="Book Antiqua" w:cs="Arial"/>
              </w:rPr>
            </w:pPr>
            <w:proofErr w:type="spellStart"/>
            <w:r w:rsidRPr="006C0832">
              <w:rPr>
                <w:rFonts w:ascii="Book Antiqua" w:hAnsi="Book Antiqua" w:cs="Arial"/>
              </w:rPr>
              <w:t>OLAs</w:t>
            </w:r>
            <w:proofErr w:type="spellEnd"/>
          </w:p>
          <w:p w:rsidR="00866E2D" w:rsidRPr="00C07B74" w:rsidRDefault="006C0832" w:rsidP="006C0832">
            <w:pPr>
              <w:pStyle w:val="Prrafodelista"/>
              <w:numPr>
                <w:ilvl w:val="0"/>
                <w:numId w:val="6"/>
              </w:numPr>
              <w:spacing w:line="240" w:lineRule="auto"/>
              <w:rPr>
                <w:rFonts w:ascii="Arial" w:hAnsi="Arial" w:cs="Arial"/>
              </w:rPr>
            </w:pPr>
            <w:r w:rsidRPr="006C0832">
              <w:rPr>
                <w:rFonts w:ascii="Book Antiqua" w:hAnsi="Book Antiqua" w:cs="Arial"/>
              </w:rPr>
              <w:t>Plan de protección y almacenamiento de respaldos.</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12"/>
        </w:trPr>
        <w:tc>
          <w:tcPr>
            <w:tcW w:w="8494" w:type="dxa"/>
            <w:gridSpan w:val="6"/>
          </w:tcPr>
          <w:p w:rsidR="00444522" w:rsidRPr="00755BDB" w:rsidRDefault="00444522" w:rsidP="0019007A">
            <w:pPr>
              <w:rPr>
                <w:rFonts w:ascii="Book Antiqua" w:hAnsi="Book Antiqua" w:cs="Arial"/>
                <w:b/>
              </w:rPr>
            </w:pPr>
          </w:p>
          <w:p w:rsidR="00866E2D" w:rsidRPr="00755BDB" w:rsidRDefault="00866E2D" w:rsidP="0019007A">
            <w:pPr>
              <w:rPr>
                <w:rFonts w:ascii="Book Antiqua" w:hAnsi="Book Antiqua" w:cs="Arial"/>
                <w:b/>
              </w:rPr>
            </w:pPr>
            <w:r w:rsidRPr="00755BDB">
              <w:rPr>
                <w:rFonts w:ascii="Book Antiqua" w:hAnsi="Book Antiqua" w:cs="Arial"/>
                <w:b/>
              </w:rPr>
              <w:t>SALIDAS</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72"/>
        </w:trPr>
        <w:tc>
          <w:tcPr>
            <w:tcW w:w="8494" w:type="dxa"/>
            <w:gridSpan w:val="6"/>
          </w:tcPr>
          <w:p w:rsidR="00256601" w:rsidRPr="00256601" w:rsidRDefault="00256601" w:rsidP="00256601">
            <w:pPr>
              <w:pStyle w:val="Prrafodelista"/>
              <w:numPr>
                <w:ilvl w:val="0"/>
                <w:numId w:val="7"/>
              </w:numPr>
              <w:spacing w:line="240" w:lineRule="auto"/>
              <w:rPr>
                <w:rFonts w:ascii="Book Antiqua" w:hAnsi="Book Antiqua" w:cs="Arial"/>
              </w:rPr>
            </w:pPr>
            <w:r w:rsidRPr="00256601">
              <w:rPr>
                <w:rFonts w:ascii="Book Antiqua" w:hAnsi="Book Antiqua" w:cs="Arial"/>
              </w:rPr>
              <w:t xml:space="preserve">Reportes de desempeño del proceso </w:t>
            </w:r>
          </w:p>
          <w:p w:rsidR="00866E2D" w:rsidRPr="00256601" w:rsidRDefault="00256601" w:rsidP="00256601">
            <w:pPr>
              <w:pStyle w:val="Prrafodelista"/>
              <w:numPr>
                <w:ilvl w:val="0"/>
                <w:numId w:val="7"/>
              </w:numPr>
              <w:spacing w:line="240" w:lineRule="auto"/>
              <w:rPr>
                <w:rFonts w:ascii="Book Antiqua" w:hAnsi="Book Antiqua" w:cs="Arial"/>
              </w:rPr>
            </w:pPr>
            <w:r w:rsidRPr="00256601">
              <w:rPr>
                <w:rFonts w:ascii="Book Antiqua" w:hAnsi="Book Antiqua" w:cs="Arial"/>
              </w:rPr>
              <w:t>Instrucciones del operador para administración de datos</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85"/>
        </w:trPr>
        <w:tc>
          <w:tcPr>
            <w:tcW w:w="8494" w:type="dxa"/>
            <w:gridSpan w:val="6"/>
          </w:tcPr>
          <w:p w:rsidR="00866E2D" w:rsidRPr="00755BDB" w:rsidRDefault="00866E2D" w:rsidP="0019007A">
            <w:pPr>
              <w:rPr>
                <w:rFonts w:ascii="Book Antiqua" w:hAnsi="Book Antiqua" w:cs="Arial"/>
                <w:b/>
              </w:rPr>
            </w:pPr>
            <w:r w:rsidRPr="00755BDB">
              <w:rPr>
                <w:rFonts w:ascii="Book Antiqua" w:hAnsi="Book Antiqua" w:cs="Arial"/>
                <w:b/>
              </w:rPr>
              <w:t>NIVEL DE MADUREZ</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96"/>
        </w:trPr>
        <w:tc>
          <w:tcPr>
            <w:tcW w:w="2945" w:type="dxa"/>
          </w:tcPr>
          <w:p w:rsidR="00866E2D" w:rsidRPr="00C07B74" w:rsidRDefault="00866E2D" w:rsidP="0019007A">
            <w:pPr>
              <w:rPr>
                <w:rFonts w:ascii="Arial" w:hAnsi="Arial" w:cs="Arial"/>
                <w:b/>
              </w:rPr>
            </w:pPr>
          </w:p>
        </w:tc>
        <w:tc>
          <w:tcPr>
            <w:tcW w:w="367" w:type="dxa"/>
          </w:tcPr>
          <w:p w:rsidR="00866E2D" w:rsidRPr="00C07B74" w:rsidRDefault="00866E2D" w:rsidP="0019007A">
            <w:pPr>
              <w:rPr>
                <w:rFonts w:ascii="Arial" w:hAnsi="Arial" w:cs="Arial"/>
                <w:b/>
              </w:rPr>
            </w:pPr>
          </w:p>
        </w:tc>
        <w:tc>
          <w:tcPr>
            <w:tcW w:w="424" w:type="dxa"/>
          </w:tcPr>
          <w:p w:rsidR="00866E2D" w:rsidRPr="00755BDB" w:rsidRDefault="00866E2D" w:rsidP="0019007A">
            <w:pPr>
              <w:ind w:left="107"/>
              <w:rPr>
                <w:rFonts w:ascii="Book Antiqua" w:hAnsi="Book Antiqua" w:cs="Arial"/>
              </w:rPr>
            </w:pPr>
          </w:p>
        </w:tc>
        <w:tc>
          <w:tcPr>
            <w:tcW w:w="2652" w:type="dxa"/>
            <w:gridSpan w:val="2"/>
          </w:tcPr>
          <w:p w:rsidR="00866E2D" w:rsidRPr="00755BDB" w:rsidRDefault="00866E2D" w:rsidP="0019007A">
            <w:pPr>
              <w:ind w:left="77"/>
              <w:rPr>
                <w:rFonts w:ascii="Book Antiqua" w:hAnsi="Book Antiqua" w:cs="Arial"/>
              </w:rPr>
            </w:pP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6"/>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b/>
              </w:rPr>
            </w:pPr>
            <w:r w:rsidRPr="00C07B74">
              <w:rPr>
                <w:rFonts w:ascii="Arial" w:hAnsi="Arial" w:cs="Arial"/>
                <w:b/>
              </w:rPr>
              <w:t>0.</w:t>
            </w: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r w:rsidRPr="00755BDB">
              <w:rPr>
                <w:rFonts w:ascii="Book Antiqua" w:hAnsi="Book Antiqua" w:cs="Arial"/>
              </w:rPr>
              <w:t>No Existe</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3"/>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b/>
              </w:rPr>
            </w:pPr>
            <w:r w:rsidRPr="00C07B74">
              <w:rPr>
                <w:rFonts w:ascii="Arial" w:hAnsi="Arial" w:cs="Arial"/>
                <w:b/>
              </w:rPr>
              <w:t>1.</w:t>
            </w:r>
          </w:p>
        </w:tc>
        <w:tc>
          <w:tcPr>
            <w:tcW w:w="424" w:type="dxa"/>
          </w:tcPr>
          <w:p w:rsidR="00866E2D" w:rsidRPr="00755BDB" w:rsidRDefault="00832AAE" w:rsidP="0019007A">
            <w:pPr>
              <w:jc w:val="center"/>
              <w:rPr>
                <w:rFonts w:ascii="Book Antiqua" w:hAnsi="Book Antiqua" w:cs="Arial"/>
              </w:rPr>
            </w:pPr>
            <w:r w:rsidRPr="00755BDB">
              <w:rPr>
                <w:rFonts w:ascii="Book Antiqua" w:hAnsi="Book Antiqua" w:cs="Arial"/>
                <w:color w:val="0070C0"/>
              </w:rPr>
              <w:t>X</w:t>
            </w:r>
          </w:p>
        </w:tc>
        <w:tc>
          <w:tcPr>
            <w:tcW w:w="2652" w:type="dxa"/>
            <w:gridSpan w:val="2"/>
          </w:tcPr>
          <w:p w:rsidR="00866E2D" w:rsidRPr="00755BDB" w:rsidRDefault="00866E2D" w:rsidP="0019007A">
            <w:pPr>
              <w:rPr>
                <w:rFonts w:ascii="Book Antiqua" w:hAnsi="Book Antiqua" w:cs="Arial"/>
              </w:rPr>
            </w:pPr>
            <w:r w:rsidRPr="00832AAE">
              <w:rPr>
                <w:rFonts w:ascii="Book Antiqua" w:hAnsi="Book Antiqua" w:cs="Arial"/>
                <w:color w:val="0070C0"/>
              </w:rPr>
              <w:t>Inicial Ad/Hoc</w:t>
            </w:r>
            <w:r w:rsidRPr="00755BDB">
              <w:rPr>
                <w:rFonts w:ascii="Book Antiqua" w:hAnsi="Book Antiqua" w:cs="Arial"/>
              </w:rPr>
              <w:t xml:space="preserve"> </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7"/>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b/>
              </w:rPr>
            </w:pPr>
            <w:r w:rsidRPr="00C07B74">
              <w:rPr>
                <w:rFonts w:ascii="Arial" w:hAnsi="Arial" w:cs="Arial"/>
                <w:b/>
              </w:rPr>
              <w:t>2.</w:t>
            </w:r>
          </w:p>
        </w:tc>
        <w:tc>
          <w:tcPr>
            <w:tcW w:w="424" w:type="dxa"/>
          </w:tcPr>
          <w:p w:rsidR="00866E2D" w:rsidRPr="00755BDB" w:rsidRDefault="00866E2D" w:rsidP="0019007A">
            <w:pPr>
              <w:jc w:val="center"/>
              <w:rPr>
                <w:rFonts w:ascii="Book Antiqua" w:hAnsi="Book Antiqua" w:cs="Arial"/>
                <w:color w:val="0070C0"/>
              </w:rPr>
            </w:pPr>
          </w:p>
        </w:tc>
        <w:tc>
          <w:tcPr>
            <w:tcW w:w="2652" w:type="dxa"/>
            <w:gridSpan w:val="2"/>
          </w:tcPr>
          <w:p w:rsidR="00866E2D" w:rsidRPr="00755BDB" w:rsidRDefault="00866E2D" w:rsidP="0019007A">
            <w:pPr>
              <w:rPr>
                <w:rFonts w:ascii="Book Antiqua" w:hAnsi="Book Antiqua" w:cs="Arial"/>
                <w:color w:val="0070C0"/>
              </w:rPr>
            </w:pPr>
            <w:r w:rsidRPr="00832AAE">
              <w:rPr>
                <w:rFonts w:ascii="Book Antiqua" w:hAnsi="Book Antiqua" w:cs="Arial"/>
              </w:rPr>
              <w:t>Repetible pero Intuitivo</w:t>
            </w:r>
            <w:r w:rsidRPr="00755BDB">
              <w:rPr>
                <w:rFonts w:ascii="Book Antiqua" w:hAnsi="Book Antiqua" w:cs="Arial"/>
                <w:color w:val="0070C0"/>
              </w:rPr>
              <w:t xml:space="preserve"> </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1"/>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rPr>
            </w:pPr>
            <w:r w:rsidRPr="00C07B74">
              <w:rPr>
                <w:rFonts w:ascii="Arial" w:hAnsi="Arial" w:cs="Arial"/>
                <w:b/>
              </w:rPr>
              <w:t>3.</w:t>
            </w: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r w:rsidRPr="00755BDB">
              <w:rPr>
                <w:rFonts w:ascii="Book Antiqua" w:hAnsi="Book Antiqua" w:cs="Arial"/>
              </w:rPr>
              <w:t>Definido</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7"/>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b/>
              </w:rPr>
            </w:pPr>
            <w:r w:rsidRPr="00C07B74">
              <w:rPr>
                <w:rFonts w:ascii="Arial" w:hAnsi="Arial" w:cs="Arial"/>
                <w:b/>
              </w:rPr>
              <w:t>4.</w:t>
            </w: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r w:rsidRPr="00755BDB">
              <w:rPr>
                <w:rFonts w:ascii="Book Antiqua" w:hAnsi="Book Antiqua" w:cs="Arial"/>
              </w:rPr>
              <w:t>Administrado y Medible</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93"/>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rPr>
            </w:pPr>
            <w:r w:rsidRPr="00C07B74">
              <w:rPr>
                <w:rFonts w:ascii="Arial" w:hAnsi="Arial" w:cs="Arial"/>
                <w:b/>
              </w:rPr>
              <w:t>5.</w:t>
            </w: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r w:rsidRPr="00755BDB">
              <w:rPr>
                <w:rFonts w:ascii="Book Antiqua" w:hAnsi="Book Antiqua" w:cs="Arial"/>
              </w:rPr>
              <w:t>Optimizado</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4"/>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rPr>
            </w:pP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03"/>
        </w:trPr>
        <w:tc>
          <w:tcPr>
            <w:tcW w:w="2945" w:type="dxa"/>
          </w:tcPr>
          <w:p w:rsidR="00866E2D" w:rsidRDefault="00866E2D" w:rsidP="0019007A">
            <w:pPr>
              <w:rPr>
                <w:rFonts w:ascii="Arial" w:hAnsi="Arial" w:cs="Arial"/>
              </w:rPr>
            </w:pPr>
          </w:p>
          <w:p w:rsidR="00866E2D" w:rsidRDefault="00866E2D" w:rsidP="0019007A">
            <w:pPr>
              <w:rPr>
                <w:rFonts w:ascii="Arial" w:hAnsi="Arial" w:cs="Arial"/>
              </w:rPr>
            </w:pPr>
          </w:p>
          <w:p w:rsidR="00866E2D" w:rsidRDefault="00866E2D" w:rsidP="0019007A">
            <w:pPr>
              <w:rPr>
                <w:rFonts w:ascii="Arial" w:hAnsi="Arial" w:cs="Arial"/>
              </w:rPr>
            </w:pPr>
          </w:p>
          <w:p w:rsidR="00866E2D" w:rsidRDefault="00866E2D" w:rsidP="0019007A">
            <w:pPr>
              <w:rPr>
                <w:rFonts w:ascii="Arial" w:hAnsi="Arial" w:cs="Arial"/>
              </w:rPr>
            </w:pPr>
          </w:p>
          <w:p w:rsidR="00866E2D" w:rsidRDefault="00866E2D" w:rsidP="0019007A">
            <w:pPr>
              <w:rPr>
                <w:rFonts w:ascii="Arial" w:hAnsi="Arial" w:cs="Arial"/>
              </w:rPr>
            </w:pPr>
          </w:p>
          <w:p w:rsidR="00866E2D" w:rsidRDefault="00866E2D" w:rsidP="0019007A">
            <w:pPr>
              <w:rPr>
                <w:rFonts w:ascii="Arial" w:hAnsi="Arial" w:cs="Arial"/>
              </w:rPr>
            </w:pPr>
          </w:p>
        </w:tc>
        <w:tc>
          <w:tcPr>
            <w:tcW w:w="367" w:type="dxa"/>
          </w:tcPr>
          <w:p w:rsidR="00866E2D" w:rsidRPr="00C07B74" w:rsidRDefault="00866E2D" w:rsidP="0019007A">
            <w:pPr>
              <w:rPr>
                <w:rFonts w:ascii="Arial" w:hAnsi="Arial" w:cs="Arial"/>
              </w:rPr>
            </w:pP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p>
        </w:tc>
        <w:tc>
          <w:tcPr>
            <w:tcW w:w="2106" w:type="dxa"/>
          </w:tcPr>
          <w:p w:rsidR="00866E2D" w:rsidRPr="00755BDB" w:rsidRDefault="00866E2D" w:rsidP="0019007A">
            <w:pPr>
              <w:rPr>
                <w:rFonts w:ascii="Book Antiqua" w:hAnsi="Book Antiqua" w:cs="Arial"/>
              </w:rPr>
            </w:pPr>
          </w:p>
        </w:tc>
      </w:tr>
      <w:tr w:rsidR="00866E2D" w:rsidRPr="00BF2993"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31"/>
        </w:trPr>
        <w:tc>
          <w:tcPr>
            <w:tcW w:w="8494" w:type="dxa"/>
            <w:gridSpan w:val="6"/>
          </w:tcPr>
          <w:p w:rsidR="00866E2D" w:rsidRPr="00755BDB" w:rsidRDefault="00BF129F" w:rsidP="0019007A">
            <w:pPr>
              <w:rPr>
                <w:rFonts w:ascii="Book Antiqua" w:hAnsi="Book Antiqua" w:cs="Arial"/>
                <w:b/>
              </w:rPr>
            </w:pPr>
            <w:r>
              <w:rPr>
                <w:rFonts w:ascii="Book Antiqua" w:hAnsi="Book Antiqua" w:cs="Arial"/>
                <w:b/>
              </w:rPr>
              <w:t>Inicial Ad/Hoc</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032"/>
        </w:trPr>
        <w:tc>
          <w:tcPr>
            <w:tcW w:w="8494" w:type="dxa"/>
            <w:gridSpan w:val="6"/>
          </w:tcPr>
          <w:p w:rsidR="00EF224B" w:rsidRPr="00755BDB" w:rsidRDefault="00BF129F" w:rsidP="00EF224B">
            <w:pPr>
              <w:jc w:val="both"/>
              <w:rPr>
                <w:rFonts w:ascii="Book Antiqua" w:hAnsi="Book Antiqua" w:cs="Arial"/>
              </w:rPr>
            </w:pPr>
            <w:r w:rsidRPr="00BF129F">
              <w:rPr>
                <w:rFonts w:ascii="Book Antiqua" w:hAnsi="Book Antiqua" w:cs="Arial"/>
              </w:rPr>
              <w:t>La organización reconoce la necesidad de una correcta administración de los datos. Hay un método adecuado para especificar requerimientos de seguridad en la administración de datos, pero no hay procedimientos implementados de comunicación formal</w:t>
            </w:r>
            <w:r>
              <w:rPr>
                <w:rFonts w:ascii="Book Antiqua" w:hAnsi="Book Antiqua" w:cs="Arial"/>
              </w:rPr>
              <w:t>.</w:t>
            </w:r>
            <w:r w:rsidR="00FD4DA4">
              <w:rPr>
                <w:rFonts w:ascii="Book Antiqua" w:hAnsi="Book Antiqua" w:cs="Arial"/>
              </w:rPr>
              <w:t xml:space="preserve"> No se lleva a cabo habilitación específica sobre administración de los datos. La responsabilidad sobre la administración de los datos no es clara. Los procedimientos de respaldo y recuperación y los acuerdos sobre desechos están en orden.</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4"/>
        </w:trPr>
        <w:tc>
          <w:tcPr>
            <w:tcW w:w="8494" w:type="dxa"/>
            <w:gridSpan w:val="6"/>
          </w:tcPr>
          <w:p w:rsidR="00866E2D" w:rsidRPr="00755BDB" w:rsidRDefault="00866E2D" w:rsidP="0019007A">
            <w:pPr>
              <w:rPr>
                <w:rFonts w:ascii="Book Antiqua" w:hAnsi="Book Antiqua" w:cs="Arial"/>
                <w:b/>
              </w:rPr>
            </w:pPr>
            <w:r w:rsidRPr="00755BDB">
              <w:rPr>
                <w:rFonts w:ascii="Book Antiqua" w:hAnsi="Book Antiqua" w:cs="Arial"/>
                <w:b/>
              </w:rPr>
              <w:t>RECOMENDACIONES/ COMENTARIOS DEL AUDITOR</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6"/>
        </w:trPr>
        <w:tc>
          <w:tcPr>
            <w:tcW w:w="8494" w:type="dxa"/>
            <w:gridSpan w:val="6"/>
          </w:tcPr>
          <w:p w:rsidR="00976C84" w:rsidRPr="00755BDB" w:rsidRDefault="00866E2D" w:rsidP="00976C84">
            <w:pPr>
              <w:spacing w:after="0" w:line="240" w:lineRule="auto"/>
              <w:rPr>
                <w:rFonts w:ascii="Book Antiqua" w:hAnsi="Book Antiqua" w:cs="Arial"/>
              </w:rPr>
            </w:pPr>
            <w:r w:rsidRPr="00755BDB">
              <w:rPr>
                <w:rFonts w:ascii="Book Antiqua" w:hAnsi="Book Antiqua" w:cs="Arial"/>
              </w:rPr>
              <w:t xml:space="preserve">Verificar que la empresa </w:t>
            </w:r>
            <w:proofErr w:type="spellStart"/>
            <w:r w:rsidR="00672BC7">
              <w:rPr>
                <w:rFonts w:ascii="Book Antiqua" w:hAnsi="Book Antiqua" w:cs="Arial"/>
              </w:rPr>
              <w:t>GenCon</w:t>
            </w:r>
            <w:proofErr w:type="spellEnd"/>
            <w:r w:rsidR="00672BC7" w:rsidRPr="00755BDB">
              <w:rPr>
                <w:rFonts w:ascii="Book Antiqua" w:hAnsi="Book Antiqua" w:cs="Arial"/>
              </w:rPr>
              <w:t xml:space="preserve"> </w:t>
            </w:r>
            <w:bookmarkStart w:id="8" w:name="_GoBack"/>
            <w:bookmarkEnd w:id="8"/>
            <w:r w:rsidRPr="00755BDB">
              <w:rPr>
                <w:rFonts w:ascii="Book Antiqua" w:hAnsi="Book Antiqua" w:cs="Arial"/>
              </w:rPr>
              <w:t xml:space="preserve">cumpla con los procesos concernientes a </w:t>
            </w:r>
            <w:r w:rsidR="00976C84" w:rsidRPr="00BF129F">
              <w:rPr>
                <w:rFonts w:ascii="Book Antiqua" w:hAnsi="Book Antiqua" w:cs="Arial"/>
              </w:rPr>
              <w:t>administración de los datos</w:t>
            </w:r>
            <w:r w:rsidRPr="00755BDB">
              <w:rPr>
                <w:rFonts w:ascii="Book Antiqua" w:hAnsi="Book Antiqua" w:cs="Arial"/>
              </w:rPr>
              <w:t xml:space="preserve"> con el fin de que se realice un adecuado uso </w:t>
            </w:r>
            <w:r w:rsidR="00976C84">
              <w:rPr>
                <w:rFonts w:ascii="Book Antiqua" w:hAnsi="Book Antiqua" w:cs="Arial"/>
              </w:rPr>
              <w:t xml:space="preserve">de la política de salvaguarda </w:t>
            </w:r>
            <w:r w:rsidR="00976C84" w:rsidRPr="00976C84">
              <w:rPr>
                <w:rFonts w:ascii="Book Antiqua" w:hAnsi="Book Antiqua" w:cs="Arial"/>
              </w:rPr>
              <w:t>de los requisitos de negocio para la protección de datos importantes</w:t>
            </w:r>
            <w:r w:rsidR="00976C84">
              <w:rPr>
                <w:rFonts w:ascii="Book Antiqua" w:hAnsi="Book Antiqua" w:cs="Arial"/>
              </w:rPr>
              <w:t>.</w:t>
            </w:r>
            <w:r w:rsidR="00976C84" w:rsidRPr="00755BDB">
              <w:rPr>
                <w:rFonts w:ascii="Book Antiqua" w:hAnsi="Book Antiqua" w:cs="Arial"/>
              </w:rPr>
              <w:t xml:space="preserve"> </w:t>
            </w:r>
          </w:p>
        </w:tc>
      </w:tr>
    </w:tbl>
    <w:p w:rsidR="00866E2D" w:rsidRDefault="00866E2D"/>
    <w:sectPr w:rsidR="00866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0199"/>
    <w:multiLevelType w:val="hybridMultilevel"/>
    <w:tmpl w:val="0FE874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404C12"/>
    <w:multiLevelType w:val="hybridMultilevel"/>
    <w:tmpl w:val="3C4C888A"/>
    <w:lvl w:ilvl="0" w:tplc="5AB2E250">
      <w:numFmt w:val="bullet"/>
      <w:lvlText w:val="•"/>
      <w:lvlJc w:val="left"/>
      <w:pPr>
        <w:ind w:left="405" w:hanging="360"/>
      </w:pPr>
      <w:rPr>
        <w:rFonts w:ascii="Arial" w:eastAsiaTheme="minorHAnsi" w:hAnsi="Arial" w:cs="Arial" w:hint="default"/>
      </w:rPr>
    </w:lvl>
    <w:lvl w:ilvl="1" w:tplc="B2F88BD0">
      <w:numFmt w:val="bullet"/>
      <w:lvlText w:val="-"/>
      <w:lvlJc w:val="left"/>
      <w:pPr>
        <w:ind w:left="1125" w:hanging="360"/>
      </w:pPr>
      <w:rPr>
        <w:rFonts w:ascii="Arial" w:eastAsiaTheme="minorHAnsi" w:hAnsi="Arial" w:cs="Arial"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nsid w:val="338E1AA4"/>
    <w:multiLevelType w:val="hybridMultilevel"/>
    <w:tmpl w:val="9D7C4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A95A73"/>
    <w:multiLevelType w:val="hybridMultilevel"/>
    <w:tmpl w:val="9244A8C6"/>
    <w:lvl w:ilvl="0" w:tplc="5AB2E250">
      <w:numFmt w:val="bullet"/>
      <w:lvlText w:val="•"/>
      <w:lvlJc w:val="left"/>
      <w:pPr>
        <w:ind w:left="405"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9A4264"/>
    <w:multiLevelType w:val="hybridMultilevel"/>
    <w:tmpl w:val="8D58DD28"/>
    <w:lvl w:ilvl="0" w:tplc="5AB2E250">
      <w:numFmt w:val="bullet"/>
      <w:lvlText w:val="•"/>
      <w:lvlJc w:val="left"/>
      <w:pPr>
        <w:ind w:left="405"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7034CAC"/>
    <w:multiLevelType w:val="hybridMultilevel"/>
    <w:tmpl w:val="77544BA0"/>
    <w:lvl w:ilvl="0" w:tplc="5AB2E250">
      <w:numFmt w:val="bullet"/>
      <w:lvlText w:val="•"/>
      <w:lvlJc w:val="left"/>
      <w:pPr>
        <w:ind w:left="405" w:hanging="360"/>
      </w:pPr>
      <w:rPr>
        <w:rFonts w:ascii="Arial" w:eastAsiaTheme="minorHAnsi" w:hAnsi="Arial"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6">
    <w:nsid w:val="794052BB"/>
    <w:multiLevelType w:val="hybridMultilevel"/>
    <w:tmpl w:val="539041B4"/>
    <w:lvl w:ilvl="0" w:tplc="5AB2E250">
      <w:numFmt w:val="bullet"/>
      <w:lvlText w:val="•"/>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6D"/>
    <w:rsid w:val="00063E97"/>
    <w:rsid w:val="00092B57"/>
    <w:rsid w:val="00256601"/>
    <w:rsid w:val="0029427B"/>
    <w:rsid w:val="00316B07"/>
    <w:rsid w:val="00384676"/>
    <w:rsid w:val="003F3B27"/>
    <w:rsid w:val="00444522"/>
    <w:rsid w:val="00476324"/>
    <w:rsid w:val="005B6568"/>
    <w:rsid w:val="00646B17"/>
    <w:rsid w:val="00656731"/>
    <w:rsid w:val="00672BC7"/>
    <w:rsid w:val="0068700E"/>
    <w:rsid w:val="006C0832"/>
    <w:rsid w:val="00755BDB"/>
    <w:rsid w:val="00832AAE"/>
    <w:rsid w:val="00866E2D"/>
    <w:rsid w:val="00976C84"/>
    <w:rsid w:val="009805B8"/>
    <w:rsid w:val="009F606D"/>
    <w:rsid w:val="00A14EA0"/>
    <w:rsid w:val="00A26FC2"/>
    <w:rsid w:val="00A50201"/>
    <w:rsid w:val="00AF0DAC"/>
    <w:rsid w:val="00BF129F"/>
    <w:rsid w:val="00C349BE"/>
    <w:rsid w:val="00DB4B86"/>
    <w:rsid w:val="00DE3AA5"/>
    <w:rsid w:val="00E05D4F"/>
    <w:rsid w:val="00EF224B"/>
    <w:rsid w:val="00F953A1"/>
    <w:rsid w:val="00FD4D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3C5F6-524A-4920-B053-7F557507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06D"/>
    <w:pPr>
      <w:spacing w:after="200" w:line="276" w:lineRule="auto"/>
    </w:pPr>
  </w:style>
  <w:style w:type="paragraph" w:styleId="Ttulo1">
    <w:name w:val="heading 1"/>
    <w:basedOn w:val="Normal"/>
    <w:next w:val="Normal"/>
    <w:link w:val="Ttulo1Car"/>
    <w:uiPriority w:val="9"/>
    <w:qFormat/>
    <w:rsid w:val="00866E2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66E2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F60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866E2D"/>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66E2D"/>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866E2D"/>
    <w:pPr>
      <w:ind w:left="720"/>
      <w:contextualSpacing/>
    </w:pPr>
  </w:style>
  <w:style w:type="paragraph" w:customStyle="1" w:styleId="Default">
    <w:name w:val="Default"/>
    <w:rsid w:val="005B6568"/>
    <w:pPr>
      <w:autoSpaceDE w:val="0"/>
      <w:autoSpaceDN w:val="0"/>
      <w:adjustRightInd w:val="0"/>
      <w:spacing w:after="0" w:line="240" w:lineRule="auto"/>
    </w:pPr>
    <w:rPr>
      <w:rFonts w:ascii="Franklin Gothic Book" w:hAnsi="Franklin Gothic Book" w:cs="Franklin Gothic 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61734">
      <w:bodyDiv w:val="1"/>
      <w:marLeft w:val="0"/>
      <w:marRight w:val="0"/>
      <w:marTop w:val="0"/>
      <w:marBottom w:val="0"/>
      <w:divBdr>
        <w:top w:val="none" w:sz="0" w:space="0" w:color="auto"/>
        <w:left w:val="none" w:sz="0" w:space="0" w:color="auto"/>
        <w:bottom w:val="none" w:sz="0" w:space="0" w:color="auto"/>
        <w:right w:val="none" w:sz="0" w:space="0" w:color="auto"/>
      </w:divBdr>
      <w:divsChild>
        <w:div w:id="1472477488">
          <w:marLeft w:val="0"/>
          <w:marRight w:val="0"/>
          <w:marTop w:val="0"/>
          <w:marBottom w:val="0"/>
          <w:divBdr>
            <w:top w:val="none" w:sz="0" w:space="0" w:color="auto"/>
            <w:left w:val="none" w:sz="0" w:space="0" w:color="auto"/>
            <w:bottom w:val="none" w:sz="0" w:space="0" w:color="auto"/>
            <w:right w:val="none" w:sz="0" w:space="0" w:color="auto"/>
          </w:divBdr>
        </w:div>
        <w:div w:id="195555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Daliana Montada</cp:lastModifiedBy>
  <cp:revision>32</cp:revision>
  <dcterms:created xsi:type="dcterms:W3CDTF">2015-07-16T10:16:00Z</dcterms:created>
  <dcterms:modified xsi:type="dcterms:W3CDTF">2015-12-16T11:01:00Z</dcterms:modified>
</cp:coreProperties>
</file>