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CHAPTER 38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Phyllis and Jinn raised their heads from the manuscript over which they had been bending together and looked at each other for some time without saying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"A likely story," said Jinn at last, forcing a smile to his lips.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Phyllis remained wrapped in thought. Certain parts of the story had moved her and seemed to contain a germ of truth. She said so to her comp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"It just shows there are poets everywhere, in every corner of the cosmos, and practical jokers, too."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She pondered over this, but was not so easily convinced as he was. However, she reluctantly agreed.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"You're right, Jinn. That's what I think. . . . Rational men? Men endowed with a mind? Men inspired by intelligence? No, that's not possible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author has gone too far. But it's a pity!"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"I quite agree," said Jinn. "Now it's time we started back."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He let out the sail, exposing it to the combined rays of the three suns. Then he began to manipulate the driving levers, using his four agi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while Phyllis, after dismissing a last shred of doubt with an energetic shake of her velvety ears, took out her compact and, in view of their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port, touched up her dear little chimpanzee muzzle.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THE END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