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media/image2.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Relationship Id="rId3" Type="http://schemas.openxmlformats.org/package/2006/relationships/metadata/thumbnail" Target="docProps/thumbnail.emf"/><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extended-properties" Target="docProps/app.xml"/><Relationship Id="rId4" Type="http://schemas.openxmlformats.org/package/2006/relationships/metadata/core-properties" Target="docProps/core.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9A71AF" w14:textId="76E13C61" w:rsidR="003A2A92" w:rsidRDefault="003A2A92" w:rsidP="002D3FA7">
      <w:pPr>
        <w:pStyle w:val="SmallText"/>
        <w:rPr>
          <w:rFonts w:ascii="Aptos SemiBold" w:hAnsi="Aptos SemiBold"/>
          <w:color w:val="197C7D"/>
        </w:rPr>
      </w:pPr>
      <w:r>
        <w:rPr>
          <w:rFonts w:ascii="Aptos SemiBold" w:hAnsi="Aptos SemiBold"/>
          <w:noProof/>
          <w:color w:val="197C7D"/>
        </w:rPr>
        <w:drawing>
          <wp:anchor distT="0" distB="0" distL="114300" distR="114300" simplePos="0" relativeHeight="251658240" behindDoc="0" locked="0" layoutInCell="1" allowOverlap="1" wp14:anchorId="39D65DFC" wp14:editId="2914A786">
            <wp:simplePos x="0" y="0"/>
            <wp:positionH relativeFrom="column">
              <wp:posOffset>-148590</wp:posOffset>
            </wp:positionH>
            <wp:positionV relativeFrom="paragraph">
              <wp:posOffset>-431800</wp:posOffset>
            </wp:positionV>
            <wp:extent cx="3133725" cy="885825"/>
            <wp:effectExtent l="0" t="0" r="0" b="0"/>
            <wp:wrapNone/>
            <wp:docPr id="898783369"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8783369" name="Graphic 898783369"/>
                    <pic:cNvPicPr/>
                  </pic:nvPicPr>
                  <pic:blipFill>
                    <a:blip r:embed="rId8">
                      <a:extLst>
                        <a:ext uri="{96DAC541-7B7A-43D3-8B79-37D633B846F1}">
                          <asvg:svgBlip xmlns:asvg="http://schemas.microsoft.com/office/drawing/2016/SVG/main" r:embed="rId9"/>
                        </a:ext>
                      </a:extLst>
                    </a:blip>
                    <a:stretch>
                      <a:fillRect/>
                    </a:stretch>
                  </pic:blipFill>
                  <pic:spPr>
                    <a:xfrm>
                      <a:off x="0" y="0"/>
                      <a:ext cx="3133725" cy="885825"/>
                    </a:xfrm>
                    <a:prstGeom prst="rect">
                      <a:avLst/>
                    </a:prstGeom>
                  </pic:spPr>
                </pic:pic>
              </a:graphicData>
            </a:graphic>
          </wp:anchor>
        </w:drawing>
      </w:r>
    </w:p>
    <w:p w14:paraId="6EB1A5BE" w14:textId="77777777" w:rsidR="003A2A92" w:rsidRDefault="003A2A92" w:rsidP="002D3FA7">
      <w:pPr>
        <w:pStyle w:val="SmallText"/>
        <w:rPr>
          <w:rFonts w:ascii="Aptos SemiBold" w:hAnsi="Aptos SemiBold"/>
          <w:color w:val="197C7D"/>
        </w:rPr>
      </w:pPr>
    </w:p>
    <w:p w14:paraId="497406C1" w14:textId="77777777" w:rsidR="003A2A92" w:rsidRDefault="003A2A92" w:rsidP="002D3FA7">
      <w:pPr>
        <w:pStyle w:val="SmallText"/>
        <w:rPr>
          <w:rFonts w:ascii="Aptos SemiBold" w:hAnsi="Aptos SemiBold"/>
          <w:color w:val="197C7D"/>
        </w:rPr>
      </w:pPr>
    </w:p>
    <w:p w14:paraId="57455DD6" w14:textId="30305685" w:rsidR="00BD71B1" w:rsidRPr="00853AAE" w:rsidRDefault="006741AA" w:rsidP="002D3FA7">
      <w:pPr>
        <w:pStyle w:val="SmallText"/>
        <w:rPr>
          <w:rFonts w:ascii="Aptos SemiBold" w:hAnsi="Aptos SemiBold"/>
          <w:color w:val="197C7D"/>
        </w:rPr>
      </w:pPr>
      <w:r w:rsidRPr="00853AAE">
        <w:rPr>
          <w:rFonts w:ascii="Aptos SemiBold" w:hAnsi="Aptos SemiBold"/>
          <w:color w:val="197C7D"/>
        </w:rPr>
        <w:t>Digital Enablement and Transformation</w:t>
      </w:r>
    </w:p>
    <w:p w14:paraId="5A82EAA4" w14:textId="7C843967" w:rsidR="006741AA" w:rsidRDefault="006741AA" w:rsidP="002D3FA7">
      <w:pPr>
        <w:pStyle w:val="SmallText"/>
      </w:pPr>
      <w:r w:rsidRPr="006741AA">
        <w:t>Environment Information Strategy and Policy Branch</w:t>
      </w:r>
    </w:p>
    <w:p w14:paraId="79CADB28" w14:textId="77777777" w:rsidR="006741AA" w:rsidRPr="006741AA" w:rsidRDefault="006741AA" w:rsidP="002D3FA7">
      <w:pPr>
        <w:pStyle w:val="Supertitle"/>
      </w:pPr>
      <w:r w:rsidRPr="006741AA">
        <w:t xml:space="preserve">Intelligence briefing: </w:t>
      </w:r>
    </w:p>
    <w:p w14:paraId="264541D8" w14:textId="55AA1A96" w:rsidR="00BD71B1" w:rsidRDefault="00000000" w:rsidP="002D3FA7">
      <w:pPr>
        <w:pStyle w:val="Title"/>
      </w:pPr>
      <w:r w:rsidRPr="006741AA">
        <w:t>Senate committee hearing</w:t>
      </w:r>
    </w:p>
    <w:tbl>
      <w:tblPr>
        <w:tblStyle w:val="TableGrid"/>
        <w:tblW w:w="0" w:type="auto"/>
        <w:tblBorders>
          <w:top w:val="single" w:sz="2" w:space="0" w:color="auto"/>
          <w:left w:val="none" w:sz="0" w:space="0" w:color="auto"/>
          <w:bottom w:val="single" w:sz="2" w:space="0" w:color="auto"/>
          <w:right w:val="none" w:sz="0" w:space="0" w:color="auto"/>
          <w:insideH w:val="dotted" w:sz="4" w:space="0" w:color="auto"/>
          <w:insideV w:val="none" w:sz="0" w:space="0" w:color="auto"/>
        </w:tblBorders>
        <w:tblLook w:val="04A0" w:firstRow="1" w:lastRow="0" w:firstColumn="1" w:lastColumn="0" w:noHBand="0" w:noVBand="1"/>
      </w:tblPr>
      <w:tblGrid>
        <w:gridCol w:w="1843"/>
        <w:gridCol w:w="7785"/>
      </w:tblGrid>
      <w:tr w:rsidR="00FB448D" w:rsidRPr="006741AA" w14:paraId="2A00088A" w14:textId="77777777" w:rsidTr="003A2A92">
        <w:tc>
          <w:tcPr>
            <w:tcW w:w="1843" w:type="dxa"/>
          </w:tcPr>
          <w:p w14:paraId="42C4A096" w14:textId="77777777" w:rsidR="00FB448D" w:rsidRPr="006741AA" w:rsidRDefault="00FB448D" w:rsidP="00C654E5">
            <w:pPr>
              <w:pStyle w:val="TableText"/>
              <w:rPr>
                <w:rFonts w:ascii="Aptos SemiBold" w:hAnsi="Aptos SemiBold"/>
              </w:rPr>
            </w:pPr>
            <w:r w:rsidRPr="006741AA">
              <w:rPr>
                <w:rFonts w:ascii="Aptos SemiBold" w:hAnsi="Aptos SemiBold"/>
              </w:rPr>
              <w:t>Committee</w:t>
            </w:r>
          </w:p>
        </w:tc>
        <w:tc>
          <w:tcPr>
            <w:tcW w:w="7785" w:type="dxa"/>
          </w:tcPr>
          <w:p w14:paraId="0C516799" w14:textId="77777777" w:rsidR="00FB448D" w:rsidRPr="006741AA" w:rsidRDefault="00FB448D" w:rsidP="00C654E5">
            <w:pPr>
              <w:pStyle w:val="TableText"/>
            </w:pPr>
            <w:r w:rsidRPr="006741AA">
              <w:t>[Insert committee name]</w:t>
            </w:r>
          </w:p>
        </w:tc>
      </w:tr>
      <w:tr w:rsidR="00FB448D" w:rsidRPr="006741AA" w14:paraId="3AF3765D" w14:textId="77777777" w:rsidTr="003A2A92">
        <w:tc>
          <w:tcPr>
            <w:tcW w:w="1843" w:type="dxa"/>
          </w:tcPr>
          <w:p w14:paraId="5E545333" w14:textId="77777777" w:rsidR="00FB448D" w:rsidRPr="006741AA" w:rsidRDefault="00FB448D" w:rsidP="00C654E5">
            <w:pPr>
              <w:pStyle w:val="TableText"/>
              <w:rPr>
                <w:rFonts w:ascii="Aptos SemiBold" w:hAnsi="Aptos SemiBold"/>
              </w:rPr>
            </w:pPr>
            <w:r w:rsidRPr="006741AA">
              <w:rPr>
                <w:rFonts w:ascii="Aptos SemiBold" w:hAnsi="Aptos SemiBold"/>
              </w:rPr>
              <w:t>Inquiry name</w:t>
            </w:r>
          </w:p>
        </w:tc>
        <w:tc>
          <w:tcPr>
            <w:tcW w:w="7785" w:type="dxa"/>
          </w:tcPr>
          <w:p w14:paraId="6408A6CA" w14:textId="77777777" w:rsidR="00FB448D" w:rsidRPr="006741AA" w:rsidRDefault="00FB448D" w:rsidP="00C654E5">
            <w:pPr>
              <w:pStyle w:val="TableText"/>
            </w:pPr>
            <w:r w:rsidRPr="006741AA">
              <w:t>[Insert inquiry name]</w:t>
            </w:r>
          </w:p>
        </w:tc>
      </w:tr>
      <w:tr w:rsidR="00FB448D" w:rsidRPr="006741AA" w14:paraId="6E9C1E73" w14:textId="77777777" w:rsidTr="003A2A92">
        <w:tc>
          <w:tcPr>
            <w:tcW w:w="1843" w:type="dxa"/>
          </w:tcPr>
          <w:p w14:paraId="2910A59A" w14:textId="77777777" w:rsidR="00FB448D" w:rsidRPr="006741AA" w:rsidRDefault="00FB448D" w:rsidP="00C654E5">
            <w:pPr>
              <w:pStyle w:val="TableText"/>
              <w:rPr>
                <w:rFonts w:ascii="Aptos SemiBold" w:hAnsi="Aptos SemiBold"/>
              </w:rPr>
            </w:pPr>
            <w:r w:rsidRPr="006741AA">
              <w:rPr>
                <w:rFonts w:ascii="Aptos SemiBold" w:hAnsi="Aptos SemiBold"/>
              </w:rPr>
              <w:t>Hearing date</w:t>
            </w:r>
          </w:p>
        </w:tc>
        <w:tc>
          <w:tcPr>
            <w:tcW w:w="7785" w:type="dxa"/>
          </w:tcPr>
          <w:p w14:paraId="7EADDA49" w14:textId="77777777" w:rsidR="00FB448D" w:rsidRPr="006741AA" w:rsidRDefault="00FB448D" w:rsidP="00C654E5">
            <w:pPr>
              <w:pStyle w:val="TableText"/>
            </w:pPr>
            <w:r w:rsidRPr="006741AA">
              <w:t>[Insert date]</w:t>
            </w:r>
          </w:p>
        </w:tc>
      </w:tr>
      <w:tr w:rsidR="00FB448D" w:rsidRPr="006741AA" w14:paraId="65674961" w14:textId="77777777" w:rsidTr="003A2A92">
        <w:tc>
          <w:tcPr>
            <w:tcW w:w="1843" w:type="dxa"/>
          </w:tcPr>
          <w:p w14:paraId="76490C66" w14:textId="77777777" w:rsidR="00FB448D" w:rsidRPr="006741AA" w:rsidRDefault="00FB448D" w:rsidP="00C654E5">
            <w:pPr>
              <w:pStyle w:val="TableText"/>
              <w:rPr>
                <w:rFonts w:ascii="Aptos SemiBold" w:hAnsi="Aptos SemiBold"/>
              </w:rPr>
            </w:pPr>
            <w:r w:rsidRPr="006741AA">
              <w:rPr>
                <w:rFonts w:ascii="Aptos SemiBold" w:hAnsi="Aptos SemiBold"/>
              </w:rPr>
              <w:t>Bills/Legislation</w:t>
            </w:r>
          </w:p>
        </w:tc>
        <w:tc>
          <w:tcPr>
            <w:tcW w:w="7785" w:type="dxa"/>
          </w:tcPr>
          <w:p w14:paraId="6B6D912D" w14:textId="77777777" w:rsidR="00FB448D" w:rsidRPr="006741AA" w:rsidRDefault="00FB448D" w:rsidP="00C654E5">
            <w:pPr>
              <w:pStyle w:val="TableText"/>
            </w:pPr>
            <w:r w:rsidRPr="006741AA">
              <w:t>Environment Protection Reform Bill 2025 [and related bills as applicable]</w:t>
            </w:r>
          </w:p>
        </w:tc>
      </w:tr>
      <w:tr w:rsidR="00FB448D" w:rsidRPr="006741AA" w14:paraId="6CC70AC8" w14:textId="77777777" w:rsidTr="003A2A92">
        <w:tc>
          <w:tcPr>
            <w:tcW w:w="1843" w:type="dxa"/>
          </w:tcPr>
          <w:p w14:paraId="46770CF1" w14:textId="77777777" w:rsidR="00FB448D" w:rsidRPr="006741AA" w:rsidRDefault="00FB448D" w:rsidP="00C654E5">
            <w:pPr>
              <w:pStyle w:val="TableText"/>
              <w:rPr>
                <w:rFonts w:ascii="Aptos SemiBold" w:hAnsi="Aptos SemiBold"/>
              </w:rPr>
            </w:pPr>
            <w:r w:rsidRPr="006741AA">
              <w:rPr>
                <w:rFonts w:ascii="Aptos SemiBold" w:hAnsi="Aptos SemiBold"/>
              </w:rPr>
              <w:t>Transcript source</w:t>
            </w:r>
          </w:p>
        </w:tc>
        <w:tc>
          <w:tcPr>
            <w:tcW w:w="7785" w:type="dxa"/>
          </w:tcPr>
          <w:p w14:paraId="6038594F" w14:textId="77777777" w:rsidR="00FB448D" w:rsidRPr="006741AA" w:rsidRDefault="00FB448D" w:rsidP="00C654E5">
            <w:pPr>
              <w:pStyle w:val="TableText"/>
            </w:pPr>
            <w:r w:rsidRPr="006741AA">
              <w:t>[Hansard / Auto-generated transcript]</w:t>
            </w:r>
          </w:p>
        </w:tc>
      </w:tr>
      <w:tr w:rsidR="00FB448D" w:rsidRPr="006741AA" w14:paraId="6200157D" w14:textId="77777777" w:rsidTr="003A2A92">
        <w:tc>
          <w:tcPr>
            <w:tcW w:w="1843" w:type="dxa"/>
          </w:tcPr>
          <w:p w14:paraId="2AF587C1" w14:textId="77C23E28" w:rsidR="00FB448D" w:rsidRPr="006741AA" w:rsidRDefault="003A2A92" w:rsidP="00C654E5">
            <w:pPr>
              <w:pStyle w:val="TableText"/>
              <w:rPr>
                <w:rFonts w:ascii="Aptos SemiBold" w:hAnsi="Aptos SemiBold"/>
              </w:rPr>
            </w:pPr>
            <w:r>
              <w:rPr>
                <w:rFonts w:ascii="Aptos SemiBold" w:hAnsi="Aptos SemiBold"/>
              </w:rPr>
              <w:t>Author</w:t>
            </w:r>
          </w:p>
        </w:tc>
        <w:tc>
          <w:tcPr>
            <w:tcW w:w="7785" w:type="dxa"/>
          </w:tcPr>
          <w:p w14:paraId="2865BC93" w14:textId="7F117CC3" w:rsidR="00FB448D" w:rsidRPr="006741AA" w:rsidRDefault="00FB448D" w:rsidP="00C654E5">
            <w:pPr>
              <w:pStyle w:val="TableText"/>
            </w:pPr>
            <w:r w:rsidRPr="006741AA">
              <w:t>[Name,</w:t>
            </w:r>
            <w:r w:rsidR="003A2A92">
              <w:t xml:space="preserve"> Section,</w:t>
            </w:r>
            <w:r w:rsidRPr="006741AA">
              <w:t xml:space="preserve"> </w:t>
            </w:r>
            <w:r w:rsidR="003A2A92">
              <w:t>B</w:t>
            </w:r>
            <w:r w:rsidRPr="006741AA">
              <w:t>ranch]</w:t>
            </w:r>
          </w:p>
        </w:tc>
      </w:tr>
      <w:tr w:rsidR="003A2A92" w:rsidRPr="006741AA" w14:paraId="27CB5EBF" w14:textId="77777777" w:rsidTr="003A2A92">
        <w:tc>
          <w:tcPr>
            <w:tcW w:w="1843" w:type="dxa"/>
          </w:tcPr>
          <w:p w14:paraId="26F3B339" w14:textId="5D774935" w:rsidR="003A2A92" w:rsidRDefault="003A2A92" w:rsidP="00C654E5">
            <w:pPr>
              <w:pStyle w:val="TableText"/>
              <w:rPr>
                <w:rFonts w:ascii="Aptos SemiBold" w:hAnsi="Aptos SemiBold"/>
              </w:rPr>
            </w:pPr>
            <w:r>
              <w:rPr>
                <w:rFonts w:ascii="Aptos SemiBold" w:hAnsi="Aptos SemiBold"/>
              </w:rPr>
              <w:t>Responsible officer</w:t>
            </w:r>
          </w:p>
        </w:tc>
        <w:tc>
          <w:tcPr>
            <w:tcW w:w="7785" w:type="dxa"/>
          </w:tcPr>
          <w:p w14:paraId="6E2F4DDF" w14:textId="7B9ADE14" w:rsidR="003A2A92" w:rsidRPr="006741AA" w:rsidRDefault="003A2A92" w:rsidP="00C654E5">
            <w:pPr>
              <w:pStyle w:val="TableText"/>
            </w:pPr>
            <w:r w:rsidRPr="006741AA">
              <w:t>[Name,</w:t>
            </w:r>
            <w:r>
              <w:t xml:space="preserve"> Section,</w:t>
            </w:r>
            <w:r w:rsidRPr="006741AA">
              <w:t xml:space="preserve"> </w:t>
            </w:r>
            <w:r>
              <w:t>B</w:t>
            </w:r>
            <w:r w:rsidRPr="006741AA">
              <w:t>ranch]</w:t>
            </w:r>
          </w:p>
        </w:tc>
      </w:tr>
      <w:tr w:rsidR="00FB448D" w:rsidRPr="006741AA" w14:paraId="00213D8A" w14:textId="77777777" w:rsidTr="003A2A92">
        <w:tc>
          <w:tcPr>
            <w:tcW w:w="1843" w:type="dxa"/>
          </w:tcPr>
          <w:p w14:paraId="38453E31" w14:textId="77777777" w:rsidR="00FB448D" w:rsidRPr="006741AA" w:rsidRDefault="00FB448D" w:rsidP="00C654E5">
            <w:pPr>
              <w:pStyle w:val="TableText"/>
              <w:rPr>
                <w:rFonts w:ascii="Aptos SemiBold" w:hAnsi="Aptos SemiBold"/>
                <w:color w:val="999999"/>
              </w:rPr>
            </w:pPr>
            <w:r w:rsidRPr="006741AA">
              <w:rPr>
                <w:rFonts w:ascii="Aptos SemiBold" w:hAnsi="Aptos SemiBold"/>
              </w:rPr>
              <w:t>Date prepared</w:t>
            </w:r>
          </w:p>
        </w:tc>
        <w:tc>
          <w:tcPr>
            <w:tcW w:w="7785" w:type="dxa"/>
          </w:tcPr>
          <w:p w14:paraId="536FB936" w14:textId="77777777" w:rsidR="00FB448D" w:rsidRPr="006741AA" w:rsidRDefault="00FB448D" w:rsidP="00C654E5">
            <w:pPr>
              <w:pStyle w:val="TableText"/>
            </w:pPr>
            <w:r w:rsidRPr="006741AA">
              <w:t>[Date]</w:t>
            </w:r>
          </w:p>
        </w:tc>
      </w:tr>
    </w:tbl>
    <w:p w14:paraId="21C4B07C" w14:textId="77777777" w:rsidR="00853AAE" w:rsidRDefault="00853AAE" w:rsidP="00BF64A7">
      <w:pPr>
        <w:spacing w:after="0"/>
      </w:pPr>
    </w:p>
    <w:tbl>
      <w:tblPr>
        <w:tblW w:w="9638" w:type="dxa"/>
        <w:tblBorders>
          <w:top w:val="single" w:sz="4" w:space="0" w:color="AC145A"/>
          <w:bottom w:val="single" w:sz="4" w:space="0" w:color="AC145A"/>
        </w:tblBorders>
        <w:tblCellMar>
          <w:left w:w="74" w:type="dxa"/>
          <w:right w:w="74" w:type="dxa"/>
        </w:tblCellMar>
        <w:tblLook w:val="04A0" w:firstRow="1" w:lastRow="0" w:firstColumn="1" w:lastColumn="0" w:noHBand="0" w:noVBand="1"/>
      </w:tblPr>
      <w:tblGrid>
        <w:gridCol w:w="9638"/>
      </w:tblGrid>
      <w:tr w:rsidR="00853AAE" w:rsidRPr="00BF64A7" w14:paraId="248C12D8" w14:textId="77777777" w:rsidTr="00853AAE">
        <w:tc>
          <w:tcPr>
            <w:tcW w:w="9638" w:type="dxa"/>
            <w:shd w:val="clear" w:color="auto" w:fill="F395C0"/>
          </w:tcPr>
          <w:p w14:paraId="11B33F32" w14:textId="74E313A6" w:rsidR="00853AAE" w:rsidRPr="00BF64A7" w:rsidRDefault="00853AAE" w:rsidP="00853AAE">
            <w:pPr>
              <w:pStyle w:val="SmallText"/>
              <w:spacing w:before="50" w:after="50"/>
              <w:rPr>
                <w:sz w:val="16"/>
                <w:szCs w:val="16"/>
              </w:rPr>
            </w:pPr>
            <w:r w:rsidRPr="00BF64A7">
              <w:rPr>
                <w:rFonts w:ascii="Aptos SemiBold" w:hAnsi="Aptos SemiBold"/>
                <w:sz w:val="16"/>
                <w:szCs w:val="16"/>
              </w:rPr>
              <w:t>Use of artificial intelligence (AI)</w:t>
            </w:r>
          </w:p>
        </w:tc>
      </w:tr>
      <w:tr w:rsidR="00853AAE" w:rsidRPr="00BF64A7" w14:paraId="36CFE844" w14:textId="77777777" w:rsidTr="00853AAE">
        <w:tc>
          <w:tcPr>
            <w:tcW w:w="9638" w:type="dxa"/>
          </w:tcPr>
          <w:p w14:paraId="2CBBAC5B" w14:textId="658FDF34" w:rsidR="00853AAE" w:rsidRPr="00BF64A7" w:rsidRDefault="00853AAE" w:rsidP="00853AAE">
            <w:pPr>
              <w:pStyle w:val="SmallText"/>
              <w:spacing w:before="50" w:after="50"/>
              <w:rPr>
                <w:sz w:val="16"/>
                <w:szCs w:val="16"/>
              </w:rPr>
            </w:pPr>
            <w:r w:rsidRPr="00BF64A7">
              <w:rPr>
                <w:sz w:val="16"/>
                <w:szCs w:val="16"/>
              </w:rPr>
              <w:t>This document was prepared using generative artificial intelligence (AI) tools. All content has been reviewed and approved by the person named in ‘Prepared by’ as well as the named responsible officer. The author and responsible officer are accountable for accuracy and completeness.</w:t>
            </w:r>
            <w:r w:rsidR="00D21BD5" w:rsidRPr="00BF64A7">
              <w:rPr>
                <w:sz w:val="16"/>
                <w:szCs w:val="16"/>
              </w:rPr>
              <w:t xml:space="preserve"> For critical decisions, readers are encouraged to verify content against original sources.</w:t>
            </w:r>
          </w:p>
        </w:tc>
      </w:tr>
    </w:tbl>
    <w:p w14:paraId="07EC33A0" w14:textId="0E000620" w:rsidR="00BF64A7" w:rsidRPr="00BF64A7" w:rsidRDefault="00BF64A7" w:rsidP="00BF64A7">
      <w:pPr>
        <w:pStyle w:val="Heading3"/>
      </w:pPr>
      <w:r>
        <w:t>Contents</w:t>
      </w:r>
    </w:p>
    <w:p w14:paraId="4555A3EB" w14:textId="4F226FA5" w:rsidR="00BF64A7" w:rsidRDefault="00BF64A7">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r>
        <w:fldChar w:fldCharType="begin"/>
      </w:r>
      <w:r>
        <w:instrText xml:space="preserve"> TOC \o "1-2" \h \z \u </w:instrText>
      </w:r>
      <w:r>
        <w:fldChar w:fldCharType="separate"/>
      </w:r>
      <w:hyperlink w:anchor="_Toc223271477" w:history="1">
        <w:r w:rsidRPr="00081478">
          <w:rPr>
            <w:rStyle w:val="Hyperlink"/>
            <w:noProof/>
          </w:rPr>
          <w:t>Part A:Executive briefing</w:t>
        </w:r>
        <w:r>
          <w:rPr>
            <w:noProof/>
            <w:webHidden/>
          </w:rPr>
          <w:tab/>
        </w:r>
        <w:r>
          <w:rPr>
            <w:noProof/>
            <w:webHidden/>
          </w:rPr>
          <w:fldChar w:fldCharType="begin"/>
        </w:r>
        <w:r>
          <w:rPr>
            <w:noProof/>
            <w:webHidden/>
          </w:rPr>
          <w:instrText xml:space="preserve"> PAGEREF _Toc223271477 \h </w:instrText>
        </w:r>
        <w:r>
          <w:rPr>
            <w:noProof/>
            <w:webHidden/>
          </w:rPr>
        </w:r>
        <w:r>
          <w:rPr>
            <w:noProof/>
            <w:webHidden/>
          </w:rPr>
          <w:fldChar w:fldCharType="separate"/>
        </w:r>
        <w:r>
          <w:rPr>
            <w:noProof/>
            <w:webHidden/>
          </w:rPr>
          <w:t>2</w:t>
        </w:r>
        <w:r>
          <w:rPr>
            <w:noProof/>
            <w:webHidden/>
          </w:rPr>
          <w:fldChar w:fldCharType="end"/>
        </w:r>
      </w:hyperlink>
    </w:p>
    <w:p w14:paraId="017E58ED" w14:textId="1A0D4706" w:rsidR="00BF64A7" w:rsidRDefault="00BF64A7">
      <w:pPr>
        <w:pStyle w:val="TOC2"/>
        <w:tabs>
          <w:tab w:val="right" w:leader="dot" w:pos="9628"/>
        </w:tabs>
        <w:rPr>
          <w:rFonts w:eastAsiaTheme="minorEastAsia" w:cstheme="minorBidi"/>
          <w:noProof/>
          <w:color w:val="auto"/>
          <w:kern w:val="2"/>
          <w:sz w:val="24"/>
          <w:szCs w:val="24"/>
          <w14:ligatures w14:val="standardContextual"/>
        </w:rPr>
      </w:pPr>
      <w:hyperlink w:anchor="_Toc223271478" w:history="1">
        <w:r w:rsidRPr="00081478">
          <w:rPr>
            <w:rStyle w:val="Hyperlink"/>
            <w:noProof/>
          </w:rPr>
          <w:t>Hearing significance</w:t>
        </w:r>
        <w:r>
          <w:rPr>
            <w:noProof/>
            <w:webHidden/>
          </w:rPr>
          <w:tab/>
        </w:r>
        <w:r>
          <w:rPr>
            <w:noProof/>
            <w:webHidden/>
          </w:rPr>
          <w:fldChar w:fldCharType="begin"/>
        </w:r>
        <w:r>
          <w:rPr>
            <w:noProof/>
            <w:webHidden/>
          </w:rPr>
          <w:instrText xml:space="preserve"> PAGEREF _Toc223271478 \h </w:instrText>
        </w:r>
        <w:r>
          <w:rPr>
            <w:noProof/>
            <w:webHidden/>
          </w:rPr>
        </w:r>
        <w:r>
          <w:rPr>
            <w:noProof/>
            <w:webHidden/>
          </w:rPr>
          <w:fldChar w:fldCharType="separate"/>
        </w:r>
        <w:r>
          <w:rPr>
            <w:noProof/>
            <w:webHidden/>
          </w:rPr>
          <w:t>2</w:t>
        </w:r>
        <w:r>
          <w:rPr>
            <w:noProof/>
            <w:webHidden/>
          </w:rPr>
          <w:fldChar w:fldCharType="end"/>
        </w:r>
      </w:hyperlink>
    </w:p>
    <w:p w14:paraId="67262216" w14:textId="31DD4D96" w:rsidR="00BF64A7" w:rsidRDefault="00BF64A7">
      <w:pPr>
        <w:pStyle w:val="TOC2"/>
        <w:tabs>
          <w:tab w:val="right" w:leader="dot" w:pos="9628"/>
        </w:tabs>
        <w:rPr>
          <w:rFonts w:eastAsiaTheme="minorEastAsia" w:cstheme="minorBidi"/>
          <w:noProof/>
          <w:color w:val="auto"/>
          <w:kern w:val="2"/>
          <w:sz w:val="24"/>
          <w:szCs w:val="24"/>
          <w14:ligatures w14:val="standardContextual"/>
        </w:rPr>
      </w:pPr>
      <w:hyperlink w:anchor="_Toc223271479" w:history="1">
        <w:r w:rsidRPr="00081478">
          <w:rPr>
            <w:rStyle w:val="Hyperlink"/>
            <w:noProof/>
          </w:rPr>
          <w:t>Priority flags</w:t>
        </w:r>
        <w:r>
          <w:rPr>
            <w:noProof/>
            <w:webHidden/>
          </w:rPr>
          <w:tab/>
        </w:r>
        <w:r>
          <w:rPr>
            <w:noProof/>
            <w:webHidden/>
          </w:rPr>
          <w:fldChar w:fldCharType="begin"/>
        </w:r>
        <w:r>
          <w:rPr>
            <w:noProof/>
            <w:webHidden/>
          </w:rPr>
          <w:instrText xml:space="preserve"> PAGEREF _Toc223271479 \h </w:instrText>
        </w:r>
        <w:r>
          <w:rPr>
            <w:noProof/>
            <w:webHidden/>
          </w:rPr>
        </w:r>
        <w:r>
          <w:rPr>
            <w:noProof/>
            <w:webHidden/>
          </w:rPr>
          <w:fldChar w:fldCharType="separate"/>
        </w:r>
        <w:r>
          <w:rPr>
            <w:noProof/>
            <w:webHidden/>
          </w:rPr>
          <w:t>2</w:t>
        </w:r>
        <w:r>
          <w:rPr>
            <w:noProof/>
            <w:webHidden/>
          </w:rPr>
          <w:fldChar w:fldCharType="end"/>
        </w:r>
      </w:hyperlink>
    </w:p>
    <w:p w14:paraId="3CF6835B" w14:textId="31EA5D14" w:rsidR="00BF64A7" w:rsidRDefault="00BF64A7">
      <w:pPr>
        <w:pStyle w:val="TOC2"/>
        <w:tabs>
          <w:tab w:val="right" w:leader="dot" w:pos="9628"/>
        </w:tabs>
        <w:rPr>
          <w:rFonts w:eastAsiaTheme="minorEastAsia" w:cstheme="minorBidi"/>
          <w:noProof/>
          <w:color w:val="auto"/>
          <w:kern w:val="2"/>
          <w:sz w:val="24"/>
          <w:szCs w:val="24"/>
          <w14:ligatures w14:val="standardContextual"/>
        </w:rPr>
      </w:pPr>
      <w:hyperlink w:anchor="_Toc223271480" w:history="1">
        <w:r w:rsidRPr="00081478">
          <w:rPr>
            <w:rStyle w:val="Hyperlink"/>
            <w:noProof/>
          </w:rPr>
          <w:t>Political temperature</w:t>
        </w:r>
        <w:r>
          <w:rPr>
            <w:noProof/>
            <w:webHidden/>
          </w:rPr>
          <w:tab/>
        </w:r>
        <w:r>
          <w:rPr>
            <w:noProof/>
            <w:webHidden/>
          </w:rPr>
          <w:fldChar w:fldCharType="begin"/>
        </w:r>
        <w:r>
          <w:rPr>
            <w:noProof/>
            <w:webHidden/>
          </w:rPr>
          <w:instrText xml:space="preserve"> PAGEREF _Toc223271480 \h </w:instrText>
        </w:r>
        <w:r>
          <w:rPr>
            <w:noProof/>
            <w:webHidden/>
          </w:rPr>
        </w:r>
        <w:r>
          <w:rPr>
            <w:noProof/>
            <w:webHidden/>
          </w:rPr>
          <w:fldChar w:fldCharType="separate"/>
        </w:r>
        <w:r>
          <w:rPr>
            <w:noProof/>
            <w:webHidden/>
          </w:rPr>
          <w:t>2</w:t>
        </w:r>
        <w:r>
          <w:rPr>
            <w:noProof/>
            <w:webHidden/>
          </w:rPr>
          <w:fldChar w:fldCharType="end"/>
        </w:r>
      </w:hyperlink>
    </w:p>
    <w:p w14:paraId="581A056F" w14:textId="609B86AF" w:rsidR="00BF64A7" w:rsidRDefault="00BF64A7">
      <w:pPr>
        <w:pStyle w:val="TOC2"/>
        <w:tabs>
          <w:tab w:val="right" w:leader="dot" w:pos="9628"/>
        </w:tabs>
        <w:rPr>
          <w:rFonts w:eastAsiaTheme="minorEastAsia" w:cstheme="minorBidi"/>
          <w:noProof/>
          <w:color w:val="auto"/>
          <w:kern w:val="2"/>
          <w:sz w:val="24"/>
          <w:szCs w:val="24"/>
          <w14:ligatures w14:val="standardContextual"/>
        </w:rPr>
      </w:pPr>
      <w:hyperlink w:anchor="_Toc223271481" w:history="1">
        <w:r w:rsidRPr="00081478">
          <w:rPr>
            <w:rStyle w:val="Hyperlink"/>
            <w:noProof/>
          </w:rPr>
          <w:t>Forward look</w:t>
        </w:r>
        <w:r>
          <w:rPr>
            <w:noProof/>
            <w:webHidden/>
          </w:rPr>
          <w:tab/>
        </w:r>
        <w:r>
          <w:rPr>
            <w:noProof/>
            <w:webHidden/>
          </w:rPr>
          <w:fldChar w:fldCharType="begin"/>
        </w:r>
        <w:r>
          <w:rPr>
            <w:noProof/>
            <w:webHidden/>
          </w:rPr>
          <w:instrText xml:space="preserve"> PAGEREF _Toc223271481 \h </w:instrText>
        </w:r>
        <w:r>
          <w:rPr>
            <w:noProof/>
            <w:webHidden/>
          </w:rPr>
        </w:r>
        <w:r>
          <w:rPr>
            <w:noProof/>
            <w:webHidden/>
          </w:rPr>
          <w:fldChar w:fldCharType="separate"/>
        </w:r>
        <w:r>
          <w:rPr>
            <w:noProof/>
            <w:webHidden/>
          </w:rPr>
          <w:t>2</w:t>
        </w:r>
        <w:r>
          <w:rPr>
            <w:noProof/>
            <w:webHidden/>
          </w:rPr>
          <w:fldChar w:fldCharType="end"/>
        </w:r>
      </w:hyperlink>
    </w:p>
    <w:p w14:paraId="794F692F" w14:textId="6C4D241E" w:rsidR="00BF64A7" w:rsidRDefault="00BF64A7">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23271482" w:history="1">
        <w:r w:rsidRPr="00081478">
          <w:rPr>
            <w:rStyle w:val="Hyperlink"/>
            <w:noProof/>
          </w:rPr>
          <w:t>Part B:Section briefings</w:t>
        </w:r>
        <w:r>
          <w:rPr>
            <w:noProof/>
            <w:webHidden/>
          </w:rPr>
          <w:tab/>
        </w:r>
        <w:r>
          <w:rPr>
            <w:noProof/>
            <w:webHidden/>
          </w:rPr>
          <w:fldChar w:fldCharType="begin"/>
        </w:r>
        <w:r>
          <w:rPr>
            <w:noProof/>
            <w:webHidden/>
          </w:rPr>
          <w:instrText xml:space="preserve"> PAGEREF _Toc223271482 \h </w:instrText>
        </w:r>
        <w:r>
          <w:rPr>
            <w:noProof/>
            <w:webHidden/>
          </w:rPr>
        </w:r>
        <w:r>
          <w:rPr>
            <w:noProof/>
            <w:webHidden/>
          </w:rPr>
          <w:fldChar w:fldCharType="separate"/>
        </w:r>
        <w:r>
          <w:rPr>
            <w:noProof/>
            <w:webHidden/>
          </w:rPr>
          <w:t>3</w:t>
        </w:r>
        <w:r>
          <w:rPr>
            <w:noProof/>
            <w:webHidden/>
          </w:rPr>
          <w:fldChar w:fldCharType="end"/>
        </w:r>
      </w:hyperlink>
    </w:p>
    <w:p w14:paraId="7683258F" w14:textId="5C77774C" w:rsidR="00BF64A7" w:rsidRDefault="00BF64A7">
      <w:pPr>
        <w:pStyle w:val="TOC2"/>
        <w:tabs>
          <w:tab w:val="right" w:leader="dot" w:pos="9628"/>
        </w:tabs>
        <w:rPr>
          <w:rFonts w:eastAsiaTheme="minorEastAsia" w:cstheme="minorBidi"/>
          <w:noProof/>
          <w:color w:val="auto"/>
          <w:kern w:val="2"/>
          <w:sz w:val="24"/>
          <w:szCs w:val="24"/>
          <w14:ligatures w14:val="standardContextual"/>
        </w:rPr>
      </w:pPr>
      <w:hyperlink w:anchor="_Toc223271483" w:history="1">
        <w:r w:rsidRPr="00081478">
          <w:rPr>
            <w:rStyle w:val="Hyperlink"/>
            <w:noProof/>
          </w:rPr>
          <w:t>Section 1:[Bill name / Witness group / Theme]</w:t>
        </w:r>
        <w:r>
          <w:rPr>
            <w:noProof/>
            <w:webHidden/>
          </w:rPr>
          <w:tab/>
        </w:r>
        <w:r>
          <w:rPr>
            <w:noProof/>
            <w:webHidden/>
          </w:rPr>
          <w:fldChar w:fldCharType="begin"/>
        </w:r>
        <w:r>
          <w:rPr>
            <w:noProof/>
            <w:webHidden/>
          </w:rPr>
          <w:instrText xml:space="preserve"> PAGEREF _Toc223271483 \h </w:instrText>
        </w:r>
        <w:r>
          <w:rPr>
            <w:noProof/>
            <w:webHidden/>
          </w:rPr>
        </w:r>
        <w:r>
          <w:rPr>
            <w:noProof/>
            <w:webHidden/>
          </w:rPr>
          <w:fldChar w:fldCharType="separate"/>
        </w:r>
        <w:r>
          <w:rPr>
            <w:noProof/>
            <w:webHidden/>
          </w:rPr>
          <w:t>3</w:t>
        </w:r>
        <w:r>
          <w:rPr>
            <w:noProof/>
            <w:webHidden/>
          </w:rPr>
          <w:fldChar w:fldCharType="end"/>
        </w:r>
      </w:hyperlink>
    </w:p>
    <w:p w14:paraId="2044D7F6" w14:textId="25CC1579" w:rsidR="00BF64A7" w:rsidRDefault="00BF64A7">
      <w:pPr>
        <w:pStyle w:val="TOC2"/>
        <w:tabs>
          <w:tab w:val="right" w:leader="dot" w:pos="9628"/>
        </w:tabs>
        <w:rPr>
          <w:rFonts w:eastAsiaTheme="minorEastAsia" w:cstheme="minorBidi"/>
          <w:noProof/>
          <w:color w:val="auto"/>
          <w:kern w:val="2"/>
          <w:sz w:val="24"/>
          <w:szCs w:val="24"/>
          <w14:ligatures w14:val="standardContextual"/>
        </w:rPr>
      </w:pPr>
      <w:hyperlink w:anchor="_Toc223271484" w:history="1">
        <w:r w:rsidRPr="00081478">
          <w:rPr>
            <w:rStyle w:val="Hyperlink"/>
            <w:noProof/>
          </w:rPr>
          <w:t>Section 2:[Bill name / Witness group / Theme]</w:t>
        </w:r>
        <w:r>
          <w:rPr>
            <w:noProof/>
            <w:webHidden/>
          </w:rPr>
          <w:tab/>
        </w:r>
        <w:r>
          <w:rPr>
            <w:noProof/>
            <w:webHidden/>
          </w:rPr>
          <w:fldChar w:fldCharType="begin"/>
        </w:r>
        <w:r>
          <w:rPr>
            <w:noProof/>
            <w:webHidden/>
          </w:rPr>
          <w:instrText xml:space="preserve"> PAGEREF _Toc223271484 \h </w:instrText>
        </w:r>
        <w:r>
          <w:rPr>
            <w:noProof/>
            <w:webHidden/>
          </w:rPr>
        </w:r>
        <w:r>
          <w:rPr>
            <w:noProof/>
            <w:webHidden/>
          </w:rPr>
          <w:fldChar w:fldCharType="separate"/>
        </w:r>
        <w:r>
          <w:rPr>
            <w:noProof/>
            <w:webHidden/>
          </w:rPr>
          <w:t>4</w:t>
        </w:r>
        <w:r>
          <w:rPr>
            <w:noProof/>
            <w:webHidden/>
          </w:rPr>
          <w:fldChar w:fldCharType="end"/>
        </w:r>
      </w:hyperlink>
    </w:p>
    <w:p w14:paraId="0C1DB955" w14:textId="0D7588F2" w:rsidR="00BF64A7" w:rsidRDefault="00BF64A7">
      <w:pPr>
        <w:pStyle w:val="TOC2"/>
        <w:tabs>
          <w:tab w:val="right" w:leader="dot" w:pos="9628"/>
        </w:tabs>
        <w:rPr>
          <w:rFonts w:eastAsiaTheme="minorEastAsia" w:cstheme="minorBidi"/>
          <w:noProof/>
          <w:color w:val="auto"/>
          <w:kern w:val="2"/>
          <w:sz w:val="24"/>
          <w:szCs w:val="24"/>
          <w14:ligatures w14:val="standardContextual"/>
        </w:rPr>
      </w:pPr>
      <w:hyperlink w:anchor="_Toc223271485" w:history="1">
        <w:r w:rsidRPr="00081478">
          <w:rPr>
            <w:rStyle w:val="Hyperlink"/>
            <w:noProof/>
          </w:rPr>
          <w:t>Section 3:[Bill name / Witness group / Theme]</w:t>
        </w:r>
        <w:r>
          <w:rPr>
            <w:noProof/>
            <w:webHidden/>
          </w:rPr>
          <w:tab/>
        </w:r>
        <w:r>
          <w:rPr>
            <w:noProof/>
            <w:webHidden/>
          </w:rPr>
          <w:fldChar w:fldCharType="begin"/>
        </w:r>
        <w:r>
          <w:rPr>
            <w:noProof/>
            <w:webHidden/>
          </w:rPr>
          <w:instrText xml:space="preserve"> PAGEREF _Toc223271485 \h </w:instrText>
        </w:r>
        <w:r>
          <w:rPr>
            <w:noProof/>
            <w:webHidden/>
          </w:rPr>
        </w:r>
        <w:r>
          <w:rPr>
            <w:noProof/>
            <w:webHidden/>
          </w:rPr>
          <w:fldChar w:fldCharType="separate"/>
        </w:r>
        <w:r>
          <w:rPr>
            <w:noProof/>
            <w:webHidden/>
          </w:rPr>
          <w:t>6</w:t>
        </w:r>
        <w:r>
          <w:rPr>
            <w:noProof/>
            <w:webHidden/>
          </w:rPr>
          <w:fldChar w:fldCharType="end"/>
        </w:r>
      </w:hyperlink>
    </w:p>
    <w:p w14:paraId="6B5BB7DC" w14:textId="11F131F7" w:rsidR="00BF64A7" w:rsidRDefault="00BF64A7">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23271486" w:history="1">
        <w:r w:rsidRPr="00081478">
          <w:rPr>
            <w:rStyle w:val="Hyperlink"/>
            <w:noProof/>
          </w:rPr>
          <w:t>Part C:Quick reference</w:t>
        </w:r>
        <w:r>
          <w:rPr>
            <w:noProof/>
            <w:webHidden/>
          </w:rPr>
          <w:tab/>
        </w:r>
        <w:r>
          <w:rPr>
            <w:noProof/>
            <w:webHidden/>
          </w:rPr>
          <w:fldChar w:fldCharType="begin"/>
        </w:r>
        <w:r>
          <w:rPr>
            <w:noProof/>
            <w:webHidden/>
          </w:rPr>
          <w:instrText xml:space="preserve"> PAGEREF _Toc223271486 \h </w:instrText>
        </w:r>
        <w:r>
          <w:rPr>
            <w:noProof/>
            <w:webHidden/>
          </w:rPr>
        </w:r>
        <w:r>
          <w:rPr>
            <w:noProof/>
            <w:webHidden/>
          </w:rPr>
          <w:fldChar w:fldCharType="separate"/>
        </w:r>
        <w:r>
          <w:rPr>
            <w:noProof/>
            <w:webHidden/>
          </w:rPr>
          <w:t>8</w:t>
        </w:r>
        <w:r>
          <w:rPr>
            <w:noProof/>
            <w:webHidden/>
          </w:rPr>
          <w:fldChar w:fldCharType="end"/>
        </w:r>
      </w:hyperlink>
    </w:p>
    <w:p w14:paraId="106C73B1" w14:textId="38A965CA" w:rsidR="002D3FA7" w:rsidRDefault="00BF64A7" w:rsidP="002D3FA7">
      <w:pPr>
        <w:rPr>
          <w:rFonts w:ascii="Noto Sans" w:hAnsi="Noto Sans"/>
          <w:color w:val="083A42"/>
          <w:sz w:val="30"/>
          <w:szCs w:val="30"/>
        </w:rPr>
      </w:pPr>
      <w:r>
        <w:fldChar w:fldCharType="end"/>
      </w:r>
      <w:r w:rsidR="002D3FA7">
        <w:br w:type="page"/>
      </w:r>
    </w:p>
    <w:p w14:paraId="46A9B637" w14:textId="3CFF8983" w:rsidR="00BD71B1" w:rsidRPr="002D3FA7" w:rsidRDefault="00000000" w:rsidP="002D3FA7">
      <w:pPr>
        <w:pStyle w:val="Heading1"/>
      </w:pPr>
      <w:bookmarkStart w:id="0" w:name="_Toc223271477"/>
      <w:r w:rsidRPr="009D47C4">
        <w:rPr>
          <w:rFonts w:ascii="Aptos SemiBold" w:hAnsi="Aptos SemiBold"/>
        </w:rPr>
        <w:lastRenderedPageBreak/>
        <w:t>Part A:</w:t>
      </w:r>
      <w:r w:rsidR="009D47C4">
        <w:t> </w:t>
      </w:r>
      <w:r w:rsidRPr="002D3FA7">
        <w:t>Executive briefing</w:t>
      </w:r>
      <w:bookmarkEnd w:id="0"/>
    </w:p>
    <w:p w14:paraId="223F9D96" w14:textId="77777777" w:rsidR="00BD71B1" w:rsidRDefault="00000000" w:rsidP="002D3FA7">
      <w:pPr>
        <w:pStyle w:val="Heading2"/>
      </w:pPr>
      <w:bookmarkStart w:id="1" w:name="_Toc223271478"/>
      <w:r w:rsidRPr="002D3FA7">
        <w:t>Hearing significance</w:t>
      </w:r>
      <w:bookmarkEnd w:id="1"/>
    </w:p>
    <w:p w14:paraId="4DB5C0C8" w14:textId="6875CDD8" w:rsidR="00FE39C2" w:rsidRPr="002D3FA7" w:rsidRDefault="00FE39C2" w:rsidP="00FE39C2">
      <w:r>
        <w:t>///</w:t>
      </w:r>
    </w:p>
    <w:p w14:paraId="68C7D648" w14:textId="77777777" w:rsidR="00FE39C2" w:rsidRDefault="00853AAE" w:rsidP="00FE39C2">
      <w:pPr>
        <w:pStyle w:val="L1Dotpoints"/>
      </w:pPr>
      <w:r>
        <w:t>5–7 dot points on the overall importance of this hearing for DCCEEW</w:t>
      </w:r>
    </w:p>
    <w:p w14:paraId="707A38B2" w14:textId="77777777" w:rsidR="00FE39C2" w:rsidRDefault="00000000" w:rsidP="00FE39C2">
      <w:pPr>
        <w:pStyle w:val="L1Dotpoints"/>
      </w:pPr>
      <w:r>
        <w:t>Was it</w:t>
      </w:r>
      <w:r w:rsidR="00FE39C2">
        <w:t>:</w:t>
      </w:r>
    </w:p>
    <w:p w14:paraId="2BE75258" w14:textId="77777777" w:rsidR="00FE39C2" w:rsidRDefault="00000000" w:rsidP="00FE39C2">
      <w:pPr>
        <w:pStyle w:val="L2Dotpoints"/>
      </w:pPr>
      <w:r>
        <w:t xml:space="preserve">routine, </w:t>
      </w:r>
    </w:p>
    <w:p w14:paraId="3FB03768" w14:textId="77777777" w:rsidR="00FE39C2" w:rsidRDefault="00000000" w:rsidP="00FE39C2">
      <w:pPr>
        <w:pStyle w:val="L2Dotpoints"/>
      </w:pPr>
      <w:r>
        <w:t xml:space="preserve">significant, or </w:t>
      </w:r>
    </w:p>
    <w:p w14:paraId="33D71566" w14:textId="644ED78D" w:rsidR="002D3FA7" w:rsidRDefault="00000000" w:rsidP="00FE39C2">
      <w:pPr>
        <w:pStyle w:val="L2Dotpoints"/>
      </w:pPr>
      <w:r>
        <w:t>a turning point in the inquiry?</w:t>
      </w:r>
    </w:p>
    <w:p w14:paraId="5165D1F6" w14:textId="77777777" w:rsidR="00FE39C2" w:rsidRPr="002D3FA7" w:rsidRDefault="00FE39C2" w:rsidP="001744BA">
      <w:r>
        <w:t>///</w:t>
      </w:r>
    </w:p>
    <w:p w14:paraId="2F3B6BF1" w14:textId="268ABF3C" w:rsidR="00BD71B1" w:rsidRPr="002D3FA7" w:rsidRDefault="00000000" w:rsidP="002D3FA7">
      <w:pPr>
        <w:pStyle w:val="Heading2"/>
      </w:pPr>
      <w:bookmarkStart w:id="2" w:name="_Toc223271479"/>
      <w:r>
        <w:t>Priority flags</w:t>
      </w:r>
      <w:bookmarkEnd w:id="2"/>
    </w:p>
    <w:p w14:paraId="15A8BE0B" w14:textId="1918A920" w:rsidR="00BD71B1" w:rsidRDefault="00000000" w:rsidP="002D3FA7">
      <w:r>
        <w:t xml:space="preserve">The following items </w:t>
      </w:r>
      <w:r w:rsidR="0065418A">
        <w:t xml:space="preserve">may </w:t>
      </w:r>
      <w:r>
        <w:t>require SES attention, ranked by urgency.</w:t>
      </w:r>
    </w:p>
    <w:p w14:paraId="2440358A" w14:textId="63D2DF92" w:rsidR="0065418A" w:rsidRDefault="0065418A" w:rsidP="0065418A">
      <w:pPr>
        <w:pStyle w:val="Heading3"/>
      </w:pPr>
      <w:r>
        <w:t>Urgent action</w:t>
      </w:r>
    </w:p>
    <w:p w14:paraId="07BF487F" w14:textId="77777777" w:rsidR="00FE39C2" w:rsidRDefault="00FE39C2" w:rsidP="002D3FA7">
      <w:r>
        <w:t>///</w:t>
      </w:r>
    </w:p>
    <w:p w14:paraId="208ACE85" w14:textId="77777777" w:rsidR="00FE39C2" w:rsidRDefault="0065418A" w:rsidP="00FE39C2">
      <w:pPr>
        <w:pStyle w:val="L1Dotpoints"/>
      </w:pPr>
      <w:r>
        <w:t xml:space="preserve">Use dot points. </w:t>
      </w:r>
    </w:p>
    <w:p w14:paraId="17AD85E9" w14:textId="77777777" w:rsidR="00FE39C2" w:rsidRDefault="00000000" w:rsidP="00FE39C2">
      <w:pPr>
        <w:pStyle w:val="L1Dotpoints"/>
      </w:pPr>
      <w:r>
        <w:t xml:space="preserve">Most urgent </w:t>
      </w:r>
      <w:r w:rsidR="009A258E">
        <w:t>–</w:t>
      </w:r>
      <w:r>
        <w:t xml:space="preserve"> </w:t>
      </w:r>
      <w:r w:rsidR="00FE39C2">
        <w:t>examples:</w:t>
      </w:r>
    </w:p>
    <w:p w14:paraId="2B75452D" w14:textId="77777777" w:rsidR="00FE39C2" w:rsidRDefault="00000000" w:rsidP="00FE39C2">
      <w:pPr>
        <w:pStyle w:val="L2Dotpoints"/>
      </w:pPr>
      <w:r>
        <w:t>commitment on notice with imminent deadline</w:t>
      </w:r>
      <w:r w:rsidR="00FE39C2">
        <w:t>;</w:t>
      </w:r>
      <w:r>
        <w:t xml:space="preserve"> or </w:t>
      </w:r>
    </w:p>
    <w:p w14:paraId="66E446EC" w14:textId="4CEBA584" w:rsidR="00BD71B1" w:rsidRDefault="00000000" w:rsidP="00FE39C2">
      <w:pPr>
        <w:pStyle w:val="L2Dotpoints"/>
      </w:pPr>
      <w:r>
        <w:t>significant reputational risk</w:t>
      </w:r>
    </w:p>
    <w:p w14:paraId="461A8EEB" w14:textId="35B133B1" w:rsidR="00FE39C2" w:rsidRDefault="00FE39C2" w:rsidP="00FE39C2">
      <w:pPr>
        <w:ind w:left="403" w:hanging="403"/>
      </w:pPr>
      <w:r>
        <w:t>///</w:t>
      </w:r>
    </w:p>
    <w:p w14:paraId="4335DE24" w14:textId="1996ED6A" w:rsidR="0065418A" w:rsidRDefault="0065418A" w:rsidP="0065418A">
      <w:pPr>
        <w:pStyle w:val="Heading3"/>
      </w:pPr>
      <w:r>
        <w:t>Significant risks or exposures</w:t>
      </w:r>
    </w:p>
    <w:p w14:paraId="16C46DA9" w14:textId="77777777" w:rsidR="00FE39C2" w:rsidRDefault="00FE39C2" w:rsidP="002D3FA7">
      <w:r>
        <w:t>///</w:t>
      </w:r>
    </w:p>
    <w:p w14:paraId="6100B8BA" w14:textId="77777777" w:rsidR="00FE39C2" w:rsidRDefault="0065418A" w:rsidP="00FE39C2">
      <w:pPr>
        <w:pStyle w:val="L1Dotpoints"/>
      </w:pPr>
      <w:r>
        <w:t xml:space="preserve">Use dot points. </w:t>
      </w:r>
    </w:p>
    <w:p w14:paraId="5E81B9A7" w14:textId="73BBA004" w:rsidR="00BD71B1" w:rsidRDefault="00000000" w:rsidP="00FE39C2">
      <w:pPr>
        <w:pStyle w:val="L1Dotpoints"/>
      </w:pPr>
      <w:r>
        <w:t>Significant risk or exposure item requiring near-term attention</w:t>
      </w:r>
    </w:p>
    <w:p w14:paraId="386DE612" w14:textId="56A0600F" w:rsidR="00FE39C2" w:rsidRDefault="00FE39C2" w:rsidP="00FE39C2">
      <w:pPr>
        <w:ind w:left="403" w:hanging="403"/>
      </w:pPr>
      <w:r>
        <w:t>///</w:t>
      </w:r>
    </w:p>
    <w:p w14:paraId="2F255E76" w14:textId="38D75528" w:rsidR="0065418A" w:rsidRDefault="0065418A" w:rsidP="0065418A">
      <w:pPr>
        <w:pStyle w:val="Heading3"/>
      </w:pPr>
      <w:r>
        <w:t>Legislative or policy signals</w:t>
      </w:r>
    </w:p>
    <w:p w14:paraId="3B6120C8" w14:textId="77777777" w:rsidR="00FE39C2" w:rsidRDefault="00FE39C2" w:rsidP="002D3FA7">
      <w:r>
        <w:t>///</w:t>
      </w:r>
    </w:p>
    <w:p w14:paraId="3C27DF65" w14:textId="77777777" w:rsidR="00FE39C2" w:rsidRDefault="0065418A" w:rsidP="00FE39C2">
      <w:pPr>
        <w:pStyle w:val="L1Dotpoints"/>
      </w:pPr>
      <w:r>
        <w:t xml:space="preserve">Use dot points. </w:t>
      </w:r>
    </w:p>
    <w:p w14:paraId="31BC276B" w14:textId="60B20CCB" w:rsidR="00BD71B1" w:rsidRDefault="00000000" w:rsidP="00FE39C2">
      <w:pPr>
        <w:pStyle w:val="L1Dotpoints"/>
      </w:pPr>
      <w:r>
        <w:t>Legislative or policy signal</w:t>
      </w:r>
      <w:r w:rsidR="0065418A">
        <w:t>s</w:t>
      </w:r>
      <w:r>
        <w:t xml:space="preserve"> of strategic importance</w:t>
      </w:r>
    </w:p>
    <w:p w14:paraId="3864CD4E" w14:textId="5EF1A859" w:rsidR="00FE39C2" w:rsidRDefault="00FE39C2" w:rsidP="00FE39C2">
      <w:pPr>
        <w:ind w:left="403" w:hanging="403"/>
      </w:pPr>
      <w:r>
        <w:t>///</w:t>
      </w:r>
    </w:p>
    <w:p w14:paraId="5EF61F6E" w14:textId="0F4A1070" w:rsidR="0065418A" w:rsidRDefault="0065418A" w:rsidP="0065418A">
      <w:pPr>
        <w:pStyle w:val="Heading3"/>
      </w:pPr>
      <w:r>
        <w:t>Forward preparations</w:t>
      </w:r>
    </w:p>
    <w:p w14:paraId="2441235E" w14:textId="77777777" w:rsidR="00FE39C2" w:rsidRDefault="00FE39C2" w:rsidP="002D3FA7">
      <w:r>
        <w:t>///</w:t>
      </w:r>
    </w:p>
    <w:p w14:paraId="6CF7FEC9" w14:textId="77777777" w:rsidR="00FE39C2" w:rsidRDefault="0065418A" w:rsidP="00FE39C2">
      <w:pPr>
        <w:pStyle w:val="L1Dotpoints"/>
      </w:pPr>
      <w:r>
        <w:t xml:space="preserve">Use dot points. </w:t>
      </w:r>
    </w:p>
    <w:p w14:paraId="481D45D0" w14:textId="51BA23B0" w:rsidR="00BD71B1" w:rsidRDefault="00000000" w:rsidP="00FE39C2">
      <w:pPr>
        <w:pStyle w:val="L1Dotpoints"/>
      </w:pPr>
      <w:r>
        <w:t>Forward-looking preparation item</w:t>
      </w:r>
      <w:r w:rsidR="00FE39C2">
        <w:t>s</w:t>
      </w:r>
    </w:p>
    <w:p w14:paraId="062BDDC1" w14:textId="69B23F1F" w:rsidR="00FE39C2" w:rsidRDefault="00FE39C2" w:rsidP="00FE39C2">
      <w:pPr>
        <w:ind w:left="403" w:hanging="403"/>
      </w:pPr>
      <w:r>
        <w:t>///</w:t>
      </w:r>
    </w:p>
    <w:p w14:paraId="38F23D05" w14:textId="77777777" w:rsidR="00BD71B1" w:rsidRDefault="00000000" w:rsidP="002D3FA7">
      <w:pPr>
        <w:pStyle w:val="Heading2"/>
      </w:pPr>
      <w:bookmarkStart w:id="3" w:name="_Toc223271480"/>
      <w:r>
        <w:t>Political temperature</w:t>
      </w:r>
      <w:bookmarkEnd w:id="3"/>
    </w:p>
    <w:p w14:paraId="277A3943" w14:textId="77777777" w:rsidR="00FE39C2" w:rsidRDefault="00FE39C2" w:rsidP="002D3FA7">
      <w:r>
        <w:t>///</w:t>
      </w:r>
    </w:p>
    <w:p w14:paraId="338B412C" w14:textId="77777777" w:rsidR="00FE39C2" w:rsidRDefault="0065418A" w:rsidP="00FE39C2">
      <w:pPr>
        <w:pStyle w:val="L1Dotpoints"/>
      </w:pPr>
      <w:r>
        <w:t>Write dot points assessing</w:t>
      </w:r>
      <w:r w:rsidR="00FE39C2">
        <w:t>:</w:t>
      </w:r>
    </w:p>
    <w:p w14:paraId="11C372CA" w14:textId="77777777" w:rsidR="00FE39C2" w:rsidRDefault="00000000" w:rsidP="00FE39C2">
      <w:pPr>
        <w:pStyle w:val="L2Dotpoints"/>
      </w:pPr>
      <w:r>
        <w:t xml:space="preserve">overall committee dynamics, </w:t>
      </w:r>
    </w:p>
    <w:p w14:paraId="2591AB19" w14:textId="77777777" w:rsidR="00FE39C2" w:rsidRDefault="00000000" w:rsidP="00FE39C2">
      <w:pPr>
        <w:pStyle w:val="L2Dotpoints"/>
      </w:pPr>
      <w:r>
        <w:t xml:space="preserve">senator positioning, and </w:t>
      </w:r>
    </w:p>
    <w:p w14:paraId="01E7DE24" w14:textId="77777777" w:rsidR="00FE39C2" w:rsidRDefault="00000000" w:rsidP="00FE39C2">
      <w:pPr>
        <w:pStyle w:val="L2Dotpoints"/>
      </w:pPr>
      <w:r>
        <w:t xml:space="preserve">political pressure levels. </w:t>
      </w:r>
    </w:p>
    <w:p w14:paraId="1B8CF611" w14:textId="77777777" w:rsidR="00FE39C2" w:rsidRDefault="00000000" w:rsidP="00FE39C2">
      <w:pPr>
        <w:pStyle w:val="L1Dotpoints"/>
      </w:pPr>
      <w:r>
        <w:t xml:space="preserve">Write in plain English </w:t>
      </w:r>
      <w:r w:rsidR="009A258E">
        <w:t>–</w:t>
      </w:r>
      <w:r>
        <w:t xml:space="preserve"> </w:t>
      </w:r>
    </w:p>
    <w:p w14:paraId="401BCCFF" w14:textId="18FBD354" w:rsidR="00BD71B1" w:rsidRDefault="00000000" w:rsidP="00FE39C2">
      <w:pPr>
        <w:pStyle w:val="L2Dotpoints"/>
      </w:pPr>
      <w:r>
        <w:t>this paragraph may be shared with or paraphrased for the minister.</w:t>
      </w:r>
    </w:p>
    <w:p w14:paraId="294DB6BB" w14:textId="65FDAFFA" w:rsidR="00FE39C2" w:rsidRDefault="00FE39C2" w:rsidP="00FE39C2">
      <w:pPr>
        <w:ind w:left="403" w:hanging="403"/>
      </w:pPr>
      <w:r>
        <w:t>///</w:t>
      </w:r>
    </w:p>
    <w:p w14:paraId="1FA37FB2" w14:textId="77777777" w:rsidR="00BD71B1" w:rsidRDefault="00000000" w:rsidP="002D3FA7">
      <w:pPr>
        <w:pStyle w:val="Heading2"/>
      </w:pPr>
      <w:bookmarkStart w:id="4" w:name="_Toc223271481"/>
      <w:r>
        <w:t>Forward look</w:t>
      </w:r>
      <w:bookmarkEnd w:id="4"/>
    </w:p>
    <w:p w14:paraId="35B88E3E" w14:textId="77777777" w:rsidR="00FE39C2" w:rsidRDefault="00FE39C2" w:rsidP="002D3FA7">
      <w:r>
        <w:t>///</w:t>
      </w:r>
    </w:p>
    <w:p w14:paraId="3C7C0E34" w14:textId="77777777" w:rsidR="00FE39C2" w:rsidRDefault="003A2A92" w:rsidP="00FE39C2">
      <w:pPr>
        <w:pStyle w:val="L1Dotpoints"/>
      </w:pPr>
      <w:r>
        <w:t>Write d</w:t>
      </w:r>
      <w:r w:rsidR="00732CF0">
        <w:t xml:space="preserve">ot points </w:t>
      </w:r>
      <w:r>
        <w:t>on</w:t>
      </w:r>
      <w:r w:rsidR="00FE39C2">
        <w:t>:</w:t>
      </w:r>
    </w:p>
    <w:p w14:paraId="69FF5C96" w14:textId="77777777" w:rsidR="00FE39C2" w:rsidRDefault="00000000" w:rsidP="00FE39C2">
      <w:pPr>
        <w:pStyle w:val="L2Dotpoints"/>
      </w:pPr>
      <w:r>
        <w:t xml:space="preserve">what is coming, </w:t>
      </w:r>
    </w:p>
    <w:p w14:paraId="1E69F9A9" w14:textId="77777777" w:rsidR="00FE39C2" w:rsidRDefault="00000000" w:rsidP="00FE39C2">
      <w:pPr>
        <w:pStyle w:val="L2Dotpoints"/>
      </w:pPr>
      <w:r>
        <w:t>what DCCEEW</w:t>
      </w:r>
      <w:r w:rsidR="00732CF0">
        <w:t xml:space="preserve"> (and especially EIA)</w:t>
      </w:r>
      <w:r>
        <w:t xml:space="preserve"> needs to be ready for, and </w:t>
      </w:r>
    </w:p>
    <w:p w14:paraId="21D6546F" w14:textId="77777777" w:rsidR="00FE39C2" w:rsidRDefault="00000000" w:rsidP="00FE39C2">
      <w:pPr>
        <w:pStyle w:val="L2Dotpoints"/>
      </w:pPr>
      <w:r>
        <w:t xml:space="preserve">the most important preparatory actions </w:t>
      </w:r>
      <w:r w:rsidR="00732CF0">
        <w:t>in relation to</w:t>
      </w:r>
      <w:r w:rsidR="00FE39C2">
        <w:t>:</w:t>
      </w:r>
    </w:p>
    <w:p w14:paraId="6272B370" w14:textId="77777777" w:rsidR="00FE39C2" w:rsidRDefault="00732CF0" w:rsidP="00FE39C2">
      <w:pPr>
        <w:pStyle w:val="L3Dotpoints"/>
      </w:pPr>
      <w:r>
        <w:t>what we may be asked to do</w:t>
      </w:r>
      <w:r w:rsidR="00FE39C2">
        <w:t>;</w:t>
      </w:r>
      <w:r>
        <w:t xml:space="preserve"> and </w:t>
      </w:r>
    </w:p>
    <w:p w14:paraId="5E6684DD" w14:textId="652E8ECB" w:rsidR="00BD71B1" w:rsidRDefault="00732CF0" w:rsidP="00FE39C2">
      <w:pPr>
        <w:pStyle w:val="L3Dotpoints"/>
      </w:pPr>
      <w:r>
        <w:t>also to be ready for the next hearing</w:t>
      </w:r>
    </w:p>
    <w:p w14:paraId="2E2599FC" w14:textId="5AF2EB5F" w:rsidR="00FE39C2" w:rsidRDefault="00FE39C2" w:rsidP="00FE39C2">
      <w:pPr>
        <w:ind w:left="403" w:hanging="403"/>
      </w:pPr>
      <w:r>
        <w:t>///</w:t>
      </w:r>
    </w:p>
    <w:p w14:paraId="1E03EAC7" w14:textId="77777777" w:rsidR="00BD71B1" w:rsidRDefault="00000000" w:rsidP="002D3FA7">
      <w:r>
        <w:br w:type="page"/>
      </w:r>
    </w:p>
    <w:p w14:paraId="17529BA1" w14:textId="0B7DC153" w:rsidR="00BD71B1" w:rsidRDefault="00000000" w:rsidP="002D3FA7">
      <w:pPr>
        <w:pStyle w:val="Heading1"/>
      </w:pPr>
      <w:bookmarkStart w:id="5" w:name="_Toc223271482"/>
      <w:r w:rsidRPr="009D47C4">
        <w:rPr>
          <w:rFonts w:ascii="Aptos SemiBold" w:hAnsi="Aptos SemiBold"/>
        </w:rPr>
        <w:t>Part B:</w:t>
      </w:r>
      <w:r w:rsidR="009D47C4">
        <w:t> </w:t>
      </w:r>
      <w:r>
        <w:t>Section briefings</w:t>
      </w:r>
      <w:bookmarkEnd w:id="5"/>
    </w:p>
    <w:tbl>
      <w:tblPr>
        <w:tblW w:w="9638" w:type="dxa"/>
        <w:tblBorders>
          <w:top w:val="single" w:sz="2" w:space="0" w:color="FFB81C"/>
          <w:bottom w:val="single" w:sz="2" w:space="0" w:color="FFB81C"/>
        </w:tblBorders>
        <w:tblCellMar>
          <w:left w:w="74" w:type="dxa"/>
          <w:right w:w="74" w:type="dxa"/>
        </w:tblCellMar>
        <w:tblLook w:val="04A0" w:firstRow="1" w:lastRow="0" w:firstColumn="1" w:lastColumn="0" w:noHBand="0" w:noVBand="1"/>
      </w:tblPr>
      <w:tblGrid>
        <w:gridCol w:w="9638"/>
      </w:tblGrid>
      <w:tr w:rsidR="00BD71B1" w14:paraId="5239D02E" w14:textId="77777777" w:rsidTr="00FC0351">
        <w:tc>
          <w:tcPr>
            <w:tcW w:w="9638" w:type="dxa"/>
            <w:shd w:val="clear" w:color="auto" w:fill="FFF8E6"/>
          </w:tcPr>
          <w:p w14:paraId="5FBC3493" w14:textId="5F56A5A5" w:rsidR="00BD71B1" w:rsidRDefault="009D47C4" w:rsidP="009D47C4">
            <w:pPr>
              <w:pStyle w:val="SmallText"/>
              <w:spacing w:before="90" w:after="90"/>
            </w:pPr>
            <w:r w:rsidRPr="009D47C4">
              <w:rPr>
                <w:b/>
                <w:bCs/>
              </w:rPr>
              <w:t>Note:</w:t>
            </w:r>
            <w:r>
              <w:t> </w:t>
            </w:r>
            <w:r w:rsidRPr="009D47C4">
              <w:rPr>
                <w:rFonts w:ascii="Aptos SemiBold" w:hAnsi="Aptos SemiBold"/>
              </w:rPr>
              <w:t>Section grouping</w:t>
            </w:r>
          </w:p>
        </w:tc>
      </w:tr>
      <w:tr w:rsidR="00BD71B1" w14:paraId="4F399497" w14:textId="77777777" w:rsidTr="00FC0351">
        <w:tc>
          <w:tcPr>
            <w:tcW w:w="9638" w:type="dxa"/>
            <w:shd w:val="clear" w:color="auto" w:fill="FFF8E6"/>
          </w:tcPr>
          <w:p w14:paraId="0EF45A51" w14:textId="4D065E17" w:rsidR="00BD71B1" w:rsidRDefault="00000000" w:rsidP="009D47C4">
            <w:pPr>
              <w:pStyle w:val="SmallText"/>
              <w:spacing w:before="90" w:after="90"/>
            </w:pPr>
            <w:r>
              <w:t>[</w:t>
            </w:r>
            <w:r w:rsidR="009A258E">
              <w:t>Use dot points to e</w:t>
            </w:r>
            <w:r>
              <w:t xml:space="preserve">xplain the grouping logic for this hearing </w:t>
            </w:r>
            <w:r w:rsidR="009A258E">
              <w:t>–</w:t>
            </w:r>
            <w:r>
              <w:t xml:space="preserve"> by bill, by witness bloc, by theme, or hybrid </w:t>
            </w:r>
            <w:r w:rsidR="009A258E">
              <w:t>–</w:t>
            </w:r>
            <w:r>
              <w:t xml:space="preserve"> and the reasoning. One paragraph. Delete this box and replace with your note.]</w:t>
            </w:r>
          </w:p>
        </w:tc>
      </w:tr>
    </w:tbl>
    <w:p w14:paraId="02273FD3" w14:textId="78291AB8" w:rsidR="00BD71B1" w:rsidRDefault="00000000" w:rsidP="009D47C4">
      <w:pPr>
        <w:pStyle w:val="Heading2"/>
      </w:pPr>
      <w:bookmarkStart w:id="6" w:name="_Toc223271483"/>
      <w:r>
        <w:t>Section 1:</w:t>
      </w:r>
      <w:r w:rsidR="009D47C4">
        <w:t> </w:t>
      </w:r>
      <w:r>
        <w:t>[Bill name / Witness group / Theme]</w:t>
      </w:r>
      <w:bookmarkEnd w:id="6"/>
    </w:p>
    <w:tbl>
      <w:tblPr>
        <w:tblStyle w:val="TableGrid"/>
        <w:tblW w:w="0" w:type="auto"/>
        <w:tblBorders>
          <w:top w:val="single" w:sz="2" w:space="0" w:color="auto"/>
          <w:left w:val="none" w:sz="0" w:space="0" w:color="auto"/>
          <w:bottom w:val="single" w:sz="2" w:space="0" w:color="auto"/>
          <w:right w:val="none" w:sz="0" w:space="0" w:color="auto"/>
          <w:insideH w:val="dotted" w:sz="4" w:space="0" w:color="auto"/>
          <w:insideV w:val="none" w:sz="0" w:space="0" w:color="auto"/>
        </w:tblBorders>
        <w:tblLook w:val="04A0" w:firstRow="1" w:lastRow="0" w:firstColumn="1" w:lastColumn="0" w:noHBand="0" w:noVBand="1"/>
      </w:tblPr>
      <w:tblGrid>
        <w:gridCol w:w="1701"/>
        <w:gridCol w:w="7927"/>
      </w:tblGrid>
      <w:tr w:rsidR="009D47C4" w:rsidRPr="006741AA" w14:paraId="391902BB" w14:textId="77777777" w:rsidTr="00C654E5">
        <w:tc>
          <w:tcPr>
            <w:tcW w:w="1701" w:type="dxa"/>
          </w:tcPr>
          <w:p w14:paraId="0340C59E" w14:textId="0A051326" w:rsidR="009D47C4" w:rsidRPr="006741AA" w:rsidRDefault="009D47C4" w:rsidP="00C654E5">
            <w:pPr>
              <w:pStyle w:val="TableText"/>
              <w:rPr>
                <w:rFonts w:ascii="Aptos SemiBold" w:hAnsi="Aptos SemiBold"/>
              </w:rPr>
            </w:pPr>
            <w:r>
              <w:rPr>
                <w:rFonts w:ascii="Aptos SemiBold" w:hAnsi="Aptos SemiBold"/>
              </w:rPr>
              <w:t>Hansard pages</w:t>
            </w:r>
          </w:p>
        </w:tc>
        <w:tc>
          <w:tcPr>
            <w:tcW w:w="7927" w:type="dxa"/>
          </w:tcPr>
          <w:p w14:paraId="66E9F997" w14:textId="221D3F06" w:rsidR="009D47C4" w:rsidRPr="006741AA" w:rsidRDefault="009D47C4" w:rsidP="00C654E5">
            <w:pPr>
              <w:pStyle w:val="TableText"/>
            </w:pPr>
            <w:r w:rsidRPr="006741AA">
              <w:t>[</w:t>
            </w:r>
            <w:r>
              <w:t>xx–xx</w:t>
            </w:r>
            <w:r w:rsidR="009C755B">
              <w:t xml:space="preserve">, leave blank if </w:t>
            </w:r>
            <w:r w:rsidR="009C755B" w:rsidRPr="009C755B">
              <w:t>auto-generated transcript</w:t>
            </w:r>
            <w:r w:rsidRPr="006741AA">
              <w:t>]</w:t>
            </w:r>
          </w:p>
        </w:tc>
      </w:tr>
      <w:tr w:rsidR="009D47C4" w:rsidRPr="006741AA" w14:paraId="5ACB8A03" w14:textId="77777777" w:rsidTr="00C654E5">
        <w:tc>
          <w:tcPr>
            <w:tcW w:w="1701" w:type="dxa"/>
          </w:tcPr>
          <w:p w14:paraId="0F8A877E" w14:textId="73A52099" w:rsidR="009D47C4" w:rsidRPr="006741AA" w:rsidRDefault="009D47C4" w:rsidP="00C654E5">
            <w:pPr>
              <w:pStyle w:val="TableText"/>
              <w:rPr>
                <w:rFonts w:ascii="Aptos SemiBold" w:hAnsi="Aptos SemiBold"/>
              </w:rPr>
            </w:pPr>
            <w:r>
              <w:rPr>
                <w:rFonts w:ascii="Aptos SemiBold" w:hAnsi="Aptos SemiBold"/>
              </w:rPr>
              <w:t>Witnesses</w:t>
            </w:r>
          </w:p>
        </w:tc>
        <w:tc>
          <w:tcPr>
            <w:tcW w:w="7927" w:type="dxa"/>
          </w:tcPr>
          <w:p w14:paraId="507CB228" w14:textId="4279F78A" w:rsidR="009D47C4" w:rsidRPr="006741AA" w:rsidRDefault="009D47C4" w:rsidP="00C654E5">
            <w:pPr>
              <w:pStyle w:val="TableText"/>
            </w:pPr>
            <w:r>
              <w:t>[Names, Organisations, roles</w:t>
            </w:r>
            <w:r w:rsidR="004F7419">
              <w:t xml:space="preserve"> – one witness per line</w:t>
            </w:r>
            <w:r>
              <w:t>]</w:t>
            </w:r>
          </w:p>
        </w:tc>
      </w:tr>
    </w:tbl>
    <w:p w14:paraId="36C821B9" w14:textId="2DCFCCC2" w:rsidR="00BD71B1" w:rsidRPr="009D47C4" w:rsidRDefault="00000000" w:rsidP="009D47C4">
      <w:pPr>
        <w:pStyle w:val="Heading3"/>
      </w:pPr>
      <w:r w:rsidRPr="009D47C4">
        <w:t xml:space="preserve">L1 </w:t>
      </w:r>
      <w:r w:rsidR="009A258E">
        <w:t>–</w:t>
      </w:r>
      <w:r w:rsidRPr="009D47C4">
        <w:t xml:space="preserve"> The record</w:t>
      </w:r>
    </w:p>
    <w:p w14:paraId="0A29EE26" w14:textId="77777777" w:rsidR="009C755B" w:rsidRPr="003A2A92" w:rsidRDefault="009C755B" w:rsidP="003A2A92">
      <w:pPr>
        <w:spacing w:after="60" w:line="257" w:lineRule="auto"/>
      </w:pPr>
      <w:r w:rsidRPr="003A2A92">
        <w:t>///</w:t>
      </w:r>
    </w:p>
    <w:p w14:paraId="071AD5A8" w14:textId="77777777" w:rsidR="009C755B" w:rsidRPr="003A2A92" w:rsidRDefault="009C755B" w:rsidP="00FE39C2">
      <w:pPr>
        <w:pStyle w:val="L1Dotpoints"/>
      </w:pPr>
      <w:r w:rsidRPr="003A2A92">
        <w:t xml:space="preserve">Dot points. </w:t>
      </w:r>
    </w:p>
    <w:p w14:paraId="6823EAFD" w14:textId="77777777" w:rsidR="009C755B" w:rsidRPr="003A2A92" w:rsidRDefault="00000000" w:rsidP="00FE39C2">
      <w:pPr>
        <w:pStyle w:val="L1Dotpoints"/>
      </w:pPr>
      <w:r w:rsidRPr="003A2A92">
        <w:t xml:space="preserve">Factual account only. </w:t>
      </w:r>
    </w:p>
    <w:p w14:paraId="0F7CD2B1" w14:textId="29FC03F6" w:rsidR="009C755B" w:rsidRPr="003A2A92" w:rsidRDefault="00000000" w:rsidP="00FE39C2">
      <w:pPr>
        <w:pStyle w:val="L2Dotpoints"/>
      </w:pPr>
      <w:r w:rsidRPr="003A2A92">
        <w:t>Who was present</w:t>
      </w:r>
    </w:p>
    <w:p w14:paraId="4BB6FAC3" w14:textId="7C2426C4" w:rsidR="009C755B" w:rsidRPr="003A2A92" w:rsidRDefault="00000000" w:rsidP="00FE39C2">
      <w:pPr>
        <w:pStyle w:val="L2Dotpoints"/>
      </w:pPr>
      <w:r w:rsidRPr="003A2A92">
        <w:t>what questions were asked</w:t>
      </w:r>
      <w:r w:rsidR="009C755B" w:rsidRPr="003A2A92">
        <w:t>; and</w:t>
      </w:r>
    </w:p>
    <w:p w14:paraId="1CBD3773" w14:textId="7EC80EFC" w:rsidR="009C755B" w:rsidRPr="003A2A92" w:rsidRDefault="009C755B" w:rsidP="00FE39C2">
      <w:pPr>
        <w:pStyle w:val="L3Dotpoints"/>
      </w:pPr>
      <w:r w:rsidRPr="003A2A92">
        <w:t>who asked them</w:t>
      </w:r>
    </w:p>
    <w:p w14:paraId="48B948FA" w14:textId="447E1260" w:rsidR="009C755B" w:rsidRPr="003A2A92" w:rsidRDefault="00000000" w:rsidP="00FE39C2">
      <w:pPr>
        <w:pStyle w:val="L2Dotpoints"/>
      </w:pPr>
      <w:r w:rsidRPr="003A2A92">
        <w:t>what answers were given</w:t>
      </w:r>
      <w:r w:rsidR="009C755B" w:rsidRPr="003A2A92">
        <w:t>;</w:t>
      </w:r>
      <w:r w:rsidRPr="003A2A92">
        <w:t xml:space="preserve"> and </w:t>
      </w:r>
    </w:p>
    <w:p w14:paraId="0EA42BF1" w14:textId="77777777" w:rsidR="009C755B" w:rsidRPr="003A2A92" w:rsidRDefault="00000000" w:rsidP="00FE39C2">
      <w:pPr>
        <w:pStyle w:val="L2Dotpoints"/>
      </w:pPr>
      <w:r w:rsidRPr="003A2A92">
        <w:t xml:space="preserve">what documents were tabled. </w:t>
      </w:r>
    </w:p>
    <w:p w14:paraId="046B9796" w14:textId="77777777" w:rsidR="009C755B" w:rsidRPr="003A2A92" w:rsidRDefault="00000000" w:rsidP="00FE39C2">
      <w:pPr>
        <w:pStyle w:val="L1Dotpoints"/>
      </w:pPr>
      <w:r w:rsidRPr="003A2A92">
        <w:t xml:space="preserve">No interpretation. </w:t>
      </w:r>
    </w:p>
    <w:p w14:paraId="36C28629" w14:textId="2EA3103D" w:rsidR="00BD71B1" w:rsidRPr="003A2A92" w:rsidRDefault="00000000" w:rsidP="00FE39C2">
      <w:pPr>
        <w:pStyle w:val="L1Dotpoints"/>
      </w:pPr>
      <w:r w:rsidRPr="003A2A92">
        <w:t>Cross-reference Hansard page numbers where available.</w:t>
      </w:r>
    </w:p>
    <w:p w14:paraId="47328C8A" w14:textId="6B0F16A0" w:rsidR="009C755B" w:rsidRPr="003A2A92" w:rsidRDefault="009C755B" w:rsidP="003A2A92">
      <w:pPr>
        <w:spacing w:after="60" w:line="257" w:lineRule="auto"/>
      </w:pPr>
      <w:r w:rsidRPr="003A2A92">
        <w:t>///</w:t>
      </w:r>
    </w:p>
    <w:p w14:paraId="55086106" w14:textId="46DCEB95" w:rsidR="00BD71B1" w:rsidRDefault="00000000" w:rsidP="009D47C4">
      <w:pPr>
        <w:pStyle w:val="Heading3"/>
      </w:pPr>
      <w:r>
        <w:t xml:space="preserve">L2 </w:t>
      </w:r>
      <w:r w:rsidR="009A258E">
        <w:t>–</w:t>
      </w:r>
      <w:r>
        <w:t xml:space="preserve"> Legislative and policy signal</w:t>
      </w:r>
    </w:p>
    <w:p w14:paraId="308192F8" w14:textId="12A8FC2F" w:rsidR="009C755B" w:rsidRDefault="009C755B" w:rsidP="002D3FA7">
      <w:r>
        <w:t>///</w:t>
      </w:r>
    </w:p>
    <w:p w14:paraId="134A6D6F" w14:textId="2954EC54" w:rsidR="005F20F0" w:rsidRDefault="005F20F0" w:rsidP="00FE39C2">
      <w:pPr>
        <w:pStyle w:val="L1Dotpoints"/>
      </w:pPr>
      <w:r>
        <w:t>Dot points.</w:t>
      </w:r>
    </w:p>
    <w:p w14:paraId="3D14C7A8" w14:textId="4B870682" w:rsidR="009C755B" w:rsidRDefault="00000000" w:rsidP="00FE39C2">
      <w:pPr>
        <w:pStyle w:val="L1Dotpoints"/>
      </w:pPr>
      <w:r>
        <w:t>Map testimony to specific bill provisions</w:t>
      </w:r>
      <w:r w:rsidR="003A2A92">
        <w:t>:</w:t>
      </w:r>
    </w:p>
    <w:p w14:paraId="62DE4104" w14:textId="77777777" w:rsidR="009C755B" w:rsidRDefault="00000000" w:rsidP="00FE39C2">
      <w:pPr>
        <w:pStyle w:val="L2Dotpoints"/>
      </w:pPr>
      <w:r>
        <w:t xml:space="preserve">Identify concessions, clarifications, contested provisions, new interpretive positions on the public record, and </w:t>
      </w:r>
    </w:p>
    <w:p w14:paraId="65A9072F" w14:textId="77777777" w:rsidR="009C755B" w:rsidRDefault="009C755B" w:rsidP="00FE39C2">
      <w:pPr>
        <w:pStyle w:val="L2Dotpoints"/>
      </w:pPr>
      <w:r>
        <w:t xml:space="preserve">Any divergence from DCCEEW's stated position. </w:t>
      </w:r>
    </w:p>
    <w:p w14:paraId="3D7F0D81" w14:textId="20858160" w:rsidR="00BD71B1" w:rsidRDefault="00000000" w:rsidP="00FE39C2">
      <w:pPr>
        <w:pStyle w:val="L1Dotpoints"/>
      </w:pPr>
      <w:r>
        <w:t>Flag provision numbers wherever possible.</w:t>
      </w:r>
    </w:p>
    <w:p w14:paraId="51E58E20" w14:textId="46C7DE2F" w:rsidR="009C755B" w:rsidRDefault="009C755B" w:rsidP="009C755B">
      <w:r>
        <w:t>///</w:t>
      </w:r>
    </w:p>
    <w:p w14:paraId="0393E6C0" w14:textId="41B79679" w:rsidR="00BD71B1" w:rsidRDefault="00000000" w:rsidP="009D47C4">
      <w:pPr>
        <w:pStyle w:val="Heading3"/>
      </w:pPr>
      <w:r>
        <w:t xml:space="preserve">L3 </w:t>
      </w:r>
      <w:r w:rsidR="009A258E">
        <w:t>–</w:t>
      </w:r>
      <w:r>
        <w:t xml:space="preserve"> Political intelligence</w:t>
      </w:r>
    </w:p>
    <w:p w14:paraId="379F674F" w14:textId="77777777" w:rsidR="0028798E" w:rsidRDefault="0028798E" w:rsidP="002D3FA7">
      <w:r>
        <w:t>///</w:t>
      </w:r>
    </w:p>
    <w:p w14:paraId="72B0BE70" w14:textId="0186B6EB" w:rsidR="005F20F0" w:rsidRDefault="005F20F0" w:rsidP="00FE39C2">
      <w:pPr>
        <w:pStyle w:val="L1Dotpoints"/>
      </w:pPr>
      <w:r>
        <w:t>Dot points.</w:t>
      </w:r>
    </w:p>
    <w:p w14:paraId="37149627" w14:textId="39FB246A" w:rsidR="0028798E" w:rsidRDefault="00000000" w:rsidP="00FE39C2">
      <w:pPr>
        <w:pStyle w:val="L1Dotpoints"/>
      </w:pPr>
      <w:r>
        <w:t xml:space="preserve">Assess senatorial intent and dynamics, kept strictly separate from L2. </w:t>
      </w:r>
    </w:p>
    <w:p w14:paraId="7F03CFB2" w14:textId="77777777" w:rsidR="0028798E" w:rsidRDefault="00000000" w:rsidP="00FE39C2">
      <w:pPr>
        <w:pStyle w:val="L1Dotpoints"/>
      </w:pPr>
      <w:r>
        <w:t>Identify senator</w:t>
      </w:r>
      <w:r w:rsidR="0028798E">
        <w:t>:</w:t>
      </w:r>
    </w:p>
    <w:p w14:paraId="5097C75F" w14:textId="77777777" w:rsidR="0028798E" w:rsidRDefault="00000000" w:rsidP="00FE39C2">
      <w:pPr>
        <w:pStyle w:val="L2Dotpoints"/>
      </w:pPr>
      <w:r>
        <w:t xml:space="preserve">agendas, </w:t>
      </w:r>
    </w:p>
    <w:p w14:paraId="47CFC56B" w14:textId="77777777" w:rsidR="0028798E" w:rsidRDefault="00000000" w:rsidP="00FE39C2">
      <w:pPr>
        <w:pStyle w:val="L2Dotpoints"/>
      </w:pPr>
      <w:r>
        <w:t xml:space="preserve">cross-party dynamics, </w:t>
      </w:r>
    </w:p>
    <w:p w14:paraId="0009DBB0" w14:textId="77777777" w:rsidR="0028798E" w:rsidRDefault="00000000" w:rsidP="00FE39C2">
      <w:pPr>
        <w:pStyle w:val="L2Dotpoints"/>
      </w:pPr>
      <w:r>
        <w:t xml:space="preserve">rhetorical patterns, and </w:t>
      </w:r>
    </w:p>
    <w:p w14:paraId="38FA3ECC" w14:textId="77777777" w:rsidR="0028798E" w:rsidRDefault="00000000" w:rsidP="00FE39C2">
      <w:pPr>
        <w:pStyle w:val="L2Dotpoints"/>
      </w:pPr>
      <w:r>
        <w:t>signals about likely dissenting reports.</w:t>
      </w:r>
    </w:p>
    <w:p w14:paraId="5C08014E" w14:textId="7347E2CF" w:rsidR="00BD71B1" w:rsidRDefault="00000000" w:rsidP="00FE39C2">
      <w:pPr>
        <w:pStyle w:val="L1Dotpoints"/>
      </w:pPr>
      <w:r>
        <w:t>If low signal, write: 'Political dynamics: low signal in this section.'</w:t>
      </w:r>
    </w:p>
    <w:p w14:paraId="36AF5DC1" w14:textId="08A938AD" w:rsidR="0028798E" w:rsidRDefault="0028798E" w:rsidP="0028798E">
      <w:r>
        <w:t>///</w:t>
      </w:r>
    </w:p>
    <w:p w14:paraId="04035E0E" w14:textId="1B12DE79" w:rsidR="00BD71B1" w:rsidRDefault="00000000" w:rsidP="009D47C4">
      <w:pPr>
        <w:pStyle w:val="Heading3"/>
      </w:pPr>
      <w:r>
        <w:t xml:space="preserve">L4 </w:t>
      </w:r>
      <w:r w:rsidR="009A258E">
        <w:t>–</w:t>
      </w:r>
      <w:r>
        <w:t xml:space="preserve"> Risk and exposure</w:t>
      </w:r>
    </w:p>
    <w:p w14:paraId="0E9DC89E" w14:textId="77777777" w:rsidR="0028798E" w:rsidRDefault="0028798E" w:rsidP="002D3FA7">
      <w:r>
        <w:t>///</w:t>
      </w:r>
    </w:p>
    <w:p w14:paraId="0785D4C1" w14:textId="343F9A90" w:rsidR="005F20F0" w:rsidRDefault="005F20F0" w:rsidP="00FE39C2">
      <w:pPr>
        <w:pStyle w:val="L1Dotpoints"/>
      </w:pPr>
      <w:r>
        <w:t>Dot points.</w:t>
      </w:r>
    </w:p>
    <w:p w14:paraId="4DBB4325" w14:textId="2823FBF6" w:rsidR="0028798E" w:rsidRDefault="00000000" w:rsidP="00FE39C2">
      <w:pPr>
        <w:pStyle w:val="L1Dotpoints"/>
      </w:pPr>
      <w:r>
        <w:t xml:space="preserve">Log each commitment on notice individually: </w:t>
      </w:r>
    </w:p>
    <w:p w14:paraId="6FC49907" w14:textId="77777777" w:rsidR="0028798E" w:rsidRDefault="00000000" w:rsidP="00FE39C2">
      <w:pPr>
        <w:pStyle w:val="L2Dotpoints"/>
      </w:pPr>
      <w:r>
        <w:t xml:space="preserve">senator / question / witness / date required. </w:t>
      </w:r>
    </w:p>
    <w:p w14:paraId="0E327E0B" w14:textId="77777777" w:rsidR="0028798E" w:rsidRDefault="00000000" w:rsidP="00FE39C2">
      <w:pPr>
        <w:pStyle w:val="L1Dotpoints"/>
      </w:pPr>
      <w:r>
        <w:t xml:space="preserve">Identify areas of exposure for DCCEEW, </w:t>
      </w:r>
    </w:p>
    <w:p w14:paraId="7E4D611A" w14:textId="77777777" w:rsidR="0028798E" w:rsidRDefault="00000000" w:rsidP="00FE39C2">
      <w:pPr>
        <w:pStyle w:val="L1Dotpoints"/>
      </w:pPr>
      <w:r>
        <w:t xml:space="preserve">inconsistencies surfaced in testimony, and </w:t>
      </w:r>
    </w:p>
    <w:p w14:paraId="1ADC008B" w14:textId="77777777" w:rsidR="0028798E" w:rsidRDefault="00000000" w:rsidP="00FE39C2">
      <w:pPr>
        <w:pStyle w:val="L1Dotpoints"/>
      </w:pPr>
      <w:r>
        <w:t xml:space="preserve">officials who appeared to struggle under questioning. </w:t>
      </w:r>
    </w:p>
    <w:p w14:paraId="103BEFB8" w14:textId="050D8AAC" w:rsidR="00BD71B1" w:rsidRDefault="00000000" w:rsidP="00FE39C2">
      <w:pPr>
        <w:pStyle w:val="L2Dotpoints"/>
      </w:pPr>
      <w:r>
        <w:t xml:space="preserve">Note the last category with appropriate sensitivity </w:t>
      </w:r>
      <w:r w:rsidR="009A258E">
        <w:t>–</w:t>
      </w:r>
      <w:r>
        <w:t xml:space="preserve"> focus on exposure risk, not the individual.</w:t>
      </w:r>
    </w:p>
    <w:p w14:paraId="1C850872" w14:textId="2A9E088E" w:rsidR="0028798E" w:rsidRDefault="0028798E" w:rsidP="0028798E">
      <w:r>
        <w:t>///</w:t>
      </w:r>
    </w:p>
    <w:p w14:paraId="41F69817" w14:textId="3BD706FB" w:rsidR="00BD71B1" w:rsidRDefault="00000000" w:rsidP="009D47C4">
      <w:pPr>
        <w:pStyle w:val="Heading3"/>
      </w:pPr>
      <w:r>
        <w:t xml:space="preserve">L5 </w:t>
      </w:r>
      <w:r w:rsidR="009A258E">
        <w:t>–</w:t>
      </w:r>
      <w:r>
        <w:t xml:space="preserve"> Forward look</w:t>
      </w:r>
    </w:p>
    <w:p w14:paraId="04D0C703" w14:textId="77777777" w:rsidR="0028798E" w:rsidRDefault="0028798E" w:rsidP="002D3FA7">
      <w:r>
        <w:t>///</w:t>
      </w:r>
    </w:p>
    <w:p w14:paraId="7016A19B" w14:textId="2F42A51E" w:rsidR="005F20F0" w:rsidRDefault="005F20F0" w:rsidP="00FE39C2">
      <w:pPr>
        <w:pStyle w:val="L1Dotpoints"/>
      </w:pPr>
      <w:r>
        <w:t>Dot points.</w:t>
      </w:r>
    </w:p>
    <w:p w14:paraId="02D2A2C6" w14:textId="0719491D" w:rsidR="0028798E" w:rsidRDefault="00000000" w:rsidP="00FE39C2">
      <w:pPr>
        <w:pStyle w:val="L1Dotpoints"/>
      </w:pPr>
      <w:r>
        <w:t>Based on the trajectory of this line of inquiry:</w:t>
      </w:r>
    </w:p>
    <w:p w14:paraId="59C725C4" w14:textId="77777777" w:rsidR="0028798E" w:rsidRDefault="00000000" w:rsidP="00FE39C2">
      <w:pPr>
        <w:pStyle w:val="L2Dotpoints"/>
      </w:pPr>
      <w:r>
        <w:t xml:space="preserve">what is likely to continue? </w:t>
      </w:r>
    </w:p>
    <w:p w14:paraId="5E628454" w14:textId="77777777" w:rsidR="0028798E" w:rsidRDefault="00000000" w:rsidP="00FE39C2">
      <w:pPr>
        <w:pStyle w:val="L2Dotpoints"/>
      </w:pPr>
      <w:r>
        <w:t xml:space="preserve">What preparation does DCCEEW need? </w:t>
      </w:r>
    </w:p>
    <w:p w14:paraId="2C3590B6" w14:textId="047B6E79" w:rsidR="00BD71B1" w:rsidRDefault="00000000" w:rsidP="00FE39C2">
      <w:pPr>
        <w:pStyle w:val="L2Dotpoints"/>
      </w:pPr>
      <w:r>
        <w:t>What signals about committee recommendations are emerging?</w:t>
      </w:r>
    </w:p>
    <w:p w14:paraId="41D45E90" w14:textId="4417FCD4" w:rsidR="0028798E" w:rsidRDefault="0028798E" w:rsidP="0028798E">
      <w:r>
        <w:t>///</w:t>
      </w:r>
    </w:p>
    <w:p w14:paraId="07DAE00A" w14:textId="0CCFC012" w:rsidR="00FE39C2" w:rsidRDefault="00FE39C2" w:rsidP="00FE39C2">
      <w:pPr>
        <w:pStyle w:val="Heading2"/>
      </w:pPr>
      <w:r>
        <w:t>Section 2:</w:t>
      </w:r>
      <w:r>
        <w:t> </w:t>
      </w:r>
      <w:r>
        <w:t>[Bill name / Witness group / Theme]</w:t>
      </w:r>
    </w:p>
    <w:tbl>
      <w:tblPr>
        <w:tblStyle w:val="TableGrid"/>
        <w:tblW w:w="0" w:type="auto"/>
        <w:tblBorders>
          <w:top w:val="single" w:sz="2" w:space="0" w:color="auto"/>
          <w:left w:val="none" w:sz="0" w:space="0" w:color="auto"/>
          <w:bottom w:val="single" w:sz="2" w:space="0" w:color="auto"/>
          <w:right w:val="none" w:sz="0" w:space="0" w:color="auto"/>
          <w:insideH w:val="dotted" w:sz="4" w:space="0" w:color="auto"/>
          <w:insideV w:val="none" w:sz="0" w:space="0" w:color="auto"/>
        </w:tblBorders>
        <w:tblLook w:val="04A0" w:firstRow="1" w:lastRow="0" w:firstColumn="1" w:lastColumn="0" w:noHBand="0" w:noVBand="1"/>
      </w:tblPr>
      <w:tblGrid>
        <w:gridCol w:w="1701"/>
        <w:gridCol w:w="7927"/>
      </w:tblGrid>
      <w:tr w:rsidR="00FE39C2" w:rsidRPr="006741AA" w14:paraId="50F83310" w14:textId="77777777" w:rsidTr="00960C2F">
        <w:tc>
          <w:tcPr>
            <w:tcW w:w="1701" w:type="dxa"/>
          </w:tcPr>
          <w:p w14:paraId="72D1876B" w14:textId="77777777" w:rsidR="00FE39C2" w:rsidRPr="006741AA" w:rsidRDefault="00FE39C2" w:rsidP="00960C2F">
            <w:pPr>
              <w:pStyle w:val="TableText"/>
              <w:rPr>
                <w:rFonts w:ascii="Aptos SemiBold" w:hAnsi="Aptos SemiBold"/>
              </w:rPr>
            </w:pPr>
            <w:r>
              <w:rPr>
                <w:rFonts w:ascii="Aptos SemiBold" w:hAnsi="Aptos SemiBold"/>
              </w:rPr>
              <w:t>Hansard pages</w:t>
            </w:r>
          </w:p>
        </w:tc>
        <w:tc>
          <w:tcPr>
            <w:tcW w:w="7927" w:type="dxa"/>
          </w:tcPr>
          <w:p w14:paraId="6B44FF04" w14:textId="77777777" w:rsidR="00FE39C2" w:rsidRPr="006741AA" w:rsidRDefault="00FE39C2" w:rsidP="00960C2F">
            <w:pPr>
              <w:pStyle w:val="TableText"/>
            </w:pPr>
            <w:r w:rsidRPr="006741AA">
              <w:t>[</w:t>
            </w:r>
            <w:r>
              <w:t xml:space="preserve">xx–xx, leave blank if </w:t>
            </w:r>
            <w:r w:rsidRPr="009C755B">
              <w:t>auto-generated transcript</w:t>
            </w:r>
            <w:r w:rsidRPr="006741AA">
              <w:t>]</w:t>
            </w:r>
          </w:p>
        </w:tc>
      </w:tr>
      <w:tr w:rsidR="00FE39C2" w:rsidRPr="006741AA" w14:paraId="00FFFAD2" w14:textId="77777777" w:rsidTr="00960C2F">
        <w:tc>
          <w:tcPr>
            <w:tcW w:w="1701" w:type="dxa"/>
          </w:tcPr>
          <w:p w14:paraId="5CCBDB55" w14:textId="77777777" w:rsidR="00FE39C2" w:rsidRPr="006741AA" w:rsidRDefault="00FE39C2" w:rsidP="00960C2F">
            <w:pPr>
              <w:pStyle w:val="TableText"/>
              <w:rPr>
                <w:rFonts w:ascii="Aptos SemiBold" w:hAnsi="Aptos SemiBold"/>
              </w:rPr>
            </w:pPr>
            <w:r>
              <w:rPr>
                <w:rFonts w:ascii="Aptos SemiBold" w:hAnsi="Aptos SemiBold"/>
              </w:rPr>
              <w:t>Witnesses</w:t>
            </w:r>
          </w:p>
        </w:tc>
        <w:tc>
          <w:tcPr>
            <w:tcW w:w="7927" w:type="dxa"/>
          </w:tcPr>
          <w:p w14:paraId="13AA22A6" w14:textId="77777777" w:rsidR="00FE39C2" w:rsidRPr="006741AA" w:rsidRDefault="00FE39C2" w:rsidP="00960C2F">
            <w:pPr>
              <w:pStyle w:val="TableText"/>
            </w:pPr>
            <w:r>
              <w:t>[Names, Organisations, roles – one witness per line]</w:t>
            </w:r>
          </w:p>
        </w:tc>
      </w:tr>
    </w:tbl>
    <w:p w14:paraId="77460CD3" w14:textId="77777777" w:rsidR="00FE39C2" w:rsidRPr="009D47C4" w:rsidRDefault="00FE39C2" w:rsidP="00FE39C2">
      <w:pPr>
        <w:pStyle w:val="Heading3"/>
      </w:pPr>
      <w:r w:rsidRPr="009D47C4">
        <w:t xml:space="preserve">L1 </w:t>
      </w:r>
      <w:r>
        <w:t>–</w:t>
      </w:r>
      <w:r w:rsidRPr="009D47C4">
        <w:t xml:space="preserve"> The record</w:t>
      </w:r>
    </w:p>
    <w:p w14:paraId="5566DFE1" w14:textId="77777777" w:rsidR="00FE39C2" w:rsidRPr="003A2A92" w:rsidRDefault="00FE39C2" w:rsidP="00FE39C2">
      <w:pPr>
        <w:spacing w:after="60" w:line="257" w:lineRule="auto"/>
      </w:pPr>
      <w:r w:rsidRPr="003A2A92">
        <w:t>///</w:t>
      </w:r>
    </w:p>
    <w:p w14:paraId="66A7AF66" w14:textId="77777777" w:rsidR="00FE39C2" w:rsidRPr="003A2A92" w:rsidRDefault="00FE39C2" w:rsidP="00FE39C2">
      <w:pPr>
        <w:pStyle w:val="L1Dotpoints"/>
      </w:pPr>
      <w:r w:rsidRPr="003A2A92">
        <w:t xml:space="preserve">Dot points. </w:t>
      </w:r>
    </w:p>
    <w:p w14:paraId="4A00D523" w14:textId="77777777" w:rsidR="00FE39C2" w:rsidRPr="003A2A92" w:rsidRDefault="00FE39C2" w:rsidP="00FE39C2">
      <w:pPr>
        <w:pStyle w:val="L1Dotpoints"/>
      </w:pPr>
      <w:r w:rsidRPr="003A2A92">
        <w:t xml:space="preserve">Factual account only. </w:t>
      </w:r>
    </w:p>
    <w:p w14:paraId="1CFD8DF0" w14:textId="77777777" w:rsidR="00FE39C2" w:rsidRPr="003A2A92" w:rsidRDefault="00FE39C2" w:rsidP="00FE39C2">
      <w:pPr>
        <w:pStyle w:val="L2Dotpoints"/>
      </w:pPr>
      <w:r w:rsidRPr="003A2A92">
        <w:t>Who was present</w:t>
      </w:r>
    </w:p>
    <w:p w14:paraId="463AEB15" w14:textId="77777777" w:rsidR="00FE39C2" w:rsidRPr="003A2A92" w:rsidRDefault="00FE39C2" w:rsidP="00FE39C2">
      <w:pPr>
        <w:pStyle w:val="L2Dotpoints"/>
      </w:pPr>
      <w:r w:rsidRPr="003A2A92">
        <w:t>what questions were asked; and</w:t>
      </w:r>
    </w:p>
    <w:p w14:paraId="5D5955A0" w14:textId="77777777" w:rsidR="00FE39C2" w:rsidRPr="003A2A92" w:rsidRDefault="00FE39C2" w:rsidP="00FE39C2">
      <w:pPr>
        <w:pStyle w:val="L3Dotpoints"/>
      </w:pPr>
      <w:r w:rsidRPr="003A2A92">
        <w:t>who asked them</w:t>
      </w:r>
    </w:p>
    <w:p w14:paraId="4736C287" w14:textId="77777777" w:rsidR="00FE39C2" w:rsidRPr="003A2A92" w:rsidRDefault="00FE39C2" w:rsidP="00FE39C2">
      <w:pPr>
        <w:pStyle w:val="L2Dotpoints"/>
      </w:pPr>
      <w:r w:rsidRPr="003A2A92">
        <w:t xml:space="preserve">what answers were given; and </w:t>
      </w:r>
    </w:p>
    <w:p w14:paraId="1AD181FF" w14:textId="77777777" w:rsidR="00FE39C2" w:rsidRPr="003A2A92" w:rsidRDefault="00FE39C2" w:rsidP="00FE39C2">
      <w:pPr>
        <w:pStyle w:val="L2Dotpoints"/>
      </w:pPr>
      <w:r w:rsidRPr="003A2A92">
        <w:t xml:space="preserve">what documents were tabled. </w:t>
      </w:r>
    </w:p>
    <w:p w14:paraId="7274DC04" w14:textId="77777777" w:rsidR="00FE39C2" w:rsidRPr="003A2A92" w:rsidRDefault="00FE39C2" w:rsidP="00FE39C2">
      <w:pPr>
        <w:pStyle w:val="L1Dotpoints"/>
      </w:pPr>
      <w:r w:rsidRPr="003A2A92">
        <w:t xml:space="preserve">No interpretation. </w:t>
      </w:r>
    </w:p>
    <w:p w14:paraId="08297121" w14:textId="77777777" w:rsidR="00FE39C2" w:rsidRPr="003A2A92" w:rsidRDefault="00FE39C2" w:rsidP="00FE39C2">
      <w:pPr>
        <w:pStyle w:val="L1Dotpoints"/>
      </w:pPr>
      <w:r w:rsidRPr="003A2A92">
        <w:t>Cross-reference Hansard page numbers where available.</w:t>
      </w:r>
    </w:p>
    <w:p w14:paraId="38E5B337" w14:textId="77777777" w:rsidR="00FE39C2" w:rsidRPr="003A2A92" w:rsidRDefault="00FE39C2" w:rsidP="00FE39C2">
      <w:pPr>
        <w:spacing w:after="60" w:line="257" w:lineRule="auto"/>
      </w:pPr>
      <w:r w:rsidRPr="003A2A92">
        <w:t>///</w:t>
      </w:r>
    </w:p>
    <w:p w14:paraId="5F190F9C" w14:textId="77777777" w:rsidR="00FE39C2" w:rsidRDefault="00FE39C2" w:rsidP="00FE39C2">
      <w:pPr>
        <w:pStyle w:val="Heading3"/>
      </w:pPr>
      <w:r>
        <w:t>L2 – Legislative and policy signal</w:t>
      </w:r>
    </w:p>
    <w:p w14:paraId="5F78AA36" w14:textId="77777777" w:rsidR="00FE39C2" w:rsidRDefault="00FE39C2" w:rsidP="00FE39C2">
      <w:r>
        <w:t>///</w:t>
      </w:r>
    </w:p>
    <w:p w14:paraId="3326D1F4" w14:textId="77777777" w:rsidR="00FE39C2" w:rsidRDefault="00FE39C2" w:rsidP="00FE39C2">
      <w:pPr>
        <w:pStyle w:val="L1Dotpoints"/>
      </w:pPr>
      <w:r>
        <w:t>Dot points.</w:t>
      </w:r>
    </w:p>
    <w:p w14:paraId="73514C8A" w14:textId="77777777" w:rsidR="00FE39C2" w:rsidRDefault="00FE39C2" w:rsidP="00FE39C2">
      <w:pPr>
        <w:pStyle w:val="L1Dotpoints"/>
      </w:pPr>
      <w:r>
        <w:t>Map testimony to specific bill provisions:</w:t>
      </w:r>
    </w:p>
    <w:p w14:paraId="10F22E3D" w14:textId="77777777" w:rsidR="00FE39C2" w:rsidRDefault="00FE39C2" w:rsidP="00FE39C2">
      <w:pPr>
        <w:pStyle w:val="L2Dotpoints"/>
      </w:pPr>
      <w:r>
        <w:t xml:space="preserve">Identify concessions, clarifications, contested provisions, new interpretive positions on the public record, and </w:t>
      </w:r>
    </w:p>
    <w:p w14:paraId="35E4A76A" w14:textId="77777777" w:rsidR="00FE39C2" w:rsidRDefault="00FE39C2" w:rsidP="00FE39C2">
      <w:pPr>
        <w:pStyle w:val="L2Dotpoints"/>
      </w:pPr>
      <w:r>
        <w:t xml:space="preserve">Any divergence from DCCEEW's stated position. </w:t>
      </w:r>
    </w:p>
    <w:p w14:paraId="1FF74B67" w14:textId="77777777" w:rsidR="00FE39C2" w:rsidRDefault="00FE39C2" w:rsidP="00FE39C2">
      <w:pPr>
        <w:pStyle w:val="L1Dotpoints"/>
      </w:pPr>
      <w:r>
        <w:t>Flag provision numbers wherever possible.</w:t>
      </w:r>
    </w:p>
    <w:p w14:paraId="6D14633D" w14:textId="77777777" w:rsidR="00FE39C2" w:rsidRDefault="00FE39C2" w:rsidP="00FE39C2">
      <w:r>
        <w:t>///</w:t>
      </w:r>
    </w:p>
    <w:p w14:paraId="42301D89" w14:textId="77777777" w:rsidR="00FE39C2" w:rsidRDefault="00FE39C2" w:rsidP="00FE39C2">
      <w:pPr>
        <w:pStyle w:val="Heading3"/>
      </w:pPr>
      <w:r>
        <w:t>L3 – Political intelligence</w:t>
      </w:r>
    </w:p>
    <w:p w14:paraId="4AE9ECB5" w14:textId="77777777" w:rsidR="00FE39C2" w:rsidRDefault="00FE39C2" w:rsidP="00FE39C2">
      <w:r>
        <w:t>///</w:t>
      </w:r>
    </w:p>
    <w:p w14:paraId="0B2AB0BA" w14:textId="77777777" w:rsidR="00FE39C2" w:rsidRDefault="00FE39C2" w:rsidP="00FE39C2">
      <w:pPr>
        <w:pStyle w:val="L1Dotpoints"/>
      </w:pPr>
      <w:r>
        <w:t>Dot points.</w:t>
      </w:r>
    </w:p>
    <w:p w14:paraId="7FCA824B" w14:textId="77777777" w:rsidR="00FE39C2" w:rsidRDefault="00FE39C2" w:rsidP="00FE39C2">
      <w:pPr>
        <w:pStyle w:val="L1Dotpoints"/>
      </w:pPr>
      <w:r>
        <w:t xml:space="preserve">Assess senatorial intent and dynamics, kept strictly separate from L2. </w:t>
      </w:r>
    </w:p>
    <w:p w14:paraId="16F57654" w14:textId="77777777" w:rsidR="00FE39C2" w:rsidRDefault="00FE39C2" w:rsidP="00FE39C2">
      <w:pPr>
        <w:pStyle w:val="L1Dotpoints"/>
      </w:pPr>
      <w:r>
        <w:t>Identify senator:</w:t>
      </w:r>
    </w:p>
    <w:p w14:paraId="61C92A63" w14:textId="77777777" w:rsidR="00FE39C2" w:rsidRDefault="00FE39C2" w:rsidP="00FE39C2">
      <w:pPr>
        <w:pStyle w:val="L2Dotpoints"/>
      </w:pPr>
      <w:r>
        <w:t xml:space="preserve">agendas, </w:t>
      </w:r>
    </w:p>
    <w:p w14:paraId="7D6C08CE" w14:textId="77777777" w:rsidR="00FE39C2" w:rsidRDefault="00FE39C2" w:rsidP="00FE39C2">
      <w:pPr>
        <w:pStyle w:val="L2Dotpoints"/>
      </w:pPr>
      <w:r>
        <w:t xml:space="preserve">cross-party dynamics, </w:t>
      </w:r>
    </w:p>
    <w:p w14:paraId="349AB5CE" w14:textId="77777777" w:rsidR="00FE39C2" w:rsidRDefault="00FE39C2" w:rsidP="00FE39C2">
      <w:pPr>
        <w:pStyle w:val="L2Dotpoints"/>
      </w:pPr>
      <w:r>
        <w:t xml:space="preserve">rhetorical patterns, and </w:t>
      </w:r>
    </w:p>
    <w:p w14:paraId="2E3D7A20" w14:textId="77777777" w:rsidR="00FE39C2" w:rsidRDefault="00FE39C2" w:rsidP="00FE39C2">
      <w:pPr>
        <w:pStyle w:val="L2Dotpoints"/>
      </w:pPr>
      <w:r>
        <w:t>signals about likely dissenting reports.</w:t>
      </w:r>
    </w:p>
    <w:p w14:paraId="0782F2BF" w14:textId="77777777" w:rsidR="00FE39C2" w:rsidRDefault="00FE39C2" w:rsidP="00FE39C2">
      <w:pPr>
        <w:pStyle w:val="L1Dotpoints"/>
      </w:pPr>
      <w:r>
        <w:t>If low signal, write: 'Political dynamics: low signal in this section.'</w:t>
      </w:r>
    </w:p>
    <w:p w14:paraId="45A74A0D" w14:textId="77777777" w:rsidR="00FE39C2" w:rsidRDefault="00FE39C2" w:rsidP="00FE39C2">
      <w:r>
        <w:t>///</w:t>
      </w:r>
    </w:p>
    <w:p w14:paraId="3DD0A532" w14:textId="77777777" w:rsidR="00FE39C2" w:rsidRDefault="00FE39C2" w:rsidP="00FE39C2">
      <w:pPr>
        <w:pStyle w:val="Heading3"/>
      </w:pPr>
      <w:r>
        <w:t>L4 – Risk and exposure</w:t>
      </w:r>
    </w:p>
    <w:p w14:paraId="085E4C27" w14:textId="77777777" w:rsidR="00FE39C2" w:rsidRDefault="00FE39C2" w:rsidP="00FE39C2">
      <w:r>
        <w:t>///</w:t>
      </w:r>
    </w:p>
    <w:p w14:paraId="249C379B" w14:textId="77777777" w:rsidR="00FE39C2" w:rsidRDefault="00FE39C2" w:rsidP="00FE39C2">
      <w:pPr>
        <w:pStyle w:val="L1Dotpoints"/>
      </w:pPr>
      <w:r>
        <w:t>Dot points.</w:t>
      </w:r>
    </w:p>
    <w:p w14:paraId="180DFB12" w14:textId="77777777" w:rsidR="00FE39C2" w:rsidRDefault="00FE39C2" w:rsidP="00FE39C2">
      <w:pPr>
        <w:pStyle w:val="L1Dotpoints"/>
      </w:pPr>
      <w:r>
        <w:t xml:space="preserve">Log each commitment on notice individually: </w:t>
      </w:r>
    </w:p>
    <w:p w14:paraId="6B659922" w14:textId="77777777" w:rsidR="00FE39C2" w:rsidRDefault="00FE39C2" w:rsidP="00FE39C2">
      <w:pPr>
        <w:pStyle w:val="L2Dotpoints"/>
      </w:pPr>
      <w:r>
        <w:t xml:space="preserve">senator / question / witness / date required. </w:t>
      </w:r>
    </w:p>
    <w:p w14:paraId="33B0A503" w14:textId="77777777" w:rsidR="00FE39C2" w:rsidRDefault="00FE39C2" w:rsidP="00FE39C2">
      <w:pPr>
        <w:pStyle w:val="L1Dotpoints"/>
      </w:pPr>
      <w:r>
        <w:t xml:space="preserve">Identify areas of exposure for DCCEEW, </w:t>
      </w:r>
    </w:p>
    <w:p w14:paraId="1AB74114" w14:textId="77777777" w:rsidR="00FE39C2" w:rsidRDefault="00FE39C2" w:rsidP="00FE39C2">
      <w:pPr>
        <w:pStyle w:val="L1Dotpoints"/>
      </w:pPr>
      <w:r>
        <w:t xml:space="preserve">inconsistencies surfaced in testimony, and </w:t>
      </w:r>
    </w:p>
    <w:p w14:paraId="03485FB5" w14:textId="77777777" w:rsidR="00FE39C2" w:rsidRDefault="00FE39C2" w:rsidP="00FE39C2">
      <w:pPr>
        <w:pStyle w:val="L1Dotpoints"/>
      </w:pPr>
      <w:r>
        <w:t xml:space="preserve">officials who appeared to struggle under questioning. </w:t>
      </w:r>
    </w:p>
    <w:p w14:paraId="0A8C4227" w14:textId="77777777" w:rsidR="00FE39C2" w:rsidRDefault="00FE39C2" w:rsidP="00FE39C2">
      <w:pPr>
        <w:pStyle w:val="L2Dotpoints"/>
      </w:pPr>
      <w:r>
        <w:t>Note the last category with appropriate sensitivity – focus on exposure risk, not the individual.</w:t>
      </w:r>
    </w:p>
    <w:p w14:paraId="41D289C4" w14:textId="77777777" w:rsidR="00FE39C2" w:rsidRDefault="00FE39C2" w:rsidP="00FE39C2">
      <w:r>
        <w:t>///</w:t>
      </w:r>
    </w:p>
    <w:p w14:paraId="44FC0C7E" w14:textId="77777777" w:rsidR="00FE39C2" w:rsidRDefault="00FE39C2" w:rsidP="00FE39C2">
      <w:pPr>
        <w:pStyle w:val="Heading3"/>
      </w:pPr>
      <w:r>
        <w:t>L5 – Forward look</w:t>
      </w:r>
    </w:p>
    <w:p w14:paraId="147828B3" w14:textId="77777777" w:rsidR="00FE39C2" w:rsidRDefault="00FE39C2" w:rsidP="00FE39C2">
      <w:r>
        <w:t>///</w:t>
      </w:r>
    </w:p>
    <w:p w14:paraId="60BE1638" w14:textId="77777777" w:rsidR="00FE39C2" w:rsidRDefault="00FE39C2" w:rsidP="00FE39C2">
      <w:pPr>
        <w:pStyle w:val="L1Dotpoints"/>
      </w:pPr>
      <w:r>
        <w:t>Dot points.</w:t>
      </w:r>
    </w:p>
    <w:p w14:paraId="77674F36" w14:textId="77777777" w:rsidR="00FE39C2" w:rsidRDefault="00FE39C2" w:rsidP="00FE39C2">
      <w:pPr>
        <w:pStyle w:val="L1Dotpoints"/>
      </w:pPr>
      <w:r>
        <w:t>Based on the trajectory of this line of inquiry:</w:t>
      </w:r>
    </w:p>
    <w:p w14:paraId="5156C7E6" w14:textId="77777777" w:rsidR="00FE39C2" w:rsidRDefault="00FE39C2" w:rsidP="00FE39C2">
      <w:pPr>
        <w:pStyle w:val="L2Dotpoints"/>
      </w:pPr>
      <w:r>
        <w:t xml:space="preserve">what is likely to continue? </w:t>
      </w:r>
    </w:p>
    <w:p w14:paraId="093F9102" w14:textId="77777777" w:rsidR="00FE39C2" w:rsidRDefault="00FE39C2" w:rsidP="00FE39C2">
      <w:pPr>
        <w:pStyle w:val="L2Dotpoints"/>
      </w:pPr>
      <w:r>
        <w:t xml:space="preserve">What preparation does DCCEEW need? </w:t>
      </w:r>
    </w:p>
    <w:p w14:paraId="66AAB405" w14:textId="77777777" w:rsidR="00FE39C2" w:rsidRDefault="00FE39C2" w:rsidP="00FE39C2">
      <w:pPr>
        <w:pStyle w:val="L2Dotpoints"/>
      </w:pPr>
      <w:r>
        <w:t>What signals about committee recommendations are emerging?</w:t>
      </w:r>
    </w:p>
    <w:p w14:paraId="3DC909CB" w14:textId="77777777" w:rsidR="00FE39C2" w:rsidRDefault="00FE39C2" w:rsidP="00FE39C2">
      <w:r>
        <w:t>///</w:t>
      </w:r>
    </w:p>
    <w:p w14:paraId="190830BB" w14:textId="4189A4D8" w:rsidR="00FE39C2" w:rsidRDefault="00FE39C2" w:rsidP="00FE39C2">
      <w:pPr>
        <w:pStyle w:val="Heading2"/>
      </w:pPr>
      <w:r>
        <w:t>Section 3:</w:t>
      </w:r>
      <w:r>
        <w:t> </w:t>
      </w:r>
      <w:r>
        <w:t>[Bill name / Witness group / Theme]</w:t>
      </w:r>
    </w:p>
    <w:tbl>
      <w:tblPr>
        <w:tblStyle w:val="TableGrid"/>
        <w:tblW w:w="0" w:type="auto"/>
        <w:tblBorders>
          <w:top w:val="single" w:sz="2" w:space="0" w:color="auto"/>
          <w:left w:val="none" w:sz="0" w:space="0" w:color="auto"/>
          <w:bottom w:val="single" w:sz="2" w:space="0" w:color="auto"/>
          <w:right w:val="none" w:sz="0" w:space="0" w:color="auto"/>
          <w:insideH w:val="dotted" w:sz="4" w:space="0" w:color="auto"/>
          <w:insideV w:val="none" w:sz="0" w:space="0" w:color="auto"/>
        </w:tblBorders>
        <w:tblLook w:val="04A0" w:firstRow="1" w:lastRow="0" w:firstColumn="1" w:lastColumn="0" w:noHBand="0" w:noVBand="1"/>
      </w:tblPr>
      <w:tblGrid>
        <w:gridCol w:w="1701"/>
        <w:gridCol w:w="7927"/>
      </w:tblGrid>
      <w:tr w:rsidR="00FE39C2" w:rsidRPr="006741AA" w14:paraId="0DF5E6AD" w14:textId="77777777" w:rsidTr="00960C2F">
        <w:tc>
          <w:tcPr>
            <w:tcW w:w="1701" w:type="dxa"/>
          </w:tcPr>
          <w:p w14:paraId="6A4246A1" w14:textId="77777777" w:rsidR="00FE39C2" w:rsidRPr="006741AA" w:rsidRDefault="00FE39C2" w:rsidP="00960C2F">
            <w:pPr>
              <w:pStyle w:val="TableText"/>
              <w:rPr>
                <w:rFonts w:ascii="Aptos SemiBold" w:hAnsi="Aptos SemiBold"/>
              </w:rPr>
            </w:pPr>
            <w:r>
              <w:rPr>
                <w:rFonts w:ascii="Aptos SemiBold" w:hAnsi="Aptos SemiBold"/>
              </w:rPr>
              <w:t>Hansard pages</w:t>
            </w:r>
          </w:p>
        </w:tc>
        <w:tc>
          <w:tcPr>
            <w:tcW w:w="7927" w:type="dxa"/>
          </w:tcPr>
          <w:p w14:paraId="0B9C8062" w14:textId="77777777" w:rsidR="00FE39C2" w:rsidRPr="006741AA" w:rsidRDefault="00FE39C2" w:rsidP="00960C2F">
            <w:pPr>
              <w:pStyle w:val="TableText"/>
            </w:pPr>
            <w:r w:rsidRPr="006741AA">
              <w:t>[</w:t>
            </w:r>
            <w:r>
              <w:t xml:space="preserve">xx–xx, leave blank if </w:t>
            </w:r>
            <w:r w:rsidRPr="009C755B">
              <w:t>auto-generated transcript</w:t>
            </w:r>
            <w:r w:rsidRPr="006741AA">
              <w:t>]</w:t>
            </w:r>
          </w:p>
        </w:tc>
      </w:tr>
      <w:tr w:rsidR="00FE39C2" w:rsidRPr="006741AA" w14:paraId="6D2D54B9" w14:textId="77777777" w:rsidTr="00960C2F">
        <w:tc>
          <w:tcPr>
            <w:tcW w:w="1701" w:type="dxa"/>
          </w:tcPr>
          <w:p w14:paraId="2D9F41BB" w14:textId="77777777" w:rsidR="00FE39C2" w:rsidRPr="006741AA" w:rsidRDefault="00FE39C2" w:rsidP="00960C2F">
            <w:pPr>
              <w:pStyle w:val="TableText"/>
              <w:rPr>
                <w:rFonts w:ascii="Aptos SemiBold" w:hAnsi="Aptos SemiBold"/>
              </w:rPr>
            </w:pPr>
            <w:r>
              <w:rPr>
                <w:rFonts w:ascii="Aptos SemiBold" w:hAnsi="Aptos SemiBold"/>
              </w:rPr>
              <w:t>Witnesses</w:t>
            </w:r>
          </w:p>
        </w:tc>
        <w:tc>
          <w:tcPr>
            <w:tcW w:w="7927" w:type="dxa"/>
          </w:tcPr>
          <w:p w14:paraId="51A97654" w14:textId="77777777" w:rsidR="00FE39C2" w:rsidRPr="006741AA" w:rsidRDefault="00FE39C2" w:rsidP="00960C2F">
            <w:pPr>
              <w:pStyle w:val="TableText"/>
            </w:pPr>
            <w:r>
              <w:t>[Names, Organisations, roles – one witness per line]</w:t>
            </w:r>
          </w:p>
        </w:tc>
      </w:tr>
    </w:tbl>
    <w:p w14:paraId="7F181FBC" w14:textId="77777777" w:rsidR="00FE39C2" w:rsidRPr="009D47C4" w:rsidRDefault="00FE39C2" w:rsidP="00FE39C2">
      <w:pPr>
        <w:pStyle w:val="Heading3"/>
      </w:pPr>
      <w:r w:rsidRPr="009D47C4">
        <w:t xml:space="preserve">L1 </w:t>
      </w:r>
      <w:r>
        <w:t>–</w:t>
      </w:r>
      <w:r w:rsidRPr="009D47C4">
        <w:t xml:space="preserve"> The record</w:t>
      </w:r>
    </w:p>
    <w:p w14:paraId="5B866A1A" w14:textId="77777777" w:rsidR="00FE39C2" w:rsidRPr="003A2A92" w:rsidRDefault="00FE39C2" w:rsidP="00FE39C2">
      <w:pPr>
        <w:spacing w:after="60" w:line="257" w:lineRule="auto"/>
      </w:pPr>
      <w:r w:rsidRPr="003A2A92">
        <w:t>///</w:t>
      </w:r>
    </w:p>
    <w:p w14:paraId="4EA15C8F" w14:textId="77777777" w:rsidR="00FE39C2" w:rsidRPr="003A2A92" w:rsidRDefault="00FE39C2" w:rsidP="00FE39C2">
      <w:pPr>
        <w:pStyle w:val="L1Dotpoints"/>
      </w:pPr>
      <w:r w:rsidRPr="003A2A92">
        <w:t xml:space="preserve">Dot points. </w:t>
      </w:r>
    </w:p>
    <w:p w14:paraId="1F68B01E" w14:textId="77777777" w:rsidR="00FE39C2" w:rsidRPr="003A2A92" w:rsidRDefault="00FE39C2" w:rsidP="00FE39C2">
      <w:pPr>
        <w:pStyle w:val="L1Dotpoints"/>
      </w:pPr>
      <w:r w:rsidRPr="003A2A92">
        <w:t xml:space="preserve">Factual account only. </w:t>
      </w:r>
    </w:p>
    <w:p w14:paraId="0E394465" w14:textId="77777777" w:rsidR="00FE39C2" w:rsidRPr="003A2A92" w:rsidRDefault="00FE39C2" w:rsidP="00FE39C2">
      <w:pPr>
        <w:pStyle w:val="L2Dotpoints"/>
      </w:pPr>
      <w:r w:rsidRPr="003A2A92">
        <w:t>Who was present</w:t>
      </w:r>
    </w:p>
    <w:p w14:paraId="460193D5" w14:textId="77777777" w:rsidR="00FE39C2" w:rsidRPr="003A2A92" w:rsidRDefault="00FE39C2" w:rsidP="00FE39C2">
      <w:pPr>
        <w:pStyle w:val="L2Dotpoints"/>
      </w:pPr>
      <w:r w:rsidRPr="003A2A92">
        <w:t>what questions were asked; and</w:t>
      </w:r>
    </w:p>
    <w:p w14:paraId="4591349C" w14:textId="77777777" w:rsidR="00FE39C2" w:rsidRPr="003A2A92" w:rsidRDefault="00FE39C2" w:rsidP="00FE39C2">
      <w:pPr>
        <w:pStyle w:val="L3Dotpoints"/>
      </w:pPr>
      <w:r w:rsidRPr="003A2A92">
        <w:t>who asked them</w:t>
      </w:r>
    </w:p>
    <w:p w14:paraId="6E9C2387" w14:textId="77777777" w:rsidR="00FE39C2" w:rsidRPr="003A2A92" w:rsidRDefault="00FE39C2" w:rsidP="00FE39C2">
      <w:pPr>
        <w:pStyle w:val="L2Dotpoints"/>
      </w:pPr>
      <w:r w:rsidRPr="003A2A92">
        <w:t xml:space="preserve">what answers were given; and </w:t>
      </w:r>
    </w:p>
    <w:p w14:paraId="770BF098" w14:textId="77777777" w:rsidR="00FE39C2" w:rsidRPr="003A2A92" w:rsidRDefault="00FE39C2" w:rsidP="00FE39C2">
      <w:pPr>
        <w:pStyle w:val="L2Dotpoints"/>
      </w:pPr>
      <w:r w:rsidRPr="003A2A92">
        <w:t xml:space="preserve">what documents were tabled. </w:t>
      </w:r>
    </w:p>
    <w:p w14:paraId="2019EF7B" w14:textId="77777777" w:rsidR="00FE39C2" w:rsidRPr="003A2A92" w:rsidRDefault="00FE39C2" w:rsidP="00FE39C2">
      <w:pPr>
        <w:pStyle w:val="L1Dotpoints"/>
      </w:pPr>
      <w:r w:rsidRPr="003A2A92">
        <w:t xml:space="preserve">No interpretation. </w:t>
      </w:r>
    </w:p>
    <w:p w14:paraId="1E0509B1" w14:textId="77777777" w:rsidR="00FE39C2" w:rsidRPr="003A2A92" w:rsidRDefault="00FE39C2" w:rsidP="00FE39C2">
      <w:pPr>
        <w:pStyle w:val="L1Dotpoints"/>
      </w:pPr>
      <w:r w:rsidRPr="003A2A92">
        <w:t>Cross-reference Hansard page numbers where available.</w:t>
      </w:r>
    </w:p>
    <w:p w14:paraId="42519422" w14:textId="77777777" w:rsidR="00FE39C2" w:rsidRPr="003A2A92" w:rsidRDefault="00FE39C2" w:rsidP="00FE39C2">
      <w:pPr>
        <w:spacing w:after="60" w:line="257" w:lineRule="auto"/>
      </w:pPr>
      <w:r w:rsidRPr="003A2A92">
        <w:t>///</w:t>
      </w:r>
    </w:p>
    <w:p w14:paraId="4EACA51B" w14:textId="77777777" w:rsidR="00FE39C2" w:rsidRDefault="00FE39C2" w:rsidP="00FE39C2">
      <w:pPr>
        <w:pStyle w:val="Heading3"/>
      </w:pPr>
      <w:r>
        <w:t>L2 – Legislative and policy signal</w:t>
      </w:r>
    </w:p>
    <w:p w14:paraId="5046E4F5" w14:textId="77777777" w:rsidR="00FE39C2" w:rsidRDefault="00FE39C2" w:rsidP="00FE39C2">
      <w:r>
        <w:t>///</w:t>
      </w:r>
    </w:p>
    <w:p w14:paraId="4ACA7746" w14:textId="77777777" w:rsidR="00FE39C2" w:rsidRDefault="00FE39C2" w:rsidP="00FE39C2">
      <w:pPr>
        <w:pStyle w:val="L1Dotpoints"/>
      </w:pPr>
      <w:r>
        <w:t>Dot points.</w:t>
      </w:r>
    </w:p>
    <w:p w14:paraId="544EA453" w14:textId="77777777" w:rsidR="00FE39C2" w:rsidRDefault="00FE39C2" w:rsidP="00FE39C2">
      <w:pPr>
        <w:pStyle w:val="L1Dotpoints"/>
      </w:pPr>
      <w:r>
        <w:t>Map testimony to specific bill provisions:</w:t>
      </w:r>
    </w:p>
    <w:p w14:paraId="6802F392" w14:textId="77777777" w:rsidR="00FE39C2" w:rsidRDefault="00FE39C2" w:rsidP="00FE39C2">
      <w:pPr>
        <w:pStyle w:val="L2Dotpoints"/>
      </w:pPr>
      <w:r>
        <w:t xml:space="preserve">Identify concessions, clarifications, contested provisions, new interpretive positions on the public record, and </w:t>
      </w:r>
    </w:p>
    <w:p w14:paraId="544705B3" w14:textId="77777777" w:rsidR="00FE39C2" w:rsidRDefault="00FE39C2" w:rsidP="00FE39C2">
      <w:pPr>
        <w:pStyle w:val="L2Dotpoints"/>
      </w:pPr>
      <w:r>
        <w:t xml:space="preserve">Any divergence from DCCEEW's stated position. </w:t>
      </w:r>
    </w:p>
    <w:p w14:paraId="43B27FD1" w14:textId="77777777" w:rsidR="00FE39C2" w:rsidRDefault="00FE39C2" w:rsidP="00FE39C2">
      <w:pPr>
        <w:pStyle w:val="L1Dotpoints"/>
      </w:pPr>
      <w:r>
        <w:t>Flag provision numbers wherever possible.</w:t>
      </w:r>
    </w:p>
    <w:p w14:paraId="31DE3BF6" w14:textId="77777777" w:rsidR="00FE39C2" w:rsidRDefault="00FE39C2" w:rsidP="00FE39C2">
      <w:r>
        <w:t>///</w:t>
      </w:r>
    </w:p>
    <w:p w14:paraId="35AF0756" w14:textId="77777777" w:rsidR="00FE39C2" w:rsidRDefault="00FE39C2" w:rsidP="00FE39C2">
      <w:pPr>
        <w:pStyle w:val="Heading3"/>
      </w:pPr>
      <w:r>
        <w:t>L3 – Political intelligence</w:t>
      </w:r>
    </w:p>
    <w:p w14:paraId="16B94636" w14:textId="77777777" w:rsidR="00FE39C2" w:rsidRDefault="00FE39C2" w:rsidP="00FE39C2">
      <w:r>
        <w:t>///</w:t>
      </w:r>
    </w:p>
    <w:p w14:paraId="5CC74288" w14:textId="77777777" w:rsidR="00FE39C2" w:rsidRDefault="00FE39C2" w:rsidP="00FE39C2">
      <w:pPr>
        <w:pStyle w:val="L1Dotpoints"/>
      </w:pPr>
      <w:r>
        <w:t>Dot points.</w:t>
      </w:r>
    </w:p>
    <w:p w14:paraId="63504F18" w14:textId="77777777" w:rsidR="00FE39C2" w:rsidRDefault="00FE39C2" w:rsidP="00FE39C2">
      <w:pPr>
        <w:pStyle w:val="L1Dotpoints"/>
      </w:pPr>
      <w:r>
        <w:t xml:space="preserve">Assess senatorial intent and dynamics, kept strictly separate from L2. </w:t>
      </w:r>
    </w:p>
    <w:p w14:paraId="1AF736F2" w14:textId="77777777" w:rsidR="00FE39C2" w:rsidRDefault="00FE39C2" w:rsidP="00FE39C2">
      <w:pPr>
        <w:pStyle w:val="L1Dotpoints"/>
      </w:pPr>
      <w:r>
        <w:t>Identify senator:</w:t>
      </w:r>
    </w:p>
    <w:p w14:paraId="1903929F" w14:textId="77777777" w:rsidR="00FE39C2" w:rsidRDefault="00FE39C2" w:rsidP="00FE39C2">
      <w:pPr>
        <w:pStyle w:val="L2Dotpoints"/>
      </w:pPr>
      <w:r>
        <w:t xml:space="preserve">agendas, </w:t>
      </w:r>
    </w:p>
    <w:p w14:paraId="391C93C9" w14:textId="77777777" w:rsidR="00FE39C2" w:rsidRDefault="00FE39C2" w:rsidP="00FE39C2">
      <w:pPr>
        <w:pStyle w:val="L2Dotpoints"/>
      </w:pPr>
      <w:r>
        <w:t xml:space="preserve">cross-party dynamics, </w:t>
      </w:r>
    </w:p>
    <w:p w14:paraId="185E5E70" w14:textId="77777777" w:rsidR="00FE39C2" w:rsidRDefault="00FE39C2" w:rsidP="00FE39C2">
      <w:pPr>
        <w:pStyle w:val="L2Dotpoints"/>
      </w:pPr>
      <w:r>
        <w:t xml:space="preserve">rhetorical patterns, and </w:t>
      </w:r>
    </w:p>
    <w:p w14:paraId="7759AF0C" w14:textId="77777777" w:rsidR="00FE39C2" w:rsidRDefault="00FE39C2" w:rsidP="00FE39C2">
      <w:pPr>
        <w:pStyle w:val="L2Dotpoints"/>
      </w:pPr>
      <w:r>
        <w:t>signals about likely dissenting reports.</w:t>
      </w:r>
    </w:p>
    <w:p w14:paraId="469D60AF" w14:textId="77777777" w:rsidR="00FE39C2" w:rsidRDefault="00FE39C2" w:rsidP="00FE39C2">
      <w:pPr>
        <w:pStyle w:val="L1Dotpoints"/>
      </w:pPr>
      <w:r>
        <w:t>If low signal, write: 'Political dynamics: low signal in this section.'</w:t>
      </w:r>
    </w:p>
    <w:p w14:paraId="1E930732" w14:textId="77777777" w:rsidR="00FE39C2" w:rsidRDefault="00FE39C2" w:rsidP="00FE39C2">
      <w:r>
        <w:t>///</w:t>
      </w:r>
    </w:p>
    <w:p w14:paraId="0987D90B" w14:textId="77777777" w:rsidR="00FE39C2" w:rsidRDefault="00FE39C2" w:rsidP="00FE39C2">
      <w:pPr>
        <w:pStyle w:val="Heading3"/>
      </w:pPr>
      <w:r>
        <w:t>L4 – Risk and exposure</w:t>
      </w:r>
    </w:p>
    <w:p w14:paraId="3B9E203C" w14:textId="77777777" w:rsidR="00FE39C2" w:rsidRDefault="00FE39C2" w:rsidP="00FE39C2">
      <w:r>
        <w:t>///</w:t>
      </w:r>
    </w:p>
    <w:p w14:paraId="3C478234" w14:textId="77777777" w:rsidR="00FE39C2" w:rsidRDefault="00FE39C2" w:rsidP="00FE39C2">
      <w:pPr>
        <w:pStyle w:val="L1Dotpoints"/>
      </w:pPr>
      <w:r>
        <w:t>Dot points.</w:t>
      </w:r>
    </w:p>
    <w:p w14:paraId="1E5AC7A7" w14:textId="77777777" w:rsidR="00FE39C2" w:rsidRDefault="00FE39C2" w:rsidP="00FE39C2">
      <w:pPr>
        <w:pStyle w:val="L1Dotpoints"/>
      </w:pPr>
      <w:r>
        <w:t xml:space="preserve">Log each commitment on notice individually: </w:t>
      </w:r>
    </w:p>
    <w:p w14:paraId="1BAA2571" w14:textId="77777777" w:rsidR="00FE39C2" w:rsidRDefault="00FE39C2" w:rsidP="00FE39C2">
      <w:pPr>
        <w:pStyle w:val="L2Dotpoints"/>
      </w:pPr>
      <w:r>
        <w:t xml:space="preserve">senator / question / witness / date required. </w:t>
      </w:r>
    </w:p>
    <w:p w14:paraId="696B165F" w14:textId="77777777" w:rsidR="00FE39C2" w:rsidRDefault="00FE39C2" w:rsidP="00FE39C2">
      <w:pPr>
        <w:pStyle w:val="L1Dotpoints"/>
      </w:pPr>
      <w:r>
        <w:t xml:space="preserve">Identify areas of exposure for DCCEEW, </w:t>
      </w:r>
    </w:p>
    <w:p w14:paraId="4C462ECD" w14:textId="77777777" w:rsidR="00FE39C2" w:rsidRDefault="00FE39C2" w:rsidP="00FE39C2">
      <w:pPr>
        <w:pStyle w:val="L1Dotpoints"/>
      </w:pPr>
      <w:r>
        <w:t xml:space="preserve">inconsistencies surfaced in testimony, and </w:t>
      </w:r>
    </w:p>
    <w:p w14:paraId="3B7E44B7" w14:textId="77777777" w:rsidR="00FE39C2" w:rsidRDefault="00FE39C2" w:rsidP="00FE39C2">
      <w:pPr>
        <w:pStyle w:val="L1Dotpoints"/>
      </w:pPr>
      <w:r>
        <w:t xml:space="preserve">officials who appeared to struggle under questioning. </w:t>
      </w:r>
    </w:p>
    <w:p w14:paraId="761EFCF0" w14:textId="77777777" w:rsidR="00FE39C2" w:rsidRDefault="00FE39C2" w:rsidP="00FE39C2">
      <w:pPr>
        <w:pStyle w:val="L2Dotpoints"/>
      </w:pPr>
      <w:r>
        <w:t>Note the last category with appropriate sensitivity – focus on exposure risk, not the individual.</w:t>
      </w:r>
    </w:p>
    <w:p w14:paraId="1DDA88F0" w14:textId="77777777" w:rsidR="00FE39C2" w:rsidRDefault="00FE39C2" w:rsidP="00FE39C2">
      <w:r>
        <w:t>///</w:t>
      </w:r>
    </w:p>
    <w:p w14:paraId="63C41B81" w14:textId="77777777" w:rsidR="00FE39C2" w:rsidRDefault="00FE39C2" w:rsidP="00FE39C2">
      <w:pPr>
        <w:pStyle w:val="Heading3"/>
      </w:pPr>
      <w:r>
        <w:t>L5 – Forward look</w:t>
      </w:r>
    </w:p>
    <w:p w14:paraId="7560062B" w14:textId="77777777" w:rsidR="00FE39C2" w:rsidRDefault="00FE39C2" w:rsidP="00FE39C2">
      <w:r>
        <w:t>///</w:t>
      </w:r>
    </w:p>
    <w:p w14:paraId="7FD98572" w14:textId="77777777" w:rsidR="00FE39C2" w:rsidRDefault="00FE39C2" w:rsidP="00FE39C2">
      <w:pPr>
        <w:pStyle w:val="L1Dotpoints"/>
      </w:pPr>
      <w:r>
        <w:t>Dot points.</w:t>
      </w:r>
    </w:p>
    <w:p w14:paraId="56E160EC" w14:textId="77777777" w:rsidR="00FE39C2" w:rsidRDefault="00FE39C2" w:rsidP="00FE39C2">
      <w:pPr>
        <w:pStyle w:val="L1Dotpoints"/>
      </w:pPr>
      <w:r>
        <w:t>Based on the trajectory of this line of inquiry:</w:t>
      </w:r>
    </w:p>
    <w:p w14:paraId="1F5016FA" w14:textId="77777777" w:rsidR="00FE39C2" w:rsidRDefault="00FE39C2" w:rsidP="00FE39C2">
      <w:pPr>
        <w:pStyle w:val="L2Dotpoints"/>
      </w:pPr>
      <w:r>
        <w:t xml:space="preserve">what is likely to continue? </w:t>
      </w:r>
    </w:p>
    <w:p w14:paraId="5E8E351B" w14:textId="77777777" w:rsidR="00FE39C2" w:rsidRDefault="00FE39C2" w:rsidP="00FE39C2">
      <w:pPr>
        <w:pStyle w:val="L2Dotpoints"/>
      </w:pPr>
      <w:r>
        <w:t xml:space="preserve">What preparation does DCCEEW need? </w:t>
      </w:r>
    </w:p>
    <w:p w14:paraId="1098472B" w14:textId="77777777" w:rsidR="00FE39C2" w:rsidRDefault="00FE39C2" w:rsidP="00FE39C2">
      <w:pPr>
        <w:pStyle w:val="L2Dotpoints"/>
      </w:pPr>
      <w:r>
        <w:t>What signals about committee recommendations are emerging?</w:t>
      </w:r>
    </w:p>
    <w:p w14:paraId="3CEF07DA" w14:textId="77777777" w:rsidR="00FE39C2" w:rsidRDefault="00FE39C2" w:rsidP="00FE39C2">
      <w:r>
        <w:t>///</w:t>
      </w:r>
    </w:p>
    <w:p w14:paraId="2FC3DBFA" w14:textId="77777777" w:rsidR="00FE39C2" w:rsidRDefault="00FE39C2" w:rsidP="0028798E"/>
    <w:p w14:paraId="1D8D5540" w14:textId="20854D02" w:rsidR="009D47C4" w:rsidRDefault="009D47C4">
      <w:pPr>
        <w:spacing w:after="0" w:line="240" w:lineRule="auto"/>
        <w:rPr>
          <w:color w:val="083A42"/>
          <w:sz w:val="33"/>
          <w:szCs w:val="33"/>
        </w:rPr>
      </w:pPr>
      <w:r>
        <w:t>&lt;&lt;add as many sections as needed and then delete this instruction&gt;&gt;</w:t>
      </w:r>
      <w:r>
        <w:br w:type="page"/>
      </w:r>
    </w:p>
    <w:p w14:paraId="1058BBD0" w14:textId="030BE203" w:rsidR="00BD71B1" w:rsidRDefault="00000000" w:rsidP="002D3FA7">
      <w:pPr>
        <w:pStyle w:val="Heading1"/>
      </w:pPr>
      <w:bookmarkStart w:id="7" w:name="_Toc223271486"/>
      <w:r w:rsidRPr="009D47C4">
        <w:rPr>
          <w:rFonts w:ascii="Aptos SemiBold" w:hAnsi="Aptos SemiBold"/>
        </w:rPr>
        <w:t>Part C:</w:t>
      </w:r>
      <w:r w:rsidR="009D47C4">
        <w:t> </w:t>
      </w:r>
      <w:r>
        <w:t>Quick reference</w:t>
      </w:r>
      <w:bookmarkEnd w:id="7"/>
    </w:p>
    <w:p w14:paraId="5A28636C" w14:textId="77777777" w:rsidR="00BD71B1" w:rsidRDefault="00000000" w:rsidP="009D47C4">
      <w:pPr>
        <w:pStyle w:val="Heading3"/>
      </w:pPr>
      <w:r>
        <w:t>Table 1: Commitments and questions on notice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4" w:type="dxa"/>
          <w:right w:w="74" w:type="dxa"/>
        </w:tblCellMar>
        <w:tblLook w:val="04A0" w:firstRow="1" w:lastRow="0" w:firstColumn="1" w:lastColumn="0" w:noHBand="0" w:noVBand="1"/>
      </w:tblPr>
      <w:tblGrid>
        <w:gridCol w:w="600"/>
        <w:gridCol w:w="3762"/>
        <w:gridCol w:w="2082"/>
        <w:gridCol w:w="1491"/>
        <w:gridCol w:w="1703"/>
      </w:tblGrid>
      <w:tr w:rsidR="009D47C4" w:rsidRPr="009D47C4" w14:paraId="178AB6CD" w14:textId="77777777" w:rsidTr="009D47C4">
        <w:trPr>
          <w:tblHeader/>
        </w:trPr>
        <w:tc>
          <w:tcPr>
            <w:tcW w:w="600" w:type="dxa"/>
            <w:tcBorders>
              <w:top w:val="single" w:sz="2" w:space="0" w:color="083A42"/>
              <w:left w:val="single" w:sz="2" w:space="0" w:color="083A42"/>
              <w:bottom w:val="single" w:sz="2" w:space="0" w:color="083A42"/>
              <w:right w:val="single" w:sz="2" w:space="0" w:color="083A42"/>
            </w:tcBorders>
            <w:shd w:val="clear" w:color="auto" w:fill="083A42"/>
          </w:tcPr>
          <w:p w14:paraId="402577E1" w14:textId="77777777" w:rsidR="00BD71B1" w:rsidRPr="003A2A92" w:rsidRDefault="00000000" w:rsidP="009D47C4">
            <w:pPr>
              <w:spacing w:before="50" w:after="50" w:line="240" w:lineRule="auto"/>
              <w:rPr>
                <w:b/>
                <w:bCs/>
                <w:color w:val="FFFFFF" w:themeColor="background1"/>
                <w:sz w:val="18"/>
                <w:szCs w:val="18"/>
              </w:rPr>
            </w:pPr>
            <w:r w:rsidRPr="003A2A92">
              <w:rPr>
                <w:b/>
                <w:bCs/>
                <w:color w:val="FFFFFF" w:themeColor="background1"/>
                <w:sz w:val="18"/>
                <w:szCs w:val="18"/>
              </w:rPr>
              <w:t>No.</w:t>
            </w:r>
          </w:p>
        </w:tc>
        <w:tc>
          <w:tcPr>
            <w:tcW w:w="3762" w:type="dxa"/>
            <w:tcBorders>
              <w:top w:val="single" w:sz="2" w:space="0" w:color="083A42"/>
              <w:left w:val="single" w:sz="2" w:space="0" w:color="083A42"/>
              <w:bottom w:val="single" w:sz="2" w:space="0" w:color="083A42"/>
              <w:right w:val="single" w:sz="2" w:space="0" w:color="083A42"/>
            </w:tcBorders>
            <w:shd w:val="clear" w:color="auto" w:fill="083A42"/>
          </w:tcPr>
          <w:p w14:paraId="7874C7EE" w14:textId="77777777" w:rsidR="00BD71B1" w:rsidRPr="003A2A92" w:rsidRDefault="00000000" w:rsidP="009D47C4">
            <w:pPr>
              <w:spacing w:before="50" w:after="50" w:line="240" w:lineRule="auto"/>
              <w:rPr>
                <w:b/>
                <w:bCs/>
                <w:color w:val="FFFFFF" w:themeColor="background1"/>
                <w:sz w:val="18"/>
                <w:szCs w:val="18"/>
              </w:rPr>
            </w:pPr>
            <w:r w:rsidRPr="003A2A92">
              <w:rPr>
                <w:b/>
                <w:bCs/>
                <w:color w:val="FFFFFF" w:themeColor="background1"/>
                <w:sz w:val="18"/>
                <w:szCs w:val="18"/>
              </w:rPr>
              <w:t>Question or commitment</w:t>
            </w:r>
          </w:p>
        </w:tc>
        <w:tc>
          <w:tcPr>
            <w:tcW w:w="2082" w:type="dxa"/>
            <w:tcBorders>
              <w:top w:val="single" w:sz="2" w:space="0" w:color="083A42"/>
              <w:left w:val="single" w:sz="2" w:space="0" w:color="083A42"/>
              <w:bottom w:val="single" w:sz="2" w:space="0" w:color="083A42"/>
              <w:right w:val="single" w:sz="2" w:space="0" w:color="083A42"/>
            </w:tcBorders>
            <w:shd w:val="clear" w:color="auto" w:fill="083A42"/>
          </w:tcPr>
          <w:p w14:paraId="3326E375" w14:textId="77777777" w:rsidR="00BD71B1" w:rsidRPr="003A2A92" w:rsidRDefault="00000000" w:rsidP="009D47C4">
            <w:pPr>
              <w:spacing w:before="50" w:after="50" w:line="240" w:lineRule="auto"/>
              <w:rPr>
                <w:b/>
                <w:bCs/>
                <w:color w:val="FFFFFF" w:themeColor="background1"/>
                <w:sz w:val="18"/>
                <w:szCs w:val="18"/>
              </w:rPr>
            </w:pPr>
            <w:r w:rsidRPr="003A2A92">
              <w:rPr>
                <w:b/>
                <w:bCs/>
                <w:color w:val="FFFFFF" w:themeColor="background1"/>
                <w:sz w:val="18"/>
                <w:szCs w:val="18"/>
              </w:rPr>
              <w:t>Witness</w:t>
            </w:r>
          </w:p>
        </w:tc>
        <w:tc>
          <w:tcPr>
            <w:tcW w:w="1491" w:type="dxa"/>
            <w:tcBorders>
              <w:top w:val="single" w:sz="2" w:space="0" w:color="083A42"/>
              <w:left w:val="single" w:sz="2" w:space="0" w:color="083A42"/>
              <w:bottom w:val="single" w:sz="2" w:space="0" w:color="083A42"/>
              <w:right w:val="single" w:sz="2" w:space="0" w:color="083A42"/>
            </w:tcBorders>
            <w:shd w:val="clear" w:color="auto" w:fill="083A42"/>
          </w:tcPr>
          <w:p w14:paraId="75F0CBDA" w14:textId="77777777" w:rsidR="00BD71B1" w:rsidRPr="003A2A92" w:rsidRDefault="00000000" w:rsidP="009D47C4">
            <w:pPr>
              <w:spacing w:before="50" w:after="50" w:line="240" w:lineRule="auto"/>
              <w:rPr>
                <w:b/>
                <w:bCs/>
                <w:color w:val="FFFFFF" w:themeColor="background1"/>
                <w:sz w:val="18"/>
                <w:szCs w:val="18"/>
              </w:rPr>
            </w:pPr>
            <w:r w:rsidRPr="003A2A92">
              <w:rPr>
                <w:b/>
                <w:bCs/>
                <w:color w:val="FFFFFF" w:themeColor="background1"/>
                <w:sz w:val="18"/>
                <w:szCs w:val="18"/>
              </w:rPr>
              <w:t>Senator</w:t>
            </w:r>
          </w:p>
        </w:tc>
        <w:tc>
          <w:tcPr>
            <w:tcW w:w="1703" w:type="dxa"/>
            <w:tcBorders>
              <w:top w:val="single" w:sz="2" w:space="0" w:color="083A42"/>
              <w:left w:val="single" w:sz="2" w:space="0" w:color="083A42"/>
              <w:bottom w:val="single" w:sz="2" w:space="0" w:color="083A42"/>
              <w:right w:val="single" w:sz="2" w:space="0" w:color="083A42"/>
            </w:tcBorders>
            <w:shd w:val="clear" w:color="auto" w:fill="083A42"/>
          </w:tcPr>
          <w:p w14:paraId="31C96DEC" w14:textId="6E03E4F7" w:rsidR="00BD71B1" w:rsidRPr="003A2A92" w:rsidRDefault="00000000" w:rsidP="009D47C4">
            <w:pPr>
              <w:spacing w:before="50" w:after="50" w:line="240" w:lineRule="auto"/>
              <w:rPr>
                <w:b/>
                <w:bCs/>
                <w:color w:val="FFFFFF" w:themeColor="background1"/>
                <w:sz w:val="18"/>
                <w:szCs w:val="18"/>
              </w:rPr>
            </w:pPr>
            <w:r w:rsidRPr="003A2A92">
              <w:rPr>
                <w:b/>
                <w:bCs/>
                <w:color w:val="FFFFFF" w:themeColor="background1"/>
                <w:sz w:val="18"/>
                <w:szCs w:val="18"/>
              </w:rPr>
              <w:t>Due date</w:t>
            </w:r>
            <w:r w:rsidR="009D47C4" w:rsidRPr="003A2A92">
              <w:rPr>
                <w:b/>
                <w:bCs/>
                <w:color w:val="FFFFFF" w:themeColor="background1"/>
                <w:sz w:val="18"/>
                <w:szCs w:val="18"/>
              </w:rPr>
              <w:t>/</w:t>
            </w:r>
            <w:r w:rsidRPr="003A2A92">
              <w:rPr>
                <w:b/>
                <w:bCs/>
                <w:color w:val="FFFFFF" w:themeColor="background1"/>
                <w:sz w:val="18"/>
                <w:szCs w:val="18"/>
              </w:rPr>
              <w:t>status</w:t>
            </w:r>
          </w:p>
        </w:tc>
      </w:tr>
      <w:tr w:rsidR="00BD71B1" w14:paraId="5E55A19E" w14:textId="77777777" w:rsidTr="009D47C4">
        <w:tc>
          <w:tcPr>
            <w:tcW w:w="600" w:type="dxa"/>
            <w:tcBorders>
              <w:top w:val="single" w:sz="1" w:space="0" w:color="CCCCCC"/>
              <w:left w:val="single" w:sz="1" w:space="0" w:color="CCCCCC"/>
              <w:bottom w:val="single" w:sz="1" w:space="0" w:color="CCCCCC"/>
              <w:right w:val="single" w:sz="1" w:space="0" w:color="CCCCCC"/>
            </w:tcBorders>
            <w:shd w:val="clear" w:color="auto" w:fill="E8F5F4"/>
          </w:tcPr>
          <w:p w14:paraId="3F939590" w14:textId="77777777" w:rsidR="00BD71B1" w:rsidRDefault="00BD71B1" w:rsidP="009D47C4">
            <w:pPr>
              <w:pStyle w:val="TableText"/>
            </w:pPr>
          </w:p>
        </w:tc>
        <w:tc>
          <w:tcPr>
            <w:tcW w:w="3762" w:type="dxa"/>
            <w:tcBorders>
              <w:top w:val="single" w:sz="1" w:space="0" w:color="CCCCCC"/>
              <w:left w:val="single" w:sz="1" w:space="0" w:color="CCCCCC"/>
              <w:bottom w:val="single" w:sz="1" w:space="0" w:color="CCCCCC"/>
              <w:right w:val="single" w:sz="1" w:space="0" w:color="CCCCCC"/>
            </w:tcBorders>
            <w:shd w:val="clear" w:color="auto" w:fill="E8F5F4"/>
          </w:tcPr>
          <w:p w14:paraId="1BDD8CE8" w14:textId="7268FF5A" w:rsidR="00BD71B1" w:rsidRDefault="00BD71B1" w:rsidP="009D47C4">
            <w:pPr>
              <w:pStyle w:val="TableText"/>
            </w:pPr>
          </w:p>
        </w:tc>
        <w:tc>
          <w:tcPr>
            <w:tcW w:w="2082" w:type="dxa"/>
            <w:tcBorders>
              <w:top w:val="single" w:sz="1" w:space="0" w:color="CCCCCC"/>
              <w:left w:val="single" w:sz="1" w:space="0" w:color="CCCCCC"/>
              <w:bottom w:val="single" w:sz="1" w:space="0" w:color="CCCCCC"/>
              <w:right w:val="single" w:sz="1" w:space="0" w:color="CCCCCC"/>
            </w:tcBorders>
            <w:shd w:val="clear" w:color="auto" w:fill="E8F5F4"/>
          </w:tcPr>
          <w:p w14:paraId="1D7360B9" w14:textId="77777777" w:rsidR="00BD71B1" w:rsidRDefault="00BD71B1" w:rsidP="009D47C4">
            <w:pPr>
              <w:pStyle w:val="TableText"/>
            </w:pPr>
          </w:p>
        </w:tc>
        <w:tc>
          <w:tcPr>
            <w:tcW w:w="1491" w:type="dxa"/>
            <w:tcBorders>
              <w:top w:val="single" w:sz="1" w:space="0" w:color="CCCCCC"/>
              <w:left w:val="single" w:sz="1" w:space="0" w:color="CCCCCC"/>
              <w:bottom w:val="single" w:sz="1" w:space="0" w:color="CCCCCC"/>
              <w:right w:val="single" w:sz="1" w:space="0" w:color="CCCCCC"/>
            </w:tcBorders>
            <w:shd w:val="clear" w:color="auto" w:fill="E8F5F4"/>
          </w:tcPr>
          <w:p w14:paraId="6E5254C6" w14:textId="77777777" w:rsidR="00BD71B1" w:rsidRDefault="00BD71B1" w:rsidP="009D47C4">
            <w:pPr>
              <w:pStyle w:val="TableText"/>
            </w:pPr>
          </w:p>
        </w:tc>
        <w:tc>
          <w:tcPr>
            <w:tcW w:w="1703" w:type="dxa"/>
            <w:tcBorders>
              <w:top w:val="single" w:sz="1" w:space="0" w:color="CCCCCC"/>
              <w:left w:val="single" w:sz="1" w:space="0" w:color="CCCCCC"/>
              <w:bottom w:val="single" w:sz="1" w:space="0" w:color="CCCCCC"/>
              <w:right w:val="single" w:sz="1" w:space="0" w:color="CCCCCC"/>
            </w:tcBorders>
            <w:shd w:val="clear" w:color="auto" w:fill="E8F5F4"/>
          </w:tcPr>
          <w:p w14:paraId="678B1947" w14:textId="77777777" w:rsidR="00BD71B1" w:rsidRDefault="00BD71B1" w:rsidP="009D47C4">
            <w:pPr>
              <w:pStyle w:val="TableText"/>
            </w:pPr>
          </w:p>
        </w:tc>
      </w:tr>
      <w:tr w:rsidR="00BD71B1" w14:paraId="57B218F5" w14:textId="77777777" w:rsidTr="009D47C4">
        <w:tc>
          <w:tcPr>
            <w:tcW w:w="600" w:type="dxa"/>
            <w:tcBorders>
              <w:top w:val="single" w:sz="1" w:space="0" w:color="CCCCCC"/>
              <w:left w:val="single" w:sz="1" w:space="0" w:color="CCCCCC"/>
              <w:bottom w:val="single" w:sz="1" w:space="0" w:color="CCCCCC"/>
              <w:right w:val="single" w:sz="1" w:space="0" w:color="CCCCCC"/>
            </w:tcBorders>
            <w:shd w:val="clear" w:color="auto" w:fill="FFFFFF"/>
          </w:tcPr>
          <w:p w14:paraId="162608A9" w14:textId="77777777" w:rsidR="00BD71B1" w:rsidRDefault="00BD71B1" w:rsidP="009D47C4">
            <w:pPr>
              <w:pStyle w:val="TableText"/>
            </w:pPr>
          </w:p>
        </w:tc>
        <w:tc>
          <w:tcPr>
            <w:tcW w:w="3762" w:type="dxa"/>
            <w:tcBorders>
              <w:top w:val="single" w:sz="1" w:space="0" w:color="CCCCCC"/>
              <w:left w:val="single" w:sz="1" w:space="0" w:color="CCCCCC"/>
              <w:bottom w:val="single" w:sz="1" w:space="0" w:color="CCCCCC"/>
              <w:right w:val="single" w:sz="1" w:space="0" w:color="CCCCCC"/>
            </w:tcBorders>
            <w:shd w:val="clear" w:color="auto" w:fill="FFFFFF"/>
          </w:tcPr>
          <w:p w14:paraId="4C270234" w14:textId="77777777" w:rsidR="00BD71B1" w:rsidRDefault="00BD71B1" w:rsidP="009D47C4">
            <w:pPr>
              <w:pStyle w:val="TableText"/>
            </w:pPr>
          </w:p>
        </w:tc>
        <w:tc>
          <w:tcPr>
            <w:tcW w:w="2082" w:type="dxa"/>
            <w:tcBorders>
              <w:top w:val="single" w:sz="1" w:space="0" w:color="CCCCCC"/>
              <w:left w:val="single" w:sz="1" w:space="0" w:color="CCCCCC"/>
              <w:bottom w:val="single" w:sz="1" w:space="0" w:color="CCCCCC"/>
              <w:right w:val="single" w:sz="1" w:space="0" w:color="CCCCCC"/>
            </w:tcBorders>
            <w:shd w:val="clear" w:color="auto" w:fill="FFFFFF"/>
          </w:tcPr>
          <w:p w14:paraId="0F8C5152" w14:textId="77777777" w:rsidR="00BD71B1" w:rsidRDefault="00BD71B1" w:rsidP="009D47C4">
            <w:pPr>
              <w:pStyle w:val="TableText"/>
            </w:pPr>
          </w:p>
        </w:tc>
        <w:tc>
          <w:tcPr>
            <w:tcW w:w="1491" w:type="dxa"/>
            <w:tcBorders>
              <w:top w:val="single" w:sz="1" w:space="0" w:color="CCCCCC"/>
              <w:left w:val="single" w:sz="1" w:space="0" w:color="CCCCCC"/>
              <w:bottom w:val="single" w:sz="1" w:space="0" w:color="CCCCCC"/>
              <w:right w:val="single" w:sz="1" w:space="0" w:color="CCCCCC"/>
            </w:tcBorders>
            <w:shd w:val="clear" w:color="auto" w:fill="FFFFFF"/>
          </w:tcPr>
          <w:p w14:paraId="151874C2" w14:textId="77777777" w:rsidR="00BD71B1" w:rsidRDefault="00BD71B1" w:rsidP="009D47C4">
            <w:pPr>
              <w:pStyle w:val="TableText"/>
            </w:pPr>
          </w:p>
        </w:tc>
        <w:tc>
          <w:tcPr>
            <w:tcW w:w="1703" w:type="dxa"/>
            <w:tcBorders>
              <w:top w:val="single" w:sz="1" w:space="0" w:color="CCCCCC"/>
              <w:left w:val="single" w:sz="1" w:space="0" w:color="CCCCCC"/>
              <w:bottom w:val="single" w:sz="1" w:space="0" w:color="CCCCCC"/>
              <w:right w:val="single" w:sz="1" w:space="0" w:color="CCCCCC"/>
            </w:tcBorders>
            <w:shd w:val="clear" w:color="auto" w:fill="FFFFFF"/>
          </w:tcPr>
          <w:p w14:paraId="6643F244" w14:textId="77777777" w:rsidR="00BD71B1" w:rsidRDefault="00BD71B1" w:rsidP="009D47C4">
            <w:pPr>
              <w:pStyle w:val="TableText"/>
            </w:pPr>
          </w:p>
        </w:tc>
      </w:tr>
      <w:tr w:rsidR="00BD71B1" w14:paraId="4C80A4E3" w14:textId="77777777" w:rsidTr="009D47C4">
        <w:tc>
          <w:tcPr>
            <w:tcW w:w="600" w:type="dxa"/>
            <w:tcBorders>
              <w:top w:val="single" w:sz="1" w:space="0" w:color="CCCCCC"/>
              <w:left w:val="single" w:sz="1" w:space="0" w:color="CCCCCC"/>
              <w:bottom w:val="single" w:sz="1" w:space="0" w:color="CCCCCC"/>
              <w:right w:val="single" w:sz="1" w:space="0" w:color="CCCCCC"/>
            </w:tcBorders>
            <w:shd w:val="clear" w:color="auto" w:fill="E8F5F4"/>
          </w:tcPr>
          <w:p w14:paraId="66744B50" w14:textId="77777777" w:rsidR="00BD71B1" w:rsidRDefault="00BD71B1" w:rsidP="009D47C4">
            <w:pPr>
              <w:pStyle w:val="TableText"/>
            </w:pPr>
          </w:p>
        </w:tc>
        <w:tc>
          <w:tcPr>
            <w:tcW w:w="3762" w:type="dxa"/>
            <w:tcBorders>
              <w:top w:val="single" w:sz="1" w:space="0" w:color="CCCCCC"/>
              <w:left w:val="single" w:sz="1" w:space="0" w:color="CCCCCC"/>
              <w:bottom w:val="single" w:sz="1" w:space="0" w:color="CCCCCC"/>
              <w:right w:val="single" w:sz="1" w:space="0" w:color="CCCCCC"/>
            </w:tcBorders>
            <w:shd w:val="clear" w:color="auto" w:fill="E8F5F4"/>
          </w:tcPr>
          <w:p w14:paraId="167A33E0" w14:textId="77777777" w:rsidR="00BD71B1" w:rsidRDefault="00BD71B1" w:rsidP="009D47C4">
            <w:pPr>
              <w:pStyle w:val="TableText"/>
            </w:pPr>
          </w:p>
        </w:tc>
        <w:tc>
          <w:tcPr>
            <w:tcW w:w="2082" w:type="dxa"/>
            <w:tcBorders>
              <w:top w:val="single" w:sz="1" w:space="0" w:color="CCCCCC"/>
              <w:left w:val="single" w:sz="1" w:space="0" w:color="CCCCCC"/>
              <w:bottom w:val="single" w:sz="1" w:space="0" w:color="CCCCCC"/>
              <w:right w:val="single" w:sz="1" w:space="0" w:color="CCCCCC"/>
            </w:tcBorders>
            <w:shd w:val="clear" w:color="auto" w:fill="E8F5F4"/>
          </w:tcPr>
          <w:p w14:paraId="6924DCDB" w14:textId="77777777" w:rsidR="00BD71B1" w:rsidRDefault="00BD71B1" w:rsidP="009D47C4">
            <w:pPr>
              <w:pStyle w:val="TableText"/>
            </w:pPr>
          </w:p>
        </w:tc>
        <w:tc>
          <w:tcPr>
            <w:tcW w:w="1491" w:type="dxa"/>
            <w:tcBorders>
              <w:top w:val="single" w:sz="1" w:space="0" w:color="CCCCCC"/>
              <w:left w:val="single" w:sz="1" w:space="0" w:color="CCCCCC"/>
              <w:bottom w:val="single" w:sz="1" w:space="0" w:color="CCCCCC"/>
              <w:right w:val="single" w:sz="1" w:space="0" w:color="CCCCCC"/>
            </w:tcBorders>
            <w:shd w:val="clear" w:color="auto" w:fill="E8F5F4"/>
          </w:tcPr>
          <w:p w14:paraId="4639BE83" w14:textId="77777777" w:rsidR="00BD71B1" w:rsidRDefault="00BD71B1" w:rsidP="009D47C4">
            <w:pPr>
              <w:pStyle w:val="TableText"/>
            </w:pPr>
          </w:p>
        </w:tc>
        <w:tc>
          <w:tcPr>
            <w:tcW w:w="1703" w:type="dxa"/>
            <w:tcBorders>
              <w:top w:val="single" w:sz="1" w:space="0" w:color="CCCCCC"/>
              <w:left w:val="single" w:sz="1" w:space="0" w:color="CCCCCC"/>
              <w:bottom w:val="single" w:sz="1" w:space="0" w:color="CCCCCC"/>
              <w:right w:val="single" w:sz="1" w:space="0" w:color="CCCCCC"/>
            </w:tcBorders>
            <w:shd w:val="clear" w:color="auto" w:fill="E8F5F4"/>
          </w:tcPr>
          <w:p w14:paraId="304E7238" w14:textId="77777777" w:rsidR="00BD71B1" w:rsidRDefault="00BD71B1" w:rsidP="009D47C4">
            <w:pPr>
              <w:pStyle w:val="TableText"/>
            </w:pPr>
          </w:p>
        </w:tc>
      </w:tr>
    </w:tbl>
    <w:p w14:paraId="54FA1996" w14:textId="77777777" w:rsidR="00BD71B1" w:rsidRDefault="00000000" w:rsidP="009D47C4">
      <w:pPr>
        <w:pStyle w:val="Heading3"/>
      </w:pPr>
      <w:r>
        <w:t>Table 2: Key quotes</w:t>
      </w:r>
    </w:p>
    <w:tbl>
      <w:tblPr>
        <w:tblW w:w="96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4" w:type="dxa"/>
          <w:right w:w="74" w:type="dxa"/>
        </w:tblCellMar>
        <w:tblLook w:val="04A0" w:firstRow="1" w:lastRow="0" w:firstColumn="1" w:lastColumn="0" w:noHBand="0" w:noVBand="1"/>
      </w:tblPr>
      <w:tblGrid>
        <w:gridCol w:w="2265"/>
        <w:gridCol w:w="2835"/>
        <w:gridCol w:w="2835"/>
        <w:gridCol w:w="1701"/>
      </w:tblGrid>
      <w:tr w:rsidR="009D47C4" w:rsidRPr="003A2A92" w14:paraId="143DA795" w14:textId="77777777" w:rsidTr="009D47C4">
        <w:trPr>
          <w:tblHeader/>
        </w:trPr>
        <w:tc>
          <w:tcPr>
            <w:tcW w:w="2265" w:type="dxa"/>
            <w:tcBorders>
              <w:top w:val="single" w:sz="2" w:space="0" w:color="083A42"/>
              <w:left w:val="single" w:sz="2" w:space="0" w:color="083A42"/>
              <w:bottom w:val="single" w:sz="2" w:space="0" w:color="083A42"/>
              <w:right w:val="single" w:sz="2" w:space="0" w:color="083A42"/>
            </w:tcBorders>
            <w:shd w:val="clear" w:color="auto" w:fill="083A42"/>
          </w:tcPr>
          <w:p w14:paraId="5099DF23" w14:textId="2CC7F283" w:rsidR="009D47C4" w:rsidRPr="003A2A92" w:rsidRDefault="009D47C4" w:rsidP="00C654E5">
            <w:pPr>
              <w:spacing w:before="50" w:after="50" w:line="240" w:lineRule="auto"/>
              <w:rPr>
                <w:b/>
                <w:bCs/>
                <w:color w:val="FFFFFF" w:themeColor="background1"/>
                <w:sz w:val="18"/>
                <w:szCs w:val="18"/>
              </w:rPr>
            </w:pPr>
            <w:r w:rsidRPr="003A2A92">
              <w:rPr>
                <w:b/>
                <w:bCs/>
                <w:color w:val="FFFFFF" w:themeColor="background1"/>
                <w:sz w:val="18"/>
                <w:szCs w:val="18"/>
              </w:rPr>
              <w:t>Speaker</w:t>
            </w:r>
          </w:p>
        </w:tc>
        <w:tc>
          <w:tcPr>
            <w:tcW w:w="2835" w:type="dxa"/>
            <w:tcBorders>
              <w:top w:val="single" w:sz="2" w:space="0" w:color="083A42"/>
              <w:left w:val="single" w:sz="2" w:space="0" w:color="083A42"/>
              <w:bottom w:val="single" w:sz="2" w:space="0" w:color="083A42"/>
              <w:right w:val="single" w:sz="2" w:space="0" w:color="083A42"/>
            </w:tcBorders>
            <w:shd w:val="clear" w:color="auto" w:fill="083A42"/>
          </w:tcPr>
          <w:p w14:paraId="3A123076" w14:textId="728A2F53" w:rsidR="009D47C4" w:rsidRPr="003A2A92" w:rsidRDefault="009D47C4" w:rsidP="00C654E5">
            <w:pPr>
              <w:spacing w:before="50" w:after="50" w:line="240" w:lineRule="auto"/>
              <w:rPr>
                <w:b/>
                <w:bCs/>
                <w:color w:val="FFFFFF" w:themeColor="background1"/>
                <w:sz w:val="18"/>
                <w:szCs w:val="18"/>
              </w:rPr>
            </w:pPr>
            <w:r w:rsidRPr="003A2A92">
              <w:rPr>
                <w:b/>
                <w:bCs/>
                <w:color w:val="FFFFFF" w:themeColor="background1"/>
                <w:sz w:val="18"/>
                <w:szCs w:val="18"/>
              </w:rPr>
              <w:t xml:space="preserve">Quote </w:t>
            </w:r>
            <w:r w:rsidRPr="003A2A92">
              <w:rPr>
                <w:color w:val="FFFFFF" w:themeColor="background1"/>
                <w:sz w:val="16"/>
                <w:szCs w:val="16"/>
              </w:rPr>
              <w:t>(verbatim – flag if paraphrased)</w:t>
            </w:r>
          </w:p>
        </w:tc>
        <w:tc>
          <w:tcPr>
            <w:tcW w:w="2835" w:type="dxa"/>
            <w:tcBorders>
              <w:top w:val="single" w:sz="2" w:space="0" w:color="083A42"/>
              <w:left w:val="single" w:sz="2" w:space="0" w:color="083A42"/>
              <w:bottom w:val="single" w:sz="2" w:space="0" w:color="083A42"/>
              <w:right w:val="single" w:sz="2" w:space="0" w:color="083A42"/>
            </w:tcBorders>
            <w:shd w:val="clear" w:color="auto" w:fill="083A42"/>
          </w:tcPr>
          <w:p w14:paraId="66D9E42C" w14:textId="7C952D82" w:rsidR="009D47C4" w:rsidRPr="003A2A92" w:rsidRDefault="009D47C4" w:rsidP="00C654E5">
            <w:pPr>
              <w:spacing w:before="50" w:after="50" w:line="240" w:lineRule="auto"/>
              <w:rPr>
                <w:b/>
                <w:bCs/>
                <w:color w:val="FFFFFF" w:themeColor="background1"/>
                <w:sz w:val="18"/>
                <w:szCs w:val="18"/>
              </w:rPr>
            </w:pPr>
            <w:r w:rsidRPr="003A2A92">
              <w:rPr>
                <w:b/>
                <w:bCs/>
                <w:color w:val="FFFFFF" w:themeColor="background1"/>
                <w:sz w:val="18"/>
                <w:szCs w:val="18"/>
              </w:rPr>
              <w:t>Significance</w:t>
            </w:r>
          </w:p>
        </w:tc>
        <w:tc>
          <w:tcPr>
            <w:tcW w:w="1701" w:type="dxa"/>
            <w:tcBorders>
              <w:top w:val="single" w:sz="2" w:space="0" w:color="083A42"/>
              <w:left w:val="single" w:sz="2" w:space="0" w:color="083A42"/>
              <w:bottom w:val="single" w:sz="2" w:space="0" w:color="083A42"/>
              <w:right w:val="single" w:sz="2" w:space="0" w:color="083A42"/>
            </w:tcBorders>
            <w:shd w:val="clear" w:color="auto" w:fill="083A42"/>
          </w:tcPr>
          <w:p w14:paraId="50136CDC" w14:textId="0A8F7C97" w:rsidR="009D47C4" w:rsidRPr="003A2A92" w:rsidRDefault="009D47C4" w:rsidP="00C654E5">
            <w:pPr>
              <w:spacing w:before="50" w:after="50" w:line="240" w:lineRule="auto"/>
              <w:rPr>
                <w:b/>
                <w:bCs/>
                <w:color w:val="FFFFFF" w:themeColor="background1"/>
                <w:sz w:val="18"/>
                <w:szCs w:val="18"/>
              </w:rPr>
            </w:pPr>
            <w:r w:rsidRPr="003A2A92">
              <w:rPr>
                <w:b/>
                <w:bCs/>
                <w:color w:val="FFFFFF" w:themeColor="background1"/>
                <w:sz w:val="18"/>
                <w:szCs w:val="18"/>
              </w:rPr>
              <w:t>Hansard pages</w:t>
            </w:r>
          </w:p>
        </w:tc>
      </w:tr>
      <w:tr w:rsidR="009D47C4" w14:paraId="757E62CA" w14:textId="77777777" w:rsidTr="009D47C4">
        <w:tc>
          <w:tcPr>
            <w:tcW w:w="2265" w:type="dxa"/>
            <w:tcBorders>
              <w:top w:val="single" w:sz="1" w:space="0" w:color="CCCCCC"/>
              <w:left w:val="single" w:sz="1" w:space="0" w:color="CCCCCC"/>
              <w:bottom w:val="single" w:sz="1" w:space="0" w:color="CCCCCC"/>
              <w:right w:val="single" w:sz="1" w:space="0" w:color="CCCCCC"/>
            </w:tcBorders>
            <w:shd w:val="clear" w:color="auto" w:fill="E8F5F4"/>
          </w:tcPr>
          <w:p w14:paraId="1C52AA5D" w14:textId="77777777" w:rsidR="009D47C4" w:rsidRDefault="009D47C4" w:rsidP="00C654E5">
            <w:pPr>
              <w:pStyle w:val="TableText"/>
            </w:pPr>
          </w:p>
        </w:tc>
        <w:tc>
          <w:tcPr>
            <w:tcW w:w="2835" w:type="dxa"/>
            <w:tcBorders>
              <w:top w:val="single" w:sz="1" w:space="0" w:color="CCCCCC"/>
              <w:left w:val="single" w:sz="1" w:space="0" w:color="CCCCCC"/>
              <w:bottom w:val="single" w:sz="1" w:space="0" w:color="CCCCCC"/>
              <w:right w:val="single" w:sz="1" w:space="0" w:color="CCCCCC"/>
            </w:tcBorders>
            <w:shd w:val="clear" w:color="auto" w:fill="E8F5F4"/>
          </w:tcPr>
          <w:p w14:paraId="2A5E8435" w14:textId="77777777" w:rsidR="009D47C4" w:rsidRDefault="009D47C4" w:rsidP="00C654E5">
            <w:pPr>
              <w:pStyle w:val="TableText"/>
            </w:pPr>
          </w:p>
        </w:tc>
        <w:tc>
          <w:tcPr>
            <w:tcW w:w="2835" w:type="dxa"/>
            <w:tcBorders>
              <w:top w:val="single" w:sz="1" w:space="0" w:color="CCCCCC"/>
              <w:left w:val="single" w:sz="1" w:space="0" w:color="CCCCCC"/>
              <w:bottom w:val="single" w:sz="1" w:space="0" w:color="CCCCCC"/>
              <w:right w:val="single" w:sz="1" w:space="0" w:color="CCCCCC"/>
            </w:tcBorders>
            <w:shd w:val="clear" w:color="auto" w:fill="E8F5F4"/>
          </w:tcPr>
          <w:p w14:paraId="0702B79B" w14:textId="77777777" w:rsidR="009D47C4" w:rsidRDefault="009D47C4" w:rsidP="00C654E5">
            <w:pPr>
              <w:pStyle w:val="TableText"/>
            </w:pPr>
          </w:p>
        </w:tc>
        <w:tc>
          <w:tcPr>
            <w:tcW w:w="1701" w:type="dxa"/>
            <w:tcBorders>
              <w:top w:val="single" w:sz="1" w:space="0" w:color="CCCCCC"/>
              <w:left w:val="single" w:sz="1" w:space="0" w:color="CCCCCC"/>
              <w:bottom w:val="single" w:sz="1" w:space="0" w:color="CCCCCC"/>
              <w:right w:val="single" w:sz="1" w:space="0" w:color="CCCCCC"/>
            </w:tcBorders>
            <w:shd w:val="clear" w:color="auto" w:fill="E8F5F4"/>
          </w:tcPr>
          <w:p w14:paraId="0E4A5A54" w14:textId="77777777" w:rsidR="009D47C4" w:rsidRDefault="009D47C4" w:rsidP="00C654E5">
            <w:pPr>
              <w:pStyle w:val="TableText"/>
            </w:pPr>
          </w:p>
        </w:tc>
      </w:tr>
      <w:tr w:rsidR="009D47C4" w14:paraId="20B8DB3A" w14:textId="77777777" w:rsidTr="009D47C4">
        <w:tc>
          <w:tcPr>
            <w:tcW w:w="2265" w:type="dxa"/>
            <w:tcBorders>
              <w:top w:val="single" w:sz="1" w:space="0" w:color="CCCCCC"/>
              <w:left w:val="single" w:sz="1" w:space="0" w:color="CCCCCC"/>
              <w:bottom w:val="single" w:sz="1" w:space="0" w:color="CCCCCC"/>
              <w:right w:val="single" w:sz="1" w:space="0" w:color="CCCCCC"/>
            </w:tcBorders>
            <w:shd w:val="clear" w:color="auto" w:fill="FFFFFF"/>
          </w:tcPr>
          <w:p w14:paraId="0CA0D865" w14:textId="77777777" w:rsidR="009D47C4" w:rsidRDefault="009D47C4" w:rsidP="00C654E5">
            <w:pPr>
              <w:pStyle w:val="TableText"/>
            </w:pPr>
          </w:p>
        </w:tc>
        <w:tc>
          <w:tcPr>
            <w:tcW w:w="2835" w:type="dxa"/>
            <w:tcBorders>
              <w:top w:val="single" w:sz="1" w:space="0" w:color="CCCCCC"/>
              <w:left w:val="single" w:sz="1" w:space="0" w:color="CCCCCC"/>
              <w:bottom w:val="single" w:sz="1" w:space="0" w:color="CCCCCC"/>
              <w:right w:val="single" w:sz="1" w:space="0" w:color="CCCCCC"/>
            </w:tcBorders>
            <w:shd w:val="clear" w:color="auto" w:fill="FFFFFF"/>
          </w:tcPr>
          <w:p w14:paraId="119A5BA8" w14:textId="77777777" w:rsidR="009D47C4" w:rsidRDefault="009D47C4" w:rsidP="00C654E5">
            <w:pPr>
              <w:pStyle w:val="TableText"/>
            </w:pPr>
          </w:p>
        </w:tc>
        <w:tc>
          <w:tcPr>
            <w:tcW w:w="2835" w:type="dxa"/>
            <w:tcBorders>
              <w:top w:val="single" w:sz="1" w:space="0" w:color="CCCCCC"/>
              <w:left w:val="single" w:sz="1" w:space="0" w:color="CCCCCC"/>
              <w:bottom w:val="single" w:sz="1" w:space="0" w:color="CCCCCC"/>
              <w:right w:val="single" w:sz="1" w:space="0" w:color="CCCCCC"/>
            </w:tcBorders>
            <w:shd w:val="clear" w:color="auto" w:fill="FFFFFF"/>
          </w:tcPr>
          <w:p w14:paraId="69BB0203" w14:textId="77777777" w:rsidR="009D47C4" w:rsidRDefault="009D47C4" w:rsidP="00C654E5">
            <w:pPr>
              <w:pStyle w:val="TableText"/>
            </w:pPr>
          </w:p>
        </w:tc>
        <w:tc>
          <w:tcPr>
            <w:tcW w:w="1701" w:type="dxa"/>
            <w:tcBorders>
              <w:top w:val="single" w:sz="1" w:space="0" w:color="CCCCCC"/>
              <w:left w:val="single" w:sz="1" w:space="0" w:color="CCCCCC"/>
              <w:bottom w:val="single" w:sz="1" w:space="0" w:color="CCCCCC"/>
              <w:right w:val="single" w:sz="1" w:space="0" w:color="CCCCCC"/>
            </w:tcBorders>
            <w:shd w:val="clear" w:color="auto" w:fill="FFFFFF"/>
          </w:tcPr>
          <w:p w14:paraId="46491FF4" w14:textId="77777777" w:rsidR="009D47C4" w:rsidRDefault="009D47C4" w:rsidP="00C654E5">
            <w:pPr>
              <w:pStyle w:val="TableText"/>
            </w:pPr>
          </w:p>
        </w:tc>
      </w:tr>
      <w:tr w:rsidR="009D47C4" w14:paraId="12C1A3E5" w14:textId="77777777" w:rsidTr="009D47C4">
        <w:tc>
          <w:tcPr>
            <w:tcW w:w="2265" w:type="dxa"/>
            <w:tcBorders>
              <w:top w:val="single" w:sz="1" w:space="0" w:color="CCCCCC"/>
              <w:left w:val="single" w:sz="1" w:space="0" w:color="CCCCCC"/>
              <w:bottom w:val="single" w:sz="1" w:space="0" w:color="CCCCCC"/>
              <w:right w:val="single" w:sz="1" w:space="0" w:color="CCCCCC"/>
            </w:tcBorders>
            <w:shd w:val="clear" w:color="auto" w:fill="E8F5F4"/>
          </w:tcPr>
          <w:p w14:paraId="6EBEF20C" w14:textId="77777777" w:rsidR="009D47C4" w:rsidRDefault="009D47C4" w:rsidP="00C654E5">
            <w:pPr>
              <w:pStyle w:val="TableText"/>
            </w:pPr>
          </w:p>
        </w:tc>
        <w:tc>
          <w:tcPr>
            <w:tcW w:w="2835" w:type="dxa"/>
            <w:tcBorders>
              <w:top w:val="single" w:sz="1" w:space="0" w:color="CCCCCC"/>
              <w:left w:val="single" w:sz="1" w:space="0" w:color="CCCCCC"/>
              <w:bottom w:val="single" w:sz="1" w:space="0" w:color="CCCCCC"/>
              <w:right w:val="single" w:sz="1" w:space="0" w:color="CCCCCC"/>
            </w:tcBorders>
            <w:shd w:val="clear" w:color="auto" w:fill="E8F5F4"/>
          </w:tcPr>
          <w:p w14:paraId="2E58961F" w14:textId="77777777" w:rsidR="009D47C4" w:rsidRDefault="009D47C4" w:rsidP="00C654E5">
            <w:pPr>
              <w:pStyle w:val="TableText"/>
            </w:pPr>
          </w:p>
        </w:tc>
        <w:tc>
          <w:tcPr>
            <w:tcW w:w="2835" w:type="dxa"/>
            <w:tcBorders>
              <w:top w:val="single" w:sz="1" w:space="0" w:color="CCCCCC"/>
              <w:left w:val="single" w:sz="1" w:space="0" w:color="CCCCCC"/>
              <w:bottom w:val="single" w:sz="1" w:space="0" w:color="CCCCCC"/>
              <w:right w:val="single" w:sz="1" w:space="0" w:color="CCCCCC"/>
            </w:tcBorders>
            <w:shd w:val="clear" w:color="auto" w:fill="E8F5F4"/>
          </w:tcPr>
          <w:p w14:paraId="1783DC23" w14:textId="77777777" w:rsidR="009D47C4" w:rsidRDefault="009D47C4" w:rsidP="00C654E5">
            <w:pPr>
              <w:pStyle w:val="TableText"/>
            </w:pPr>
          </w:p>
        </w:tc>
        <w:tc>
          <w:tcPr>
            <w:tcW w:w="1701" w:type="dxa"/>
            <w:tcBorders>
              <w:top w:val="single" w:sz="1" w:space="0" w:color="CCCCCC"/>
              <w:left w:val="single" w:sz="1" w:space="0" w:color="CCCCCC"/>
              <w:bottom w:val="single" w:sz="1" w:space="0" w:color="CCCCCC"/>
              <w:right w:val="single" w:sz="1" w:space="0" w:color="CCCCCC"/>
            </w:tcBorders>
            <w:shd w:val="clear" w:color="auto" w:fill="E8F5F4"/>
          </w:tcPr>
          <w:p w14:paraId="38A0D905" w14:textId="77777777" w:rsidR="009D47C4" w:rsidRDefault="009D47C4" w:rsidP="00C654E5">
            <w:pPr>
              <w:pStyle w:val="TableText"/>
            </w:pPr>
          </w:p>
        </w:tc>
      </w:tr>
    </w:tbl>
    <w:p w14:paraId="053E95E6" w14:textId="77777777" w:rsidR="00BD71B1" w:rsidRDefault="00000000" w:rsidP="009D47C4">
      <w:pPr>
        <w:pStyle w:val="Heading3"/>
      </w:pPr>
      <w:r>
        <w:t>Table 3: Forward action items for DCCEEW</w:t>
      </w:r>
    </w:p>
    <w:tbl>
      <w:tblPr>
        <w:tblW w:w="96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4" w:type="dxa"/>
          <w:right w:w="74" w:type="dxa"/>
        </w:tblCellMar>
        <w:tblLook w:val="04A0" w:firstRow="1" w:lastRow="0" w:firstColumn="1" w:lastColumn="0" w:noHBand="0" w:noVBand="1"/>
      </w:tblPr>
      <w:tblGrid>
        <w:gridCol w:w="1415"/>
        <w:gridCol w:w="3685"/>
        <w:gridCol w:w="2835"/>
        <w:gridCol w:w="1701"/>
      </w:tblGrid>
      <w:tr w:rsidR="009D47C4" w:rsidRPr="003A2A92" w14:paraId="3D7D6CB5" w14:textId="77777777" w:rsidTr="009D47C4">
        <w:trPr>
          <w:tblHeader/>
        </w:trPr>
        <w:tc>
          <w:tcPr>
            <w:tcW w:w="1415" w:type="dxa"/>
            <w:tcBorders>
              <w:top w:val="single" w:sz="2" w:space="0" w:color="083A42"/>
              <w:left w:val="single" w:sz="2" w:space="0" w:color="083A42"/>
              <w:bottom w:val="single" w:sz="2" w:space="0" w:color="083A42"/>
              <w:right w:val="single" w:sz="2" w:space="0" w:color="083A42"/>
            </w:tcBorders>
            <w:shd w:val="clear" w:color="auto" w:fill="083A42"/>
          </w:tcPr>
          <w:p w14:paraId="3AABE338" w14:textId="444C6FEB" w:rsidR="009D47C4" w:rsidRPr="003A2A92" w:rsidRDefault="009D47C4" w:rsidP="00C654E5">
            <w:pPr>
              <w:spacing w:before="50" w:after="50" w:line="240" w:lineRule="auto"/>
              <w:rPr>
                <w:b/>
                <w:bCs/>
                <w:color w:val="FFFFFF" w:themeColor="background1"/>
                <w:sz w:val="18"/>
                <w:szCs w:val="18"/>
              </w:rPr>
            </w:pPr>
            <w:r w:rsidRPr="003A2A92">
              <w:rPr>
                <w:b/>
                <w:bCs/>
                <w:color w:val="FFFFFF" w:themeColor="background1"/>
                <w:sz w:val="18"/>
                <w:szCs w:val="18"/>
              </w:rPr>
              <w:t>Priority</w:t>
            </w:r>
          </w:p>
        </w:tc>
        <w:tc>
          <w:tcPr>
            <w:tcW w:w="3685" w:type="dxa"/>
            <w:tcBorders>
              <w:top w:val="single" w:sz="2" w:space="0" w:color="083A42"/>
              <w:left w:val="single" w:sz="2" w:space="0" w:color="083A42"/>
              <w:bottom w:val="single" w:sz="2" w:space="0" w:color="083A42"/>
              <w:right w:val="single" w:sz="2" w:space="0" w:color="083A42"/>
            </w:tcBorders>
            <w:shd w:val="clear" w:color="auto" w:fill="083A42"/>
          </w:tcPr>
          <w:p w14:paraId="6F389D47" w14:textId="0A595E8B" w:rsidR="009D47C4" w:rsidRPr="003A2A92" w:rsidRDefault="009D47C4" w:rsidP="00C654E5">
            <w:pPr>
              <w:spacing w:before="50" w:after="50" w:line="240" w:lineRule="auto"/>
              <w:rPr>
                <w:b/>
                <w:bCs/>
                <w:color w:val="FFFFFF" w:themeColor="background1"/>
                <w:sz w:val="18"/>
                <w:szCs w:val="18"/>
              </w:rPr>
            </w:pPr>
            <w:r w:rsidRPr="003A2A92">
              <w:rPr>
                <w:b/>
                <w:bCs/>
                <w:color w:val="FFFFFF" w:themeColor="background1"/>
                <w:sz w:val="18"/>
                <w:szCs w:val="18"/>
              </w:rPr>
              <w:t>Action item</w:t>
            </w:r>
          </w:p>
        </w:tc>
        <w:tc>
          <w:tcPr>
            <w:tcW w:w="2835" w:type="dxa"/>
            <w:tcBorders>
              <w:top w:val="single" w:sz="2" w:space="0" w:color="083A42"/>
              <w:left w:val="single" w:sz="2" w:space="0" w:color="083A42"/>
              <w:bottom w:val="single" w:sz="2" w:space="0" w:color="083A42"/>
              <w:right w:val="single" w:sz="2" w:space="0" w:color="083A42"/>
            </w:tcBorders>
            <w:shd w:val="clear" w:color="auto" w:fill="083A42"/>
          </w:tcPr>
          <w:p w14:paraId="69F6A700" w14:textId="0A053B2A" w:rsidR="009D47C4" w:rsidRPr="003A2A92" w:rsidRDefault="009D47C4" w:rsidP="00C654E5">
            <w:pPr>
              <w:spacing w:before="50" w:after="50" w:line="240" w:lineRule="auto"/>
              <w:rPr>
                <w:b/>
                <w:bCs/>
                <w:color w:val="FFFFFF" w:themeColor="background1"/>
                <w:sz w:val="18"/>
                <w:szCs w:val="18"/>
              </w:rPr>
            </w:pPr>
            <w:r w:rsidRPr="003A2A92">
              <w:rPr>
                <w:b/>
                <w:bCs/>
                <w:color w:val="FFFFFF" w:themeColor="background1"/>
                <w:sz w:val="18"/>
                <w:szCs w:val="18"/>
              </w:rPr>
              <w:t>Suggested owner</w:t>
            </w:r>
          </w:p>
        </w:tc>
        <w:tc>
          <w:tcPr>
            <w:tcW w:w="1701" w:type="dxa"/>
            <w:tcBorders>
              <w:top w:val="single" w:sz="2" w:space="0" w:color="083A42"/>
              <w:left w:val="single" w:sz="2" w:space="0" w:color="083A42"/>
              <w:bottom w:val="single" w:sz="2" w:space="0" w:color="083A42"/>
              <w:right w:val="single" w:sz="2" w:space="0" w:color="083A42"/>
            </w:tcBorders>
            <w:shd w:val="clear" w:color="auto" w:fill="083A42"/>
          </w:tcPr>
          <w:p w14:paraId="36718EBB" w14:textId="2C5E2041" w:rsidR="009D47C4" w:rsidRPr="003A2A92" w:rsidRDefault="009D47C4" w:rsidP="00C654E5">
            <w:pPr>
              <w:spacing w:before="50" w:after="50" w:line="240" w:lineRule="auto"/>
              <w:rPr>
                <w:b/>
                <w:bCs/>
                <w:color w:val="FFFFFF" w:themeColor="background1"/>
                <w:sz w:val="18"/>
                <w:szCs w:val="18"/>
              </w:rPr>
            </w:pPr>
            <w:r w:rsidRPr="003A2A92">
              <w:rPr>
                <w:b/>
                <w:bCs/>
                <w:color w:val="FFFFFF" w:themeColor="background1"/>
                <w:sz w:val="18"/>
                <w:szCs w:val="18"/>
              </w:rPr>
              <w:t>Timeframe</w:t>
            </w:r>
          </w:p>
        </w:tc>
      </w:tr>
      <w:tr w:rsidR="009D47C4" w14:paraId="073DC5A2" w14:textId="77777777" w:rsidTr="009D47C4">
        <w:tc>
          <w:tcPr>
            <w:tcW w:w="1415" w:type="dxa"/>
            <w:tcBorders>
              <w:top w:val="single" w:sz="1" w:space="0" w:color="CCCCCC"/>
              <w:left w:val="single" w:sz="1" w:space="0" w:color="CCCCCC"/>
              <w:bottom w:val="single" w:sz="1" w:space="0" w:color="CCCCCC"/>
              <w:right w:val="single" w:sz="1" w:space="0" w:color="CCCCCC"/>
            </w:tcBorders>
            <w:shd w:val="clear" w:color="auto" w:fill="E8F5F4"/>
          </w:tcPr>
          <w:p w14:paraId="0FC02E41" w14:textId="77777777" w:rsidR="009D47C4" w:rsidRDefault="009D47C4" w:rsidP="00C654E5">
            <w:pPr>
              <w:pStyle w:val="TableText"/>
            </w:pPr>
          </w:p>
        </w:tc>
        <w:tc>
          <w:tcPr>
            <w:tcW w:w="3685" w:type="dxa"/>
            <w:tcBorders>
              <w:top w:val="single" w:sz="1" w:space="0" w:color="CCCCCC"/>
              <w:left w:val="single" w:sz="1" w:space="0" w:color="CCCCCC"/>
              <w:bottom w:val="single" w:sz="1" w:space="0" w:color="CCCCCC"/>
              <w:right w:val="single" w:sz="1" w:space="0" w:color="CCCCCC"/>
            </w:tcBorders>
            <w:shd w:val="clear" w:color="auto" w:fill="E8F5F4"/>
          </w:tcPr>
          <w:p w14:paraId="5ABB2690" w14:textId="77777777" w:rsidR="009D47C4" w:rsidRDefault="009D47C4" w:rsidP="00C654E5">
            <w:pPr>
              <w:pStyle w:val="TableText"/>
            </w:pPr>
          </w:p>
        </w:tc>
        <w:tc>
          <w:tcPr>
            <w:tcW w:w="2835" w:type="dxa"/>
            <w:tcBorders>
              <w:top w:val="single" w:sz="1" w:space="0" w:color="CCCCCC"/>
              <w:left w:val="single" w:sz="1" w:space="0" w:color="CCCCCC"/>
              <w:bottom w:val="single" w:sz="1" w:space="0" w:color="CCCCCC"/>
              <w:right w:val="single" w:sz="1" w:space="0" w:color="CCCCCC"/>
            </w:tcBorders>
            <w:shd w:val="clear" w:color="auto" w:fill="E8F5F4"/>
          </w:tcPr>
          <w:p w14:paraId="58C34FEE" w14:textId="77777777" w:rsidR="009D47C4" w:rsidRDefault="009D47C4" w:rsidP="00C654E5">
            <w:pPr>
              <w:pStyle w:val="TableText"/>
            </w:pPr>
          </w:p>
        </w:tc>
        <w:tc>
          <w:tcPr>
            <w:tcW w:w="1701" w:type="dxa"/>
            <w:tcBorders>
              <w:top w:val="single" w:sz="1" w:space="0" w:color="CCCCCC"/>
              <w:left w:val="single" w:sz="1" w:space="0" w:color="CCCCCC"/>
              <w:bottom w:val="single" w:sz="1" w:space="0" w:color="CCCCCC"/>
              <w:right w:val="single" w:sz="1" w:space="0" w:color="CCCCCC"/>
            </w:tcBorders>
            <w:shd w:val="clear" w:color="auto" w:fill="E8F5F4"/>
          </w:tcPr>
          <w:p w14:paraId="57DE53B2" w14:textId="77777777" w:rsidR="009D47C4" w:rsidRDefault="009D47C4" w:rsidP="00C654E5">
            <w:pPr>
              <w:pStyle w:val="TableText"/>
            </w:pPr>
          </w:p>
        </w:tc>
      </w:tr>
      <w:tr w:rsidR="009D47C4" w14:paraId="1C2E794F" w14:textId="77777777" w:rsidTr="009D47C4">
        <w:tc>
          <w:tcPr>
            <w:tcW w:w="1415" w:type="dxa"/>
            <w:tcBorders>
              <w:top w:val="single" w:sz="1" w:space="0" w:color="CCCCCC"/>
              <w:left w:val="single" w:sz="1" w:space="0" w:color="CCCCCC"/>
              <w:bottom w:val="single" w:sz="1" w:space="0" w:color="CCCCCC"/>
              <w:right w:val="single" w:sz="1" w:space="0" w:color="CCCCCC"/>
            </w:tcBorders>
            <w:shd w:val="clear" w:color="auto" w:fill="FFFFFF"/>
          </w:tcPr>
          <w:p w14:paraId="67D395E4" w14:textId="77777777" w:rsidR="009D47C4" w:rsidRDefault="009D47C4" w:rsidP="00C654E5">
            <w:pPr>
              <w:pStyle w:val="TableText"/>
            </w:pPr>
          </w:p>
        </w:tc>
        <w:tc>
          <w:tcPr>
            <w:tcW w:w="3685" w:type="dxa"/>
            <w:tcBorders>
              <w:top w:val="single" w:sz="1" w:space="0" w:color="CCCCCC"/>
              <w:left w:val="single" w:sz="1" w:space="0" w:color="CCCCCC"/>
              <w:bottom w:val="single" w:sz="1" w:space="0" w:color="CCCCCC"/>
              <w:right w:val="single" w:sz="1" w:space="0" w:color="CCCCCC"/>
            </w:tcBorders>
            <w:shd w:val="clear" w:color="auto" w:fill="FFFFFF"/>
          </w:tcPr>
          <w:p w14:paraId="3B2A34F4" w14:textId="77777777" w:rsidR="009D47C4" w:rsidRDefault="009D47C4" w:rsidP="00C654E5">
            <w:pPr>
              <w:pStyle w:val="TableText"/>
            </w:pPr>
          </w:p>
        </w:tc>
        <w:tc>
          <w:tcPr>
            <w:tcW w:w="2835" w:type="dxa"/>
            <w:tcBorders>
              <w:top w:val="single" w:sz="1" w:space="0" w:color="CCCCCC"/>
              <w:left w:val="single" w:sz="1" w:space="0" w:color="CCCCCC"/>
              <w:bottom w:val="single" w:sz="1" w:space="0" w:color="CCCCCC"/>
              <w:right w:val="single" w:sz="1" w:space="0" w:color="CCCCCC"/>
            </w:tcBorders>
            <w:shd w:val="clear" w:color="auto" w:fill="FFFFFF"/>
          </w:tcPr>
          <w:p w14:paraId="5D3E4869" w14:textId="77777777" w:rsidR="009D47C4" w:rsidRDefault="009D47C4" w:rsidP="00C654E5">
            <w:pPr>
              <w:pStyle w:val="TableText"/>
            </w:pPr>
          </w:p>
        </w:tc>
        <w:tc>
          <w:tcPr>
            <w:tcW w:w="1701" w:type="dxa"/>
            <w:tcBorders>
              <w:top w:val="single" w:sz="1" w:space="0" w:color="CCCCCC"/>
              <w:left w:val="single" w:sz="1" w:space="0" w:color="CCCCCC"/>
              <w:bottom w:val="single" w:sz="1" w:space="0" w:color="CCCCCC"/>
              <w:right w:val="single" w:sz="1" w:space="0" w:color="CCCCCC"/>
            </w:tcBorders>
            <w:shd w:val="clear" w:color="auto" w:fill="FFFFFF"/>
          </w:tcPr>
          <w:p w14:paraId="396CC0D5" w14:textId="77777777" w:rsidR="009D47C4" w:rsidRDefault="009D47C4" w:rsidP="00C654E5">
            <w:pPr>
              <w:pStyle w:val="TableText"/>
            </w:pPr>
          </w:p>
        </w:tc>
      </w:tr>
      <w:tr w:rsidR="009D47C4" w14:paraId="6ACEDBB9" w14:textId="77777777" w:rsidTr="009D47C4">
        <w:tc>
          <w:tcPr>
            <w:tcW w:w="1415" w:type="dxa"/>
            <w:tcBorders>
              <w:top w:val="single" w:sz="1" w:space="0" w:color="CCCCCC"/>
              <w:left w:val="single" w:sz="1" w:space="0" w:color="CCCCCC"/>
              <w:bottom w:val="single" w:sz="1" w:space="0" w:color="CCCCCC"/>
              <w:right w:val="single" w:sz="1" w:space="0" w:color="CCCCCC"/>
            </w:tcBorders>
            <w:shd w:val="clear" w:color="auto" w:fill="E8F5F4"/>
          </w:tcPr>
          <w:p w14:paraId="3DF07B94" w14:textId="77777777" w:rsidR="009D47C4" w:rsidRDefault="009D47C4" w:rsidP="00C654E5">
            <w:pPr>
              <w:pStyle w:val="TableText"/>
            </w:pPr>
          </w:p>
        </w:tc>
        <w:tc>
          <w:tcPr>
            <w:tcW w:w="3685" w:type="dxa"/>
            <w:tcBorders>
              <w:top w:val="single" w:sz="1" w:space="0" w:color="CCCCCC"/>
              <w:left w:val="single" w:sz="1" w:space="0" w:color="CCCCCC"/>
              <w:bottom w:val="single" w:sz="1" w:space="0" w:color="CCCCCC"/>
              <w:right w:val="single" w:sz="1" w:space="0" w:color="CCCCCC"/>
            </w:tcBorders>
            <w:shd w:val="clear" w:color="auto" w:fill="E8F5F4"/>
          </w:tcPr>
          <w:p w14:paraId="4DC1B93A" w14:textId="77777777" w:rsidR="009D47C4" w:rsidRDefault="009D47C4" w:rsidP="00C654E5">
            <w:pPr>
              <w:pStyle w:val="TableText"/>
            </w:pPr>
          </w:p>
        </w:tc>
        <w:tc>
          <w:tcPr>
            <w:tcW w:w="2835" w:type="dxa"/>
            <w:tcBorders>
              <w:top w:val="single" w:sz="1" w:space="0" w:color="CCCCCC"/>
              <w:left w:val="single" w:sz="1" w:space="0" w:color="CCCCCC"/>
              <w:bottom w:val="single" w:sz="1" w:space="0" w:color="CCCCCC"/>
              <w:right w:val="single" w:sz="1" w:space="0" w:color="CCCCCC"/>
            </w:tcBorders>
            <w:shd w:val="clear" w:color="auto" w:fill="E8F5F4"/>
          </w:tcPr>
          <w:p w14:paraId="1BEBC575" w14:textId="77777777" w:rsidR="009D47C4" w:rsidRDefault="009D47C4" w:rsidP="00C654E5">
            <w:pPr>
              <w:pStyle w:val="TableText"/>
            </w:pPr>
          </w:p>
        </w:tc>
        <w:tc>
          <w:tcPr>
            <w:tcW w:w="1701" w:type="dxa"/>
            <w:tcBorders>
              <w:top w:val="single" w:sz="1" w:space="0" w:color="CCCCCC"/>
              <w:left w:val="single" w:sz="1" w:space="0" w:color="CCCCCC"/>
              <w:bottom w:val="single" w:sz="1" w:space="0" w:color="CCCCCC"/>
              <w:right w:val="single" w:sz="1" w:space="0" w:color="CCCCCC"/>
            </w:tcBorders>
            <w:shd w:val="clear" w:color="auto" w:fill="E8F5F4"/>
          </w:tcPr>
          <w:p w14:paraId="3F02D5BF" w14:textId="77777777" w:rsidR="009D47C4" w:rsidRDefault="009D47C4" w:rsidP="00C654E5">
            <w:pPr>
              <w:pStyle w:val="TableText"/>
            </w:pPr>
          </w:p>
        </w:tc>
      </w:tr>
    </w:tbl>
    <w:p w14:paraId="038F2222" w14:textId="77777777" w:rsidR="005F20F0" w:rsidRDefault="005F20F0" w:rsidP="005F20F0">
      <w:pPr>
        <w:spacing w:after="0" w:line="240" w:lineRule="auto"/>
      </w:pPr>
    </w:p>
    <w:p w14:paraId="03CE09C9" w14:textId="366B542B" w:rsidR="00BD71B1" w:rsidRPr="005F20F0" w:rsidRDefault="005F20F0" w:rsidP="005F20F0">
      <w:pPr>
        <w:spacing w:after="0" w:line="240" w:lineRule="auto"/>
        <w:rPr>
          <w:color w:val="083A42"/>
          <w:sz w:val="33"/>
          <w:szCs w:val="33"/>
        </w:rPr>
      </w:pPr>
      <w:r>
        <w:t>&lt;&lt;remove any empty rows from tables once completed&gt;&gt;</w:t>
      </w:r>
    </w:p>
    <w:sectPr w:rsidR="00BD71B1" w:rsidRPr="005F20F0" w:rsidSect="004C27A1">
      <w:headerReference w:type="default" r:id="rId10"/>
      <w:footerReference w:type="default" r:id="rId11"/>
      <w:headerReference w:type="first" r:id="rId12"/>
      <w:footerReference w:type="first" r:id="rId13"/>
      <w:pgSz w:w="11906" w:h="16838"/>
      <w:pgMar w:top="1134" w:right="1134" w:bottom="1200" w:left="1134"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30FD3D" w14:textId="77777777" w:rsidR="00191A52" w:rsidRDefault="00191A52" w:rsidP="002D3FA7">
      <w:r>
        <w:separator/>
      </w:r>
    </w:p>
  </w:endnote>
  <w:endnote w:type="continuationSeparator" w:id="0">
    <w:p w14:paraId="2DE2D8C7" w14:textId="77777777" w:rsidR="00191A52" w:rsidRDefault="00191A52" w:rsidP="002D3FA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Noto Sans">
    <w:panose1 w:val="020B0502040504020204"/>
    <w:charset w:val="00"/>
    <w:family w:val="swiss"/>
    <w:pitch w:val="variable"/>
    <w:sig w:usb0="E00082FF" w:usb1="400078FF" w:usb2="00000021" w:usb3="00000000" w:csb0="0000019F" w:csb1="00000000"/>
  </w:font>
  <w:font w:name="Aptos">
    <w:charset w:val="00"/>
    <w:family w:val="swiss"/>
    <w:pitch w:val="variable"/>
    <w:sig w:usb0="20000287" w:usb1="00000003" w:usb2="00000000" w:usb3="00000000" w:csb0="0000019F" w:csb1="00000000"/>
  </w:font>
  <w:font w:name="Aptos SemiBold">
    <w:charset w:val="00"/>
    <w:family w:val="swiss"/>
    <w:pitch w:val="variable"/>
    <w:sig w:usb0="20000287" w:usb1="00000003" w:usb2="00000000" w:usb3="00000000" w:csb0="0000019F" w:csb1="00000000"/>
  </w:font>
  <w:font w:name="Aptos Light">
    <w:charset w:val="00"/>
    <w:family w:val="swiss"/>
    <w:pitch w:val="variable"/>
    <w:sig w:usb0="20000287" w:usb1="00000003" w:usb2="00000000" w:usb3="00000000" w:csb0="0000019F" w:csb1="00000000"/>
  </w:font>
  <w:font w:name="Futura PT Book">
    <w:panose1 w:val="020B0502020204020303"/>
    <w:charset w:val="00"/>
    <w:family w:val="swiss"/>
    <w:notTrueType/>
    <w:pitch w:val="variable"/>
    <w:sig w:usb0="A00002FF" w:usb1="5000204B" w:usb2="00000000" w:usb3="00000000" w:csb0="00000097"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55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1"/>
      <w:gridCol w:w="2121"/>
      <w:gridCol w:w="2120"/>
      <w:gridCol w:w="2120"/>
      <w:gridCol w:w="2120"/>
    </w:tblGrid>
    <w:tr w:rsidR="004C27A1" w14:paraId="732848CC" w14:textId="77777777" w:rsidTr="004C27A1">
      <w:trPr>
        <w:jc w:val="center"/>
      </w:trPr>
      <w:tc>
        <w:tcPr>
          <w:tcW w:w="2121" w:type="dxa"/>
        </w:tcPr>
        <w:p w14:paraId="025C647D" w14:textId="77777777" w:rsidR="004C27A1" w:rsidRPr="004C27A1" w:rsidRDefault="004C27A1" w:rsidP="002D3FA7">
          <w:pPr>
            <w:pStyle w:val="Footer"/>
          </w:pPr>
        </w:p>
      </w:tc>
      <w:tc>
        <w:tcPr>
          <w:tcW w:w="2121" w:type="dxa"/>
        </w:tcPr>
        <w:p w14:paraId="2D87B21A" w14:textId="77777777" w:rsidR="004C27A1" w:rsidRPr="004C27A1" w:rsidRDefault="004C27A1" w:rsidP="002D3FA7">
          <w:pPr>
            <w:pStyle w:val="Footer"/>
          </w:pPr>
        </w:p>
      </w:tc>
      <w:tc>
        <w:tcPr>
          <w:tcW w:w="2120" w:type="dxa"/>
        </w:tcPr>
        <w:p w14:paraId="49C86D1C" w14:textId="77777777" w:rsidR="004C27A1" w:rsidRPr="004C27A1" w:rsidRDefault="004C27A1" w:rsidP="002D3FA7">
          <w:pPr>
            <w:pStyle w:val="Footer"/>
          </w:pPr>
        </w:p>
      </w:tc>
      <w:tc>
        <w:tcPr>
          <w:tcW w:w="2120" w:type="dxa"/>
        </w:tcPr>
        <w:p w14:paraId="290E979A" w14:textId="77777777" w:rsidR="004C27A1" w:rsidRPr="004C27A1" w:rsidRDefault="004C27A1" w:rsidP="002D3FA7">
          <w:pPr>
            <w:pStyle w:val="Footer"/>
          </w:pPr>
        </w:p>
      </w:tc>
      <w:tc>
        <w:tcPr>
          <w:tcW w:w="2120" w:type="dxa"/>
        </w:tcPr>
        <w:p w14:paraId="2FDAACEA" w14:textId="77777777" w:rsidR="004C27A1" w:rsidRPr="004C27A1" w:rsidRDefault="004C27A1" w:rsidP="002D3FA7">
          <w:pPr>
            <w:pStyle w:val="Footer"/>
          </w:pPr>
        </w:p>
      </w:tc>
    </w:tr>
    <w:tr w:rsidR="004C27A1" w14:paraId="577E8D12" w14:textId="77777777" w:rsidTr="004C27A1">
      <w:trPr>
        <w:jc w:val="center"/>
      </w:trPr>
      <w:tc>
        <w:tcPr>
          <w:tcW w:w="4242" w:type="dxa"/>
          <w:gridSpan w:val="2"/>
        </w:tcPr>
        <w:p w14:paraId="5116A42C" w14:textId="383AB025" w:rsidR="004C27A1" w:rsidRPr="00FB448D" w:rsidRDefault="004C27A1" w:rsidP="002D3FA7">
          <w:pPr>
            <w:pStyle w:val="Footer"/>
          </w:pPr>
          <w:r w:rsidRPr="00FB448D">
            <w:t>Digital Enablement and Transformation</w:t>
          </w:r>
        </w:p>
      </w:tc>
      <w:tc>
        <w:tcPr>
          <w:tcW w:w="2120" w:type="dxa"/>
        </w:tcPr>
        <w:p w14:paraId="6CA50479" w14:textId="77777777" w:rsidR="004C27A1" w:rsidRPr="004C27A1" w:rsidRDefault="004C27A1" w:rsidP="002D3FA7">
          <w:pPr>
            <w:pStyle w:val="Footer"/>
          </w:pPr>
        </w:p>
      </w:tc>
      <w:tc>
        <w:tcPr>
          <w:tcW w:w="2120" w:type="dxa"/>
        </w:tcPr>
        <w:p w14:paraId="11A983A8" w14:textId="77777777" w:rsidR="004C27A1" w:rsidRPr="004C27A1" w:rsidRDefault="004C27A1" w:rsidP="002D3FA7">
          <w:pPr>
            <w:pStyle w:val="Footer"/>
          </w:pPr>
        </w:p>
      </w:tc>
      <w:tc>
        <w:tcPr>
          <w:tcW w:w="2120" w:type="dxa"/>
        </w:tcPr>
        <w:p w14:paraId="2F2C7483" w14:textId="77777777" w:rsidR="004C27A1" w:rsidRPr="004C27A1" w:rsidRDefault="004C27A1" w:rsidP="002D3FA7">
          <w:pPr>
            <w:pStyle w:val="Footer"/>
          </w:pPr>
        </w:p>
      </w:tc>
    </w:tr>
    <w:tr w:rsidR="004C27A1" w14:paraId="4A041425" w14:textId="77777777" w:rsidTr="003A33C1">
      <w:trPr>
        <w:jc w:val="center"/>
      </w:trPr>
      <w:tc>
        <w:tcPr>
          <w:tcW w:w="4242" w:type="dxa"/>
          <w:gridSpan w:val="2"/>
        </w:tcPr>
        <w:p w14:paraId="13A29908" w14:textId="4B2578B1" w:rsidR="004C27A1" w:rsidRPr="004C27A1" w:rsidRDefault="004C27A1" w:rsidP="002D3FA7">
          <w:pPr>
            <w:pStyle w:val="Footer"/>
          </w:pPr>
          <w:r>
            <w:t>Environment Information Strategy and Policy Branch</w:t>
          </w:r>
        </w:p>
      </w:tc>
      <w:tc>
        <w:tcPr>
          <w:tcW w:w="2120" w:type="dxa"/>
        </w:tcPr>
        <w:p w14:paraId="5FD58712" w14:textId="77777777" w:rsidR="004C27A1" w:rsidRPr="004C27A1" w:rsidRDefault="004C27A1" w:rsidP="002D3FA7">
          <w:pPr>
            <w:pStyle w:val="Footer"/>
          </w:pPr>
        </w:p>
      </w:tc>
      <w:tc>
        <w:tcPr>
          <w:tcW w:w="2120" w:type="dxa"/>
        </w:tcPr>
        <w:p w14:paraId="1DAB9C1A" w14:textId="77777777" w:rsidR="004C27A1" w:rsidRPr="004C27A1" w:rsidRDefault="004C27A1" w:rsidP="002D3FA7">
          <w:pPr>
            <w:pStyle w:val="Footer"/>
          </w:pPr>
        </w:p>
      </w:tc>
      <w:tc>
        <w:tcPr>
          <w:tcW w:w="2120" w:type="dxa"/>
        </w:tcPr>
        <w:p w14:paraId="5B904DC3" w14:textId="77777777" w:rsidR="004C27A1" w:rsidRPr="004C27A1" w:rsidRDefault="004C27A1" w:rsidP="002D3FA7">
          <w:pPr>
            <w:pStyle w:val="Footer"/>
          </w:pPr>
        </w:p>
      </w:tc>
    </w:tr>
    <w:tr w:rsidR="004C27A1" w14:paraId="3D445DB1" w14:textId="77777777" w:rsidTr="004C27A1">
      <w:trPr>
        <w:jc w:val="center"/>
      </w:trPr>
      <w:tc>
        <w:tcPr>
          <w:tcW w:w="2121" w:type="dxa"/>
        </w:tcPr>
        <w:p w14:paraId="1985B546" w14:textId="77777777" w:rsidR="004C27A1" w:rsidRPr="004C27A1" w:rsidRDefault="004C27A1" w:rsidP="002D3FA7">
          <w:pPr>
            <w:pStyle w:val="Footer"/>
          </w:pPr>
        </w:p>
      </w:tc>
      <w:tc>
        <w:tcPr>
          <w:tcW w:w="2121" w:type="dxa"/>
        </w:tcPr>
        <w:p w14:paraId="3987EC23" w14:textId="77777777" w:rsidR="004C27A1" w:rsidRPr="004C27A1" w:rsidRDefault="004C27A1" w:rsidP="002D3FA7">
          <w:pPr>
            <w:pStyle w:val="Footer"/>
          </w:pPr>
        </w:p>
      </w:tc>
      <w:tc>
        <w:tcPr>
          <w:tcW w:w="2120" w:type="dxa"/>
        </w:tcPr>
        <w:p w14:paraId="2E7ACCEA" w14:textId="77777777" w:rsidR="004C27A1" w:rsidRPr="004C27A1" w:rsidRDefault="004C27A1" w:rsidP="002D3FA7">
          <w:pPr>
            <w:pStyle w:val="Footer"/>
          </w:pPr>
          <w:r>
            <w:t>DCCEEW.gov.au</w:t>
          </w:r>
        </w:p>
      </w:tc>
      <w:tc>
        <w:tcPr>
          <w:tcW w:w="2120" w:type="dxa"/>
        </w:tcPr>
        <w:p w14:paraId="3813EA73" w14:textId="77777777" w:rsidR="004C27A1" w:rsidRPr="004C27A1" w:rsidRDefault="004C27A1" w:rsidP="002D3FA7">
          <w:pPr>
            <w:pStyle w:val="Footer"/>
          </w:pPr>
        </w:p>
      </w:tc>
      <w:tc>
        <w:tcPr>
          <w:tcW w:w="2120" w:type="dxa"/>
        </w:tcPr>
        <w:p w14:paraId="6F161584" w14:textId="77777777" w:rsidR="004C27A1" w:rsidRPr="004C27A1" w:rsidRDefault="004C27A1" w:rsidP="003A2A92">
          <w:pPr>
            <w:pStyle w:val="Footer"/>
            <w:jc w:val="right"/>
          </w:pPr>
          <w:r>
            <w:fldChar w:fldCharType="begin"/>
          </w:r>
          <w:r>
            <w:instrText xml:space="preserve"> PAGE   \* MERGEFORMAT </w:instrText>
          </w:r>
          <w:r>
            <w:fldChar w:fldCharType="separate"/>
          </w:r>
          <w:r>
            <w:t>1</w:t>
          </w:r>
          <w:r>
            <w:rPr>
              <w:noProof/>
            </w:rPr>
            <w:fldChar w:fldCharType="end"/>
          </w:r>
        </w:p>
      </w:tc>
    </w:tr>
    <w:tr w:rsidR="004C27A1" w14:paraId="34F5404F" w14:textId="77777777" w:rsidTr="004C27A1">
      <w:trPr>
        <w:jc w:val="center"/>
      </w:trPr>
      <w:tc>
        <w:tcPr>
          <w:tcW w:w="2121" w:type="dxa"/>
        </w:tcPr>
        <w:p w14:paraId="02CB2925" w14:textId="77777777" w:rsidR="004C27A1" w:rsidRDefault="004C27A1" w:rsidP="002D3FA7"/>
      </w:tc>
      <w:tc>
        <w:tcPr>
          <w:tcW w:w="6361" w:type="dxa"/>
          <w:gridSpan w:val="3"/>
        </w:tcPr>
        <w:p w14:paraId="46F61BC0" w14:textId="77777777" w:rsidR="004C27A1" w:rsidRDefault="004C27A1" w:rsidP="004C27A1">
          <w:pPr>
            <w:pStyle w:val="PSPF"/>
            <w:rPr>
              <w:rFonts w:ascii="Futura PT Book" w:hAnsi="Futura PT Book"/>
            </w:rPr>
          </w:pPr>
          <w:r>
            <w:t>OFFICIAL Sensitive</w:t>
          </w:r>
        </w:p>
      </w:tc>
      <w:tc>
        <w:tcPr>
          <w:tcW w:w="2120" w:type="dxa"/>
        </w:tcPr>
        <w:p w14:paraId="6A936E24" w14:textId="77777777" w:rsidR="004C27A1" w:rsidRDefault="004C27A1" w:rsidP="002D3FA7"/>
      </w:tc>
    </w:tr>
  </w:tbl>
  <w:p w14:paraId="4F3B8F60" w14:textId="0B31848E" w:rsidR="00BD71B1" w:rsidRDefault="00BD71B1" w:rsidP="002D3FA7"/>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55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1"/>
      <w:gridCol w:w="2121"/>
      <w:gridCol w:w="2120"/>
      <w:gridCol w:w="2120"/>
      <w:gridCol w:w="2120"/>
    </w:tblGrid>
    <w:tr w:rsidR="004C27A1" w14:paraId="090A813B" w14:textId="77777777" w:rsidTr="00C654E5">
      <w:trPr>
        <w:jc w:val="center"/>
      </w:trPr>
      <w:tc>
        <w:tcPr>
          <w:tcW w:w="1992" w:type="dxa"/>
        </w:tcPr>
        <w:p w14:paraId="4ABCBFDC" w14:textId="77777777" w:rsidR="004C27A1" w:rsidRPr="006741AA" w:rsidRDefault="004C27A1" w:rsidP="002D3FA7">
          <w:pPr>
            <w:pStyle w:val="Footer"/>
          </w:pPr>
        </w:p>
      </w:tc>
      <w:tc>
        <w:tcPr>
          <w:tcW w:w="1992" w:type="dxa"/>
        </w:tcPr>
        <w:p w14:paraId="46192CE5" w14:textId="77777777" w:rsidR="004C27A1" w:rsidRPr="006741AA" w:rsidRDefault="004C27A1" w:rsidP="002D3FA7">
          <w:pPr>
            <w:pStyle w:val="Footer"/>
          </w:pPr>
        </w:p>
      </w:tc>
      <w:tc>
        <w:tcPr>
          <w:tcW w:w="1992" w:type="dxa"/>
        </w:tcPr>
        <w:p w14:paraId="4EDC1C17" w14:textId="77777777" w:rsidR="004C27A1" w:rsidRPr="006741AA" w:rsidRDefault="004C27A1" w:rsidP="002D3FA7">
          <w:pPr>
            <w:pStyle w:val="Footer"/>
          </w:pPr>
        </w:p>
      </w:tc>
      <w:tc>
        <w:tcPr>
          <w:tcW w:w="1992" w:type="dxa"/>
        </w:tcPr>
        <w:p w14:paraId="6D2E8275" w14:textId="77777777" w:rsidR="004C27A1" w:rsidRPr="006741AA" w:rsidRDefault="004C27A1" w:rsidP="002D3FA7">
          <w:pPr>
            <w:pStyle w:val="Footer"/>
          </w:pPr>
        </w:p>
      </w:tc>
      <w:tc>
        <w:tcPr>
          <w:tcW w:w="1992" w:type="dxa"/>
        </w:tcPr>
        <w:p w14:paraId="2C4FB61F" w14:textId="77777777" w:rsidR="004C27A1" w:rsidRPr="006741AA" w:rsidRDefault="004C27A1" w:rsidP="002D3FA7">
          <w:pPr>
            <w:pStyle w:val="Footer"/>
          </w:pPr>
        </w:p>
      </w:tc>
    </w:tr>
    <w:tr w:rsidR="004C27A1" w14:paraId="2D289688" w14:textId="77777777" w:rsidTr="00C654E5">
      <w:trPr>
        <w:jc w:val="center"/>
      </w:trPr>
      <w:tc>
        <w:tcPr>
          <w:tcW w:w="1992" w:type="dxa"/>
        </w:tcPr>
        <w:p w14:paraId="730C7039" w14:textId="77777777" w:rsidR="004C27A1" w:rsidRPr="006741AA" w:rsidRDefault="004C27A1" w:rsidP="002D3FA7">
          <w:pPr>
            <w:pStyle w:val="Footer"/>
          </w:pPr>
        </w:p>
      </w:tc>
      <w:tc>
        <w:tcPr>
          <w:tcW w:w="1992" w:type="dxa"/>
        </w:tcPr>
        <w:p w14:paraId="3F3A38F6" w14:textId="77777777" w:rsidR="004C27A1" w:rsidRPr="006741AA" w:rsidRDefault="004C27A1" w:rsidP="002D3FA7">
          <w:pPr>
            <w:pStyle w:val="Footer"/>
          </w:pPr>
        </w:p>
      </w:tc>
      <w:tc>
        <w:tcPr>
          <w:tcW w:w="1992" w:type="dxa"/>
        </w:tcPr>
        <w:p w14:paraId="37A811C1" w14:textId="77777777" w:rsidR="004C27A1" w:rsidRPr="006741AA" w:rsidRDefault="004C27A1" w:rsidP="002D3FA7">
          <w:pPr>
            <w:pStyle w:val="Footer"/>
          </w:pPr>
        </w:p>
      </w:tc>
      <w:tc>
        <w:tcPr>
          <w:tcW w:w="1992" w:type="dxa"/>
        </w:tcPr>
        <w:p w14:paraId="45BDF187" w14:textId="77777777" w:rsidR="004C27A1" w:rsidRPr="006741AA" w:rsidRDefault="004C27A1" w:rsidP="002D3FA7">
          <w:pPr>
            <w:pStyle w:val="Footer"/>
          </w:pPr>
        </w:p>
      </w:tc>
      <w:tc>
        <w:tcPr>
          <w:tcW w:w="1992" w:type="dxa"/>
        </w:tcPr>
        <w:p w14:paraId="22E7AEC6" w14:textId="77777777" w:rsidR="004C27A1" w:rsidRPr="006741AA" w:rsidRDefault="004C27A1" w:rsidP="002D3FA7">
          <w:pPr>
            <w:pStyle w:val="Footer"/>
          </w:pPr>
        </w:p>
      </w:tc>
    </w:tr>
    <w:tr w:rsidR="004C27A1" w14:paraId="436D61B8" w14:textId="77777777" w:rsidTr="00C654E5">
      <w:trPr>
        <w:jc w:val="center"/>
      </w:trPr>
      <w:tc>
        <w:tcPr>
          <w:tcW w:w="1992" w:type="dxa"/>
        </w:tcPr>
        <w:p w14:paraId="0923A684" w14:textId="77777777" w:rsidR="004C27A1" w:rsidRPr="006741AA" w:rsidRDefault="004C27A1" w:rsidP="002D3FA7">
          <w:pPr>
            <w:pStyle w:val="Footer"/>
          </w:pPr>
        </w:p>
      </w:tc>
      <w:tc>
        <w:tcPr>
          <w:tcW w:w="1992" w:type="dxa"/>
        </w:tcPr>
        <w:p w14:paraId="37B7D7E4" w14:textId="77777777" w:rsidR="004C27A1" w:rsidRPr="006741AA" w:rsidRDefault="004C27A1" w:rsidP="002D3FA7">
          <w:pPr>
            <w:pStyle w:val="Footer"/>
          </w:pPr>
        </w:p>
      </w:tc>
      <w:tc>
        <w:tcPr>
          <w:tcW w:w="1992" w:type="dxa"/>
        </w:tcPr>
        <w:p w14:paraId="22E219AD" w14:textId="77777777" w:rsidR="004C27A1" w:rsidRPr="006741AA" w:rsidRDefault="004C27A1" w:rsidP="002D3FA7">
          <w:pPr>
            <w:pStyle w:val="Footer"/>
          </w:pPr>
        </w:p>
      </w:tc>
      <w:tc>
        <w:tcPr>
          <w:tcW w:w="1992" w:type="dxa"/>
        </w:tcPr>
        <w:p w14:paraId="56FFBF23" w14:textId="77777777" w:rsidR="004C27A1" w:rsidRPr="006741AA" w:rsidRDefault="004C27A1" w:rsidP="002D3FA7">
          <w:pPr>
            <w:pStyle w:val="Footer"/>
          </w:pPr>
        </w:p>
      </w:tc>
      <w:tc>
        <w:tcPr>
          <w:tcW w:w="1992" w:type="dxa"/>
        </w:tcPr>
        <w:p w14:paraId="2C5491E2" w14:textId="77777777" w:rsidR="004C27A1" w:rsidRPr="006741AA" w:rsidRDefault="004C27A1" w:rsidP="002D3FA7">
          <w:pPr>
            <w:pStyle w:val="Footer"/>
          </w:pPr>
        </w:p>
      </w:tc>
    </w:tr>
    <w:tr w:rsidR="004C27A1" w14:paraId="743E6D23" w14:textId="77777777" w:rsidTr="00C654E5">
      <w:trPr>
        <w:jc w:val="center"/>
      </w:trPr>
      <w:tc>
        <w:tcPr>
          <w:tcW w:w="1992" w:type="dxa"/>
        </w:tcPr>
        <w:p w14:paraId="564AA8C8" w14:textId="77777777" w:rsidR="004C27A1" w:rsidRPr="004C27A1" w:rsidRDefault="004C27A1" w:rsidP="002D3FA7">
          <w:pPr>
            <w:pStyle w:val="Footer"/>
            <w:spacing w:after="85"/>
          </w:pPr>
        </w:p>
      </w:tc>
      <w:tc>
        <w:tcPr>
          <w:tcW w:w="1992" w:type="dxa"/>
        </w:tcPr>
        <w:p w14:paraId="0939F1CD" w14:textId="77777777" w:rsidR="004C27A1" w:rsidRPr="004C27A1" w:rsidRDefault="004C27A1" w:rsidP="002D3FA7">
          <w:pPr>
            <w:pStyle w:val="Footer"/>
            <w:spacing w:after="85"/>
          </w:pPr>
        </w:p>
      </w:tc>
      <w:tc>
        <w:tcPr>
          <w:tcW w:w="1992" w:type="dxa"/>
        </w:tcPr>
        <w:p w14:paraId="0EFE0397" w14:textId="5CB3350F" w:rsidR="004C27A1" w:rsidRPr="004C27A1" w:rsidRDefault="004C27A1" w:rsidP="002D3FA7">
          <w:pPr>
            <w:pStyle w:val="Footer"/>
            <w:spacing w:after="85"/>
            <w:jc w:val="center"/>
          </w:pPr>
          <w:r>
            <w:t>DCCEEW.gov.au</w:t>
          </w:r>
        </w:p>
      </w:tc>
      <w:tc>
        <w:tcPr>
          <w:tcW w:w="1992" w:type="dxa"/>
        </w:tcPr>
        <w:p w14:paraId="41DC8196" w14:textId="77777777" w:rsidR="004C27A1" w:rsidRPr="004C27A1" w:rsidRDefault="004C27A1" w:rsidP="002D3FA7">
          <w:pPr>
            <w:pStyle w:val="Footer"/>
            <w:spacing w:after="85"/>
          </w:pPr>
        </w:p>
      </w:tc>
      <w:tc>
        <w:tcPr>
          <w:tcW w:w="1992" w:type="dxa"/>
        </w:tcPr>
        <w:p w14:paraId="43642724" w14:textId="38D19D02" w:rsidR="004C27A1" w:rsidRPr="004C27A1" w:rsidRDefault="004C27A1" w:rsidP="002D3FA7">
          <w:pPr>
            <w:pStyle w:val="Footer"/>
            <w:spacing w:after="85"/>
            <w:jc w:val="right"/>
          </w:pPr>
          <w:r>
            <w:fldChar w:fldCharType="begin"/>
          </w:r>
          <w:r>
            <w:instrText xml:space="preserve"> PAGE   \* MERGEFORMAT </w:instrText>
          </w:r>
          <w:r>
            <w:fldChar w:fldCharType="separate"/>
          </w:r>
          <w:r>
            <w:rPr>
              <w:noProof/>
            </w:rPr>
            <w:t>1</w:t>
          </w:r>
          <w:r>
            <w:rPr>
              <w:noProof/>
            </w:rPr>
            <w:fldChar w:fldCharType="end"/>
          </w:r>
        </w:p>
      </w:tc>
    </w:tr>
    <w:tr w:rsidR="004C27A1" w14:paraId="6A10EB4F" w14:textId="77777777" w:rsidTr="00C654E5">
      <w:trPr>
        <w:jc w:val="center"/>
      </w:trPr>
      <w:tc>
        <w:tcPr>
          <w:tcW w:w="1992" w:type="dxa"/>
        </w:tcPr>
        <w:p w14:paraId="19EDC87C" w14:textId="77777777" w:rsidR="004C27A1" w:rsidRDefault="004C27A1" w:rsidP="002D3FA7"/>
      </w:tc>
      <w:tc>
        <w:tcPr>
          <w:tcW w:w="5976" w:type="dxa"/>
          <w:gridSpan w:val="3"/>
        </w:tcPr>
        <w:p w14:paraId="5230FEC2" w14:textId="3BF8FC69" w:rsidR="004C27A1" w:rsidRDefault="004C27A1" w:rsidP="006741AA">
          <w:pPr>
            <w:pStyle w:val="PSPF"/>
            <w:rPr>
              <w:rFonts w:ascii="Futura PT Book" w:hAnsi="Futura PT Book"/>
            </w:rPr>
          </w:pPr>
          <w:r>
            <w:t>OFFICIAL Sensitive</w:t>
          </w:r>
        </w:p>
      </w:tc>
      <w:tc>
        <w:tcPr>
          <w:tcW w:w="1992" w:type="dxa"/>
        </w:tcPr>
        <w:p w14:paraId="3CAA3DC8" w14:textId="77777777" w:rsidR="004C27A1" w:rsidRDefault="004C27A1" w:rsidP="002D3FA7"/>
      </w:tc>
    </w:tr>
  </w:tbl>
  <w:p w14:paraId="6E0EA7D9" w14:textId="77777777" w:rsidR="004C27A1" w:rsidRPr="004C27A1" w:rsidRDefault="004C27A1" w:rsidP="002D3FA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28CA22" w14:textId="77777777" w:rsidR="00191A52" w:rsidRDefault="00191A52" w:rsidP="002D3FA7">
      <w:r>
        <w:separator/>
      </w:r>
    </w:p>
  </w:footnote>
  <w:footnote w:type="continuationSeparator" w:id="0">
    <w:p w14:paraId="38289A06" w14:textId="77777777" w:rsidR="00191A52" w:rsidRDefault="00191A52" w:rsidP="002D3FA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55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1"/>
      <w:gridCol w:w="2121"/>
      <w:gridCol w:w="2120"/>
      <w:gridCol w:w="2120"/>
      <w:gridCol w:w="2120"/>
    </w:tblGrid>
    <w:tr w:rsidR="004C27A1" w:rsidRPr="004C27A1" w14:paraId="445282EF" w14:textId="77777777" w:rsidTr="004C27A1">
      <w:trPr>
        <w:jc w:val="center"/>
      </w:trPr>
      <w:tc>
        <w:tcPr>
          <w:tcW w:w="2121" w:type="dxa"/>
        </w:tcPr>
        <w:p w14:paraId="0D9E07D3" w14:textId="77777777" w:rsidR="004C27A1" w:rsidRPr="004C27A1" w:rsidRDefault="004C27A1" w:rsidP="002D3FA7">
          <w:pPr>
            <w:pStyle w:val="Header"/>
          </w:pPr>
        </w:p>
      </w:tc>
      <w:tc>
        <w:tcPr>
          <w:tcW w:w="6361" w:type="dxa"/>
          <w:gridSpan w:val="3"/>
        </w:tcPr>
        <w:p w14:paraId="029EE7FF" w14:textId="77777777" w:rsidR="004C27A1" w:rsidRPr="004C27A1" w:rsidRDefault="004C27A1" w:rsidP="004C27A1">
          <w:pPr>
            <w:pStyle w:val="PSPF"/>
          </w:pPr>
          <w:r>
            <w:t>OFFICIAL Sensitive</w:t>
          </w:r>
        </w:p>
      </w:tc>
      <w:tc>
        <w:tcPr>
          <w:tcW w:w="2120" w:type="dxa"/>
        </w:tcPr>
        <w:p w14:paraId="2536D9E9" w14:textId="77777777" w:rsidR="004C27A1" w:rsidRPr="004C27A1" w:rsidRDefault="004C27A1" w:rsidP="002D3FA7">
          <w:pPr>
            <w:pStyle w:val="Header"/>
          </w:pPr>
        </w:p>
      </w:tc>
    </w:tr>
    <w:tr w:rsidR="004C27A1" w:rsidRPr="004C27A1" w14:paraId="1D411325" w14:textId="77777777" w:rsidTr="004C27A1">
      <w:trPr>
        <w:jc w:val="center"/>
      </w:trPr>
      <w:tc>
        <w:tcPr>
          <w:tcW w:w="2121" w:type="dxa"/>
        </w:tcPr>
        <w:p w14:paraId="2C75D9A6" w14:textId="77777777" w:rsidR="004C27A1" w:rsidRPr="004C27A1" w:rsidRDefault="004C27A1" w:rsidP="002D3FA7">
          <w:pPr>
            <w:pStyle w:val="Header"/>
          </w:pPr>
        </w:p>
      </w:tc>
      <w:tc>
        <w:tcPr>
          <w:tcW w:w="2121" w:type="dxa"/>
        </w:tcPr>
        <w:p w14:paraId="402B9271" w14:textId="77777777" w:rsidR="004C27A1" w:rsidRPr="004C27A1" w:rsidRDefault="004C27A1" w:rsidP="002D3FA7">
          <w:pPr>
            <w:pStyle w:val="Header"/>
          </w:pPr>
        </w:p>
      </w:tc>
      <w:tc>
        <w:tcPr>
          <w:tcW w:w="2120" w:type="dxa"/>
        </w:tcPr>
        <w:p w14:paraId="629DCA6C" w14:textId="77777777" w:rsidR="004C27A1" w:rsidRPr="004C27A1" w:rsidRDefault="004C27A1" w:rsidP="002D3FA7">
          <w:pPr>
            <w:pStyle w:val="Header"/>
          </w:pPr>
        </w:p>
      </w:tc>
      <w:tc>
        <w:tcPr>
          <w:tcW w:w="2120" w:type="dxa"/>
        </w:tcPr>
        <w:p w14:paraId="5A6B751D" w14:textId="77777777" w:rsidR="004C27A1" w:rsidRPr="004C27A1" w:rsidRDefault="004C27A1" w:rsidP="002D3FA7">
          <w:pPr>
            <w:pStyle w:val="Header"/>
          </w:pPr>
        </w:p>
      </w:tc>
      <w:tc>
        <w:tcPr>
          <w:tcW w:w="2120" w:type="dxa"/>
        </w:tcPr>
        <w:p w14:paraId="6778B83E" w14:textId="77777777" w:rsidR="004C27A1" w:rsidRPr="004C27A1" w:rsidRDefault="004C27A1" w:rsidP="002D3FA7">
          <w:pPr>
            <w:pStyle w:val="Header"/>
          </w:pPr>
        </w:p>
      </w:tc>
    </w:tr>
    <w:tr w:rsidR="004C27A1" w:rsidRPr="004C27A1" w14:paraId="352F4C3B" w14:textId="77777777" w:rsidTr="004C27A1">
      <w:trPr>
        <w:jc w:val="center"/>
      </w:trPr>
      <w:tc>
        <w:tcPr>
          <w:tcW w:w="6362" w:type="dxa"/>
          <w:gridSpan w:val="3"/>
        </w:tcPr>
        <w:p w14:paraId="74E10F0E" w14:textId="436E0320" w:rsidR="004C27A1" w:rsidRPr="004C27A1" w:rsidRDefault="004C27A1" w:rsidP="002D3FA7">
          <w:pPr>
            <w:pStyle w:val="Header"/>
          </w:pPr>
          <w:r>
            <w:t xml:space="preserve">Intelligence briefing – Senate committee hearing </w:t>
          </w:r>
        </w:p>
      </w:tc>
      <w:tc>
        <w:tcPr>
          <w:tcW w:w="2120" w:type="dxa"/>
        </w:tcPr>
        <w:p w14:paraId="790B81CC" w14:textId="77777777" w:rsidR="004C27A1" w:rsidRPr="004C27A1" w:rsidRDefault="004C27A1" w:rsidP="002D3FA7">
          <w:pPr>
            <w:pStyle w:val="Header"/>
          </w:pPr>
        </w:p>
      </w:tc>
      <w:tc>
        <w:tcPr>
          <w:tcW w:w="2120" w:type="dxa"/>
        </w:tcPr>
        <w:p w14:paraId="497F56BC" w14:textId="77777777" w:rsidR="004C27A1" w:rsidRPr="004C27A1" w:rsidRDefault="004C27A1" w:rsidP="002D3FA7">
          <w:pPr>
            <w:pStyle w:val="Header"/>
          </w:pPr>
        </w:p>
      </w:tc>
    </w:tr>
    <w:tr w:rsidR="004C27A1" w:rsidRPr="004C27A1" w14:paraId="7F09808B" w14:textId="77777777" w:rsidTr="00B36BD6">
      <w:trPr>
        <w:jc w:val="center"/>
      </w:trPr>
      <w:tc>
        <w:tcPr>
          <w:tcW w:w="6362" w:type="dxa"/>
          <w:gridSpan w:val="3"/>
        </w:tcPr>
        <w:p w14:paraId="7E5FBE41" w14:textId="17FA660D" w:rsidR="004C27A1" w:rsidRPr="00FB448D" w:rsidRDefault="004C27A1" w:rsidP="002D3FA7">
          <w:pPr>
            <w:pStyle w:val="Header"/>
          </w:pPr>
          <w:r w:rsidRPr="00FB448D">
            <w:t>[Insert inquiry name]</w:t>
          </w:r>
        </w:p>
      </w:tc>
      <w:tc>
        <w:tcPr>
          <w:tcW w:w="2120" w:type="dxa"/>
        </w:tcPr>
        <w:p w14:paraId="3A12BFFF" w14:textId="77777777" w:rsidR="004C27A1" w:rsidRPr="004C27A1" w:rsidRDefault="004C27A1" w:rsidP="002D3FA7">
          <w:pPr>
            <w:pStyle w:val="Header"/>
          </w:pPr>
        </w:p>
      </w:tc>
      <w:tc>
        <w:tcPr>
          <w:tcW w:w="2120" w:type="dxa"/>
        </w:tcPr>
        <w:p w14:paraId="7C5C6131" w14:textId="3FA6AF46" w:rsidR="004C27A1" w:rsidRPr="004C27A1" w:rsidRDefault="004C27A1" w:rsidP="002D3FA7">
          <w:pPr>
            <w:pStyle w:val="Header"/>
            <w:jc w:val="right"/>
          </w:pPr>
          <w:r w:rsidRPr="004C27A1">
            <w:t xml:space="preserve">[Insert </w:t>
          </w:r>
          <w:r>
            <w:t>hearing date</w:t>
          </w:r>
          <w:r w:rsidRPr="004C27A1">
            <w:t>]</w:t>
          </w:r>
        </w:p>
      </w:tc>
    </w:tr>
    <w:tr w:rsidR="004C27A1" w:rsidRPr="004C27A1" w14:paraId="68A4EF5C" w14:textId="77777777" w:rsidTr="004C27A1">
      <w:trPr>
        <w:jc w:val="center"/>
      </w:trPr>
      <w:tc>
        <w:tcPr>
          <w:tcW w:w="2121" w:type="dxa"/>
        </w:tcPr>
        <w:p w14:paraId="2A955C7E" w14:textId="77777777" w:rsidR="004C27A1" w:rsidRPr="004C27A1" w:rsidRDefault="004C27A1" w:rsidP="002D3FA7">
          <w:pPr>
            <w:pStyle w:val="Header"/>
          </w:pPr>
        </w:p>
      </w:tc>
      <w:tc>
        <w:tcPr>
          <w:tcW w:w="2121" w:type="dxa"/>
        </w:tcPr>
        <w:p w14:paraId="3F0A1B53" w14:textId="77777777" w:rsidR="004C27A1" w:rsidRPr="004C27A1" w:rsidRDefault="004C27A1" w:rsidP="002D3FA7">
          <w:pPr>
            <w:pStyle w:val="Header"/>
          </w:pPr>
        </w:p>
      </w:tc>
      <w:tc>
        <w:tcPr>
          <w:tcW w:w="2120" w:type="dxa"/>
        </w:tcPr>
        <w:p w14:paraId="01C718EC" w14:textId="77777777" w:rsidR="004C27A1" w:rsidRPr="004C27A1" w:rsidRDefault="004C27A1" w:rsidP="002D3FA7">
          <w:pPr>
            <w:pStyle w:val="Header"/>
          </w:pPr>
        </w:p>
      </w:tc>
      <w:tc>
        <w:tcPr>
          <w:tcW w:w="2120" w:type="dxa"/>
        </w:tcPr>
        <w:p w14:paraId="4E13BA13" w14:textId="77777777" w:rsidR="004C27A1" w:rsidRPr="004C27A1" w:rsidRDefault="004C27A1" w:rsidP="002D3FA7">
          <w:pPr>
            <w:pStyle w:val="Header"/>
          </w:pPr>
        </w:p>
      </w:tc>
      <w:tc>
        <w:tcPr>
          <w:tcW w:w="2120" w:type="dxa"/>
        </w:tcPr>
        <w:p w14:paraId="65D6486A" w14:textId="77777777" w:rsidR="004C27A1" w:rsidRPr="004C27A1" w:rsidRDefault="004C27A1" w:rsidP="002D3FA7">
          <w:pPr>
            <w:pStyle w:val="Header"/>
          </w:pPr>
        </w:p>
      </w:tc>
    </w:tr>
  </w:tbl>
  <w:p w14:paraId="5935D8C9" w14:textId="27DABD54" w:rsidR="00BD71B1" w:rsidRPr="004C27A1" w:rsidRDefault="00BD71B1" w:rsidP="002D3FA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55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1"/>
      <w:gridCol w:w="2121"/>
      <w:gridCol w:w="2120"/>
      <w:gridCol w:w="2120"/>
      <w:gridCol w:w="2120"/>
    </w:tblGrid>
    <w:tr w:rsidR="004C27A1" w:rsidRPr="004C27A1" w14:paraId="445E6584" w14:textId="77777777" w:rsidTr="00C654E5">
      <w:trPr>
        <w:jc w:val="center"/>
      </w:trPr>
      <w:tc>
        <w:tcPr>
          <w:tcW w:w="1992" w:type="dxa"/>
        </w:tcPr>
        <w:p w14:paraId="6247234D" w14:textId="77777777" w:rsidR="004C27A1" w:rsidRPr="006741AA" w:rsidRDefault="004C27A1" w:rsidP="002D3FA7">
          <w:pPr>
            <w:pStyle w:val="Header"/>
          </w:pPr>
        </w:p>
      </w:tc>
      <w:tc>
        <w:tcPr>
          <w:tcW w:w="5976" w:type="dxa"/>
          <w:gridSpan w:val="3"/>
        </w:tcPr>
        <w:p w14:paraId="5E221F61" w14:textId="15583C32" w:rsidR="004C27A1" w:rsidRPr="006741AA" w:rsidRDefault="004C27A1" w:rsidP="006741AA">
          <w:pPr>
            <w:pStyle w:val="PSPF"/>
          </w:pPr>
          <w:r w:rsidRPr="006741AA">
            <w:t>OFFICIAL Sensitive</w:t>
          </w:r>
        </w:p>
      </w:tc>
      <w:tc>
        <w:tcPr>
          <w:tcW w:w="1992" w:type="dxa"/>
        </w:tcPr>
        <w:p w14:paraId="5E1AC758" w14:textId="77777777" w:rsidR="004C27A1" w:rsidRPr="006741AA" w:rsidRDefault="004C27A1" w:rsidP="002D3FA7">
          <w:pPr>
            <w:pStyle w:val="Header"/>
          </w:pPr>
        </w:p>
      </w:tc>
    </w:tr>
    <w:tr w:rsidR="004C27A1" w:rsidRPr="004C27A1" w14:paraId="388FE2E8" w14:textId="77777777" w:rsidTr="00C654E5">
      <w:trPr>
        <w:jc w:val="center"/>
      </w:trPr>
      <w:tc>
        <w:tcPr>
          <w:tcW w:w="1992" w:type="dxa"/>
        </w:tcPr>
        <w:p w14:paraId="74695E07" w14:textId="77777777" w:rsidR="004C27A1" w:rsidRPr="006741AA" w:rsidRDefault="004C27A1" w:rsidP="002D3FA7">
          <w:pPr>
            <w:pStyle w:val="Header"/>
          </w:pPr>
        </w:p>
      </w:tc>
      <w:tc>
        <w:tcPr>
          <w:tcW w:w="1992" w:type="dxa"/>
        </w:tcPr>
        <w:p w14:paraId="09493406" w14:textId="77777777" w:rsidR="004C27A1" w:rsidRPr="006741AA" w:rsidRDefault="004C27A1" w:rsidP="002D3FA7">
          <w:pPr>
            <w:pStyle w:val="Header"/>
          </w:pPr>
        </w:p>
      </w:tc>
      <w:tc>
        <w:tcPr>
          <w:tcW w:w="1992" w:type="dxa"/>
        </w:tcPr>
        <w:p w14:paraId="585D78DC" w14:textId="77777777" w:rsidR="004C27A1" w:rsidRPr="006741AA" w:rsidRDefault="004C27A1" w:rsidP="002D3FA7">
          <w:pPr>
            <w:pStyle w:val="Header"/>
          </w:pPr>
        </w:p>
      </w:tc>
      <w:tc>
        <w:tcPr>
          <w:tcW w:w="1992" w:type="dxa"/>
        </w:tcPr>
        <w:p w14:paraId="14F26FFC" w14:textId="77777777" w:rsidR="004C27A1" w:rsidRPr="006741AA" w:rsidRDefault="004C27A1" w:rsidP="002D3FA7">
          <w:pPr>
            <w:pStyle w:val="Header"/>
          </w:pPr>
        </w:p>
      </w:tc>
      <w:tc>
        <w:tcPr>
          <w:tcW w:w="1992" w:type="dxa"/>
        </w:tcPr>
        <w:p w14:paraId="33BEC4C7" w14:textId="77777777" w:rsidR="004C27A1" w:rsidRPr="006741AA" w:rsidRDefault="004C27A1" w:rsidP="002D3FA7">
          <w:pPr>
            <w:pStyle w:val="Header"/>
          </w:pPr>
        </w:p>
      </w:tc>
    </w:tr>
    <w:tr w:rsidR="004C27A1" w:rsidRPr="004C27A1" w14:paraId="2A164DDE" w14:textId="77777777" w:rsidTr="00C654E5">
      <w:trPr>
        <w:jc w:val="center"/>
      </w:trPr>
      <w:tc>
        <w:tcPr>
          <w:tcW w:w="1992" w:type="dxa"/>
        </w:tcPr>
        <w:p w14:paraId="0300A53E" w14:textId="77777777" w:rsidR="004C27A1" w:rsidRPr="006741AA" w:rsidRDefault="004C27A1" w:rsidP="002D3FA7">
          <w:pPr>
            <w:pStyle w:val="Header"/>
          </w:pPr>
        </w:p>
      </w:tc>
      <w:tc>
        <w:tcPr>
          <w:tcW w:w="1992" w:type="dxa"/>
        </w:tcPr>
        <w:p w14:paraId="4ACFEF86" w14:textId="77777777" w:rsidR="004C27A1" w:rsidRPr="006741AA" w:rsidRDefault="004C27A1" w:rsidP="002D3FA7">
          <w:pPr>
            <w:pStyle w:val="Header"/>
          </w:pPr>
        </w:p>
      </w:tc>
      <w:tc>
        <w:tcPr>
          <w:tcW w:w="1992" w:type="dxa"/>
        </w:tcPr>
        <w:p w14:paraId="2624C3C5" w14:textId="77777777" w:rsidR="004C27A1" w:rsidRPr="006741AA" w:rsidRDefault="004C27A1" w:rsidP="002D3FA7">
          <w:pPr>
            <w:pStyle w:val="Header"/>
          </w:pPr>
        </w:p>
      </w:tc>
      <w:tc>
        <w:tcPr>
          <w:tcW w:w="1992" w:type="dxa"/>
        </w:tcPr>
        <w:p w14:paraId="6B77301C" w14:textId="77777777" w:rsidR="004C27A1" w:rsidRPr="006741AA" w:rsidRDefault="004C27A1" w:rsidP="002D3FA7">
          <w:pPr>
            <w:pStyle w:val="Header"/>
          </w:pPr>
        </w:p>
      </w:tc>
      <w:tc>
        <w:tcPr>
          <w:tcW w:w="1992" w:type="dxa"/>
        </w:tcPr>
        <w:p w14:paraId="567D9051" w14:textId="77777777" w:rsidR="004C27A1" w:rsidRPr="006741AA" w:rsidRDefault="004C27A1" w:rsidP="002D3FA7">
          <w:pPr>
            <w:pStyle w:val="Header"/>
          </w:pPr>
        </w:p>
      </w:tc>
    </w:tr>
    <w:tr w:rsidR="004C27A1" w:rsidRPr="004C27A1" w14:paraId="13C1D520" w14:textId="77777777" w:rsidTr="00C654E5">
      <w:trPr>
        <w:jc w:val="center"/>
      </w:trPr>
      <w:tc>
        <w:tcPr>
          <w:tcW w:w="1992" w:type="dxa"/>
        </w:tcPr>
        <w:p w14:paraId="34B5FA57" w14:textId="77777777" w:rsidR="004C27A1" w:rsidRPr="006741AA" w:rsidRDefault="004C27A1" w:rsidP="002D3FA7">
          <w:pPr>
            <w:pStyle w:val="Header"/>
          </w:pPr>
        </w:p>
      </w:tc>
      <w:tc>
        <w:tcPr>
          <w:tcW w:w="1992" w:type="dxa"/>
        </w:tcPr>
        <w:p w14:paraId="4451BA64" w14:textId="77777777" w:rsidR="004C27A1" w:rsidRPr="006741AA" w:rsidRDefault="004C27A1" w:rsidP="002D3FA7">
          <w:pPr>
            <w:pStyle w:val="Header"/>
          </w:pPr>
        </w:p>
      </w:tc>
      <w:tc>
        <w:tcPr>
          <w:tcW w:w="1992" w:type="dxa"/>
        </w:tcPr>
        <w:p w14:paraId="0E685F8E" w14:textId="77777777" w:rsidR="004C27A1" w:rsidRPr="006741AA" w:rsidRDefault="004C27A1" w:rsidP="002D3FA7">
          <w:pPr>
            <w:pStyle w:val="Header"/>
          </w:pPr>
        </w:p>
      </w:tc>
      <w:tc>
        <w:tcPr>
          <w:tcW w:w="1992" w:type="dxa"/>
        </w:tcPr>
        <w:p w14:paraId="55267A2A" w14:textId="77777777" w:rsidR="004C27A1" w:rsidRPr="006741AA" w:rsidRDefault="004C27A1" w:rsidP="002D3FA7">
          <w:pPr>
            <w:pStyle w:val="Header"/>
          </w:pPr>
        </w:p>
      </w:tc>
      <w:tc>
        <w:tcPr>
          <w:tcW w:w="1992" w:type="dxa"/>
        </w:tcPr>
        <w:p w14:paraId="40298436" w14:textId="77777777" w:rsidR="004C27A1" w:rsidRPr="006741AA" w:rsidRDefault="004C27A1" w:rsidP="002D3FA7">
          <w:pPr>
            <w:pStyle w:val="Header"/>
          </w:pPr>
        </w:p>
      </w:tc>
    </w:tr>
    <w:tr w:rsidR="004C27A1" w:rsidRPr="004C27A1" w14:paraId="464EEA80" w14:textId="77777777" w:rsidTr="00C654E5">
      <w:trPr>
        <w:jc w:val="center"/>
      </w:trPr>
      <w:tc>
        <w:tcPr>
          <w:tcW w:w="1992" w:type="dxa"/>
        </w:tcPr>
        <w:p w14:paraId="0E19E75F" w14:textId="77777777" w:rsidR="004C27A1" w:rsidRPr="006741AA" w:rsidRDefault="004C27A1" w:rsidP="002D3FA7">
          <w:pPr>
            <w:pStyle w:val="Header"/>
          </w:pPr>
        </w:p>
      </w:tc>
      <w:tc>
        <w:tcPr>
          <w:tcW w:w="1992" w:type="dxa"/>
        </w:tcPr>
        <w:p w14:paraId="12CDEA93" w14:textId="77777777" w:rsidR="004C27A1" w:rsidRPr="006741AA" w:rsidRDefault="004C27A1" w:rsidP="002D3FA7">
          <w:pPr>
            <w:pStyle w:val="Header"/>
          </w:pPr>
        </w:p>
      </w:tc>
      <w:tc>
        <w:tcPr>
          <w:tcW w:w="1992" w:type="dxa"/>
        </w:tcPr>
        <w:p w14:paraId="00ACD2B0" w14:textId="77777777" w:rsidR="004C27A1" w:rsidRPr="006741AA" w:rsidRDefault="004C27A1" w:rsidP="002D3FA7">
          <w:pPr>
            <w:pStyle w:val="Header"/>
          </w:pPr>
        </w:p>
      </w:tc>
      <w:tc>
        <w:tcPr>
          <w:tcW w:w="1992" w:type="dxa"/>
        </w:tcPr>
        <w:p w14:paraId="011B4FC8" w14:textId="77777777" w:rsidR="004C27A1" w:rsidRPr="006741AA" w:rsidRDefault="004C27A1" w:rsidP="002D3FA7">
          <w:pPr>
            <w:pStyle w:val="Header"/>
          </w:pPr>
        </w:p>
      </w:tc>
      <w:tc>
        <w:tcPr>
          <w:tcW w:w="1992" w:type="dxa"/>
        </w:tcPr>
        <w:p w14:paraId="0FD054B9" w14:textId="77777777" w:rsidR="004C27A1" w:rsidRPr="006741AA" w:rsidRDefault="004C27A1" w:rsidP="002D3FA7">
          <w:pPr>
            <w:pStyle w:val="Header"/>
          </w:pPr>
        </w:p>
      </w:tc>
    </w:tr>
  </w:tbl>
  <w:p w14:paraId="4C64B4B0" w14:textId="77777777" w:rsidR="004C27A1" w:rsidRPr="004C27A1" w:rsidRDefault="004C27A1" w:rsidP="002D3FA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5421E1"/>
    <w:multiLevelType w:val="hybridMultilevel"/>
    <w:tmpl w:val="FF40E032"/>
    <w:lvl w:ilvl="0" w:tplc="789EE578">
      <w:start w:val="1"/>
      <w:numFmt w:val="bullet"/>
      <w:lvlText w:val="•"/>
      <w:lvlJc w:val="left"/>
      <w:pPr>
        <w:ind w:left="720" w:hanging="360"/>
      </w:pPr>
    </w:lvl>
    <w:lvl w:ilvl="1" w:tplc="C7EAD9DC">
      <w:numFmt w:val="decimal"/>
      <w:lvlText w:val=""/>
      <w:lvlJc w:val="left"/>
    </w:lvl>
    <w:lvl w:ilvl="2" w:tplc="7FFEA3B8">
      <w:numFmt w:val="decimal"/>
      <w:lvlText w:val=""/>
      <w:lvlJc w:val="left"/>
    </w:lvl>
    <w:lvl w:ilvl="3" w:tplc="6BB8CAE0">
      <w:numFmt w:val="decimal"/>
      <w:lvlText w:val=""/>
      <w:lvlJc w:val="left"/>
    </w:lvl>
    <w:lvl w:ilvl="4" w:tplc="90C8D434">
      <w:numFmt w:val="decimal"/>
      <w:lvlText w:val=""/>
      <w:lvlJc w:val="left"/>
    </w:lvl>
    <w:lvl w:ilvl="5" w:tplc="6352B2BC">
      <w:numFmt w:val="decimal"/>
      <w:lvlText w:val=""/>
      <w:lvlJc w:val="left"/>
    </w:lvl>
    <w:lvl w:ilvl="6" w:tplc="43F44340">
      <w:numFmt w:val="decimal"/>
      <w:lvlText w:val=""/>
      <w:lvlJc w:val="left"/>
    </w:lvl>
    <w:lvl w:ilvl="7" w:tplc="7812DEB0">
      <w:numFmt w:val="decimal"/>
      <w:lvlText w:val=""/>
      <w:lvlJc w:val="left"/>
    </w:lvl>
    <w:lvl w:ilvl="8" w:tplc="A4168872">
      <w:numFmt w:val="decimal"/>
      <w:lvlText w:val=""/>
      <w:lvlJc w:val="left"/>
    </w:lvl>
  </w:abstractNum>
  <w:abstractNum w:abstractNumId="1" w15:restartNumberingAfterBreak="0">
    <w:nsid w:val="24F62928"/>
    <w:multiLevelType w:val="multilevel"/>
    <w:tmpl w:val="AAC60050"/>
    <w:lvl w:ilvl="0">
      <w:start w:val="1"/>
      <w:numFmt w:val="decimal"/>
      <w:lvlText w:val="%1."/>
      <w:lvlJc w:val="left"/>
      <w:pPr>
        <w:tabs>
          <w:tab w:val="num" w:pos="403"/>
        </w:tabs>
        <w:ind w:left="403" w:hanging="403"/>
      </w:pPr>
      <w:rPr>
        <w:rFonts w:hint="default"/>
      </w:rPr>
    </w:lvl>
    <w:lvl w:ilvl="1">
      <w:start w:val="1"/>
      <w:numFmt w:val="lowerLetter"/>
      <w:lvlText w:val="%2)"/>
      <w:lvlJc w:val="left"/>
      <w:pPr>
        <w:tabs>
          <w:tab w:val="num" w:pos="805"/>
        </w:tabs>
        <w:ind w:left="805" w:hanging="402"/>
      </w:pPr>
      <w:rPr>
        <w:rFonts w:hint="default"/>
      </w:rPr>
    </w:lvl>
    <w:lvl w:ilvl="2">
      <w:start w:val="1"/>
      <w:numFmt w:val="bullet"/>
      <w:lvlText w:val=""/>
      <w:lvlJc w:val="left"/>
      <w:pPr>
        <w:tabs>
          <w:tab w:val="num" w:pos="1208"/>
        </w:tabs>
        <w:ind w:left="1208" w:hanging="403"/>
      </w:pPr>
      <w:rPr>
        <w:rFonts w:ascii="Symbol" w:hAnsi="Symbol" w:hint="default"/>
        <w:color w:val="auto"/>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 w15:restartNumberingAfterBreak="0">
    <w:nsid w:val="36F21FD0"/>
    <w:multiLevelType w:val="multilevel"/>
    <w:tmpl w:val="AAC60050"/>
    <w:lvl w:ilvl="0">
      <w:start w:val="1"/>
      <w:numFmt w:val="decimal"/>
      <w:lvlText w:val="%1."/>
      <w:lvlJc w:val="left"/>
      <w:pPr>
        <w:tabs>
          <w:tab w:val="num" w:pos="403"/>
        </w:tabs>
        <w:ind w:left="403" w:hanging="403"/>
      </w:pPr>
      <w:rPr>
        <w:rFonts w:hint="default"/>
      </w:rPr>
    </w:lvl>
    <w:lvl w:ilvl="1">
      <w:start w:val="1"/>
      <w:numFmt w:val="lowerLetter"/>
      <w:lvlText w:val="%2)"/>
      <w:lvlJc w:val="left"/>
      <w:pPr>
        <w:tabs>
          <w:tab w:val="num" w:pos="805"/>
        </w:tabs>
        <w:ind w:left="805" w:hanging="402"/>
      </w:pPr>
      <w:rPr>
        <w:rFonts w:hint="default"/>
      </w:rPr>
    </w:lvl>
    <w:lvl w:ilvl="2">
      <w:start w:val="1"/>
      <w:numFmt w:val="bullet"/>
      <w:lvlText w:val=""/>
      <w:lvlJc w:val="left"/>
      <w:pPr>
        <w:tabs>
          <w:tab w:val="num" w:pos="1208"/>
        </w:tabs>
        <w:ind w:left="1208" w:hanging="403"/>
      </w:pPr>
      <w:rPr>
        <w:rFonts w:ascii="Symbol" w:hAnsi="Symbol" w:hint="default"/>
        <w:color w:val="auto"/>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 w15:restartNumberingAfterBreak="0">
    <w:nsid w:val="3C444076"/>
    <w:multiLevelType w:val="hybridMultilevel"/>
    <w:tmpl w:val="4F5A9D26"/>
    <w:lvl w:ilvl="0" w:tplc="4FACF6DC">
      <w:start w:val="1"/>
      <w:numFmt w:val="bullet"/>
      <w:lvlText w:val="●"/>
      <w:lvlJc w:val="left"/>
      <w:pPr>
        <w:ind w:left="720" w:hanging="360"/>
      </w:pPr>
    </w:lvl>
    <w:lvl w:ilvl="1" w:tplc="2090AEC6">
      <w:start w:val="1"/>
      <w:numFmt w:val="bullet"/>
      <w:lvlText w:val="○"/>
      <w:lvlJc w:val="left"/>
      <w:pPr>
        <w:ind w:left="1440" w:hanging="360"/>
      </w:pPr>
    </w:lvl>
    <w:lvl w:ilvl="2" w:tplc="4FC21A48">
      <w:start w:val="1"/>
      <w:numFmt w:val="bullet"/>
      <w:lvlText w:val="■"/>
      <w:lvlJc w:val="left"/>
      <w:pPr>
        <w:ind w:left="2160" w:hanging="360"/>
      </w:pPr>
    </w:lvl>
    <w:lvl w:ilvl="3" w:tplc="9A589566">
      <w:start w:val="1"/>
      <w:numFmt w:val="bullet"/>
      <w:lvlText w:val="●"/>
      <w:lvlJc w:val="left"/>
      <w:pPr>
        <w:ind w:left="2880" w:hanging="360"/>
      </w:pPr>
    </w:lvl>
    <w:lvl w:ilvl="4" w:tplc="EEE0C5EE">
      <w:start w:val="1"/>
      <w:numFmt w:val="bullet"/>
      <w:lvlText w:val="○"/>
      <w:lvlJc w:val="left"/>
      <w:pPr>
        <w:ind w:left="3600" w:hanging="360"/>
      </w:pPr>
    </w:lvl>
    <w:lvl w:ilvl="5" w:tplc="C14C1D24">
      <w:start w:val="1"/>
      <w:numFmt w:val="bullet"/>
      <w:lvlText w:val="■"/>
      <w:lvlJc w:val="left"/>
      <w:pPr>
        <w:ind w:left="4320" w:hanging="360"/>
      </w:pPr>
    </w:lvl>
    <w:lvl w:ilvl="6" w:tplc="74C2C4D6">
      <w:start w:val="1"/>
      <w:numFmt w:val="bullet"/>
      <w:lvlText w:val="●"/>
      <w:lvlJc w:val="left"/>
      <w:pPr>
        <w:ind w:left="5040" w:hanging="360"/>
      </w:pPr>
    </w:lvl>
    <w:lvl w:ilvl="7" w:tplc="FF260E78">
      <w:start w:val="1"/>
      <w:numFmt w:val="bullet"/>
      <w:lvlText w:val="●"/>
      <w:lvlJc w:val="left"/>
      <w:pPr>
        <w:ind w:left="5760" w:hanging="360"/>
      </w:pPr>
    </w:lvl>
    <w:lvl w:ilvl="8" w:tplc="75B8A556">
      <w:start w:val="1"/>
      <w:numFmt w:val="bullet"/>
      <w:lvlText w:val="●"/>
      <w:lvlJc w:val="left"/>
      <w:pPr>
        <w:ind w:left="6480" w:hanging="360"/>
      </w:pPr>
    </w:lvl>
  </w:abstractNum>
  <w:abstractNum w:abstractNumId="4" w15:restartNumberingAfterBreak="0">
    <w:nsid w:val="45C26B68"/>
    <w:multiLevelType w:val="multilevel"/>
    <w:tmpl w:val="AAC60050"/>
    <w:lvl w:ilvl="0">
      <w:start w:val="1"/>
      <w:numFmt w:val="decimal"/>
      <w:lvlText w:val="%1."/>
      <w:lvlJc w:val="left"/>
      <w:pPr>
        <w:tabs>
          <w:tab w:val="num" w:pos="403"/>
        </w:tabs>
        <w:ind w:left="403" w:hanging="403"/>
      </w:pPr>
      <w:rPr>
        <w:rFonts w:hint="default"/>
      </w:rPr>
    </w:lvl>
    <w:lvl w:ilvl="1">
      <w:start w:val="1"/>
      <w:numFmt w:val="lowerLetter"/>
      <w:lvlText w:val="%2)"/>
      <w:lvlJc w:val="left"/>
      <w:pPr>
        <w:tabs>
          <w:tab w:val="num" w:pos="805"/>
        </w:tabs>
        <w:ind w:left="805" w:hanging="402"/>
      </w:pPr>
      <w:rPr>
        <w:rFonts w:hint="default"/>
      </w:rPr>
    </w:lvl>
    <w:lvl w:ilvl="2">
      <w:start w:val="1"/>
      <w:numFmt w:val="bullet"/>
      <w:lvlText w:val=""/>
      <w:lvlJc w:val="left"/>
      <w:pPr>
        <w:tabs>
          <w:tab w:val="num" w:pos="1208"/>
        </w:tabs>
        <w:ind w:left="1208" w:hanging="403"/>
      </w:pPr>
      <w:rPr>
        <w:rFonts w:ascii="Symbol" w:hAnsi="Symbol" w:hint="default"/>
        <w:color w:val="auto"/>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 w15:restartNumberingAfterBreak="0">
    <w:nsid w:val="48A64896"/>
    <w:multiLevelType w:val="multilevel"/>
    <w:tmpl w:val="AAC60050"/>
    <w:lvl w:ilvl="0">
      <w:start w:val="1"/>
      <w:numFmt w:val="decimal"/>
      <w:lvlText w:val="%1."/>
      <w:lvlJc w:val="left"/>
      <w:pPr>
        <w:tabs>
          <w:tab w:val="num" w:pos="403"/>
        </w:tabs>
        <w:ind w:left="403" w:hanging="403"/>
      </w:pPr>
      <w:rPr>
        <w:rFonts w:hint="default"/>
      </w:rPr>
    </w:lvl>
    <w:lvl w:ilvl="1">
      <w:start w:val="1"/>
      <w:numFmt w:val="lowerLetter"/>
      <w:lvlText w:val="%2)"/>
      <w:lvlJc w:val="left"/>
      <w:pPr>
        <w:tabs>
          <w:tab w:val="num" w:pos="805"/>
        </w:tabs>
        <w:ind w:left="805" w:hanging="402"/>
      </w:pPr>
      <w:rPr>
        <w:rFonts w:hint="default"/>
      </w:rPr>
    </w:lvl>
    <w:lvl w:ilvl="2">
      <w:start w:val="1"/>
      <w:numFmt w:val="bullet"/>
      <w:lvlText w:val=""/>
      <w:lvlJc w:val="left"/>
      <w:pPr>
        <w:tabs>
          <w:tab w:val="num" w:pos="1208"/>
        </w:tabs>
        <w:ind w:left="1208" w:hanging="403"/>
      </w:pPr>
      <w:rPr>
        <w:rFonts w:ascii="Symbol" w:hAnsi="Symbol" w:hint="default"/>
        <w:color w:val="auto"/>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6" w15:restartNumberingAfterBreak="0">
    <w:nsid w:val="70F94208"/>
    <w:multiLevelType w:val="multilevel"/>
    <w:tmpl w:val="1DF816A8"/>
    <w:lvl w:ilvl="0">
      <w:start w:val="1"/>
      <w:numFmt w:val="decimal"/>
      <w:pStyle w:val="L1Dotpoints"/>
      <w:lvlText w:val="%1."/>
      <w:lvlJc w:val="left"/>
      <w:pPr>
        <w:tabs>
          <w:tab w:val="num" w:pos="403"/>
        </w:tabs>
        <w:ind w:left="403" w:hanging="403"/>
      </w:pPr>
      <w:rPr>
        <w:rFonts w:hint="default"/>
      </w:rPr>
    </w:lvl>
    <w:lvl w:ilvl="1">
      <w:start w:val="1"/>
      <w:numFmt w:val="lowerLetter"/>
      <w:pStyle w:val="ListParagraph"/>
      <w:lvlText w:val="%2)"/>
      <w:lvlJc w:val="left"/>
      <w:pPr>
        <w:tabs>
          <w:tab w:val="num" w:pos="805"/>
        </w:tabs>
        <w:ind w:left="805" w:hanging="402"/>
      </w:pPr>
      <w:rPr>
        <w:rFonts w:hint="default"/>
      </w:rPr>
    </w:lvl>
    <w:lvl w:ilvl="2">
      <w:start w:val="1"/>
      <w:numFmt w:val="bullet"/>
      <w:pStyle w:val="L3Dotpoints"/>
      <w:lvlText w:val=""/>
      <w:lvlJc w:val="left"/>
      <w:pPr>
        <w:tabs>
          <w:tab w:val="num" w:pos="1208"/>
        </w:tabs>
        <w:ind w:left="1208" w:hanging="403"/>
      </w:pPr>
      <w:rPr>
        <w:rFonts w:ascii="Symbol" w:hAnsi="Symbol" w:hint="default"/>
        <w:color w:val="auto"/>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num w:numId="1" w16cid:durableId="1570919016">
    <w:abstractNumId w:val="3"/>
    <w:lvlOverride w:ilvl="0">
      <w:startOverride w:val="1"/>
    </w:lvlOverride>
  </w:num>
  <w:num w:numId="2" w16cid:durableId="594246346">
    <w:abstractNumId w:val="6"/>
  </w:num>
  <w:num w:numId="3" w16cid:durableId="1097484481">
    <w:abstractNumId w:val="5"/>
  </w:num>
  <w:num w:numId="4" w16cid:durableId="878277504">
    <w:abstractNumId w:val="4"/>
  </w:num>
  <w:num w:numId="5" w16cid:durableId="691102897">
    <w:abstractNumId w:val="1"/>
  </w:num>
  <w:num w:numId="6" w16cid:durableId="729379368">
    <w:abstractNumId w:val="2"/>
  </w:num>
  <w:num w:numId="7" w16cid:durableId="1830317664">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425759051">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917396963">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676419612">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isplayBackgroundShape/>
  <w:proofState w:spelling="clean" w:grammar="clean"/>
  <w:defaultTabStop w:val="720"/>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D71B1"/>
    <w:rsid w:val="001744BA"/>
    <w:rsid w:val="001867AC"/>
    <w:rsid w:val="00191A52"/>
    <w:rsid w:val="0028798E"/>
    <w:rsid w:val="002D3FA7"/>
    <w:rsid w:val="00346EEE"/>
    <w:rsid w:val="003A2A92"/>
    <w:rsid w:val="004C27A1"/>
    <w:rsid w:val="004C5E80"/>
    <w:rsid w:val="004F7419"/>
    <w:rsid w:val="005F20F0"/>
    <w:rsid w:val="00645878"/>
    <w:rsid w:val="0065418A"/>
    <w:rsid w:val="006741AA"/>
    <w:rsid w:val="00732CF0"/>
    <w:rsid w:val="00853AAE"/>
    <w:rsid w:val="00855CD9"/>
    <w:rsid w:val="009A258E"/>
    <w:rsid w:val="009C755B"/>
    <w:rsid w:val="009D47C4"/>
    <w:rsid w:val="00B33393"/>
    <w:rsid w:val="00B5161F"/>
    <w:rsid w:val="00BD71B1"/>
    <w:rsid w:val="00BF64A7"/>
    <w:rsid w:val="00C75E14"/>
    <w:rsid w:val="00D21BD5"/>
    <w:rsid w:val="00D8716D"/>
    <w:rsid w:val="00F22396"/>
    <w:rsid w:val="00FB448D"/>
    <w:rsid w:val="00FC0351"/>
    <w:rsid w:val="00FE39C2"/>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82FA2B8"/>
  <w15:docId w15:val="{D75E4D6E-0E2B-472D-9254-07DA56DBEF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Noto Sans" w:eastAsia="Noto Sans" w:hAnsi="Noto Sans" w:cs="Noto Sans"/>
        <w:color w:val="222021"/>
        <w:lang w:val="en-AU" w:eastAsia="en-A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D3FA7"/>
    <w:pPr>
      <w:spacing w:after="110" w:line="271" w:lineRule="auto"/>
    </w:pPr>
    <w:rPr>
      <w:rFonts w:asciiTheme="minorHAnsi" w:hAnsiTheme="minorHAnsi"/>
      <w:sz w:val="21"/>
      <w:szCs w:val="21"/>
    </w:rPr>
  </w:style>
  <w:style w:type="paragraph" w:styleId="Heading1">
    <w:name w:val="heading 1"/>
    <w:uiPriority w:val="9"/>
    <w:qFormat/>
    <w:rsid w:val="002D3FA7"/>
    <w:pPr>
      <w:pBdr>
        <w:bottom w:val="single" w:sz="8" w:space="4" w:color="28A399"/>
      </w:pBdr>
      <w:spacing w:before="480" w:after="160"/>
      <w:outlineLvl w:val="0"/>
    </w:pPr>
    <w:rPr>
      <w:rFonts w:asciiTheme="minorHAnsi" w:hAnsiTheme="minorHAnsi"/>
      <w:color w:val="083A42"/>
      <w:sz w:val="33"/>
      <w:szCs w:val="33"/>
    </w:rPr>
  </w:style>
  <w:style w:type="paragraph" w:styleId="Heading2">
    <w:name w:val="heading 2"/>
    <w:uiPriority w:val="9"/>
    <w:unhideWhenUsed/>
    <w:qFormat/>
    <w:rsid w:val="002D3FA7"/>
    <w:pPr>
      <w:spacing w:before="320" w:after="100"/>
      <w:outlineLvl w:val="1"/>
    </w:pPr>
    <w:rPr>
      <w:rFonts w:asciiTheme="minorHAnsi" w:hAnsiTheme="minorHAnsi"/>
      <w:b/>
      <w:bCs/>
      <w:sz w:val="26"/>
      <w:szCs w:val="26"/>
    </w:rPr>
  </w:style>
  <w:style w:type="paragraph" w:styleId="Heading3">
    <w:name w:val="heading 3"/>
    <w:uiPriority w:val="9"/>
    <w:unhideWhenUsed/>
    <w:qFormat/>
    <w:rsid w:val="009D47C4"/>
    <w:pPr>
      <w:spacing w:before="210" w:after="90"/>
      <w:outlineLvl w:val="2"/>
    </w:pPr>
    <w:rPr>
      <w:rFonts w:ascii="Aptos SemiBold" w:hAnsi="Aptos SemiBold"/>
      <w:color w:val="28A399"/>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uiPriority w:val="10"/>
    <w:qFormat/>
    <w:rsid w:val="006741AA"/>
    <w:pPr>
      <w:spacing w:after="210" w:line="240" w:lineRule="auto"/>
    </w:pPr>
    <w:rPr>
      <w:rFonts w:ascii="Aptos Light" w:hAnsi="Aptos Light"/>
      <w:color w:val="083A42"/>
      <w:sz w:val="41"/>
      <w:szCs w:val="41"/>
    </w:rPr>
  </w:style>
  <w:style w:type="paragraph" w:customStyle="1" w:styleId="Strong1">
    <w:name w:val="Strong1"/>
    <w:qFormat/>
    <w:rPr>
      <w:b/>
      <w:bCs/>
    </w:rPr>
  </w:style>
  <w:style w:type="paragraph" w:styleId="ListParagraph">
    <w:name w:val="List Paragraph"/>
    <w:aliases w:val="List Paragraph: L1"/>
    <w:qFormat/>
    <w:rsid w:val="003A2A92"/>
    <w:pPr>
      <w:numPr>
        <w:ilvl w:val="1"/>
        <w:numId w:val="2"/>
      </w:numPr>
      <w:spacing w:after="60" w:line="257" w:lineRule="auto"/>
    </w:pPr>
    <w:rPr>
      <w:rFonts w:asciiTheme="minorHAnsi" w:hAnsiTheme="minorHAnsi"/>
      <w:sz w:val="21"/>
      <w:szCs w:val="21"/>
    </w:rPr>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paragraph" w:styleId="Header">
    <w:name w:val="header"/>
    <w:link w:val="HeaderChar"/>
    <w:uiPriority w:val="99"/>
    <w:unhideWhenUsed/>
    <w:rsid w:val="002D3FA7"/>
    <w:pPr>
      <w:tabs>
        <w:tab w:val="center" w:pos="4513"/>
        <w:tab w:val="right" w:pos="9026"/>
      </w:tabs>
    </w:pPr>
    <w:rPr>
      <w:rFonts w:ascii="Aptos" w:eastAsia="Aptos" w:hAnsi="Aptos" w:cs="Aptos"/>
      <w:color w:val="000000"/>
      <w:sz w:val="16"/>
      <w:szCs w:val="21"/>
    </w:rPr>
  </w:style>
  <w:style w:type="character" w:customStyle="1" w:styleId="HeaderChar">
    <w:name w:val="Header Char"/>
    <w:basedOn w:val="DefaultParagraphFont"/>
    <w:link w:val="Header"/>
    <w:uiPriority w:val="99"/>
    <w:rsid w:val="002D3FA7"/>
    <w:rPr>
      <w:rFonts w:ascii="Aptos" w:eastAsia="Aptos" w:hAnsi="Aptos" w:cs="Aptos"/>
      <w:color w:val="000000"/>
      <w:sz w:val="16"/>
      <w:szCs w:val="21"/>
    </w:rPr>
  </w:style>
  <w:style w:type="paragraph" w:styleId="Footer">
    <w:name w:val="footer"/>
    <w:link w:val="FooterChar"/>
    <w:uiPriority w:val="99"/>
    <w:unhideWhenUsed/>
    <w:rsid w:val="002D3FA7"/>
    <w:rPr>
      <w:rFonts w:asciiTheme="minorHAnsi" w:eastAsia="Aptos" w:hAnsiTheme="minorHAnsi" w:cs="Aptos"/>
      <w:color w:val="000000"/>
      <w:sz w:val="16"/>
      <w:szCs w:val="16"/>
    </w:rPr>
  </w:style>
  <w:style w:type="character" w:customStyle="1" w:styleId="FooterChar">
    <w:name w:val="Footer Char"/>
    <w:basedOn w:val="DefaultParagraphFont"/>
    <w:link w:val="Footer"/>
    <w:uiPriority w:val="99"/>
    <w:rsid w:val="002D3FA7"/>
    <w:rPr>
      <w:rFonts w:asciiTheme="minorHAnsi" w:eastAsia="Aptos" w:hAnsiTheme="minorHAnsi" w:cs="Aptos"/>
      <w:color w:val="000000"/>
      <w:sz w:val="16"/>
      <w:szCs w:val="16"/>
    </w:rPr>
  </w:style>
  <w:style w:type="table" w:styleId="TableGrid">
    <w:name w:val="Table Grid"/>
    <w:basedOn w:val="TableNormal"/>
    <w:uiPriority w:val="39"/>
    <w:rsid w:val="004C27A1"/>
    <w:rPr>
      <w:rFonts w:ascii="Aptos" w:eastAsia="Aptos" w:hAnsi="Aptos" w:cs="Aptos"/>
      <w:color w:val="00000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SPF">
    <w:name w:val="PSPF"/>
    <w:qFormat/>
    <w:rsid w:val="004C27A1"/>
    <w:pPr>
      <w:jc w:val="center"/>
    </w:pPr>
    <w:rPr>
      <w:rFonts w:asciiTheme="minorHAnsi" w:eastAsia="Aptos" w:hAnsiTheme="minorHAnsi" w:cs="Aptos"/>
      <w:b/>
      <w:bCs/>
      <w:color w:val="D8232A"/>
      <w:sz w:val="16"/>
      <w:szCs w:val="16"/>
    </w:rPr>
  </w:style>
  <w:style w:type="paragraph" w:customStyle="1" w:styleId="Supertitle">
    <w:name w:val="Supertitle"/>
    <w:basedOn w:val="Normal"/>
    <w:qFormat/>
    <w:rsid w:val="006741AA"/>
    <w:pPr>
      <w:spacing w:before="260" w:after="0" w:line="240" w:lineRule="auto"/>
    </w:pPr>
    <w:rPr>
      <w:b/>
      <w:bCs/>
      <w:color w:val="083A42"/>
      <w:sz w:val="36"/>
      <w:szCs w:val="36"/>
    </w:rPr>
  </w:style>
  <w:style w:type="paragraph" w:customStyle="1" w:styleId="SmallText">
    <w:name w:val="SmallText"/>
    <w:basedOn w:val="Footer"/>
    <w:qFormat/>
    <w:rsid w:val="006741AA"/>
    <w:rPr>
      <w:sz w:val="18"/>
      <w:szCs w:val="18"/>
    </w:rPr>
  </w:style>
  <w:style w:type="paragraph" w:customStyle="1" w:styleId="TableText">
    <w:name w:val="TableText"/>
    <w:qFormat/>
    <w:rsid w:val="006741AA"/>
    <w:pPr>
      <w:spacing w:before="50" w:after="50"/>
    </w:pPr>
    <w:rPr>
      <w:rFonts w:asciiTheme="minorHAnsi" w:eastAsia="Aptos" w:hAnsiTheme="minorHAnsi" w:cs="Aptos"/>
      <w:color w:val="000000"/>
      <w:sz w:val="18"/>
      <w:szCs w:val="18"/>
    </w:rPr>
  </w:style>
  <w:style w:type="paragraph" w:styleId="TOC1">
    <w:name w:val="toc 1"/>
    <w:basedOn w:val="Normal"/>
    <w:next w:val="Normal"/>
    <w:autoRedefine/>
    <w:uiPriority w:val="39"/>
    <w:unhideWhenUsed/>
    <w:rsid w:val="00BF64A7"/>
    <w:pPr>
      <w:spacing w:after="60" w:line="240" w:lineRule="auto"/>
    </w:pPr>
    <w:rPr>
      <w:rFonts w:ascii="Aptos SemiBold" w:hAnsi="Aptos SemiBold"/>
      <w:sz w:val="18"/>
    </w:rPr>
  </w:style>
  <w:style w:type="paragraph" w:styleId="TOC2">
    <w:name w:val="toc 2"/>
    <w:basedOn w:val="Normal"/>
    <w:next w:val="Normal"/>
    <w:autoRedefine/>
    <w:uiPriority w:val="39"/>
    <w:unhideWhenUsed/>
    <w:rsid w:val="00BF64A7"/>
    <w:pPr>
      <w:spacing w:after="0" w:line="240" w:lineRule="auto"/>
      <w:ind w:left="210"/>
    </w:pPr>
    <w:rPr>
      <w:sz w:val="18"/>
    </w:rPr>
  </w:style>
  <w:style w:type="paragraph" w:customStyle="1" w:styleId="L2Dotpoints">
    <w:name w:val="L2: Dot points"/>
    <w:basedOn w:val="ListParagraph"/>
    <w:qFormat/>
    <w:rsid w:val="00FE39C2"/>
    <w:pPr>
      <w:numPr>
        <w:ilvl w:val="1"/>
      </w:numPr>
    </w:pPr>
  </w:style>
  <w:style w:type="paragraph" w:customStyle="1" w:styleId="L1Dotpoints">
    <w:name w:val="L1: Dot points"/>
    <w:basedOn w:val="ListParagraph"/>
    <w:qFormat/>
    <w:rsid w:val="00FE39C2"/>
    <w:pPr>
      <w:numPr>
        <w:ilvl w:val="0"/>
      </w:numPr>
    </w:pPr>
  </w:style>
  <w:style w:type="paragraph" w:customStyle="1" w:styleId="L3Dotpoints">
    <w:name w:val="L3: Dot points"/>
    <w:basedOn w:val="ListParagraph"/>
    <w:qFormat/>
    <w:rsid w:val="00FE39C2"/>
    <w:pPr>
      <w:numPr>
        <w:ilvl w:val="2"/>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sv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3">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32661CAC-CE95-43D4-BE39-0C571B454333}">
  <we:reference id="wa200008397" version="1.1.4.0" store="en-US" storeType="OMEX"/>
  <we:alternateReferences>
    <we:reference id="WA200008397" version="1.1.4.0"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69A01A2-F2A5-4CD8-B671-EAAC439A418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541</TotalTime>
  <Pages>9</Pages>
  <Words>1294</Words>
  <Characters>7378</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David POHLMANN</cp:lastModifiedBy>
  <cp:revision>13</cp:revision>
  <dcterms:created xsi:type="dcterms:W3CDTF">2026-02-27T22:13:00Z</dcterms:created>
  <dcterms:modified xsi:type="dcterms:W3CDTF">2026-03-01T06:16:00Z</dcterms:modified>
</cp:coreProperties>
</file>