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0" w:name="osteosome-桌面-ai-智能体工作台-开发完成情况说明"/>
    <w:p>
      <w:pPr>
        <w:pStyle w:val="Heading1"/>
      </w:pPr>
      <w:r>
        <w:t xml:space="preserve">Osteosome 桌面 AI 智能体工作台 —— 开发完成情况说明</w:t>
      </w:r>
    </w:p>
    <w:p>
      <w:pPr>
        <w:pStyle w:val="BlockText"/>
      </w:pPr>
      <w:r>
        <w:t xml:space="preserve">本说明中的所有事实性数据（版本号、目录结构、端口、服务数、代码行数、测试结果、提交记录）均取自</w:t>
      </w:r>
      <w:r>
        <w:t xml:space="preserve"> </w:t>
      </w:r>
      <w:r>
        <w:t xml:space="preserve">2026-10-10 对源码仓库的实测，可用文末「附：核验方式」中给出的命令复现。</w:t>
      </w:r>
      <w:r>
        <w:t xml:space="preserve"> </w:t>
      </w:r>
      <w:r>
        <w:t xml:space="preserve">标注为【待填写】的内容属于著作权登记人信息，请登记人补全后再行提交。</w:t>
      </w:r>
    </w:p>
    <w:p>
      <w:r>
        <w:pict>
          <v:rect style="width:0;height:1.5pt" o:hralign="center" o:hrstd="t" o:hr="t"/>
        </w:pict>
      </w:r>
    </w:p>
    <w:bookmarkStart w:id="20" w:name="一软件基本情况"/>
    <w:p>
      <w:pPr>
        <w:pStyle w:val="Heading2"/>
      </w:pPr>
      <w:r>
        <w:t xml:space="preserve">一、软件基本情况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软件全称</w:t>
            </w:r>
          </w:p>
        </w:tc>
        <w:tc>
          <w:p>
            <w:pPr>
              <w:pStyle w:val="Compact"/>
              <w:jc w:val="left"/>
            </w:pPr>
            <w:r>
              <w:t xml:space="preserve">Osteosome 桌面 AI 智能体工作台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软件简称</w:t>
            </w:r>
          </w:p>
        </w:tc>
        <w:tc>
          <w:p>
            <w:pPr>
              <w:pStyle w:val="Compact"/>
              <w:jc w:val="left"/>
            </w:pPr>
            <w:r>
              <w:t xml:space="preserve">Osteosome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版本号</w:t>
            </w:r>
          </w:p>
        </w:tc>
        <w:tc>
          <w:p>
            <w:pPr>
              <w:pStyle w:val="Compact"/>
              <w:jc w:val="left"/>
            </w:pPr>
            <w:r>
              <w:t xml:space="preserve">V1.0（源码内版本标识</w:t>
            </w:r>
            <w:r>
              <w:t xml:space="preserve"> </w:t>
            </w:r>
            <w:r>
              <w:rPr>
                <w:rStyle w:val="VerbatimChar"/>
              </w:rPr>
              <w:t xml:space="preserve">0.0.0</w:t>
            </w:r>
            <w:r>
              <w:t xml:space="preserve">，界面显示</w:t>
            </w:r>
            <w:r>
              <w:t xml:space="preserve"> </w:t>
            </w:r>
            <w:r>
              <w:rPr>
                <w:rStyle w:val="VerbatimChar"/>
              </w:rPr>
              <w:t xml:space="preserve">0.0.0-dev</w:t>
            </w:r>
            <w: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软件分类</w:t>
            </w:r>
          </w:p>
        </w:tc>
        <w:tc>
          <w:p>
            <w:pPr>
              <w:pStyle w:val="Compact"/>
              <w:jc w:val="left"/>
            </w:pPr>
            <w:r>
              <w:t xml:space="preserve">应用软件 —— 人工智能应用软件（桌面端）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软件形态</w:t>
            </w:r>
          </w:p>
        </w:tc>
        <w:tc>
          <w:p>
            <w:pPr>
              <w:pStyle w:val="Compact"/>
              <w:jc w:val="left"/>
            </w:pPr>
            <w:r>
              <w:t xml:space="preserve">本地运行的桌面客户端 + 本地后台服务（Core 微内核），前后端一体交付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开发语言</w:t>
            </w:r>
          </w:p>
        </w:tc>
        <w:tc>
          <w:p>
            <w:pPr>
              <w:pStyle w:val="Compact"/>
              <w:jc w:val="left"/>
            </w:pPr>
            <w:r>
              <w:t xml:space="preserve">TypeScript、Vue 单文件组件、CSS、HTML、Rust、JSON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开发完成日期</w:t>
            </w:r>
          </w:p>
        </w:tc>
        <w:tc>
          <w:p>
            <w:pPr>
              <w:pStyle w:val="Compact"/>
              <w:jc w:val="left"/>
            </w:pPr>
            <w:r>
              <w:t xml:space="preserve">2026 年 10 月 8 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首次发表日期</w:t>
            </w:r>
          </w:p>
        </w:tc>
        <w:tc>
          <w:p>
            <w:pPr>
              <w:pStyle w:val="Compact"/>
              <w:jc w:val="left"/>
            </w:pPr>
            <w:r>
              <w:t xml:space="preserve">【待填写】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开发形式</w:t>
            </w:r>
          </w:p>
        </w:tc>
        <w:tc>
          <w:p>
            <w:pPr>
              <w:pStyle w:val="Compact"/>
              <w:jc w:val="left"/>
            </w:pPr>
            <w:r>
              <w:t xml:space="preserve">独立开发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权利取得方式</w:t>
            </w:r>
          </w:p>
        </w:tc>
        <w:tc>
          <w:p>
            <w:pPr>
              <w:pStyle w:val="Compact"/>
              <w:jc w:val="left"/>
            </w:pPr>
            <w:r>
              <w:t xml:space="preserve">原始取得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著作权人</w:t>
            </w:r>
          </w:p>
        </w:tc>
        <w:tc>
          <w:p>
            <w:pPr>
              <w:pStyle w:val="Compact"/>
              <w:jc w:val="left"/>
            </w:pPr>
            <w:r>
              <w:t xml:space="preserve">【待填写】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开发者</w:t>
            </w:r>
          </w:p>
        </w:tc>
        <w:tc>
          <w:p>
            <w:pPr>
              <w:pStyle w:val="Compact"/>
              <w:jc w:val="left"/>
            </w:pPr>
            <w:r>
              <w:t xml:space="preserve">【待填写】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联系地址 / 电话 / 邮箱</w:t>
            </w:r>
          </w:p>
        </w:tc>
        <w:tc>
          <w:p>
            <w:pPr>
              <w:pStyle w:val="Compact"/>
              <w:jc w:val="left"/>
            </w:pPr>
            <w:r>
              <w:t xml:space="preserve">【待填写】</w:t>
            </w:r>
          </w:p>
        </w:tc>
      </w:tr>
    </w:tbl>
    <w:p>
      <w:pPr>
        <w:pStyle w:val="BlockText"/>
      </w:pPr>
      <w:r>
        <w:t xml:space="preserve">说明：「开发完成日期」取仓库末次提交日（2026-10-08），此时本说明所述全部功能已开发完成并通过</w:t>
      </w:r>
      <w:r>
        <w:t xml:space="preserve"> </w:t>
      </w:r>
      <w:r>
        <w:t xml:space="preserve">全量构建与测试。首次发表日期请按实际对外发布（或交付用户使用）之日填写；若尚未发表，可在登记表中</w:t>
      </w:r>
      <w:r>
        <w:t xml:space="preserve"> </w:t>
      </w:r>
      <w:r>
        <w:t xml:space="preserve">勾选「未发表」。</w:t>
      </w:r>
    </w:p>
    <w:p>
      <w:r>
        <w:pict>
          <v:rect style="width:0;height:1.5pt" o:hralign="center" o:hrstd="t" o:hr="t"/>
        </w:pict>
      </w:r>
    </w:p>
    <w:bookmarkEnd w:id="20"/>
    <w:bookmarkStart w:id="23" w:name="二开发目的与背景"/>
    <w:p>
      <w:pPr>
        <w:pStyle w:val="Heading2"/>
      </w:pPr>
      <w:r>
        <w:t xml:space="preserve">二、开发目的与背景</w:t>
      </w:r>
    </w:p>
    <w:bookmarkStart w:id="21" w:name="开发目的"/>
    <w:p>
      <w:pPr>
        <w:pStyle w:val="Heading3"/>
      </w:pPr>
      <w:r>
        <w:t xml:space="preserve">2.1 开发目的</w:t>
      </w:r>
    </w:p>
    <w:p>
      <w:pPr>
        <w:pStyle w:val="FirstParagraph"/>
      </w:pPr>
      <w:r>
        <w:t xml:space="preserve">本项目旨在开发一款</w:t>
      </w:r>
      <w:r>
        <w:rPr>
          <w:bCs/>
          <w:b/>
        </w:rPr>
        <w:t xml:space="preserve">运行于个人计算机本地的、以 AI 大模型为核心能力的通用智能体工作台</w:t>
      </w:r>
      <w:r>
        <w:t xml:space="preserve">。用户无需</w:t>
      </w:r>
      <w:r>
        <w:t xml:space="preserve"> </w:t>
      </w:r>
      <w:r>
        <w:t xml:space="preserve">掌握编程技能，即可在一个桌面应用内完成「接入模型 → 与智能体对话 → 让智能体调用工具做事」的完整</w:t>
      </w:r>
      <w:r>
        <w:t xml:space="preserve"> </w:t>
      </w:r>
      <w:r>
        <w:t xml:space="preserve">闭环，且全部对话记录、角色设定、凭证与配置都保存在用户自己的机器上，不上传第三方服务器。</w:t>
      </w:r>
    </w:p>
    <w:bookmarkEnd w:id="21"/>
    <w:bookmarkStart w:id="22" w:name="开发背景"/>
    <w:p>
      <w:pPr>
        <w:pStyle w:val="Heading3"/>
      </w:pPr>
      <w:r>
        <w:t xml:space="preserve">2.2 开发背景</w:t>
      </w:r>
    </w:p>
    <w:p>
      <w:pPr>
        <w:pStyle w:val="FirstParagraph"/>
      </w:pPr>
      <w:r>
        <w:t xml:space="preserve">现有同类产品存在三方面不足：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云端优先，数据不可控</w:t>
      </w:r>
      <w:r>
        <w:t xml:space="preserve">：多数 AI 助手把会话与文件上传至服务商云端，用户无法掌握数据边界，</w:t>
      </w:r>
      <w:r>
        <w:t xml:space="preserve"> </w:t>
      </w:r>
      <w:r>
        <w:t xml:space="preserve">也无法在无外网或内网环境中使用。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功能固化，不可裁剪</w:t>
      </w:r>
      <w:r>
        <w:t xml:space="preserve">：界面与能力写死在主程序中，用户只能被动接受；想换一种交互形态或替换</w:t>
      </w:r>
      <w:r>
        <w:t xml:space="preserve"> </w:t>
      </w:r>
      <w:r>
        <w:t xml:space="preserve">某一项能力，只能整体换软件。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只对话、不办事</w:t>
      </w:r>
      <w:r>
        <w:t xml:space="preserve">：仅提供聊天窗口，不能读取本地文件、不能执行命令、不能按目标自主规划多步</w:t>
      </w:r>
      <w:r>
        <w:t xml:space="preserve"> </w:t>
      </w:r>
      <w:r>
        <w:t xml:space="preserve">任务，实际生产力有限。</w:t>
      </w:r>
    </w:p>
    <w:p>
      <w:pPr>
        <w:pStyle w:val="FirstParagraph"/>
      </w:pPr>
      <w:r>
        <w:t xml:space="preserve">本项目针对以上不足，确立三项设计目标：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本地优先</w:t>
      </w:r>
      <w:r>
        <w:t xml:space="preserve">：数据目录由用户指定，会话、角色、配置、凭证全部落地在本地磁盘；模型可接入本机</w:t>
      </w:r>
      <w:r>
        <w:t xml:space="preserve"> </w:t>
      </w:r>
      <w:r>
        <w:t xml:space="preserve">运行的推理服务，全程不依赖外部云。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一切皆插件</w:t>
      </w:r>
      <w:r>
        <w:t xml:space="preserve">：软件内核（Core）只做「发现插件、拉起服务、转发事件」三件事，所有用户可见的</w:t>
      </w:r>
      <w:r>
        <w:t xml:space="preserve"> </w:t>
      </w:r>
      <w:r>
        <w:t xml:space="preserve">功能——对话、角色、技能、工具、模型接入、界面组件——都以插件形式存在，可安装、停用、卸载、</w:t>
      </w:r>
      <w:r>
        <w:t xml:space="preserve"> </w:t>
      </w:r>
      <w:r>
        <w:t xml:space="preserve">替换。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Agent 会做事</w:t>
      </w:r>
      <w:r>
        <w:t xml:space="preserve">：以会话循环（Loop）为执行引擎，支持流式回复、思维链、工具调用与执行过程展示、</w:t>
      </w:r>
      <w:r>
        <w:t xml:space="preserve"> </w:t>
      </w:r>
      <w:r>
        <w:t xml:space="preserve">Token 用量统计、子 Agent 与目标规划，并配套可逐工具设定的「自动放行 / 每次询问 / 直接拒绝」</w:t>
      </w:r>
      <w:r>
        <w:t xml:space="preserve"> </w:t>
      </w:r>
      <w:r>
        <w:t xml:space="preserve">三档执行策略（未设定时按工具风险档取默认值）。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三开发起止时间与开发过程"/>
    <w:p>
      <w:pPr>
        <w:pStyle w:val="Heading2"/>
      </w:pPr>
      <w:r>
        <w:t xml:space="preserve">三、开发起止时间与开发过程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开发起始日期</w:t>
            </w:r>
          </w:p>
        </w:tc>
        <w:tc>
          <w:p>
            <w:pPr>
              <w:pStyle w:val="Compact"/>
              <w:jc w:val="left"/>
            </w:pPr>
            <w:r>
              <w:t xml:space="preserve">2026 年 9 月 22 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开发完成日期</w:t>
            </w:r>
          </w:p>
        </w:tc>
        <w:tc>
          <w:p>
            <w:pPr>
              <w:pStyle w:val="Compact"/>
              <w:jc w:val="left"/>
            </w:pPr>
            <w:r>
              <w:t xml:space="preserve">2026 年 10 月 8 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开发周期</w:t>
            </w:r>
          </w:p>
        </w:tc>
        <w:tc>
          <w:p>
            <w:pPr>
              <w:pStyle w:val="Compact"/>
              <w:jc w:val="left"/>
            </w:pPr>
            <w:r>
              <w:t xml:space="preserve">约 17 个自然日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代码提交次数</w:t>
            </w:r>
          </w:p>
        </w:tc>
        <w:tc>
          <w:p>
            <w:pPr>
              <w:pStyle w:val="Compact"/>
              <w:jc w:val="left"/>
            </w:pPr>
            <w:r>
              <w:t xml:space="preserve">111 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首次提交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4eb58a0 init</w:t>
            </w:r>
            <w:r>
              <w:t xml:space="preserve">（2026-09-22）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末次提交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be8f514</w:t>
            </w:r>
            <w:r>
              <w:t xml:space="preserve">（2026-10-08）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主要分支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P2-llm</w:t>
            </w:r>
          </w:p>
        </w:tc>
      </w:tr>
    </w:tbl>
    <w:p>
      <w:pPr>
        <w:pStyle w:val="BodyText"/>
      </w:pPr>
      <w:r>
        <w:t xml:space="preserve">开发采用</w:t>
      </w:r>
      <w:r>
        <w:rPr>
          <w:bCs/>
          <w:b/>
        </w:rPr>
        <w:t xml:space="preserve">分阶段里程碑推进 + 每阶段一份可回滚的完整交付</w:t>
      </w:r>
      <w:r>
        <w:t xml:space="preserve">的方式组织。全过程划分为 P1～P8 共八个</w:t>
      </w:r>
      <w:r>
        <w:t xml:space="preserve"> </w:t>
      </w:r>
      <w:r>
        <w:t xml:space="preserve">阶段，各阶段完成后须通过该阶段的「绿灯标准」（全量构建通过、全量测试通过、端到端手工验证通过）</w:t>
      </w:r>
      <w:r>
        <w:t xml:space="preserve"> </w:t>
      </w:r>
      <w:r>
        <w:t xml:space="preserve">方可进入下一阶段。截至开发完成日，各阶段实际状态如下：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里程碑</w:t>
            </w:r>
          </w:p>
        </w:tc>
        <w:tc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P1a</w:t>
            </w:r>
          </w:p>
        </w:tc>
        <w:tc>
          <w:p>
            <w:pPr>
              <w:pStyle w:val="Compact"/>
              <w:jc w:val="left"/>
            </w:pPr>
            <w:r>
              <w:t xml:space="preserve">Core 微内核 + 文件总线 + 服务管理器 + SSE 桥接 + 首个示例服务</w:t>
            </w:r>
          </w:p>
        </w:tc>
        <w:tc>
          <w:p>
            <w:pPr>
              <w:pStyle w:val="Compact"/>
              <w:jc w:val="left"/>
            </w:pPr>
            <w:r>
              <w:t xml:space="preserve">已完成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P1b</w:t>
            </w:r>
          </w:p>
        </w:tc>
        <w:tc>
          <w:p>
            <w:pPr>
              <w:pStyle w:val="Compact"/>
              <w:jc w:val="left"/>
            </w:pPr>
            <w:r>
              <w:t xml:space="preserve">面板（Pane）工作台骨架 + 通用组件库 + 编辑器/运行时双模式</w:t>
            </w:r>
          </w:p>
        </w:tc>
        <w:tc>
          <w:p>
            <w:pPr>
              <w:pStyle w:val="Compact"/>
              <w:jc w:val="left"/>
            </w:pPr>
            <w:r>
              <w:t xml:space="preserve">已完成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模型接入（模型服务、多家服务商预设、凭证隔离、重试执行器）</w:t>
            </w:r>
          </w:p>
        </w:tc>
        <w:tc>
          <w:p>
            <w:pPr>
              <w:pStyle w:val="Compact"/>
              <w:jc w:val="left"/>
            </w:pPr>
            <w:r>
              <w:t xml:space="preserve">已完成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会话存储 + 会话列表面板 + 会话循环（Loop）最小闭环</w:t>
            </w:r>
          </w:p>
        </w:tc>
        <w:tc>
          <w:p>
            <w:pPr>
              <w:pStyle w:val="Compact"/>
              <w:jc w:val="left"/>
            </w:pPr>
            <w:r>
              <w:t xml:space="preserve">已完成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p>
            <w:pPr>
              <w:pStyle w:val="Compact"/>
              <w:jc w:val="left"/>
            </w:pPr>
            <w:r>
              <w:t xml:space="preserve">端到端对话链路打通（凭证 + 模型目录 + 对话工作台界面）</w:t>
            </w:r>
          </w:p>
        </w:tc>
        <w:tc>
          <w:p>
            <w:pPr>
              <w:pStyle w:val="Compact"/>
              <w:jc w:val="left"/>
            </w:pPr>
            <w:r>
              <w:t xml:space="preserve">已完成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p>
            <w:pPr>
              <w:pStyle w:val="Compact"/>
              <w:jc w:val="left"/>
            </w:pPr>
            <w:r>
              <w:t xml:space="preserve">智能体角色系统</w:t>
            </w:r>
          </w:p>
        </w:tc>
        <w:tc>
          <w:p>
            <w:pPr>
              <w:pStyle w:val="Compact"/>
              <w:jc w:val="left"/>
            </w:pPr>
            <w:r>
              <w:t xml:space="preserve">代码已完成并可运行（阶段追踪文档标注滞后）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p>
            <w:pPr>
              <w:pStyle w:val="Compact"/>
              <w:jc w:val="left"/>
            </w:pPr>
            <w:r>
              <w:t xml:space="preserve">技能包系统</w:t>
            </w:r>
          </w:p>
        </w:tc>
        <w:tc>
          <w:p>
            <w:pPr>
              <w:pStyle w:val="Compact"/>
              <w:jc w:val="left"/>
            </w:pPr>
            <w:r>
              <w:t xml:space="preserve">代码已完成并可运行（阶段追踪文档标注滞后）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P7</w:t>
            </w:r>
          </w:p>
        </w:tc>
        <w:tc>
          <w:p>
            <w:pPr>
              <w:pStyle w:val="Compact"/>
              <w:jc w:val="left"/>
            </w:pPr>
            <w:r>
              <w:t xml:space="preserve">工具系统与 MCP：工具目录、逐工具策略、执行前审批（含工作区授权）、文件 / 命令 / 网页 / 技能 / MCP 五类执行者均已完成并可运行；试调页的执行侧应答待接入</w:t>
            </w:r>
          </w:p>
        </w:tc>
        <w:tc>
          <w:p>
            <w:pPr>
              <w:pStyle w:val="Compact"/>
              <w:jc w:val="left"/>
            </w:pPr>
            <w:r>
              <w:t xml:space="preserve">基本完成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P8</w:t>
            </w:r>
          </w:p>
        </w:tc>
        <w:tc>
          <w:p>
            <w:pPr>
              <w:pStyle w:val="Compact"/>
              <w:jc w:val="left"/>
            </w:pPr>
            <w:r>
              <w:t xml:space="preserve">记忆（持久化 + 回放）</w:t>
            </w:r>
          </w:p>
        </w:tc>
        <w:tc>
          <w:p>
            <w:pPr>
              <w:pStyle w:val="Compact"/>
              <w:jc w:val="left"/>
            </w:pPr>
            <w:r>
              <w:t xml:space="preserve">未开始</w:t>
            </w:r>
          </w:p>
        </w:tc>
      </w:tr>
    </w:tbl>
    <w:p>
      <w:pPr>
        <w:pStyle w:val="BlockText"/>
      </w:pPr>
      <w:r>
        <w:t xml:space="preserve">说明：</w:t>
      </w:r>
      <w:r>
        <w:rPr>
          <w:rStyle w:val="VerbatimChar"/>
        </w:rPr>
        <w:t xml:space="preserve">docs/开发进度/阶段追踪.md</w:t>
      </w:r>
      <w:r>
        <w:t xml:space="preserve"> </w:t>
      </w:r>
      <w:r>
        <w:t xml:space="preserve">中 P5、P6 仍标注为「未开始」，但仓库内</w:t>
      </w:r>
      <w:r>
        <w:t xml:space="preserve"> </w:t>
      </w:r>
      <w:r>
        <w:rPr>
          <w:rStyle w:val="VerbatimChar"/>
        </w:rPr>
        <w:t xml:space="preserve">plugins/agents</w:t>
      </w:r>
      <w:r>
        <w:t xml:space="preserve">（智能体角色）与</w:t>
      </w:r>
      <w:r>
        <w:t xml:space="preserve"> </w:t>
      </w:r>
      <w:r>
        <w:rPr>
          <w:rStyle w:val="VerbatimChar"/>
        </w:rPr>
        <w:t xml:space="preserve">plugins/skills</w:t>
      </w:r>
      <w:r>
        <w:t xml:space="preserve">（技能管理）两个插件已完成开发并随应用启动</w:t>
      </w:r>
      <w:r>
        <w:t xml:space="preserve"> </w:t>
      </w:r>
      <w:r>
        <w:t xml:space="preserve">正常运行（见第四节服务清单）。该文档成文早于实现，撰写本说明时</w:t>
      </w:r>
      <w:r>
        <w:rPr>
          <w:bCs/>
          <w:b/>
        </w:rPr>
        <w:t xml:space="preserve">以代码与运行实测为准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4"/>
    <w:bookmarkStart w:id="25" w:name="四开发环境与开发工具"/>
    <w:p>
      <w:pPr>
        <w:pStyle w:val="Heading2"/>
      </w:pPr>
      <w:r>
        <w:t xml:space="preserve">四、开发环境与开发工具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开发操作系统</w:t>
            </w:r>
          </w:p>
        </w:tc>
        <w:tc>
          <w:p>
            <w:pPr>
              <w:pStyle w:val="Compact"/>
              <w:jc w:val="left"/>
            </w:pPr>
            <w:r>
              <w:t xml:space="preserve">Windows 11（10.0.26200）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运行时</w:t>
            </w:r>
          </w:p>
        </w:tc>
        <w:tc>
          <w:p>
            <w:pPr>
              <w:pStyle w:val="Compact"/>
              <w:jc w:val="left"/>
            </w:pPr>
            <w:r>
              <w:t xml:space="preserve">Node.js v24.14.0（工程要求</w:t>
            </w:r>
            <w:r>
              <w:t xml:space="preserve"> </w:t>
            </w:r>
            <w:r>
              <w:rPr>
                <w:rStyle w:val="VerbatimChar"/>
              </w:rPr>
              <w:t xml:space="preserve">engines.node &gt;= 22.13.0</w:t>
            </w:r>
            <w: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包管理器</w:t>
            </w:r>
          </w:p>
        </w:tc>
        <w:tc>
          <w:p>
            <w:pPr>
              <w:pStyle w:val="Compact"/>
              <w:jc w:val="left"/>
            </w:pPr>
            <w:r>
              <w:t xml:space="preserve">pnpm 11.1.2（</w:t>
            </w:r>
            <w:r>
              <w:rPr>
                <w:rStyle w:val="VerbatimChar"/>
              </w:rPr>
              <w:t xml:space="preserve">packageManager</w:t>
            </w:r>
            <w:r>
              <w:t xml:space="preserve"> </w:t>
            </w:r>
            <w:r>
              <w:t xml:space="preserve">字段固定版本）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开发语言 / 编译器</w:t>
            </w:r>
          </w:p>
        </w:tc>
        <w:tc>
          <w:p>
            <w:pPr>
              <w:pStyle w:val="Compact"/>
              <w:jc w:val="left"/>
            </w:pPr>
            <w:r>
              <w:t xml:space="preserve">TypeScript 5.9.3；Vue 3.5.43 单文件组件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前端构建</w:t>
            </w:r>
          </w:p>
        </w:tc>
        <w:tc>
          <w:p>
            <w:pPr>
              <w:pStyle w:val="Compact"/>
              <w:jc w:val="left"/>
            </w:pPr>
            <w:r>
              <w:t xml:space="preserve">Vite 7.3.6；</w:t>
            </w:r>
            <w:r>
              <w:rPr>
                <w:rStyle w:val="VerbatimChar"/>
              </w:rPr>
              <w:t xml:space="preserve">vue-tsc</w:t>
            </w:r>
            <w:r>
              <w:t xml:space="preserve"> </w:t>
            </w:r>
            <w:r>
              <w:t xml:space="preserve">3.3.11 做类型检查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后端构建</w:t>
            </w:r>
          </w:p>
        </w:tc>
        <w:tc>
          <w:p>
            <w:pPr>
              <w:pStyle w:val="Compact"/>
              <w:jc w:val="left"/>
            </w:pPr>
            <w:r>
              <w:t xml:space="preserve">esbuild 0.28.2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桌面壳构建</w:t>
            </w:r>
          </w:p>
        </w:tc>
        <w:tc>
          <w:p>
            <w:pPr>
              <w:pStyle w:val="Compact"/>
              <w:jc w:val="left"/>
            </w:pPr>
            <w:r>
              <w:t xml:space="preserve">Rust / Cargo（rustc 1.98.1）、Tauri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测试框架</w:t>
            </w:r>
          </w:p>
        </w:tc>
        <w:tc>
          <w:p>
            <w:pPr>
              <w:pStyle w:val="Compact"/>
              <w:jc w:val="left"/>
            </w:pPr>
            <w:r>
              <w:t xml:space="preserve">Vitest 3.2.7（配合 jsdom、msw、</w:t>
            </w:r>
            <w:r>
              <w:t xml:space="preserve">@vue/test-utils</w:t>
            </w:r>
            <w: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浏览器（开发调试）</w:t>
            </w:r>
          </w:p>
        </w:tc>
        <w:tc>
          <w:p>
            <w:pPr>
              <w:pStyle w:val="Compact"/>
              <w:jc w:val="left"/>
            </w:pPr>
            <w:r>
              <w:t xml:space="preserve">Chrome 154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版本控制</w:t>
            </w:r>
          </w:p>
        </w:tc>
        <w:tc>
          <w:p>
            <w:pPr>
              <w:pStyle w:val="Compact"/>
              <w:jc w:val="left"/>
            </w:pPr>
            <w:r>
              <w:t xml:space="preserve">Git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主要第三方库</w:t>
            </w:r>
          </w:p>
        </w:tc>
        <w:tc>
          <w:p>
            <w:pPr>
              <w:pStyle w:val="Compact"/>
              <w:jc w:val="left"/>
            </w:pPr>
            <w:r>
              <w:t xml:space="preserve">vue-router 5.3.1、pinia 4.0.3、dockview-vue 8.3.1、vue-movable-box 3.5.0、vue-i18n 11.4.12、zod 3.24.1、</w:t>
            </w:r>
            <w:r>
              <w:t xml:space="preserve">@tauri-apps/api</w:t>
            </w:r>
            <w:r>
              <w:t xml:space="preserve"> </w:t>
            </w:r>
            <w:r>
              <w:t xml:space="preserve">2.11.1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9" w:name="五软件技术架构"/>
    <w:p>
      <w:pPr>
        <w:pStyle w:val="Heading2"/>
      </w:pPr>
      <w:r>
        <w:t xml:space="preserve">五、软件技术架构</w:t>
      </w:r>
    </w:p>
    <w:p>
      <w:pPr>
        <w:pStyle w:val="FirstParagraph"/>
      </w:pPr>
      <w:r>
        <w:t xml:space="preserve">软件采用「微内核 + 插件 + 服务进程 + 事件总线」的四层结构。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Tauri 2 桌面外壳（Rust）                                     │</w:t>
      </w:r>
      <w:r>
        <w:br/>
      </w:r>
      <w:r>
        <w:rPr>
          <w:rStyle w:val="VerbatimChar"/>
        </w:rPr>
        <w:t xml:space="preserve">│  · 无边框窗口 1600×900（最小 900×600）· 托盘 · 文件对话框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 载入静态前端资源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Vue 3 工作台客户端（TypeScript + Vite + Pinia）              │</w:t>
      </w:r>
      <w:r>
        <w:br/>
      </w:r>
      <w:r>
        <w:rPr>
          <w:rStyle w:val="VerbatimChar"/>
        </w:rPr>
        <w:t xml:space="preserve">│  · dockview 负责「面板（Panel）」外层布局（停靠/拖拽/分屏）    │</w:t>
      </w:r>
      <w:r>
        <w:br/>
      </w:r>
      <w:r>
        <w:rPr>
          <w:rStyle w:val="VerbatimChar"/>
        </w:rPr>
        <w:t xml:space="preserve">│  · vue-movable-box 负责「组件（Widget）」内层几何（百分比）    │</w:t>
      </w:r>
      <w:r>
        <w:br/>
      </w:r>
      <w:r>
        <w:rPr>
          <w:rStyle w:val="VerbatimChar"/>
        </w:rPr>
        <w:t xml:space="preserve">│  · 每个组件运行在独立 iframe 中，可为不同插件提供的界面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 HTTP + SSE（本机回环地址）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Core 微内核（Node.js + TypeScript）                          │</w:t>
      </w:r>
      <w:r>
        <w:br/>
      </w:r>
      <w:r>
        <w:rPr>
          <w:rStyle w:val="VerbatimChar"/>
        </w:rPr>
        <w:t xml:space="preserve">│  · 扫描插件 → 解析清单 → 按依赖拓扑拉起服务 → 转发事件         │</w:t>
      </w:r>
      <w:r>
        <w:br/>
      </w:r>
      <w:r>
        <w:rPr>
          <w:rStyle w:val="VerbatimChar"/>
        </w:rPr>
        <w:t xml:space="preserve">│  · 提供 SSE 事件流 / 命令接口 / 偏好与配置 / 静态资源          │</w:t>
      </w:r>
      <w:r>
        <w:br/>
      </w:r>
      <w:r>
        <w:rPr>
          <w:rStyle w:val="VerbatimChar"/>
        </w:rPr>
        <w:t xml:space="preserve">│  · 不解析插件业务内容，只搬字节、只做路由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 JSON-RPC（标准输入输出）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插件与后台服务进程                                            │</w:t>
      </w:r>
      <w:r>
        <w:br/>
      </w:r>
      <w:r>
        <w:rPr>
          <w:rStyle w:val="VerbatimChar"/>
        </w:rPr>
        <w:t xml:space="preserve">│  会话 / 循环 / 模型接入 / 工具 / 技能 / 角色 / 可靠性 / 工作台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Start w:id="26" w:name="微内核core"/>
    <w:p>
      <w:pPr>
        <w:pStyle w:val="Heading3"/>
      </w:pPr>
      <w:r>
        <w:t xml:space="preserve">5.1 微内核（Core）</w:t>
      </w:r>
    </w:p>
    <w:p>
      <w:pPr>
        <w:pStyle w:val="FirstParagraph"/>
      </w:pPr>
      <w:r>
        <w:t xml:space="preserve">Core 是可执行的最小内核，职责被严格限定为四项：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发现</w:t>
      </w:r>
      <w:r>
        <w:t xml:space="preserve">：扫描插件目录，读取每个插件的清单文件</w:t>
      </w:r>
      <w:r>
        <w:t xml:space="preserve"> </w:t>
      </w:r>
      <w:r>
        <w:rPr>
          <w:rStyle w:val="VerbatimChar"/>
        </w:rPr>
        <w:t xml:space="preserve">plugin.json</w:t>
      </w:r>
      <w:r>
        <w:t xml:space="preserve">（声明其服务、界面组件、能力与</w:t>
      </w:r>
      <w:r>
        <w:t xml:space="preserve"> </w:t>
      </w:r>
      <w:r>
        <w:t xml:space="preserve">依赖），并对清单做一致性校验（清单引用的事件主题必须存在于事件契约中，否则拒绝启动并报错）。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拉起</w:t>
      </w:r>
      <w:r>
        <w:t xml:space="preserve">：按插件依赖关系做拓扑排序，以子进程方式启动各插件的后台服务，并完成握手、心跳、</w:t>
      </w:r>
      <w:r>
        <w:t xml:space="preserve"> </w:t>
      </w:r>
      <w:r>
        <w:t xml:space="preserve">健康检查；服务异常退出时按策略重启，超过最大重启次数则标记失败并停止重试。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转发</w:t>
      </w:r>
      <w:r>
        <w:t xml:space="preserve">：维护事件总线，向所有连接的前端与服务广播事件；把前端的命令按主题路由到订阅该主题的</w:t>
      </w:r>
      <w:r>
        <w:t xml:space="preserve"> </w:t>
      </w:r>
      <w:r>
        <w:t xml:space="preserve">服务。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托管与供源</w:t>
      </w:r>
      <w:r>
        <w:t xml:space="preserve">：提供偏好读写、配置读写、插件界面与数据的静态资源访问、健康检查等接口。</w:t>
      </w:r>
    </w:p>
    <w:p>
      <w:pPr>
        <w:pStyle w:val="FirstParagraph"/>
      </w:pPr>
      <w:r>
        <w:t xml:space="preserve">Core 不保存业务数据、不解释会话内容、不感知「会话」「消息」等业务概念，因此插件可以被整体替换</w:t>
      </w:r>
      <w:r>
        <w:t xml:space="preserve"> </w:t>
      </w:r>
      <w:r>
        <w:t xml:space="preserve">而不影响内核。</w:t>
      </w:r>
    </w:p>
    <w:bookmarkEnd w:id="26"/>
    <w:bookmarkStart w:id="27" w:name="插件与服务"/>
    <w:p>
      <w:pPr>
        <w:pStyle w:val="Heading3"/>
      </w:pPr>
      <w:r>
        <w:t xml:space="preserve">5.2 插件与服务</w:t>
      </w:r>
    </w:p>
    <w:p>
      <w:pPr>
        <w:pStyle w:val="FirstParagraph"/>
      </w:pPr>
      <w:r>
        <w:t xml:space="preserve">每个插件是一个目录，其清单文件</w:t>
      </w:r>
      <w:r>
        <w:t xml:space="preserve"> </w:t>
      </w:r>
      <w:r>
        <w:rPr>
          <w:rStyle w:val="VerbatimChar"/>
        </w:rPr>
        <w:t xml:space="preserve">plugin.json</w:t>
      </w:r>
      <w:r>
        <w:t xml:space="preserve"> </w:t>
      </w:r>
      <w:r>
        <w:t xml:space="preserve">声明四类信息：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services[]</w:t>
            </w:r>
          </w:p>
        </w:tc>
        <w:tc>
          <w:p>
            <w:pPr>
              <w:pStyle w:val="Compact"/>
              <w:jc w:val="left"/>
            </w:pPr>
            <w:r>
              <w:t xml:space="preserve">该插件随应用启动的后台服务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ui.views[]</w:t>
            </w:r>
          </w:p>
        </w:tc>
        <w:tc>
          <w:p>
            <w:pPr>
              <w:pStyle w:val="Compact"/>
              <w:jc w:val="left"/>
            </w:pPr>
            <w:r>
              <w:t xml:space="preserve">该插件提供给工作台装配的界面组件（Widget）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capabilities[]</w:t>
            </w:r>
          </w:p>
        </w:tc>
        <w:tc>
          <w:p>
            <w:pPr>
              <w:pStyle w:val="Compact"/>
              <w:jc w:val="left"/>
            </w:pPr>
            <w:r>
              <w:t xml:space="preserve">该插件对外提供的能力位（例如</w:t>
            </w:r>
            <w:r>
              <w:t xml:space="preserve"> </w:t>
            </w:r>
            <w:r>
              <w:rPr>
                <w:rStyle w:val="VerbatimChar"/>
              </w:rPr>
              <w:t xml:space="preserve">session.list</w:t>
            </w:r>
            <w:r>
              <w:t xml:space="preserve">、</w:t>
            </w:r>
            <w:r>
              <w:rPr>
                <w:rStyle w:val="VerbatimChar"/>
              </w:rPr>
              <w:t xml:space="preserve">loop.run</w:t>
            </w:r>
            <w:r>
              <w:t xml:space="preserve">、</w:t>
            </w:r>
            <w:r>
              <w:rPr>
                <w:rStyle w:val="VerbatimChar"/>
              </w:rPr>
              <w:t xml:space="preserve">llm.request</w:t>
            </w:r>
            <w: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dependencies[]</w:t>
            </w:r>
          </w:p>
        </w:tc>
        <w:tc>
          <w:p>
            <w:pPr>
              <w:pStyle w:val="Compact"/>
              <w:jc w:val="left"/>
            </w:pPr>
            <w:r>
              <w:t xml:space="preserve">该插件依赖的其他插件</w:t>
            </w:r>
          </w:p>
        </w:tc>
      </w:tr>
    </w:tbl>
    <w:p>
      <w:pPr>
        <w:pStyle w:val="BodyText"/>
      </w:pPr>
      <w:r>
        <w:t xml:space="preserve">截至开发完成日期，仓库随附并默认安装</w:t>
      </w:r>
      <w:r>
        <w:t xml:space="preserve"> </w:t>
      </w:r>
      <w:r>
        <w:rPr>
          <w:bCs/>
          <w:b/>
        </w:rPr>
        <w:t xml:space="preserve">7 个插件、15 个后台服务、14 个界面组件</w:t>
      </w:r>
      <w:r>
        <w:t xml:space="preserve">，应用启动后</w:t>
      </w:r>
      <w:r>
        <w:t xml:space="preserve"> </w:t>
      </w:r>
      <w:r>
        <w:t xml:space="preserve">全部服务均为就绪（ready）状态：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c>
          <w:p>
            <w:pPr>
              <w:pStyle w:val="Compact"/>
              <w:jc w:val="left"/>
            </w:pPr>
            <w:r>
              <w:t xml:space="preserve">插件（中文名）</w:t>
            </w:r>
          </w:p>
        </w:tc>
        <w:tc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p>
            <w:pPr>
              <w:pStyle w:val="Compact"/>
              <w:jc w:val="left"/>
            </w:pPr>
            <w:r>
              <w:t xml:space="preserve">界面组件数</w:t>
            </w:r>
          </w:p>
        </w:tc>
        <w:tc>
          <w:p>
            <w:pPr>
              <w:pStyle w:val="Compact"/>
              <w:jc w:val="left"/>
            </w:pPr>
            <w:r>
              <w:t xml:space="preserve">提供的服务</w:t>
            </w:r>
          </w:p>
        </w:tc>
        <w:tc>
          <w:p>
            <w:pPr>
              <w:pStyle w:val="Compact"/>
              <w:jc w:val="left"/>
            </w:pPr>
            <w:r>
              <w:t xml:space="preserve">依赖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对话工作台</w:t>
            </w:r>
          </w:p>
        </w:tc>
        <w:tc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</w:t>
            </w:r>
            <w:r>
              <w:t xml:space="preserve">、</w:t>
            </w:r>
            <w:r>
              <w:rPr>
                <w:rStyle w:val="VerbatimChar"/>
              </w:rPr>
              <w:t xml:space="preserve">loop</w:t>
            </w:r>
            <w:r>
              <w:t xml:space="preserve">、</w:t>
            </w:r>
            <w:r>
              <w:rPr>
                <w:rStyle w:val="VerbatimChar"/>
              </w:rPr>
              <w:t xml:space="preserve">llm</w:t>
            </w:r>
          </w:p>
        </w:tc>
        <w:tc>
          <w:p>
            <w:pPr>
              <w:pStyle w:val="Compact"/>
              <w:jc w:val="left"/>
            </w:pPr>
            <w:r>
              <w:t xml:space="preserve">模型接入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模型接入</w:t>
            </w:r>
          </w:p>
        </w:tc>
        <w:tc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llm-provider-openai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智能体角色</w:t>
            </w:r>
          </w:p>
        </w:tc>
        <w:tc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技能管理</w:t>
            </w:r>
          </w:p>
        </w:tc>
        <w:tc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工具管理</w:t>
            </w:r>
          </w:p>
        </w:tc>
        <w:tc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workspace</w:t>
            </w:r>
            <w:r>
              <w:t xml:space="preserve">、</w:t>
            </w:r>
            <w:r>
              <w:rPr>
                <w:rStyle w:val="VerbatimChar"/>
              </w:rPr>
              <w:t xml:space="preserve">tools</w:t>
            </w:r>
            <w:r>
              <w:t xml:space="preserve">、</w:t>
            </w:r>
            <w:r>
              <w:rPr>
                <w:rStyle w:val="VerbatimChar"/>
              </w:rPr>
              <w:t xml:space="preserve">fs-tools</w:t>
            </w:r>
            <w:r>
              <w:t xml:space="preserve">、</w:t>
            </w:r>
            <w:r>
              <w:rPr>
                <w:rStyle w:val="VerbatimChar"/>
              </w:rPr>
              <w:t xml:space="preserve">shell-tools</w:t>
            </w:r>
            <w:r>
              <w:t xml:space="preserve">、</w:t>
            </w:r>
            <w:r>
              <w:rPr>
                <w:rStyle w:val="VerbatimChar"/>
              </w:rPr>
              <w:t xml:space="preserve">web-tools</w:t>
            </w:r>
            <w:r>
              <w:t xml:space="preserve">、</w:t>
            </w:r>
            <w:r>
              <w:rPr>
                <w:rStyle w:val="VerbatimChar"/>
              </w:rPr>
              <w:t xml:space="preserve">misc-tools</w:t>
            </w:r>
            <w:r>
              <w:t xml:space="preserve">、</w:t>
            </w:r>
            <w:r>
              <w:rPr>
                <w:rStyle w:val="VerbatimChar"/>
              </w:rPr>
              <w:t xml:space="preserve">skills-tools</w:t>
            </w:r>
            <w:r>
              <w:t xml:space="preserve">、</w:t>
            </w:r>
            <w:r>
              <w:rPr>
                <w:rStyle w:val="VerbatimChar"/>
              </w:rPr>
              <w:t xml:space="preserve">mcp-tools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可靠性</w:t>
            </w:r>
          </w:p>
        </w:tc>
        <w:tc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llm-retry</w:t>
            </w:r>
          </w:p>
        </w:tc>
        <w:tc>
          <w:p>
            <w:pPr>
              <w:pStyle w:val="Compact"/>
              <w:jc w:val="left"/>
            </w:pPr>
            <w:r>
              <w:t xml:space="preserve">对话工作台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工作台外壳</w:t>
            </w:r>
          </w:p>
        </w:tc>
        <w:tc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界面组件合计 4 + 1 + 1 + 1 + 1 + 6 =</w:t>
      </w:r>
      <w:r>
        <w:t xml:space="preserve"> </w:t>
      </w:r>
      <w:r>
        <w:rPr>
          <w:bCs/>
          <w:b/>
        </w:rPr>
        <w:t xml:space="preserve">14 个</w:t>
      </w:r>
      <w:r>
        <w:t xml:space="preserve">；后台服务合计 3 + 1 + 1 + 1 + 8 + 1 =</w:t>
      </w:r>
      <w:r>
        <w:t xml:space="preserve"> </w:t>
      </w:r>
      <w:r>
        <w:rPr>
          <w:bCs/>
          <w:b/>
        </w:rPr>
        <w:t xml:space="preserve">15 个</w:t>
      </w:r>
      <w:r>
        <w:t xml:space="preserve">。</w:t>
      </w:r>
    </w:p>
    <w:bookmarkEnd w:id="27"/>
    <w:bookmarkStart w:id="28" w:name="事件契约与通信"/>
    <w:p>
      <w:pPr>
        <w:pStyle w:val="Heading3"/>
      </w:pPr>
      <w:r>
        <w:t xml:space="preserve">5.3 事件契约与通信</w:t>
      </w:r>
    </w:p>
    <w:p>
      <w:pPr>
        <w:pStyle w:val="FirstParagraph"/>
      </w:pPr>
      <w:r>
        <w:t xml:space="preserve">前端与服务之间不直接互相调用，全部通过 Core 的事件总线以「主题」解耦通信。事件契约集中定义在</w:t>
      </w:r>
      <w:r>
        <w:t xml:space="preserve"> </w:t>
      </w:r>
      <w:r>
        <w:rPr>
          <w:rStyle w:val="VerbatimChar"/>
        </w:rPr>
        <w:t xml:space="preserve">shared/src/events.ts</w:t>
      </w:r>
      <w:r>
        <w:t xml:space="preserve">，并遵守</w:t>
      </w:r>
      <w:r>
        <w:rPr>
          <w:bCs/>
          <w:b/>
        </w:rPr>
        <w:t xml:space="preserve">只增不改</w:t>
      </w:r>
      <w:r>
        <w:t xml:space="preserve">的纪律（新增主题可以，改名或改语义不可以）。主题命名</w:t>
      </w:r>
      <w:r>
        <w:t xml:space="preserve"> </w:t>
      </w:r>
      <w:r>
        <w:t xml:space="preserve">遵循</w:t>
      </w:r>
      <w:r>
        <w:t xml:space="preserve"> </w:t>
      </w:r>
      <w:r>
        <w:rPr>
          <w:rStyle w:val="VerbatimChar"/>
        </w:rPr>
        <w:t xml:space="preserve">域.实体.动作</w:t>
      </w:r>
      <w:r>
        <w:t xml:space="preserve"> </w:t>
      </w:r>
      <w:r>
        <w:t xml:space="preserve">的规则。当前契约包含：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事件主题 58 条</w:t>
      </w:r>
      <w:r>
        <w:t xml:space="preserve">（服务已启动</w:t>
      </w:r>
      <w:r>
        <w:t xml:space="preserve"> </w:t>
      </w:r>
      <w:r>
        <w:rPr>
          <w:rStyle w:val="VerbatimChar"/>
        </w:rPr>
        <w:t xml:space="preserve">service.starting</w:t>
      </w:r>
      <w:r>
        <w:t xml:space="preserve">、服务就绪</w:t>
      </w:r>
      <w:r>
        <w:t xml:space="preserve"> </w:t>
      </w:r>
      <w:r>
        <w:rPr>
          <w:rStyle w:val="VerbatimChar"/>
        </w:rPr>
        <w:t xml:space="preserve">service.ready</w:t>
      </w:r>
      <w:r>
        <w:t xml:space="preserve">、模型请求开始</w:t>
      </w:r>
      <w:r>
        <w:t xml:space="preserve"> </w:t>
      </w:r>
      <w:r>
        <w:rPr>
          <w:rStyle w:val="VerbatimChar"/>
        </w:rPr>
        <w:t xml:space="preserve">llm.request.started</w:t>
      </w:r>
      <w:r>
        <w:t xml:space="preserve">、模型流式增量</w:t>
      </w:r>
      <w:r>
        <w:t xml:space="preserve"> </w:t>
      </w:r>
      <w:r>
        <w:rPr>
          <w:rStyle w:val="VerbatimChar"/>
        </w:rPr>
        <w:t xml:space="preserve">llm.token.streamed</w:t>
      </w:r>
      <w:r>
        <w:t xml:space="preserve">、模型调用工具</w:t>
      </w:r>
      <w:r>
        <w:t xml:space="preserve"> </w:t>
      </w:r>
      <w:r>
        <w:rPr>
          <w:rStyle w:val="VerbatimChar"/>
        </w:rPr>
        <w:t xml:space="preserve">llm.request.tool_call</w:t>
      </w:r>
      <w:r>
        <w:t xml:space="preserve">、</w:t>
      </w:r>
      <w:r>
        <w:t xml:space="preserve"> </w:t>
      </w:r>
      <w:r>
        <w:t xml:space="preserve">会话已创建</w:t>
      </w:r>
      <w:r>
        <w:t xml:space="preserve"> </w:t>
      </w:r>
      <w:r>
        <w:rPr>
          <w:rStyle w:val="VerbatimChar"/>
        </w:rPr>
        <w:t xml:space="preserve">session.created</w:t>
      </w:r>
      <w:r>
        <w:t xml:space="preserve">、消息已追加</w:t>
      </w:r>
      <w:r>
        <w:t xml:space="preserve"> </w:t>
      </w:r>
      <w:r>
        <w:rPr>
          <w:rStyle w:val="VerbatimChar"/>
        </w:rPr>
        <w:t xml:space="preserve">message.appended</w:t>
      </w:r>
      <w:r>
        <w:t xml:space="preserve">、循环状态变化</w:t>
      </w:r>
      <w:r>
        <w:t xml:space="preserve"> </w:t>
      </w:r>
      <w:r>
        <w:rPr>
          <w:rStyle w:val="VerbatimChar"/>
        </w:rPr>
        <w:t xml:space="preserve">loop.state.changed</w:t>
      </w:r>
      <w:r>
        <w:t xml:space="preserve">、</w:t>
      </w:r>
      <w:r>
        <w:t xml:space="preserve"> </w:t>
      </w:r>
      <w:r>
        <w:t xml:space="preserve">工具已注册</w:t>
      </w:r>
      <w:r>
        <w:t xml:space="preserve"> </w:t>
      </w:r>
      <w:r>
        <w:rPr>
          <w:rStyle w:val="VerbatimChar"/>
        </w:rPr>
        <w:t xml:space="preserve">tool.registered</w:t>
      </w:r>
      <w:r>
        <w:t xml:space="preserve">、主题已切换</w:t>
      </w:r>
      <w:r>
        <w:t xml:space="preserve"> </w:t>
      </w:r>
      <w:r>
        <w:rPr>
          <w:rStyle w:val="VerbatimChar"/>
        </w:rPr>
        <w:t xml:space="preserve">skin.state</w:t>
      </w:r>
      <w:r>
        <w:t xml:space="preserve">、角色状态</w:t>
      </w:r>
      <w:r>
        <w:t xml:space="preserve"> </w:t>
      </w:r>
      <w:r>
        <w:rPr>
          <w:rStyle w:val="VerbatimChar"/>
        </w:rPr>
        <w:t xml:space="preserve">agent.state</w:t>
      </w:r>
      <w:r>
        <w:t xml:space="preserve">、技能状态</w:t>
      </w:r>
      <w:r>
        <w:t xml:space="preserve"> </w:t>
      </w:r>
      <w:r>
        <w:rPr>
          <w:rStyle w:val="VerbatimChar"/>
        </w:rPr>
        <w:t xml:space="preserve">skills.state</w:t>
      </w:r>
      <w:r>
        <w:t xml:space="preserve">、工作区列表</w:t>
      </w:r>
      <w:r>
        <w:t xml:space="preserve"> </w:t>
      </w:r>
      <w:r>
        <w:rPr>
          <w:rStyle w:val="VerbatimChar"/>
        </w:rPr>
        <w:t xml:space="preserve">workspace.list.result</w:t>
      </w:r>
      <w:r>
        <w:t xml:space="preserve"> </w:t>
      </w:r>
      <w:r>
        <w:t xml:space="preserve">…）；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命令主题 48 条</w:t>
      </w:r>
      <w:r>
        <w:t xml:space="preserve">（会话列表</w:t>
      </w:r>
      <w:r>
        <w:t xml:space="preserve"> </w:t>
      </w:r>
      <w:r>
        <w:rPr>
          <w:rStyle w:val="VerbatimChar"/>
        </w:rPr>
        <w:t xml:space="preserve">session.list</w:t>
      </w:r>
      <w:r>
        <w:t xml:space="preserve">、会话详情</w:t>
      </w:r>
      <w:r>
        <w:t xml:space="preserve"> </w:t>
      </w:r>
      <w:r>
        <w:rPr>
          <w:rStyle w:val="VerbatimChar"/>
        </w:rPr>
        <w:t xml:space="preserve">session.get</w:t>
      </w:r>
      <w:r>
        <w:t xml:space="preserve">、会话创建</w:t>
      </w:r>
      <w:r>
        <w:t xml:space="preserve"> </w:t>
      </w:r>
      <w:r>
        <w:rPr>
          <w:rStyle w:val="VerbatimChar"/>
        </w:rPr>
        <w:t xml:space="preserve">session.create</w:t>
      </w:r>
      <w:r>
        <w:t xml:space="preserve">、</w:t>
      </w:r>
      <w:r>
        <w:t xml:space="preserve"> </w:t>
      </w:r>
      <w:r>
        <w:t xml:space="preserve">会话重命名/删除/置顶/归档/导出、消息追加</w:t>
      </w:r>
      <w:r>
        <w:t xml:space="preserve"> </w:t>
      </w:r>
      <w:r>
        <w:rPr>
          <w:rStyle w:val="VerbatimChar"/>
        </w:rPr>
        <w:t xml:space="preserve">message.append</w:t>
      </w:r>
      <w:r>
        <w:t xml:space="preserve">、运行循环</w:t>
      </w:r>
      <w:r>
        <w:t xml:space="preserve"> </w:t>
      </w:r>
      <w:r>
        <w:rPr>
          <w:rStyle w:val="VerbatimChar"/>
        </w:rPr>
        <w:t xml:space="preserve">loop.run</w:t>
      </w:r>
      <w:r>
        <w:t xml:space="preserve">、取消运行</w:t>
      </w:r>
      <w:r>
        <w:t xml:space="preserve"> </w:t>
      </w:r>
      <w:r>
        <w:rPr>
          <w:rStyle w:val="VerbatimChar"/>
        </w:rPr>
        <w:t xml:space="preserve">loop.cancel</w:t>
      </w:r>
      <w:r>
        <w:t xml:space="preserve">、模型请求</w:t>
      </w:r>
      <w:r>
        <w:t xml:space="preserve"> </w:t>
      </w:r>
      <w:r>
        <w:rPr>
          <w:rStyle w:val="VerbatimChar"/>
        </w:rPr>
        <w:t xml:space="preserve">llm.request</w:t>
      </w:r>
      <w:r>
        <w:t xml:space="preserve">、模型列表</w:t>
      </w:r>
      <w:r>
        <w:t xml:space="preserve"> </w:t>
      </w:r>
      <w:r>
        <w:rPr>
          <w:rStyle w:val="VerbatimChar"/>
        </w:rPr>
        <w:t xml:space="preserve">llm.models.list</w:t>
      </w:r>
      <w:r>
        <w:t xml:space="preserve">、凭证读写</w:t>
      </w:r>
      <w:r>
        <w:t xml:space="preserve"> </w:t>
      </w:r>
      <w:r>
        <w:rPr>
          <w:rStyle w:val="VerbatimChar"/>
        </w:rPr>
        <w:t xml:space="preserve">models.credentials.put</w:t>
      </w:r>
      <w:r>
        <w:t xml:space="preserve">、角色设置</w:t>
      </w:r>
      <w:r>
        <w:t xml:space="preserve"> </w:t>
      </w:r>
      <w:r>
        <w:rPr>
          <w:rStyle w:val="VerbatimChar"/>
        </w:rPr>
        <w:t xml:space="preserve">agent.state.set</w:t>
      </w:r>
      <w:r>
        <w:t xml:space="preserve">、技能启用</w:t>
      </w:r>
      <w:r>
        <w:t xml:space="preserve"> </w:t>
      </w:r>
      <w:r>
        <w:rPr>
          <w:rStyle w:val="VerbatimChar"/>
        </w:rPr>
        <w:t xml:space="preserve">skill.enabled.set</w:t>
      </w:r>
      <w:r>
        <w:t xml:space="preserve">、</w:t>
      </w:r>
      <w:r>
        <w:t xml:space="preserve"> </w:t>
      </w:r>
      <w:r>
        <w:t xml:space="preserve">工具列表</w:t>
      </w:r>
      <w:r>
        <w:t xml:space="preserve"> </w:t>
      </w:r>
      <w:r>
        <w:rPr>
          <w:rStyle w:val="VerbatimChar"/>
        </w:rPr>
        <w:t xml:space="preserve">tools.list</w:t>
      </w:r>
      <w:r>
        <w:t xml:space="preserve">、工具执行</w:t>
      </w:r>
      <w:r>
        <w:t xml:space="preserve"> </w:t>
      </w:r>
      <w:r>
        <w:rPr>
          <w:rStyle w:val="VerbatimChar"/>
        </w:rPr>
        <w:t xml:space="preserve">tool.execute</w:t>
      </w:r>
      <w:r>
        <w:t xml:space="preserve">、工具审批结果</w:t>
      </w:r>
      <w:r>
        <w:t xml:space="preserve"> </w:t>
      </w:r>
      <w:r>
        <w:rPr>
          <w:rStyle w:val="VerbatimChar"/>
        </w:rPr>
        <w:t xml:space="preserve">tool.approval.resolved</w:t>
      </w:r>
      <w:r>
        <w:t xml:space="preserve">、</w:t>
      </w:r>
      <w:r>
        <w:t xml:space="preserve"> </w:t>
      </w:r>
      <w:r>
        <w:t xml:space="preserve">服务重启</w:t>
      </w:r>
      <w:r>
        <w:t xml:space="preserve"> </w:t>
      </w:r>
      <w:r>
        <w:rPr>
          <w:rStyle w:val="VerbatimChar"/>
        </w:rPr>
        <w:t xml:space="preserve">service.restart</w:t>
      </w:r>
      <w:r>
        <w:t xml:space="preserve"> </w:t>
      </w:r>
      <w:r>
        <w:t xml:space="preserve">…）。</w:t>
      </w:r>
    </w:p>
    <w:p>
      <w:pPr>
        <w:pStyle w:val="FirstParagraph"/>
      </w:pPr>
      <w:r>
        <w:t xml:space="preserve">软件运行时提供主题清单校验、通配订阅（</w:t>
      </w:r>
      <w:r>
        <w:rPr>
          <w:rStyle w:val="VerbatimChar"/>
        </w:rPr>
        <w:t xml:space="preserve">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/ 前缀匹配）与心跳保活，断线自动重连。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六技术特点"/>
    <w:p>
      <w:pPr>
        <w:pStyle w:val="Heading2"/>
      </w:pPr>
      <w:r>
        <w:t xml:space="preserve">六、技术特点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微内核 + 事件解耦</w:t>
      </w:r>
      <w:r>
        <w:t xml:space="preserve">。内核不含业务逻辑，新增或替换功能只需增删插件目录，不需改动内核代码，</w:t>
      </w:r>
      <w:r>
        <w:t xml:space="preserve"> </w:t>
      </w:r>
      <w:r>
        <w:t xml:space="preserve">也不会影响其他插件。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插件界面进程级隔离</w:t>
      </w:r>
      <w:r>
        <w:t xml:space="preserve">。每个界面组件运行在独立 iframe 中，插件样式与脚本互不污染；插件之间</w:t>
      </w:r>
      <w:r>
        <w:t xml:space="preserve"> </w:t>
      </w:r>
      <w:r>
        <w:t xml:space="preserve">的共享状态仅保留「当前会话」一个字节，通过浏览器同源存储同步，其余状态由各自订阅事件流重建，</w:t>
      </w:r>
      <w:r>
        <w:t xml:space="preserve"> </w:t>
      </w:r>
      <w:r>
        <w:t xml:space="preserve">从结构上避免状态不一致。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双层可拖拽布局</w:t>
      </w:r>
      <w:r>
        <w:t xml:space="preserve">。外层由 dockview 管理面板的停靠、拖拽、分屏与标签页；内层由自定义的</w:t>
      </w:r>
      <w:r>
        <w:t xml:space="preserve"> </w:t>
      </w:r>
      <w:r>
        <w:t xml:space="preserve">可移动盒子组件管理同一个面板内多个组件的几何位置（以百分比为单位，适配窗口缩放），布局偏好</w:t>
      </w:r>
      <w:r>
        <w:t xml:space="preserve"> </w:t>
      </w:r>
      <w:r>
        <w:t xml:space="preserve">持久化保存，重启后原样恢复。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编辑器 / 运行时双模式</w:t>
      </w:r>
      <w:r>
        <w:t xml:space="preserve">。编辑模式下面板显示网格与虚线框，可新建面板、把组件拖入窗口、</w:t>
      </w:r>
      <w:r>
        <w:t xml:space="preserve"> </w:t>
      </w:r>
      <w:r>
        <w:t xml:space="preserve">调整尺寸；运行模式下面板布局被锁定，只保留业务操作，避免误操作打乱界面。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凭证与业务数据分离</w:t>
      </w:r>
      <w:r>
        <w:t xml:space="preserve">。模型服务商的密钥独立存放于本地凭证文件，只在提供服务商接入能力的</w:t>
      </w:r>
      <w:r>
        <w:t xml:space="preserve"> </w:t>
      </w:r>
      <w:r>
        <w:t xml:space="preserve">服务进程内读取，不经事件总线传输，日志与事件流中不出现密钥明文。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端到端可验证的工程纪律</w:t>
      </w:r>
      <w:r>
        <w:t xml:space="preserve">。全仓库共 20 个子包纳入自动化测试，集成测试会真实拉起 Core 与</w:t>
      </w:r>
      <w:r>
        <w:t xml:space="preserve"> </w:t>
      </w:r>
      <w:r>
        <w:t xml:space="preserve">服务进程，覆盖握手超时、服务异常退出、清单损坏、依赖成环等异常路径。</w:t>
      </w:r>
    </w:p>
    <w:p>
      <w:r>
        <w:pict>
          <v:rect style="width:0;height:1.5pt" o:hralign="center" o:hrstd="t" o:hr="t"/>
        </w:pict>
      </w:r>
    </w:p>
    <w:bookmarkEnd w:id="30"/>
    <w:bookmarkStart w:id="31" w:name="七开发完成的功能模块"/>
    <w:p>
      <w:pPr>
        <w:pStyle w:val="Heading2"/>
      </w:pPr>
      <w:r>
        <w:t xml:space="preserve">七、开发完成的功能模块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p>
            <w:pPr>
              <w:pStyle w:val="Compact"/>
              <w:jc w:val="left"/>
            </w:pPr>
            <w:r>
              <w:t xml:space="preserve">功能模块</w:t>
            </w:r>
          </w:p>
        </w:tc>
        <w:tc>
          <w:p>
            <w:pPr>
              <w:pStyle w:val="Compact"/>
              <w:jc w:val="left"/>
            </w:pPr>
            <w:r>
              <w:t xml:space="preserve">完成情况说明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插件运行时</w:t>
            </w:r>
          </w:p>
        </w:tc>
        <w:tc>
          <w:p>
            <w:pPr>
              <w:pStyle w:val="Compact"/>
              <w:jc w:val="left"/>
            </w:pPr>
            <w:r>
              <w:t xml:space="preserve">插件扫描、清单校验、依赖拓扑排序、服务拉起与握手、心跳、健康检查、异常重启与熔断、启停控制、界面与数据资源的静态托管。已完成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事件与命令总线</w:t>
            </w:r>
          </w:p>
        </w:tc>
        <w:tc>
          <w:p>
            <w:pPr>
              <w:pStyle w:val="Compact"/>
              <w:jc w:val="left"/>
            </w:pPr>
            <w:r>
              <w:t xml:space="preserve">58 条事件主题 + 48 条命令主题；通配订阅、心跳保活、断线重连、主题清单校验。已完成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工作台界面框架</w:t>
            </w:r>
          </w:p>
        </w:tc>
        <w:tc>
          <w:p>
            <w:pPr>
              <w:pStyle w:val="Compact"/>
              <w:jc w:val="left"/>
            </w:pPr>
            <w:r>
              <w:t xml:space="preserve">面板化工作台、双层可拖拽布局、布局持久化、组件装配、编辑 / 运行时双模式、顶栏服务计数与新建面板入口。已完成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通用组件库</w:t>
            </w:r>
          </w:p>
        </w:tc>
        <w:tc>
          <w:p>
            <w:pPr>
              <w:pStyle w:val="Compact"/>
              <w:jc w:val="left"/>
            </w:pPr>
            <w:r>
              <w:t xml:space="preserve">内部界面组件包提供 21 个基础组件（按钮、图标按钮、输入框、多行文本、下拉选择、复选框、开关、模态框、抽屉、轻提示、气泡提示、下拉菜单、标签页、卡片、列表、表格、加载指示、空状态、徽章、状态点、动效标识）与设计令牌样式表。已完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模型接入</w:t>
            </w:r>
          </w:p>
        </w:tc>
        <w:tc>
          <w:p>
            <w:pPr>
              <w:pStyle w:val="Compact"/>
              <w:jc w:val="left"/>
            </w:pPr>
            <w:r>
              <w:t xml:space="preserve">12 家服务商预设（含本地推理服务），统一按 OpenAI 兼容协议访问；端点配置、连通性测试与耗时显示、密钥管理、模型列表拉取、逐模型启用 / 禁用、静态目录回退。已完成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对话工作台</w:t>
            </w:r>
          </w:p>
        </w:tc>
        <w:tc>
          <w:p>
            <w:pPr>
              <w:pStyle w:val="Compact"/>
              <w:jc w:val="left"/>
            </w:pPr>
            <w:r>
              <w:t xml:space="preserve">会话列表（搜索、置顶、归档、重命名、删除、导出 Markdown、未读标记、末条消息预览）、对话时间线（流式输出、思维链折叠展示、工具调用卡片、结束原因、Token 用量）、输入区（角色 / 服务商 / 模型 / 思考强度选择、发送与停止）、会话工作区（绑定本地工作目录）。已完成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会话循环</w:t>
            </w:r>
          </w:p>
        </w:tc>
        <w:tc>
          <w:p>
            <w:pPr>
              <w:pStyle w:val="Compact"/>
              <w:jc w:val="left"/>
            </w:pPr>
            <w:r>
              <w:t xml:space="preserve">运行状态机、流式增量合并、工具调用往返、运行取消、失败与取消事件、服务与请求两层重试。已完成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智能体角色</w:t>
            </w:r>
          </w:p>
        </w:tc>
        <w:tc>
          <w:p>
            <w:pPr>
              <w:pStyle w:val="Compact"/>
              <w:jc w:val="left"/>
            </w:pPr>
            <w:r>
              <w:t xml:space="preserve">角色定义（人格 / 用户档案 / 记忆 / 默认模型 / 默认工具 / 技能 / 头像与配色）、角色列表与绑定、请求参数回落链（角色偏好 → 用户当次选择）。已完成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技能管理</w:t>
            </w:r>
          </w:p>
        </w:tc>
        <w:tc>
          <w:p>
            <w:pPr>
              <w:pStyle w:val="Compact"/>
              <w:jc w:val="left"/>
            </w:pPr>
            <w:r>
              <w:t xml:space="preserve">技能包的登记、启用 / 停用、包内容写入；技能清单为空时自动关闭对应工具注册。已完成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工具管理</w:t>
            </w:r>
          </w:p>
        </w:tc>
        <w:tc>
          <w:p>
            <w:pPr>
              <w:pStyle w:val="Compact"/>
              <w:jc w:val="left"/>
            </w:pPr>
            <w:r>
              <w:t xml:space="preserve">文件读写与检索（read / glob / grep / write / edit）、命令执行（bash / pwsh，需在配置中放行命令白名单）、网页抓取（webfetch）、时间与调试工具（get_time / debug_sessions）、技能工具、外部 MCP 服务工具（stdio 接入）；工具目录汇总与同名冲突检测、逐工具执行策略（自动放行 / 每次询问 / 直接拒绝）、执行前审批（工具执行与工作区授权两类，含批准 / 拒绝与超时视为拒绝）、按风险档的硬超时、执行结果回执、试调与事件观察。已完成（试调页的执行侧应答待接入；MCP 需手工配置服务器）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可靠性</w:t>
            </w:r>
          </w:p>
        </w:tc>
        <w:tc>
          <w:p>
            <w:pPr>
              <w:pStyle w:val="Compact"/>
              <w:jc w:val="left"/>
            </w:pPr>
            <w:r>
              <w:t xml:space="preserve">针对模型请求的失败重试执行器，可配置重试次数与退避策略（作为独立插件，卸载后不影响主管道）。已完成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工作台外壳组件</w:t>
            </w:r>
          </w:p>
        </w:tc>
        <w:tc>
          <w:p>
            <w:pPr>
              <w:pStyle w:val="Compact"/>
              <w:jc w:val="left"/>
            </w:pPr>
            <w:r>
              <w:t xml:space="preserve">系统信息（版本、服务就绪数、运行中数、异常数与事件连接状态）、命令台（发送命令并列出命中主题的事件）、设置（主题 / 语言 / 数据目录）、事件流（实时事件观察器，支持主题过滤）、服务管理（逐服务启动 / 停用 / 重启）、服务状态（服务与最后心跳一览）共 6 个界面组件。已完成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主题系统</w:t>
            </w:r>
          </w:p>
        </w:tc>
        <w:tc>
          <w:p>
            <w:pPr>
              <w:pStyle w:val="Compact"/>
              <w:jc w:val="left"/>
            </w:pPr>
            <w:r>
              <w:t xml:space="preserve">浅色 / 深色 / 跟随系统三档主题，支持从本地图片取色自动生成主题，主题状态通过事件广播至所有组件。已完成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桌面客户端</w:t>
            </w:r>
          </w:p>
        </w:tc>
        <w:tc>
          <w:p>
            <w:pPr>
              <w:pStyle w:val="Compact"/>
              <w:jc w:val="left"/>
            </w:pPr>
            <w:r>
              <w:t xml:space="preserve">Tauri 2 桌面外壳：无边框窗口、窗口控制、托盘、本地文件选择对话框、静态资源内置加载。已完成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本地数据管理</w:t>
            </w:r>
          </w:p>
        </w:tc>
        <w:tc>
          <w:p>
            <w:pPr>
              <w:pStyle w:val="Compact"/>
              <w:jc w:val="left"/>
            </w:pPr>
            <w:r>
              <w:t xml:space="preserve">数据目录唯一入口配置（引导配置文件 / 环境变量 / 命令行）、偏好持久化、插件各自数据子目录、会话数据库。已完成</w:t>
            </w:r>
          </w:p>
        </w:tc>
      </w:tr>
    </w:tbl>
    <w:p>
      <w:pPr>
        <w:pStyle w:val="BlockText"/>
      </w:pPr>
      <w:r>
        <w:t xml:space="preserve">未完成部分见第十节。软件整体处于可持续运行的完整可用状态：启动后全部服务就绪，模型可接入、</w:t>
      </w:r>
      <w:r>
        <w:t xml:space="preserve"> </w:t>
      </w:r>
      <w:r>
        <w:t xml:space="preserve">可对话、会话可保存、工具可调用，各界面可交互。</w:t>
      </w:r>
    </w:p>
    <w:p>
      <w:r>
        <w:pict>
          <v:rect style="width:0;height:1.5pt" o:hralign="center" o:hrstd="t" o:hr="t"/>
        </w:pict>
      </w:r>
    </w:p>
    <w:bookmarkEnd w:id="31"/>
    <w:bookmarkStart w:id="32" w:name="八代码规模统计"/>
    <w:p>
      <w:pPr>
        <w:pStyle w:val="Heading2"/>
      </w:pPr>
      <w:r>
        <w:t xml:space="preserve">八、代码规模统计</w:t>
      </w:r>
    </w:p>
    <w:p>
      <w:pPr>
        <w:pStyle w:val="FirstParagraph"/>
      </w:pPr>
      <w:r>
        <w:t xml:space="preserve">统计范围：仓库内</w:t>
      </w:r>
      <w:r>
        <w:t xml:space="preserve"> </w:t>
      </w:r>
      <w:r>
        <w:rPr>
          <w:rStyle w:val="VerbatimChar"/>
        </w:rPr>
        <w:t xml:space="preserve">.ts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.vue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.mjs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.css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源文件，</w:t>
      </w:r>
      <w:r>
        <w:rPr>
          <w:bCs/>
          <w:b/>
        </w:rPr>
        <w:t xml:space="preserve">排除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、</w:t>
      </w:r>
      <w:r>
        <w:rPr>
          <w:rStyle w:val="VerbatimChar"/>
        </w:rPr>
        <w:t xml:space="preserve">dist</w:t>
      </w:r>
      <w:r>
        <w:t xml:space="preserve">、</w:t>
      </w:r>
      <w:r>
        <w:rPr>
          <w:rStyle w:val="VerbatimChar"/>
        </w:rPr>
        <w:t xml:space="preserve">target</w:t>
      </w:r>
      <w:r>
        <w:t xml:space="preserve">、</w:t>
      </w:r>
      <w:r>
        <w:rPr>
          <w:rStyle w:val="VerbatimChar"/>
        </w:rPr>
        <w:t xml:space="preserve">pack</w:t>
      </w:r>
      <w:r>
        <w:t xml:space="preserve">、</w:t>
      </w:r>
      <w:r>
        <w:rPr>
          <w:rStyle w:val="VerbatimChar"/>
        </w:rPr>
        <w:t xml:space="preserve">userData</w:t>
      </w:r>
      <w:r>
        <w:t xml:space="preserve">、</w:t>
      </w:r>
      <w:r>
        <w:rPr>
          <w:rStyle w:val="VerbatimChar"/>
        </w:rPr>
        <w:t xml:space="preserve">docs</w:t>
      </w:r>
      <w:r>
        <w:t xml:space="preserve"> </w:t>
      </w:r>
      <w:r>
        <w:t xml:space="preserve">及版本控制目录。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p>
            <w:pPr>
              <w:pStyle w:val="Compact"/>
              <w:jc w:val="left"/>
            </w:pPr>
            <w:r>
              <w:t xml:space="preserve">文件数</w:t>
            </w:r>
          </w:p>
        </w:tc>
        <w:tc>
          <w:p>
            <w:pPr>
              <w:pStyle w:val="Compact"/>
              <w:jc w:val="left"/>
            </w:pPr>
            <w:r>
              <w:t xml:space="preserve">代码行数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源代码</w:t>
            </w:r>
          </w:p>
        </w:tc>
        <w:tc>
          <w:p>
            <w:pPr>
              <w:pStyle w:val="Compact"/>
              <w:jc w:val="left"/>
            </w:pPr>
            <w:r>
              <w:t xml:space="preserve">259</w:t>
            </w:r>
          </w:p>
        </w:tc>
        <w:tc>
          <w:p>
            <w:pPr>
              <w:pStyle w:val="Compact"/>
              <w:jc w:val="left"/>
            </w:pPr>
            <w:r>
              <w:t xml:space="preserve">30 907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测试代码</w:t>
            </w:r>
          </w:p>
        </w:tc>
        <w:tc>
          <w:p>
            <w:pPr>
              <w:pStyle w:val="Compact"/>
              <w:jc w:val="left"/>
            </w:pPr>
            <w:r>
              <w:t xml:space="preserve">115</w:t>
            </w:r>
          </w:p>
        </w:tc>
        <w:tc>
          <w:p>
            <w:pPr>
              <w:pStyle w:val="Compact"/>
              <w:jc w:val="left"/>
            </w:pPr>
            <w:r>
              <w:t xml:space="preserve">18 789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合计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374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49 696</w:t>
            </w:r>
          </w:p>
        </w:tc>
      </w:tr>
    </w:tbl>
    <w:p>
      <w:pPr>
        <w:pStyle w:val="BodyText"/>
      </w:pPr>
      <w:r>
        <w:t xml:space="preserve">分区统计（源码文件数 / 源码行数 ｜ 测试文件数 / 测试行数）：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分区</w:t>
            </w:r>
          </w:p>
        </w:tc>
        <w:tc>
          <w:p>
            <w:pPr>
              <w:pStyle w:val="Compact"/>
              <w:jc w:val="left"/>
            </w:pPr>
            <w:r>
              <w:t xml:space="preserve">源码</w:t>
            </w:r>
          </w:p>
        </w:tc>
        <w:tc>
          <w:p>
            <w:pPr>
              <w:pStyle w:val="Compact"/>
              <w:jc w:val="left"/>
            </w:pPr>
            <w:r>
              <w:t xml:space="preserve">测试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plugins/</w:t>
            </w:r>
            <w:r>
              <w:t xml:space="preserve">（7 个插件的前后端与界面）</w:t>
            </w:r>
          </w:p>
        </w:tc>
        <w:tc>
          <w:p>
            <w:pPr>
              <w:pStyle w:val="Compact"/>
              <w:jc w:val="left"/>
            </w:pPr>
            <w:r>
              <w:t xml:space="preserve">95 / 13 653</w:t>
            </w:r>
          </w:p>
        </w:tc>
        <w:tc>
          <w:p>
            <w:pPr>
              <w:pStyle w:val="Compact"/>
              <w:jc w:val="left"/>
            </w:pPr>
            <w:r>
              <w:t xml:space="preserve">31 / 5 468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</w:t>
            </w:r>
            <w:r>
              <w:t xml:space="preserve">（微内核）</w:t>
            </w:r>
          </w:p>
        </w:tc>
        <w:tc>
          <w:p>
            <w:pPr>
              <w:pStyle w:val="Compact"/>
              <w:jc w:val="left"/>
            </w:pPr>
            <w:r>
              <w:t xml:space="preserve">35 / 5 022</w:t>
            </w:r>
          </w:p>
        </w:tc>
        <w:tc>
          <w:p>
            <w:pPr>
              <w:pStyle w:val="Compact"/>
              <w:jc w:val="left"/>
            </w:pPr>
            <w:r>
              <w:t xml:space="preserve">28 / 7 304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client/</w:t>
            </w:r>
            <w:r>
              <w:t xml:space="preserve">（工作台客户端）</w:t>
            </w:r>
          </w:p>
        </w:tc>
        <w:tc>
          <w:p>
            <w:pPr>
              <w:pStyle w:val="Compact"/>
              <w:jc w:val="left"/>
            </w:pPr>
            <w:r>
              <w:t xml:space="preserve">54 / 3 883</w:t>
            </w:r>
          </w:p>
        </w:tc>
        <w:tc>
          <w:p>
            <w:pPr>
              <w:pStyle w:val="Compact"/>
              <w:jc w:val="left"/>
            </w:pPr>
            <w:r>
              <w:t xml:space="preserve">20 / 3 024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shared/</w:t>
            </w:r>
            <w:r>
              <w:t xml:space="preserve">（事件契约与共享类型）</w:t>
            </w:r>
          </w:p>
        </w:tc>
        <w:tc>
          <w:p>
            <w:pPr>
              <w:pStyle w:val="Compact"/>
              <w:jc w:val="left"/>
            </w:pPr>
            <w:r>
              <w:t xml:space="preserve">22 / 3 716</w:t>
            </w:r>
          </w:p>
        </w:tc>
        <w:tc>
          <w:p>
            <w:pPr>
              <w:pStyle w:val="Compact"/>
              <w:jc w:val="left"/>
            </w:pPr>
            <w:r>
              <w:t xml:space="preserve">8 / 1 274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sdk/</w:t>
            </w:r>
            <w:r>
              <w:t xml:space="preserve">（对外 SDK：核心客户端 / 界面组件 / 类型）</w:t>
            </w:r>
          </w:p>
        </w:tc>
        <w:tc>
          <w:p>
            <w:pPr>
              <w:pStyle w:val="Compact"/>
              <w:jc w:val="left"/>
            </w:pPr>
            <w:r>
              <w:t xml:space="preserve">47 / 3 579</w:t>
            </w:r>
          </w:p>
        </w:tc>
        <w:tc>
          <w:p>
            <w:pPr>
              <w:pStyle w:val="Compact"/>
              <w:jc w:val="left"/>
            </w:pPr>
            <w:r>
              <w:t xml:space="preserve">28 / 1 719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</w:t>
            </w:r>
            <w:r>
              <w:t xml:space="preserve">（构建与打包脚本）</w:t>
            </w:r>
          </w:p>
        </w:tc>
        <w:tc>
          <w:p>
            <w:pPr>
              <w:pStyle w:val="Compact"/>
              <w:jc w:val="left"/>
            </w:pPr>
            <w:r>
              <w:t xml:space="preserve">3 / 675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src-tauri/src/</w:t>
            </w:r>
            <w:r>
              <w:t xml:space="preserve">（桌面壳 Rust 代码）</w:t>
            </w:r>
          </w:p>
        </w:tc>
        <w:tc>
          <w:p>
            <w:pPr>
              <w:pStyle w:val="Compact"/>
              <w:jc w:val="left"/>
            </w:pPr>
            <w:r>
              <w:t xml:space="preserve">3 / 379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版本标识：根工程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中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为</w:t>
      </w:r>
      <w:r>
        <w:t xml:space="preserve"> </w:t>
      </w:r>
      <w:r>
        <w:rPr>
          <w:rStyle w:val="VerbatimChar"/>
        </w:rPr>
        <w:t xml:space="preserve">0.0.0</w:t>
      </w:r>
      <w:r>
        <w:t xml:space="preserve">，桌面壳</w:t>
      </w:r>
      <w:r>
        <w:t xml:space="preserve"> </w:t>
      </w:r>
      <w:r>
        <w:rPr>
          <w:rStyle w:val="VerbatimChar"/>
        </w:rPr>
        <w:t xml:space="preserve">tauri.conf.json</w:t>
      </w:r>
      <w:r>
        <w:t xml:space="preserve"> </w:t>
      </w:r>
      <w:r>
        <w:t xml:space="preserve">中</w:t>
      </w:r>
      <w:r>
        <w:t xml:space="preserve"> </w:t>
      </w:r>
      <w:r>
        <w:rPr>
          <w:rStyle w:val="VerbatimChar"/>
        </w:rPr>
        <w:t xml:space="preserve">productName</w:t>
      </w:r>
      <w:r>
        <w:t xml:space="preserve"> </w:t>
      </w:r>
      <w:r>
        <w:t xml:space="preserve">为</w:t>
      </w:r>
      <w:r>
        <w:t xml:space="preserve"> </w:t>
      </w:r>
      <w:r>
        <w:rPr>
          <w:rStyle w:val="VerbatimChar"/>
        </w:rPr>
        <w:t xml:space="preserve">Osteosome</w:t>
      </w:r>
      <w:r>
        <w:t xml:space="preserve">、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为</w:t>
      </w:r>
      <w:r>
        <w:t xml:space="preserve"> </w:t>
      </w:r>
      <w:r>
        <w:rPr>
          <w:rStyle w:val="VerbatimChar"/>
        </w:rPr>
        <w:t xml:space="preserve">0.0.0</w:t>
      </w:r>
      <w:r>
        <w:t xml:space="preserve">、</w:t>
      </w:r>
      <w:r>
        <w:rPr>
          <w:rStyle w:val="VerbatimChar"/>
        </w:rPr>
        <w:t xml:space="preserve">identifier</w:t>
      </w:r>
      <w:r>
        <w:t xml:space="preserve"> </w:t>
      </w:r>
      <w:r>
        <w:t xml:space="preserve">为</w:t>
      </w:r>
      <w:r>
        <w:t xml:space="preserve"> </w:t>
      </w:r>
      <w:r>
        <w:rPr>
          <w:rStyle w:val="VerbatimChar"/>
        </w:rPr>
        <w:t xml:space="preserve">com.osteosome.desktop</w:t>
      </w:r>
      <w:r>
        <w:t xml:space="preserve">。</w:t>
      </w:r>
      <w:r>
        <w:t xml:space="preserve"> </w:t>
      </w:r>
      <w:r>
        <w:t xml:space="preserve">许可声明：仓库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末尾标注 Apache-2.0 许可，各插件清单中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字段同为</w:t>
      </w:r>
      <w:r>
        <w:t xml:space="preserve"> </w:t>
      </w:r>
      <w:r>
        <w:rPr>
          <w:rStyle w:val="VerbatimChar"/>
        </w:rPr>
        <w:t xml:space="preserve">Apache-2.0</w:t>
      </w:r>
      <w:r>
        <w:t xml:space="preserve">、</w:t>
      </w:r>
      <w:r>
        <w:rPr>
          <w:rStyle w:val="VerbatimChar"/>
        </w:rPr>
        <w:t xml:space="preserve">author</w:t>
      </w:r>
      <w:r>
        <w:t xml:space="preserve"> </w:t>
      </w:r>
      <w:r>
        <w:t xml:space="preserve">字段为</w:t>
      </w:r>
      <w:r>
        <w:t xml:space="preserve"> </w:t>
      </w:r>
      <w:r>
        <w:rPr>
          <w:rStyle w:val="VerbatimChar"/>
        </w:rPr>
        <w:t xml:space="preserve">osteosome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2"/>
    <w:bookmarkStart w:id="36" w:name="九测试与验证情况"/>
    <w:p>
      <w:pPr>
        <w:pStyle w:val="Heading2"/>
      </w:pPr>
      <w:r>
        <w:t xml:space="preserve">九、测试与验证情况</w:t>
      </w:r>
    </w:p>
    <w:bookmarkStart w:id="33" w:name="全量构建"/>
    <w:p>
      <w:pPr>
        <w:pStyle w:val="Heading3"/>
      </w:pPr>
      <w:r>
        <w:t xml:space="preserve">9.1 全量构建</w:t>
      </w:r>
    </w:p>
    <w:p>
      <w:pPr>
        <w:pStyle w:val="FirstParagraph"/>
      </w:pPr>
      <w:r>
        <w:t xml:space="preserve">在仓库根目录执行全仓构建命令，</w:t>
      </w:r>
      <w:r>
        <w:rPr>
          <w:bCs/>
          <w:b/>
        </w:rPr>
        <w:t xml:space="preserve">退出码 0</w:t>
      </w:r>
      <w:r>
        <w:t xml:space="preserve">，全部分区（内核、客户端、共享契约、三个 SDK 包、</w:t>
      </w:r>
      <w:r>
        <w:t xml:space="preserve"> </w:t>
      </w:r>
      <w:r>
        <w:t xml:space="preserve">7 个插件及其界面）构建成功，无类型错误。</w:t>
      </w:r>
    </w:p>
    <w:bookmarkEnd w:id="33"/>
    <w:bookmarkStart w:id="34" w:name="全量自动化测试"/>
    <w:p>
      <w:pPr>
        <w:pStyle w:val="Heading3"/>
      </w:pPr>
      <w:r>
        <w:t xml:space="preserve">9.2 全量自动化测试</w:t>
      </w:r>
    </w:p>
    <w:p>
      <w:pPr>
        <w:pStyle w:val="FirstParagraph"/>
      </w:pPr>
      <w:r>
        <w:t xml:space="preserve">在仓库根目录执行全仓测试命令，</w:t>
      </w:r>
      <w:r>
        <w:rPr>
          <w:bCs/>
          <w:b/>
        </w:rPr>
        <w:t xml:space="preserve">退出码 0</w:t>
      </w:r>
      <w:r>
        <w:t xml:space="preserve">。结果汇总：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p>
            <w:pPr>
              <w:pStyle w:val="Compact"/>
              <w:jc w:val="left"/>
            </w:pPr>
            <w:r>
              <w:t xml:space="preserve">数值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纳入测试的子包</w:t>
            </w:r>
          </w:p>
        </w:tc>
        <w:tc>
          <w:p>
            <w:pPr>
              <w:pStyle w:val="Compact"/>
              <w:jc w:val="left"/>
            </w:pPr>
            <w:r>
              <w:t xml:space="preserve">20 个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测试文件</w:t>
            </w:r>
          </w:p>
        </w:tc>
        <w:tc>
          <w:p>
            <w:pPr>
              <w:pStyle w:val="Compact"/>
              <w:jc w:val="left"/>
            </w:pPr>
            <w:r>
              <w:t xml:space="preserve">112 个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测试用例</w:t>
            </w:r>
          </w:p>
        </w:tc>
        <w:tc>
          <w:p>
            <w:pPr>
              <w:pStyle w:val="Compact"/>
              <w:jc w:val="left"/>
            </w:pPr>
            <w:r>
              <w:t xml:space="preserve">1 076 个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通过</w:t>
            </w:r>
          </w:p>
        </w:tc>
        <w:tc>
          <w:p>
            <w:pPr>
              <w:pStyle w:val="Compact"/>
              <w:jc w:val="left"/>
            </w:pPr>
            <w:r>
              <w:t xml:space="preserve">1 076 个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失败</w:t>
            </w:r>
          </w:p>
        </w:tc>
        <w:tc>
          <w:p>
            <w:pPr>
              <w:pStyle w:val="Compact"/>
              <w:jc w:val="left"/>
            </w:pPr>
            <w:r>
              <w:t xml:space="preserve">0 个</w:t>
            </w:r>
          </w:p>
        </w:tc>
      </w:tr>
    </w:tbl>
    <w:p>
      <w:pPr>
        <w:pStyle w:val="BodyText"/>
      </w:pPr>
      <w:r>
        <w:t xml:space="preserve">主要子包的用例分布：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子包</w:t>
            </w:r>
          </w:p>
        </w:tc>
        <w:tc>
          <w:p>
            <w:pPr>
              <w:pStyle w:val="Compact"/>
              <w:jc w:val="left"/>
            </w:pPr>
            <w:r>
              <w:t xml:space="preserve">用例数</w:t>
            </w:r>
          </w:p>
        </w:tc>
        <w:tc>
          <w:p>
            <w:pPr>
              <w:pStyle w:val="Compact"/>
              <w:jc w:val="left"/>
            </w:pPr>
            <w:r>
              <w:t xml:space="preserve">子包</w:t>
            </w:r>
          </w:p>
        </w:tc>
        <w:tc>
          <w:p>
            <w:pPr>
              <w:pStyle w:val="Compact"/>
              <w:jc w:val="left"/>
            </w:pPr>
            <w:r>
              <w:t xml:space="preserve">用例数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</w:t>
            </w:r>
          </w:p>
        </w:tc>
        <w:tc>
          <w:p>
            <w:pPr>
              <w:pStyle w:val="Compact"/>
              <w:jc w:val="left"/>
            </w:pPr>
            <w:r>
              <w:t xml:space="preserve">303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sdk/ui</w:t>
            </w:r>
          </w:p>
        </w:tc>
        <w:tc>
          <w:p>
            <w:pPr>
              <w:pStyle w:val="Compact"/>
              <w:jc w:val="left"/>
            </w:pPr>
            <w:r>
              <w:t xml:space="preserve">55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</w:t>
            </w:r>
          </w:p>
        </w:tc>
        <w:tc>
          <w:p>
            <w:pPr>
              <w:pStyle w:val="Compact"/>
              <w:jc w:val="left"/>
            </w:pPr>
            <w:r>
              <w:t xml:space="preserve">172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sdk/ts</w:t>
            </w:r>
          </w:p>
        </w:tc>
        <w:tc>
          <w:p>
            <w:pPr>
              <w:pStyle w:val="Compact"/>
              <w:jc w:val="left"/>
            </w:pPr>
            <w:r>
              <w:t xml:space="preserve">48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shared</w:t>
            </w:r>
          </w:p>
        </w:tc>
        <w:tc>
          <w:p>
            <w:pPr>
              <w:pStyle w:val="Compact"/>
              <w:jc w:val="left"/>
            </w:pPr>
            <w:r>
              <w:t xml:space="preserve">152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sdk/core-client</w:t>
            </w:r>
          </w:p>
        </w:tc>
        <w:tc>
          <w:p>
            <w:pPr>
              <w:pStyle w:val="Compact"/>
              <w:jc w:val="left"/>
            </w:pPr>
            <w:r>
              <w:t xml:space="preserve">23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chat-workbench/ui</w:t>
            </w:r>
          </w:p>
        </w:tc>
        <w:tc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loop</w:t>
            </w:r>
          </w:p>
        </w:tc>
        <w:tc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llm-provider-openai</w:t>
            </w:r>
          </w:p>
        </w:tc>
        <w:tc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llm-retry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</w:t>
            </w:r>
          </w:p>
        </w:tc>
        <w:tc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models/ui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其余 8 个子包</w:t>
            </w:r>
          </w:p>
        </w:tc>
        <w:tc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p/>
        </w:tc>
        <w:tc>
          <w:p/>
        </w:tc>
      </w:tr>
    </w:tbl>
    <w:p>
      <w:pPr>
        <w:pStyle w:val="BodyText"/>
      </w:pPr>
      <w:r>
        <w:t xml:space="preserve">此外，</w:t>
      </w:r>
      <w:r>
        <w:rPr>
          <w:rStyle w:val="VerbatimChar"/>
        </w:rPr>
        <w:t xml:space="preserve">plugins/tools/services/</w:t>
      </w:r>
      <w:r>
        <w:t xml:space="preserve"> </w:t>
      </w:r>
      <w:r>
        <w:t xml:space="preserve">下 7 个后台服务子包为纯进程入口，未设置测试文件，测试框架按</w:t>
      </w:r>
      <w:r>
        <w:t xml:space="preserve"> </w:t>
      </w:r>
      <w:r>
        <w:t xml:space="preserve">「无测试文件」正常退出（退出码 0），不计入上表。</w:t>
      </w:r>
    </w:p>
    <w:p>
      <w:pPr>
        <w:pStyle w:val="BodyText"/>
      </w:pPr>
      <w:r>
        <w:t xml:space="preserve">测试类型覆盖：单元测试（进程管理、路线解析、协议编解码、事件总线、状态机、界面组件渲染）、</w:t>
      </w:r>
      <w:r>
        <w:t xml:space="preserve"> </w:t>
      </w:r>
      <w:r>
        <w:t xml:space="preserve">集成测试（真实拉起 Core 与子服务进程，验证握手、心跳、异常退出与恢复、清单损坏、依赖成环、</w:t>
      </w:r>
      <w:r>
        <w:t xml:space="preserve"> </w:t>
      </w:r>
      <w:r>
        <w:t xml:space="preserve">命令全程往返）、界面测试（Vue 组件挂载、交互、事件驱动的状态变更）。</w:t>
      </w:r>
    </w:p>
    <w:bookmarkEnd w:id="34"/>
    <w:bookmarkStart w:id="35" w:name="端到端人工验证"/>
    <w:p>
      <w:pPr>
        <w:pStyle w:val="Heading3"/>
      </w:pPr>
      <w:r>
        <w:t xml:space="preserve">9.3 端到端人工验证</w:t>
      </w:r>
    </w:p>
    <w:p>
      <w:pPr>
        <w:pStyle w:val="FirstParagraph"/>
      </w:pPr>
      <w:r>
        <w:t xml:space="preserve">在独立数据目录中启动完整实例（不打乱用户既有数据），进行了如下人工验证，结果均符合预期：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验证项</w:t>
            </w:r>
          </w:p>
        </w:tc>
        <w:tc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启动后服务就绪情况</w:t>
            </w:r>
          </w:p>
        </w:tc>
        <w:tc>
          <w:p>
            <w:pPr>
              <w:pStyle w:val="Compact"/>
              <w:jc w:val="left"/>
            </w:pPr>
            <w:r>
              <w:t xml:space="preserve">15 个服务全部就绪，健康检查返回</w:t>
            </w:r>
            <w:r>
              <w:t xml:space="preserve"> </w:t>
            </w:r>
            <w:r>
              <w:rPr>
                <w:rStyle w:val="VerbatimChar"/>
              </w:rPr>
              <w:t xml:space="preserve">ok=true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插件与界面装配</w:t>
            </w:r>
          </w:p>
        </w:tc>
        <w:tc>
          <w:p>
            <w:pPr>
              <w:pStyle w:val="Compact"/>
              <w:jc w:val="left"/>
            </w:pPr>
            <w:r>
              <w:t xml:space="preserve">7 个插件正常加载，14 个界面组件可装配进面板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模型接入连通性</w:t>
            </w:r>
          </w:p>
        </w:tc>
        <w:tc>
          <w:p>
            <w:pPr>
              <w:pStyle w:val="Compact"/>
              <w:jc w:val="left"/>
            </w:pPr>
            <w:r>
              <w:t xml:space="preserve">接入本机推理服务</w:t>
            </w:r>
            <w:r>
              <w:t xml:space="preserve"> </w:t>
            </w:r>
            <w:r>
              <w:rPr>
                <w:rStyle w:val="VerbatimChar"/>
              </w:rPr>
              <w:t xml:space="preserve">http://127.0.0.1:1234/v1</w:t>
            </w:r>
            <w:r>
              <w:t xml:space="preserve">（免凭证），连通性测试通过，耗时 13 ms，成功拉取 6 个可用模型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真实对话</w:t>
            </w:r>
          </w:p>
        </w:tc>
        <w:tc>
          <w:p>
            <w:pPr>
              <w:pStyle w:val="Compact"/>
              <w:jc w:val="left"/>
            </w:pPr>
            <w:r>
              <w:t xml:space="preserve">在对话工作台输入提问并发送，模型流式返回完整回答并渲染在对话时间线上，结束原因显示「正常结束」，消息可正常持久化与回读（截图见图 6）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会话列表</w:t>
            </w:r>
          </w:p>
        </w:tc>
        <w:tc>
          <w:p>
            <w:pPr>
              <w:pStyle w:val="Compact"/>
              <w:jc w:val="left"/>
            </w:pPr>
            <w:r>
              <w:t xml:space="preserve">新会话自动入库，末条消息预览与更新时间正确显示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面板布局</w:t>
            </w:r>
          </w:p>
        </w:tc>
        <w:tc>
          <w:p>
            <w:pPr>
              <w:pStyle w:val="Compact"/>
              <w:jc w:val="left"/>
            </w:pPr>
            <w:r>
              <w:t xml:space="preserve">面板新建、组件装配、拖拽调整、模式切换、布局持久化均正常</w:t>
            </w:r>
          </w:p>
        </w:tc>
      </w:tr>
    </w:tbl>
    <w:p>
      <w:pPr>
        <w:pStyle w:val="BlockText"/>
      </w:pPr>
      <w:r>
        <w:t xml:space="preserve">截图见《软件说明书》第 5 节的图 1 至图 6。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十尚未完成的功能与后续计划"/>
    <w:p>
      <w:pPr>
        <w:pStyle w:val="Heading2"/>
      </w:pPr>
      <w:r>
        <w:t xml:space="preserve">十、尚未完成的功能与后续计划</w:t>
      </w:r>
    </w:p>
    <w:p>
      <w:pPr>
        <w:pStyle w:val="FirstParagraph"/>
      </w:pPr>
      <w:r>
        <w:t xml:space="preserve">以下内容在本次开发周期内未完成，</w:t>
      </w:r>
      <w:r>
        <w:rPr>
          <w:bCs/>
          <w:b/>
        </w:rPr>
        <w:t xml:space="preserve">不影响软件现有功能的正常使用</w:t>
      </w:r>
      <w:r>
        <w:t xml:space="preserve">，将纳入后续版本：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记忆（P8）</w:t>
      </w:r>
      <w:r>
        <w:t xml:space="preserve">：会话长期记忆的持久化与回放。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工具试调页的应答（P7）</w:t>
      </w:r>
      <w:r>
        <w:t xml:space="preserve">：「工具管理 → 试调」页的界面、命令契约与结果区已就绪，执行侧的</w:t>
      </w:r>
      <w:r>
        <w:t xml:space="preserve"> </w:t>
      </w:r>
      <w:r>
        <w:t xml:space="preserve">应答尚未接入，暂不能在该页直接看到试调结果（工具的真实调用经会话循环与执行前审批完成）。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MCP 配置便捷化（P7）</w:t>
      </w:r>
      <w:r>
        <w:t xml:space="preserve">：外部 MCP 服务已可按 stdio 接入（保存配置即重连，其工具以</w:t>
      </w:r>
      <w:r>
        <w:t xml:space="preserve"> </w:t>
      </w:r>
      <w:r>
        <w:rPr>
          <w:rStyle w:val="VerbatimChar"/>
        </w:rPr>
        <w:t xml:space="preserve">&lt;服务器&gt;__&lt;工具&gt;</w:t>
      </w:r>
      <w:r>
        <w:t xml:space="preserve"> </w:t>
      </w:r>
      <w:r>
        <w:t xml:space="preserve">登记并逐次审批），但尚未提供「检测本机已安装的 MCP 服务」与</w:t>
      </w:r>
      <w:r>
        <w:t xml:space="preserve"> </w:t>
      </w:r>
      <w:r>
        <w:t xml:space="preserve">「一键导入其 JSON 配置」，当前需手工编辑配置文件，且默认未配置任何服务器。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Anthropic 协议的工具调用</w:t>
      </w:r>
      <w:r>
        <w:t xml:space="preserve">：其消息接口需按内容块双向翻译，本轮仅完成 OpenAI 兼容协议。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改造后需重启内核的配置项</w:t>
      </w:r>
      <w:r>
        <w:t xml:space="preserve">：插件服务清单的变更仅在下次启动时生效。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文档同步</w:t>
      </w:r>
      <w:r>
        <w:t xml:space="preserve">：阶段追踪文档中 P5、P6 的状态标注与架构文档中的事件主题名称，将与实现对齐。</w:t>
      </w:r>
    </w:p>
    <w:p>
      <w:r>
        <w:pict>
          <v:rect style="width:0;height:1.5pt" o:hralign="center" o:hrstd="t" o:hr="t"/>
        </w:pict>
      </w:r>
    </w:p>
    <w:bookmarkEnd w:id="37"/>
    <w:bookmarkStart w:id="38" w:name="十一开发完成声明"/>
    <w:p>
      <w:pPr>
        <w:pStyle w:val="Heading2"/>
      </w:pPr>
      <w:r>
        <w:t xml:space="preserve">十一、开发完成声明</w:t>
      </w:r>
    </w:p>
    <w:p>
      <w:pPr>
        <w:pStyle w:val="FirstParagraph"/>
      </w:pPr>
      <w:r>
        <w:t xml:space="preserve">本软件由开发者在上述起止时间内独立开发完成。截至 2026 年 10 月 8 日：</w:t>
      </w:r>
    </w:p>
    <w:p>
      <w:pPr>
        <w:numPr>
          <w:ilvl w:val="0"/>
          <w:numId w:val="1007"/>
        </w:numPr>
        <w:pStyle w:val="Compact"/>
      </w:pPr>
      <w:r>
        <w:t xml:space="preserve">本说明第七节所列功能模块均已开发完成；</w:t>
      </w:r>
    </w:p>
    <w:p>
      <w:pPr>
        <w:numPr>
          <w:ilvl w:val="0"/>
          <w:numId w:val="1007"/>
        </w:numPr>
        <w:pStyle w:val="Compact"/>
      </w:pPr>
      <w:r>
        <w:t xml:space="preserve">源码规模 30 907 行、测试代码 18 789 行，合计 49 696 行；</w:t>
      </w:r>
    </w:p>
    <w:p>
      <w:pPr>
        <w:numPr>
          <w:ilvl w:val="0"/>
          <w:numId w:val="1007"/>
        </w:numPr>
        <w:pStyle w:val="Compact"/>
      </w:pPr>
      <w:r>
        <w:t xml:space="preserve">全仓构建与全仓自动化测试均通过（112 个测试文件、1 076 个测试用例全部通过，退出码 0）；</w:t>
      </w:r>
    </w:p>
    <w:p>
      <w:pPr>
        <w:numPr>
          <w:ilvl w:val="0"/>
          <w:numId w:val="1007"/>
        </w:numPr>
        <w:pStyle w:val="Compact"/>
      </w:pPr>
      <w:r>
        <w:t xml:space="preserve">软件可正常启动、正常运行，主要功能经端到端人工验证通过。</w:t>
      </w:r>
    </w:p>
    <w:p>
      <w:pPr>
        <w:pStyle w:val="FirstParagraph"/>
      </w:pPr>
      <w:r>
        <w:t xml:space="preserve">开发者承诺上述内容真实、准确，如与实际不符愿承担相应责任。</w:t>
      </w:r>
    </w:p>
    <w:p>
      <w:pPr>
        <w:pStyle w:val="BodyText"/>
      </w:pPr>
      <w:r>
        <w:t xml:space="preserve">开发者（签字）：【待填写】</w:t>
      </w:r>
    </w:p>
    <w:p>
      <w:pPr>
        <w:pStyle w:val="BodyText"/>
      </w:pPr>
      <w:r>
        <w:t xml:space="preserve">日期：________年_</w:t>
      </w:r>
      <w:r>
        <w:rPr>
          <w:iCs/>
          <w:i/>
          <w:bCs/>
          <w:b/>
        </w:rPr>
        <w:t xml:space="preserve">月</w:t>
      </w:r>
      <w:r>
        <w:t xml:space="preserve">_日</w:t>
      </w:r>
    </w:p>
    <w:p>
      <w:r>
        <w:pict>
          <v:rect style="width:0;height:1.5pt" o:hralign="center" o:hrstd="t" o:hr="t"/>
        </w:pict>
      </w:r>
    </w:p>
    <w:bookmarkEnd w:id="38"/>
    <w:bookmarkStart w:id="39" w:name="附核验方式"/>
    <w:p>
      <w:pPr>
        <w:pStyle w:val="Heading2"/>
      </w:pPr>
      <w:r>
        <w:t xml:space="preserve">附：核验方式</w:t>
      </w:r>
    </w:p>
    <w:p>
      <w:pPr>
        <w:pStyle w:val="FirstParagraph"/>
      </w:pPr>
      <w:r>
        <w:t xml:space="preserve">以下命令均在本软件源码仓库根目录执行，可复现本说明中的各项数据。</w:t>
      </w:r>
    </w:p>
    <w:p>
      <w:pPr>
        <w:pStyle w:val="SourceCode"/>
      </w:pPr>
      <w:r>
        <w:rPr>
          <w:rStyle w:val="CommentTok"/>
        </w:rPr>
        <w:t xml:space="preserve"># 1. 安装依赖</w:t>
      </w:r>
      <w:r>
        <w:br/>
      </w:r>
      <w:r>
        <w:rPr>
          <w:rStyle w:val="NormalTok"/>
        </w:rPr>
        <w:t xml:space="preserve">pnpm install</w:t>
      </w:r>
      <w:r>
        <w:br/>
      </w:r>
      <w:r>
        <w:br/>
      </w:r>
      <w:r>
        <w:rPr>
          <w:rStyle w:val="CommentTok"/>
        </w:rPr>
        <w:t xml:space="preserve"># 2. 全量构建（预期退出码 0）</w:t>
      </w:r>
      <w:r>
        <w:br/>
      </w:r>
      <w:r>
        <w:rPr>
          <w:rStyle w:val="NormalTok"/>
        </w:rPr>
        <w:t xml:space="preserve">pnpm build</w:t>
      </w:r>
      <w:r>
        <w:br/>
      </w:r>
      <w:r>
        <w:br/>
      </w:r>
      <w:r>
        <w:rPr>
          <w:rStyle w:val="CommentTok"/>
        </w:rPr>
        <w:t xml:space="preserve"># 3. 全量测试（预期退出码 0，112 个测试文件 / 1076 个用例全部通过）</w:t>
      </w:r>
      <w:r>
        <w:br/>
      </w:r>
      <w:r>
        <w:rPr>
          <w:rStyle w:val="NormalTok"/>
        </w:rPr>
        <w:t xml:space="preserve">pnpm test</w:t>
      </w:r>
      <w:r>
        <w:br/>
      </w:r>
      <w:r>
        <w:br/>
      </w:r>
      <w:r>
        <w:rPr>
          <w:rStyle w:val="CommentTok"/>
        </w:rPr>
        <w:t xml:space="preserve"># 4. 一键启动（Windows：构建后启动 Core 于 127.0.0.1:1420、客户端于 127.0.0.1:5173）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\start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p1b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cmd</w:t>
      </w:r>
      <w:r>
        <w:br/>
      </w:r>
      <w:r>
        <w:br/>
      </w:r>
      <w:r>
        <w:rPr>
          <w:rStyle w:val="CommentTok"/>
        </w:rPr>
        <w:t xml:space="preserve"># 5. 查看服务就绪情况（预期 ok=true，services 15 个）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127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1420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health</w:t>
      </w:r>
      <w:r>
        <w:br/>
      </w:r>
      <w:r>
        <w:br/>
      </w:r>
      <w:r>
        <w:rPr>
          <w:rStyle w:val="CommentTok"/>
        </w:rPr>
        <w:t xml:space="preserve"># 6. 查看运行时信息（数据目录、配置文件路径、数据目录来源）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127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1420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info</w:t>
      </w:r>
      <w:r>
        <w:br/>
      </w:r>
      <w:r>
        <w:br/>
      </w:r>
      <w:r>
        <w:rPr>
          <w:rStyle w:val="CommentTok"/>
        </w:rPr>
        <w:t xml:space="preserve"># 7. 查看插件清单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127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1420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plugins</w:t>
      </w:r>
      <w:r>
        <w:br/>
      </w:r>
      <w:r>
        <w:br/>
      </w:r>
      <w:r>
        <w:rPr>
          <w:rStyle w:val="CommentTok"/>
        </w:rPr>
        <w:t xml:space="preserve"># 8. 查看提交次数与起止日期</w:t>
      </w:r>
      <w:r>
        <w:br/>
      </w:r>
      <w:r>
        <w:rPr>
          <w:rStyle w:val="NormalTok"/>
        </w:rPr>
        <w:t xml:space="preserve">git rev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count HEAD      </w:t>
      </w:r>
      <w:r>
        <w:rPr>
          <w:rStyle w:val="CommentTok"/>
        </w:rPr>
        <w:t xml:space="preserve"># 预期 111</w:t>
      </w:r>
      <w:r>
        <w:br/>
      </w:r>
      <w:r>
        <w:rPr>
          <w:rStyle w:val="NormalTok"/>
        </w:rPr>
        <w:t xml:space="preserve">git log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reverse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"%h %ad %s"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short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1   </w:t>
      </w:r>
      <w:r>
        <w:rPr>
          <w:rStyle w:val="CommentTok"/>
        </w:rPr>
        <w:t xml:space="preserve"># 预期 4eb58a0 2026-09-22 init</w:t>
      </w:r>
      <w:r>
        <w:br/>
      </w:r>
      <w:r>
        <w:rPr>
          <w:rStyle w:val="NormalTok"/>
        </w:rPr>
        <w:t xml:space="preserve">git log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1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"%h %ad %s"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short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# 预期 be8f514 2026-10-08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2026-10-10T09:57:28Z</dcterms:created>
  <dcterms:modified xsi:type="dcterms:W3CDTF">2026-10-10T09:57:28Z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