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[Versão 1.0 - Outubro 2025]</w:t>
      </w:r>
    </w:p>
    <w:p>
      <w:pPr>
        <w:pStyle w:val="Heading1"/>
      </w:pPr>
      <w:bookmarkStart w:id="20" w:name="política-de-recursos-humanos"/>
      <w:r>
        <w:t xml:space="preserve">POLÍTICA DE RECURSOS HUMANOS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trodução"/>
      <w:r>
        <w:t xml:space="preserve">1. INTRODUÇÃO</w:t>
      </w:r>
      <w:bookmarkEnd w:id="22"/>
    </w:p>
    <w:p>
      <w:pPr>
        <w:pStyle w:val="FirstParagraph"/>
      </w:pPr>
      <w:r>
        <w:t xml:space="preserve">1.1. A presente Política de Recursos Humanos (RH) estabelece os princípios e as diretrizes para a gestão das pessoas que colaboram com 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, sejam elas colaboradores contratados, voluntários ou prestadores de serviços.</w:t>
      </w:r>
    </w:p>
    <w:p>
      <w:pPr>
        <w:pStyle w:val="BodyText"/>
      </w:pPr>
      <w:r>
        <w:t xml:space="preserve">1.2. O Instituto reconhece que as pessoas são o seu ativo mais valioso e o principal motor para o cumprimento da sua missão. Esta política visa criar um ambiente de trabalho positivo, justo, inclusivo e motivador, que promova o desenvolvimento pessoal e profissional de todos e que atraia e retenha talento comprometido com os valores da organização.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incípios-gerais"/>
      <w:r>
        <w:t xml:space="preserve">2. PRINCÍPIOS GERAIS</w:t>
      </w:r>
      <w:bookmarkEnd w:id="23"/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</w:rPr>
        <w:t xml:space="preserve">Equidade e Não Discriminação:</w:t>
      </w:r>
      <w:r>
        <w:t xml:space="preserve"> </w:t>
      </w:r>
      <w:r>
        <w:t xml:space="preserve">O Instituto promove a igualdade de oportunidades no recrutamento, na progressão na carreira e no acesso à formação, sem qualquer discriminação em razão de género, idade, raça, etnia, orientação sexual, religião, deficiência ou qualquer outra característica pessoal.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</w:rPr>
        <w:t xml:space="preserve">Mérito e Competência:</w:t>
      </w:r>
      <w:r>
        <w:t xml:space="preserve"> </w:t>
      </w:r>
      <w:r>
        <w:t xml:space="preserve">As decisões de RH, desde o recrutamento à avaliação de desempenho, são baseadas no mérito, na competência, na experiência e no alinhamento com os valores do Instituto.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</w:rPr>
        <w:t xml:space="preserve">Desenvolvimento e Valorização:</w:t>
      </w:r>
      <w:r>
        <w:t xml:space="preserve"> </w:t>
      </w:r>
      <w:r>
        <w:t xml:space="preserve">O Instituto investe no desenvolvimento contínuo das competências dos seus colaboradores e voluntários, através de formação, mentoria e atribuição de novas responsabilidades.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</w:rPr>
        <w:t xml:space="preserve">Participação e Diálogo:</w:t>
      </w:r>
      <w:r>
        <w:t xml:space="preserve"> </w:t>
      </w:r>
      <w:r>
        <w:t xml:space="preserve">O Instituto incentiva a participação ativa dos colaboradores na vida da organização e promove um diálogo aberto e construtivo entre todos os níveis hierárquicos.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</w:rPr>
        <w:t xml:space="preserve">Bem-Estar e Conciliação:</w:t>
      </w:r>
      <w:r>
        <w:t xml:space="preserve"> </w:t>
      </w:r>
      <w:r>
        <w:t xml:space="preserve">O Instituto preocupa-se com o bem-estar físico e psicológico dos seus colaboradores e promove um equilíbrio saudável entre a vida profissional, pessoal e familiar.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recrutamento-e-seleção"/>
      <w:r>
        <w:t xml:space="preserve">3. RECRUTAMENTO E SELEÇÃO</w:t>
      </w:r>
      <w:bookmarkEnd w:id="24"/>
    </w:p>
    <w:p>
      <w:pPr>
        <w:pStyle w:val="FirstParagraph"/>
      </w:pPr>
      <w:r>
        <w:t xml:space="preserve">3.1. O processo de recrutamento e seleção visa atrair os candidatos mais qualificados e alinhados com a cultura do Instituto.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/>
        </w:rPr>
        <w:t xml:space="preserve">Procedimento:</w:t>
      </w:r>
      <w:r>
        <w:t xml:space="preserve"> </w:t>
      </w:r>
      <w:r>
        <w:t xml:space="preserve">a)</w:t>
      </w:r>
      <w:r>
        <w:t xml:space="preserve"> </w:t>
      </w:r>
      <w:r>
        <w:rPr>
          <w:b/>
        </w:rPr>
        <w:t xml:space="preserve">Identificação da Necessidade:</w:t>
      </w:r>
      <w:r>
        <w:t xml:space="preserve"> </w:t>
      </w:r>
      <w:r>
        <w:t xml:space="preserve">A necessidade de recrutamento é identificada pela Direção, com base no Plano de Atividades e no Orçamento.</w:t>
      </w:r>
      <w:r>
        <w:t xml:space="preserve"> </w:t>
      </w:r>
      <w:r>
        <w:t xml:space="preserve">b)</w:t>
      </w:r>
      <w:r>
        <w:t xml:space="preserve"> </w:t>
      </w:r>
      <w:r>
        <w:rPr>
          <w:b/>
        </w:rPr>
        <w:t xml:space="preserve">Descrição da Função:</w:t>
      </w:r>
      <w:r>
        <w:t xml:space="preserve"> </w:t>
      </w:r>
      <w:r>
        <w:t xml:space="preserve">É elaborada uma descrição detalhada da função, incluindo responsabilidades, requisitos e condições.</w:t>
      </w:r>
      <w:r>
        <w:t xml:space="preserve"> </w:t>
      </w:r>
      <w:r>
        <w:t xml:space="preserve">c)</w:t>
      </w:r>
      <w:r>
        <w:t xml:space="preserve"> </w:t>
      </w:r>
      <w:r>
        <w:rPr>
          <w:b/>
        </w:rPr>
        <w:t xml:space="preserve">Divulgação:</w:t>
      </w:r>
      <w:r>
        <w:t xml:space="preserve"> </w:t>
      </w:r>
      <w:r>
        <w:t xml:space="preserve">A vaga é divulgada interna e externamente, utilizando canais como o website do Instituto, redes sociais e plataformas de emprego.</w:t>
      </w:r>
      <w:r>
        <w:t xml:space="preserve"> </w:t>
      </w:r>
      <w:r>
        <w:t xml:space="preserve">d)</w:t>
      </w:r>
      <w:r>
        <w:t xml:space="preserve"> </w:t>
      </w:r>
      <w:r>
        <w:rPr>
          <w:b/>
        </w:rPr>
        <w:t xml:space="preserve">Análise Curricular:</w:t>
      </w:r>
      <w:r>
        <w:t xml:space="preserve"> </w:t>
      </w:r>
      <w:r>
        <w:t xml:space="preserve">Análise dos currículos recebidos com base nos requisitos da função.</w:t>
      </w:r>
      <w:r>
        <w:t xml:space="preserve"> </w:t>
      </w:r>
      <w:r>
        <w:t xml:space="preserve">e)</w:t>
      </w:r>
      <w:r>
        <w:t xml:space="preserve"> </w:t>
      </w:r>
      <w:r>
        <w:rPr>
          <w:b/>
        </w:rPr>
        <w:t xml:space="preserve">Entrevistas:</w:t>
      </w:r>
      <w:r>
        <w:t xml:space="preserve"> </w:t>
      </w:r>
      <w:r>
        <w:t xml:space="preserve">Realização de, pelo menos, duas entrevistas aos candidatos pré-selecionados, conduzidas por um painel que pode incluir membros da Direção e futuros colegas.</w:t>
      </w:r>
      <w:r>
        <w:t xml:space="preserve"> </w:t>
      </w:r>
      <w:r>
        <w:t xml:space="preserve">f)</w:t>
      </w:r>
      <w:r>
        <w:t xml:space="preserve"> </w:t>
      </w:r>
      <w:r>
        <w:rPr>
          <w:b/>
        </w:rPr>
        <w:t xml:space="preserve">Seleção:</w:t>
      </w:r>
      <w:r>
        <w:t xml:space="preserve"> </w:t>
      </w:r>
      <w:r>
        <w:t xml:space="preserve">A decisão final é tomada pela Direção, com base na avaliação global do candidato.</w:t>
      </w:r>
    </w:p>
    <w:p>
      <w:pPr>
        <w:pStyle w:val="BodyText"/>
      </w:pPr>
      <w:r>
        <w:t xml:space="preserve">3.3. A contratação de familiares de titulares de órgãos sociais segue as regras definidas na Política de Conflito de Interesses.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olhimento-e-integração"/>
      <w:r>
        <w:t xml:space="preserve">4. ACOLHIMENTO E INTEGRAÇÃO</w:t>
      </w:r>
      <w:bookmarkEnd w:id="25"/>
    </w:p>
    <w:p>
      <w:pPr>
        <w:pStyle w:val="FirstParagraph"/>
      </w:pPr>
      <w:r>
        <w:t xml:space="preserve">4.1. O Instituto assegura um processo de acolhimento e integração estruturado para todos os novos colaboradores e voluntários, com o objetivo de facilitar a sua adaptação à cultura e aos procedimentos da organização.</w:t>
      </w:r>
    </w:p>
    <w:p>
      <w:pPr>
        <w:pStyle w:val="BodyText"/>
      </w:pPr>
      <w:r>
        <w:t xml:space="preserve">4.2. O programa de integração inclui:</w:t>
      </w:r>
      <w:r>
        <w:t xml:space="preserve"> </w:t>
      </w:r>
      <w:r>
        <w:t xml:space="preserve">a) Apresentação da equipa e das instalações.</w:t>
      </w:r>
      <w:r>
        <w:t xml:space="preserve"> </w:t>
      </w:r>
      <w:r>
        <w:t xml:space="preserve">b) Formação sobre a missão, visão, valores e projetos do Instituto.</w:t>
      </w:r>
      <w:r>
        <w:t xml:space="preserve"> </w:t>
      </w:r>
      <w:r>
        <w:t xml:space="preserve">c) Formação sobre as políticas e procedimentos internos (Código de Conduta, RGPD, etc.).</w:t>
      </w:r>
      <w:r>
        <w:t xml:space="preserve"> </w:t>
      </w:r>
      <w:r>
        <w:t xml:space="preserve">d) Atribuição de um</w:t>
      </w:r>
      <w:r>
        <w:t xml:space="preserve"> </w:t>
      </w:r>
      <w:r>
        <w:t xml:space="preserve">“</w:t>
      </w:r>
      <w:r>
        <w:t xml:space="preserve">tutor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buddy</w:t>
      </w:r>
      <w:r>
        <w:t xml:space="preserve">”</w:t>
      </w:r>
      <w:r>
        <w:t xml:space="preserve"> </w:t>
      </w:r>
      <w:r>
        <w:t xml:space="preserve">para acompanhar o novo membro nos primeiros meses.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valiação-de-desempenho"/>
      <w:r>
        <w:t xml:space="preserve">5. AVALIAÇÃO DE DESEMPENHO</w:t>
      </w:r>
      <w:bookmarkEnd w:id="26"/>
    </w:p>
    <w:p>
      <w:pPr>
        <w:pStyle w:val="FirstParagraph"/>
      </w:pPr>
      <w:r>
        <w:t xml:space="preserve">5.1. A avaliação de desempenho é um processo anual que visa avaliar o contributo do colaborador para os objetivos do Instituto, identificar pontos fortes e áreas de melhoria, e definir metas de desenvolvimento.</w:t>
      </w:r>
    </w:p>
    <w:p>
      <w:pPr>
        <w:pStyle w:val="BodyText"/>
      </w:pPr>
      <w:r>
        <w:t xml:space="preserve">5.2. O processo é baseado no diálogo entre o colaborador e o seu superior hierárquico e inclui:</w:t>
      </w:r>
      <w:r>
        <w:t xml:space="preserve"> </w:t>
      </w:r>
      <w:r>
        <w:t xml:space="preserve">a)</w:t>
      </w:r>
      <w:r>
        <w:t xml:space="preserve"> </w:t>
      </w:r>
      <w:r>
        <w:rPr>
          <w:b/>
        </w:rPr>
        <w:t xml:space="preserve">Autoavaliação:</w:t>
      </w:r>
      <w:r>
        <w:t xml:space="preserve"> </w:t>
      </w:r>
      <w:r>
        <w:t xml:space="preserve">O colaborador reflete sobre o seu próprio desempenho.</w:t>
      </w:r>
      <w:r>
        <w:t xml:space="preserve"> </w:t>
      </w:r>
      <w:r>
        <w:t xml:space="preserve">b)</w:t>
      </w:r>
      <w:r>
        <w:t xml:space="preserve"> </w:t>
      </w:r>
      <w:r>
        <w:rPr>
          <w:b/>
        </w:rPr>
        <w:t xml:space="preserve">Avaliação pelo Superior:</w:t>
      </w:r>
      <w:r>
        <w:t xml:space="preserve"> </w:t>
      </w:r>
      <w:r>
        <w:t xml:space="preserve">O superior hierárquico avalia o desempenho do colaborador com base em critérios objetivos.</w:t>
      </w:r>
      <w:r>
        <w:t xml:space="preserve"> </w:t>
      </w:r>
      <w:r>
        <w:t xml:space="preserve">c)</w:t>
      </w:r>
      <w:r>
        <w:t xml:space="preserve"> </w:t>
      </w:r>
      <w:r>
        <w:rPr>
          <w:b/>
        </w:rPr>
        <w:t xml:space="preserve">Reunião de Feedback:</w:t>
      </w:r>
      <w:r>
        <w:t xml:space="preserve"> </w:t>
      </w:r>
      <w:r>
        <w:t xml:space="preserve">Reunião para discutir as avaliações, dar feedback construtivo e definir o Plano de Desenvolvimento Individual (PDI).</w:t>
      </w:r>
    </w:p>
    <w:p>
      <w:pPr>
        <w:pStyle w:val="BodyText"/>
      </w:pPr>
      <w:r>
        <w:t xml:space="preserve">5.3. A avaliação de desempenho é um fator a considerar em decisões sobre progressão na carreira e atribuição de prémios de desempenho (se aplicável).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ormação-e-desenvolvimento"/>
      <w:r>
        <w:t xml:space="preserve">6. FORMAÇÃO E DESENVOLVIMENTO</w:t>
      </w:r>
      <w:bookmarkEnd w:id="27"/>
    </w:p>
    <w:p>
      <w:pPr>
        <w:pStyle w:val="FirstParagraph"/>
      </w:pPr>
      <w:r>
        <w:t xml:space="preserve">6.1. O Instituto incentiva e apoia a formação contínua dos seus colaboradores como forma de garantir a atualização de competências e a excelência do seu trabalho.</w:t>
      </w:r>
    </w:p>
    <w:p>
      <w:pPr>
        <w:pStyle w:val="BodyText"/>
      </w:pPr>
      <w:r>
        <w:t xml:space="preserve">6.2. O Plano de Desenvolvimento Individual (PDI), definido na avaliação de desempenho, identifica as necessidades de formação de cada colaborador.</w:t>
      </w:r>
    </w:p>
    <w:p>
      <w:pPr>
        <w:pStyle w:val="BodyText"/>
      </w:pPr>
      <w:r>
        <w:t xml:space="preserve">6.3. O Instituto pode apoiar a formação através de:</w:t>
      </w:r>
      <w:r>
        <w:t xml:space="preserve"> </w:t>
      </w:r>
      <w:r>
        <w:t xml:space="preserve">a) Organização de formações internas.</w:t>
      </w:r>
      <w:r>
        <w:t xml:space="preserve"> </w:t>
      </w:r>
      <w:r>
        <w:t xml:space="preserve">b) Comparticipação financeira em formações externas relevantes.</w:t>
      </w:r>
      <w:r>
        <w:t xml:space="preserve"> </w:t>
      </w:r>
      <w:r>
        <w:t xml:space="preserve">c) Disponibilização de tempo para frequência de ações de formação.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muneração-e-benefícios"/>
      <w:r>
        <w:t xml:space="preserve">7. REMUNERAÇÃO E BENEFÍCIOS</w:t>
      </w:r>
      <w:bookmarkEnd w:id="28"/>
    </w:p>
    <w:p>
      <w:pPr>
        <w:pStyle w:val="FirstParagraph"/>
      </w:pPr>
      <w:r>
        <w:t xml:space="preserve">7.1. A política de remuneração do Instituto visa ser justa, equitativa e competitiva dentro do setor da economia social, tendo em conta as responsabilidades da função e a sustentabilidade financeira da organização.</w:t>
      </w:r>
    </w:p>
    <w:p>
      <w:pPr>
        <w:pStyle w:val="BodyText"/>
      </w:pPr>
      <w:r>
        <w:t xml:space="preserve">7.2. A estrutura salarial será revista periodicamente pela Direção.</w:t>
      </w:r>
    </w:p>
    <w:p>
      <w:pPr>
        <w:pStyle w:val="BodyText"/>
      </w:pPr>
      <w:r>
        <w:t xml:space="preserve">7.3. Além do salário base, o Instituto pode oferecer outros benefícios, tais como seguro de saúde, subsídio de alimentação e apoio à formação, dependendo da sua capacidade financeira.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gestão-do-voluntariado"/>
      <w:r>
        <w:t xml:space="preserve">8. GESTÃO DO VOLUNTARIADO</w:t>
      </w:r>
      <w:bookmarkEnd w:id="29"/>
    </w:p>
    <w:p>
      <w:pPr>
        <w:pStyle w:val="FirstParagraph"/>
      </w:pPr>
      <w:r>
        <w:t xml:space="preserve">8.1. O Instituto valoriza e promove o voluntariado como uma forma de participação cívica e de contribuição para a sua missão.</w:t>
      </w:r>
    </w:p>
    <w:p>
      <w:pPr>
        <w:pStyle w:val="BodyText"/>
      </w:pPr>
      <w:r>
        <w:t xml:space="preserve">8.2. A relação com os voluntários rege-se pelos seguintes princípios:</w:t>
      </w:r>
      <w:r>
        <w:t xml:space="preserve"> </w:t>
      </w:r>
      <w:r>
        <w:t xml:space="preserve">a)</w:t>
      </w:r>
      <w:r>
        <w:t xml:space="preserve"> </w:t>
      </w:r>
      <w:r>
        <w:rPr>
          <w:b/>
        </w:rPr>
        <w:t xml:space="preserve">Contrato de Voluntariado:</w:t>
      </w:r>
      <w:r>
        <w:t xml:space="preserve"> </w:t>
      </w:r>
      <w:r>
        <w:t xml:space="preserve">Celebração de um contrato que define os direitos e deveres de ambas as partes.</w:t>
      </w:r>
      <w:r>
        <w:t xml:space="preserve"> </w:t>
      </w:r>
      <w:r>
        <w:t xml:space="preserve">b)</w:t>
      </w:r>
      <w:r>
        <w:t xml:space="preserve"> </w:t>
      </w:r>
      <w:r>
        <w:rPr>
          <w:b/>
        </w:rPr>
        <w:t xml:space="preserve">Seguro:</w:t>
      </w:r>
      <w:r>
        <w:t xml:space="preserve"> </w:t>
      </w:r>
      <w:r>
        <w:t xml:space="preserve">Garantia de um seguro de acidentes pessoais para todos os voluntários.</w:t>
      </w:r>
      <w:r>
        <w:t xml:space="preserve"> </w:t>
      </w:r>
      <w:r>
        <w:t xml:space="preserve">c)</w:t>
      </w:r>
      <w:r>
        <w:t xml:space="preserve"> </w:t>
      </w:r>
      <w:r>
        <w:rPr>
          <w:b/>
        </w:rPr>
        <w:t xml:space="preserve">Acompanhamento:</w:t>
      </w:r>
      <w:r>
        <w:t xml:space="preserve"> </w:t>
      </w:r>
      <w:r>
        <w:t xml:space="preserve">Acompanhamento regular por um gestor de voluntários ou pelo coordenador do projeto.</w:t>
      </w:r>
      <w:r>
        <w:t xml:space="preserve"> </w:t>
      </w:r>
      <w:r>
        <w:t xml:space="preserve">d)</w:t>
      </w:r>
      <w:r>
        <w:t xml:space="preserve"> </w:t>
      </w:r>
      <w:r>
        <w:rPr>
          <w:b/>
        </w:rPr>
        <w:t xml:space="preserve">Reconhecimento:</w:t>
      </w:r>
      <w:r>
        <w:t xml:space="preserve"> </w:t>
      </w:r>
      <w:r>
        <w:t xml:space="preserve">Reconhecimento público e regular do contributo dos voluntários.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aúde-segurança-e-bem-estar-no-trabalho"/>
      <w:r>
        <w:t xml:space="preserve">9. SAÚDE, SEGURANÇA E BEM-ESTAR NO TRABALHO</w:t>
      </w:r>
      <w:bookmarkEnd w:id="30"/>
    </w:p>
    <w:p>
      <w:pPr>
        <w:pStyle w:val="FirstParagraph"/>
      </w:pPr>
      <w:r>
        <w:t xml:space="preserve">9.1. O Instituto compromete-se a garantir um ambiente de trabalho seguro e saudável, cumprindo a legislação aplicável em matéria de segurança e saúde no trabalho.</w:t>
      </w:r>
    </w:p>
    <w:p>
      <w:pPr>
        <w:pStyle w:val="BodyText"/>
      </w:pPr>
      <w:r>
        <w:t xml:space="preserve">9.2. O Instituto promove o bem-estar dos seus colaboradores através de:</w:t>
      </w:r>
      <w:r>
        <w:t xml:space="preserve"> </w:t>
      </w:r>
      <w:r>
        <w:t xml:space="preserve">a) Promoção de um ambiente de trabalho positivo e de respeito mútuo.</w:t>
      </w:r>
      <w:r>
        <w:t xml:space="preserve"> </w:t>
      </w:r>
      <w:r>
        <w:t xml:space="preserve">b) Flexibilidade de horários, sempre que a função o permita.</w:t>
      </w:r>
      <w:r>
        <w:t xml:space="preserve"> </w:t>
      </w:r>
      <w:r>
        <w:t xml:space="preserve">c) Iniciativas de promoção da saúde mental e de prevenção do burnout.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essação-do-vínculo"/>
      <w:r>
        <w:t xml:space="preserve">10. CESSAÇÃO DO VÍNCULO</w:t>
      </w:r>
      <w:bookmarkEnd w:id="31"/>
    </w:p>
    <w:p>
      <w:pPr>
        <w:pStyle w:val="FirstParagraph"/>
      </w:pPr>
      <w:r>
        <w:t xml:space="preserve">10.1. A cessação do vínculo laboral ou de voluntariado deve ser conduzida com respeito e profissionalismo, cumprindo todos os requisitos legais e contratuais.</w:t>
      </w:r>
    </w:p>
    <w:p>
      <w:pPr>
        <w:pStyle w:val="BodyText"/>
      </w:pPr>
      <w:r>
        <w:t xml:space="preserve">10.2. Sempre que um colaborador cessa funções, será realizada uma entrevista de saída para recolher feedback sobre a sua experiência no Instituto, com o objetivo de identificar áreas de melhoria na gestão de RH.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isposições-finais"/>
      <w:r>
        <w:t xml:space="preserve">11. DISPOSIÇÕES FINAIS</w:t>
      </w:r>
      <w:bookmarkEnd w:id="32"/>
    </w:p>
    <w:p>
      <w:pPr>
        <w:pStyle w:val="FirstParagraph"/>
      </w:pPr>
      <w:r>
        <w:t xml:space="preserve">11.1. Esta política será comunicada a todos os colaboradores e voluntários no momento do seu acolhimento.</w:t>
      </w:r>
    </w:p>
    <w:p>
      <w:pPr>
        <w:pStyle w:val="BodyText"/>
      </w:pPr>
      <w:r>
        <w:t xml:space="preserve">11.2. A Direção é responsável pela implementação e pelo cumprimento desta política.</w:t>
      </w:r>
    </w:p>
    <w:p>
      <w:pPr>
        <w:pStyle w:val="BodyText"/>
      </w:pPr>
      <w:r>
        <w:t xml:space="preserve">11.3. Esta política será revista anualmente para garantir a sua contínua adequação e relevância.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pela Direção em [Data]</w:t>
      </w:r>
    </w:p>
    <w:p>
      <w:pPr>
        <w:pStyle w:val="BodyText"/>
      </w:pPr>
      <w:r>
        <w:rPr>
          <w:b/>
        </w:rPr>
        <w:t xml:space="preserve">O Presidente da Direção,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2025-10-11T20:09:25Z</dcterms:created>
  <dcterms:modified xsi:type="dcterms:W3CDTF">2025-10-11T20:09:25Z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