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Fuerza bruta: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Fuerza Bruta.docx</dc:title>
</cp:coreProperties>
</file>