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5"/>
        <w:widowControl w:val="off"/>
      </w:pPr>
      <w:r>
        <w:rPr/>
        <w:t>2018년 웹서비스설계 프로젝트 팀 구성 및 주제 제안</w:t>
      </w:r>
    </w:p>
    <w:p>
      <w:pPr>
        <w:pStyle w:val="0"/>
        <w:widowControl w:val="off"/>
        <w:rPr/>
      </w:pPr>
    </w:p>
    <w:p>
      <w:pPr>
        <w:pStyle w:val="9"/>
        <w:widowControl w:val="off"/>
      </w:pPr>
      <w:r>
        <w:rPr/>
        <w:t>팀 구성</w:t>
      </w:r>
    </w:p>
    <w:p>
      <w:pPr>
        <w:pStyle w:val="0"/>
        <w:widowControl w:val="off"/>
        <w:ind w:firstLine="800"/>
      </w:pPr>
      <w:r>
        <w:rPr/>
        <w:t xml:space="preserve">팀명 : </w:t>
      </w:r>
      <w:r>
        <w:rPr>
          <w:color w:val="4f81bd"/>
        </w:rPr>
        <w:t>P2P</w:t>
      </w:r>
    </w:p>
    <w:p>
      <w:pPr>
        <w:pStyle w:val="0"/>
        <w:widowControl w:val="off"/>
        <w:ind w:firstLine="800"/>
      </w:pPr>
      <w:r>
        <w:rPr/>
        <w:t>구성원</w:t>
      </w:r>
    </w:p>
    <w:tbl>
      <w:tblPr>
        <w:tblOverlap w:val="never"/>
        <w:tblW w:w="8057"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518"/>
        <w:gridCol w:w="1174"/>
        <w:gridCol w:w="2424"/>
        <w:gridCol w:w="1837"/>
        <w:gridCol w:w="1104"/>
      </w:tblGrid>
      <w:tr>
        <w:trPr>
          <w:trHeight w:val="56"/>
        </w:trPr>
        <w:tc>
          <w:tcPr>
            <w:tcW w:w="1518"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t>학번</w:t>
            </w:r>
          </w:p>
        </w:tc>
        <w:tc>
          <w:tcPr>
            <w:tcW w:w="1174"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t>이름</w:t>
            </w:r>
          </w:p>
        </w:tc>
        <w:tc>
          <w:tcPr>
            <w:tcW w:w="2424"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t>Email</w:t>
            </w:r>
          </w:p>
        </w:tc>
        <w:tc>
          <w:tcPr>
            <w:tcW w:w="1837"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t>연락처</w:t>
            </w:r>
          </w:p>
        </w:tc>
        <w:tc>
          <w:tcPr>
            <w:tcW w:w="1104"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t>팀장</w:t>
            </w:r>
          </w:p>
        </w:tc>
      </w:tr>
      <w:tr>
        <w:trPr>
          <w:trHeight w:val="56"/>
        </w:trPr>
        <w:tc>
          <w:tcPr>
            <w:tcW w:w="1518"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201611803</w:t>
            </w:r>
          </w:p>
        </w:tc>
        <w:tc>
          <w:tcPr>
            <w:tcW w:w="1174"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박은영</w:t>
            </w:r>
          </w:p>
        </w:tc>
        <w:tc>
          <w:tcPr>
            <w:tcW w:w="2424" w:type="dxa"/>
            <w:tcBorders>
              <w:top w:val="single" w:color="0a0000" w:sz="3"/>
              <w:left w:val="single" w:color="0a0000" w:sz="3"/>
              <w:bottom w:val="single" w:color="0a0000" w:sz="3"/>
              <w:right w:val="single" w:color="0a0000" w:sz="3"/>
            </w:tcBorders>
            <w:vAlign w:val="top"/>
          </w:tcPr>
          <w:p>
            <w:pPr>
              <w:pStyle w:val="0"/>
              <w:widowControl w:val="off"/>
              <w:spacing w:after="0" w:line="240"/>
            </w:pPr>
            <w:hyperlink w:history="1" r:id="rId1">
              <w:r>
                <w:rPr>
                  <w:color w:val="0000ff"/>
                  <w:u w:val="single" w:color="0000ff"/>
                </w:rPr>
                <w:t>6564636261@naver.com</w:t>
              </w:r>
            </w:hyperlink>
          </w:p>
        </w:tc>
        <w:tc>
          <w:tcPr>
            <w:tcW w:w="1837"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010-5510-0201</w:t>
            </w:r>
          </w:p>
        </w:tc>
        <w:tc>
          <w:tcPr>
            <w:tcW w:w="1104" w:type="dxa"/>
            <w:tcBorders>
              <w:top w:val="single" w:color="0a0000" w:sz="3"/>
              <w:left w:val="single" w:color="0a0000" w:sz="3"/>
              <w:bottom w:val="single" w:color="0a0000" w:sz="3"/>
              <w:right w:val="single" w:color="0a0000" w:sz="3"/>
            </w:tcBorders>
            <w:vAlign w:val="top"/>
          </w:tcPr>
          <w:p>
            <w:pPr>
              <w:pStyle w:val="0"/>
              <w:widowControl w:val="off"/>
              <w:spacing w:after="0" w:line="240"/>
              <w:rPr>
                <w:color w:val="4f81bd"/>
              </w:rPr>
            </w:pPr>
          </w:p>
        </w:tc>
      </w:tr>
      <w:tr>
        <w:trPr>
          <w:trHeight w:val="56"/>
        </w:trPr>
        <w:tc>
          <w:tcPr>
            <w:tcW w:w="1518"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201611800</w:t>
            </w:r>
          </w:p>
        </w:tc>
        <w:tc>
          <w:tcPr>
            <w:tcW w:w="1174"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박소영</w:t>
            </w:r>
          </w:p>
        </w:tc>
        <w:tc>
          <w:tcPr>
            <w:tcW w:w="2424" w:type="dxa"/>
            <w:tcBorders>
              <w:top w:val="single" w:color="0a0000" w:sz="3"/>
              <w:left w:val="single" w:color="0a0000" w:sz="3"/>
              <w:bottom w:val="single" w:color="0a0000" w:sz="3"/>
              <w:right w:val="single" w:color="0a0000" w:sz="3"/>
            </w:tcBorders>
            <w:vAlign w:val="top"/>
          </w:tcPr>
          <w:p>
            <w:pPr>
              <w:pStyle w:val="0"/>
              <w:widowControl w:val="off"/>
              <w:spacing w:after="0" w:line="240"/>
            </w:pPr>
            <w:hyperlink w:history="1" r:id="rId2">
              <w:r>
                <w:rPr>
                  <w:color w:val="0000ff"/>
                  <w:u w:val="single" w:color="0000ff"/>
                </w:rPr>
                <w:t>7926619@naver.com</w:t>
              </w:r>
            </w:hyperlink>
          </w:p>
        </w:tc>
        <w:tc>
          <w:tcPr>
            <w:tcW w:w="1837"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010-8516-7719</w:t>
            </w:r>
          </w:p>
        </w:tc>
        <w:tc>
          <w:tcPr>
            <w:tcW w:w="1104" w:type="dxa"/>
            <w:tcBorders>
              <w:top w:val="single" w:color="0a0000" w:sz="3"/>
              <w:left w:val="single" w:color="0a0000" w:sz="3"/>
              <w:bottom w:val="single" w:color="0a0000" w:sz="3"/>
              <w:right w:val="single" w:color="0a0000" w:sz="3"/>
            </w:tcBorders>
            <w:vAlign w:val="top"/>
          </w:tcPr>
          <w:p>
            <w:pPr>
              <w:pStyle w:val="0"/>
              <w:widowControl w:val="off"/>
              <w:spacing w:after="0" w:line="240"/>
              <w:rPr>
                <w:color w:val="4f81bd"/>
              </w:rPr>
            </w:pPr>
          </w:p>
        </w:tc>
      </w:tr>
      <w:tr>
        <w:trPr>
          <w:trHeight w:val="56"/>
        </w:trPr>
        <w:tc>
          <w:tcPr>
            <w:tcW w:w="1518"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201410018</w:t>
            </w:r>
          </w:p>
        </w:tc>
        <w:tc>
          <w:tcPr>
            <w:tcW w:w="1174"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이태은</w:t>
            </w:r>
          </w:p>
        </w:tc>
        <w:tc>
          <w:tcPr>
            <w:tcW w:w="2424" w:type="dxa"/>
            <w:tcBorders>
              <w:top w:val="single" w:color="0a0000" w:sz="3"/>
              <w:left w:val="single" w:color="0a0000" w:sz="3"/>
              <w:bottom w:val="single" w:color="0a0000" w:sz="3"/>
              <w:right w:val="single" w:color="0a0000" w:sz="3"/>
            </w:tcBorders>
            <w:vAlign w:val="top"/>
          </w:tcPr>
          <w:p>
            <w:pPr>
              <w:pStyle w:val="0"/>
              <w:widowControl w:val="off"/>
              <w:spacing w:after="0" w:line="240"/>
            </w:pPr>
            <w:hyperlink w:history="1" r:id="rId3">
              <w:r>
                <w:rPr>
                  <w:color w:val="0000ff"/>
                  <w:u w:val="single" w:color="0000ff"/>
                </w:rPr>
                <w:t>cass11057@naver.com</w:t>
              </w:r>
            </w:hyperlink>
          </w:p>
        </w:tc>
        <w:tc>
          <w:tcPr>
            <w:tcW w:w="1837"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color w:val="4f81bd"/>
              </w:rPr>
              <w:t>010-4767-1076</w:t>
            </w:r>
          </w:p>
        </w:tc>
        <w:tc>
          <w:tcPr>
            <w:tcW w:w="1104"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color w:val="4f81bd"/>
              </w:rPr>
              <w:t>O</w:t>
            </w:r>
          </w:p>
        </w:tc>
      </w:tr>
    </w:tbl>
    <w:p>
      <w:pPr>
        <w:pStyle w:val="0"/>
        <w:widowControl w:val="off"/>
      </w:pPr>
    </w:p>
    <w:p>
      <w:pPr>
        <w:pStyle w:val="9"/>
        <w:widowControl w:val="off"/>
      </w:pPr>
      <w:r>
        <w:rPr/>
        <w:t>주제</w:t>
      </w:r>
    </w:p>
    <w:p>
      <w:pPr>
        <w:pStyle w:val="0"/>
        <w:widowControl w:val="off"/>
        <w:ind w:firstLine="800"/>
      </w:pPr>
      <w:r>
        <w:rPr>
          <w:color w:val="4f81bd"/>
        </w:rPr>
        <w:t>컴퓨터과학과 취업 대비 사이트</w:t>
      </w:r>
    </w:p>
    <w:p>
      <w:pPr>
        <w:pStyle w:val="0"/>
        <w:widowControl w:val="off"/>
        <w:ind w:firstLine="800"/>
        <w:rPr>
          <w:color w:val="4f81bd"/>
        </w:rPr>
      </w:pPr>
    </w:p>
    <w:p>
      <w:pPr>
        <w:pStyle w:val="9"/>
        <w:widowControl w:val="off"/>
      </w:pPr>
      <w:r>
        <w:rPr/>
        <w:t>개요 및 동기</w:t>
      </w:r>
    </w:p>
    <w:p>
      <w:pPr>
        <w:pStyle w:val="0"/>
        <w:widowControl w:val="off"/>
        <w:ind w:left="800" w:firstLine="200"/>
      </w:pPr>
      <w:r>
        <w:rPr>
          <w:color w:val="4f81bd"/>
        </w:rPr>
        <w:t xml:space="preserve">공학인증의 유무와, 학번에 따라 적용되는 교육과정이 다르기 때문에 컴퓨터 공학과의 졸업 요건 진단은 점점 어려워지고 있다. 이러한 어려움 때문에 쿠티스 라는 우리 학교 종합정보 시스템에 있는 졸업 요건 진단은 현재 학생들에게 제공되고 있지 않다. </w:t>
      </w:r>
      <w:r>
        <w:rPr>
          <w:color w:val="4f81bd"/>
        </w:rPr>
        <w:t xml:space="preserve">따라서 </w:t>
      </w:r>
      <w:r>
        <w:rPr>
          <w:color w:val="4f81bd"/>
        </w:rPr>
        <w:t>학생은 졸업하기 위해 얼마만큼의 학점을 들어야 하는 지와 앞으로 들어야 하는 과목들 등 졸업에 대한 정보를 얻고 진단을 하기 위해서 학과 사무실을 찾아가 알아봐야 하는 상황이 발생하였다.</w:t>
      </w:r>
    </w:p>
    <w:p>
      <w:pPr>
        <w:pStyle w:val="0"/>
        <w:widowControl w:val="off"/>
        <w:ind w:left="800" w:firstLine="200"/>
      </w:pPr>
      <w:r>
        <w:rPr>
          <w:color w:val="4f81bd"/>
        </w:rPr>
        <w:t>컴퓨터 공학과에서는 많은 졸업생들과 취업생들이 나오고 있으나, 서로의 정보를 공유하기에 적절한 기회가 없었다. 선배들의 면접 후기, 자기소개서, 자격증, 외국어, 대외활동과 같은 정보들은 후배들에게 로드맵이 되어 줄 수 있으며, 학과 발전에 많은 기여를 할 것이다. 하지만, 학과 특성상 사람이 많기 때문에, 동아리나 학생회에 들어가지 않는 한, 취업 정보나, 선배들의 조언을 듣기에는 힘든 상황이다.</w:t>
      </w:r>
    </w:p>
    <w:p>
      <w:pPr>
        <w:pStyle w:val="0"/>
        <w:widowControl w:val="off"/>
        <w:ind w:left="800" w:firstLine="200"/>
      </w:pPr>
      <w:bookmarkStart w:id="1" w:name="_Hlk529220088"/>
      <w:r>
        <w:rPr>
          <w:color w:val="4f81bd"/>
        </w:rPr>
        <w:t>올라가는 실업률을 뚫고 취업을 하기 위하여 스펙을 관리하는 것은 중요하지만, 학교에서 제대로 된 서비스를 제공받는 것은 힘든 일이다.</w:t>
      </w:r>
      <w:bookmarkEnd w:id="1"/>
      <w:r>
        <w:rPr>
          <w:color w:val="4f81bd"/>
        </w:rPr>
        <w:t xml:space="preserve"> 스펙의 기본이 되는 것은 학점, 토익 점수, 자격증, 자기소개서 등이 있다. 우리 학교 학생들은 이런 것들을 스스로 관리하거나, 취업 학원이나, 다른 사이트를 통해 관리하고 있다. 학교에서 정보를 제공한다고 해도, 인재개발원에 직접 찾아가야 하거나, 신청을 해야 하는 시스템이기 때문에, 학생들이 쉽게 서비스에 접근하지 못하고 있다.</w:t>
      </w:r>
    </w:p>
    <w:p>
      <w:pPr>
        <w:pStyle w:val="0"/>
        <w:widowControl w:val="off"/>
        <w:ind w:left="800" w:firstLine="200"/>
      </w:pPr>
      <w:r>
        <w:rPr>
          <w:color w:val="4f81bd"/>
        </w:rPr>
        <w:t>이러한 문제들이 해결되어 진다면, 학점, 스펙 관리가 더 쉬워질 것이며 학생들은 스스로 자신의 졸업 요건을 진단함으로써 더 주도적인 학습을 할 수 있을 것이다. 이러한 것들은 학과 발전에 큰 기여를 할 것으로 기대되어 진다. 따라서 위의 요인들로 인한 문제점을 해결하기 위해서는 학생들이 보다 쉽게 접근할 수 있으며, 정보를 제공할 수 있는 특정한 장소가 필요하다. 즉, 웹은 학생들이 보다 쉽게 접근할 수 있는 매개체로, 서로의 정보를 공유하기에도 적합한 장소이다. 이러한 요인 때문에, 위와 같은 서비스를 제공하는 웹 페이지를 설계하게 되었다.</w:t>
      </w:r>
    </w:p>
    <w:p>
      <w:pPr>
        <w:pStyle w:val="0"/>
        <w:widowControl w:val="off"/>
        <w:ind w:left="800" w:firstLine="200"/>
        <w:rPr>
          <w:color w:val="000000"/>
        </w:rPr>
      </w:pPr>
    </w:p>
    <w:p>
      <w:r>
        <w:br w:type="page"/>
      </w:r>
    </w:p>
    <w:p>
      <w:pPr>
        <w:pStyle w:val="9"/>
        <w:widowControl w:val="off"/>
      </w:pPr>
      <w:r>
        <w:rPr/>
        <w:t>주요 기능</w:t>
      </w:r>
    </w:p>
    <w:p>
      <w:pPr>
        <w:pStyle w:val="0"/>
        <w:widowControl w:val="off"/>
        <w:ind w:left="800"/>
      </w:pPr>
      <w:r>
        <w:rPr>
          <w:color w:val="4f81bd"/>
        </w:rPr>
        <w:t>본 프로젝트의 주요 기능은 다음과 같다.</w:t>
      </w:r>
    </w:p>
    <w:p>
      <w:pPr>
        <w:pStyle w:val="3"/>
        <w:widowControl w:val="off"/>
        <w:ind w:left="1200" w:hanging="400"/>
        <w:numPr>
          <w:numId w:val="2"/>
          <w:ilvl w:val="0"/>
        </w:numPr>
      </w:pPr>
      <w:r>
        <w:rPr>
          <w:color w:val="4f81bd"/>
        </w:rPr>
        <w:t>쿠티스 ‘학기별/이수 구분별 누적 성적’을 이용한 졸업요건 진단 및 저장 기능</w:t>
      </w:r>
    </w:p>
    <w:p>
      <w:pPr>
        <w:pStyle w:val="3"/>
        <w:widowControl w:val="off"/>
        <w:ind w:left="1200" w:hanging="400"/>
        <w:numPr>
          <w:numId w:val="2"/>
          <w:ilvl w:val="0"/>
        </w:numPr>
      </w:pPr>
      <w:r>
        <w:rPr>
          <w:color w:val="4f81bd"/>
        </w:rPr>
        <w:t>평균 학점(총 학점/전공 학점) 그래프 추출 기능</w:t>
      </w:r>
    </w:p>
    <w:p>
      <w:pPr>
        <w:pStyle w:val="3"/>
        <w:widowControl w:val="off"/>
        <w:ind w:left="1200" w:hanging="400"/>
        <w:numPr>
          <w:numId w:val="2"/>
          <w:ilvl w:val="0"/>
        </w:numPr>
      </w:pPr>
      <w:r>
        <w:rPr>
          <w:color w:val="4f81bd"/>
        </w:rPr>
        <w:t>목표 학점 입력 시 남은 학기 내 받아야 하는 성적 계산 기능</w:t>
      </w:r>
    </w:p>
    <w:p>
      <w:pPr>
        <w:pStyle w:val="3"/>
        <w:widowControl w:val="off"/>
        <w:ind w:left="1200" w:hanging="400"/>
        <w:numPr>
          <w:numId w:val="2"/>
          <w:ilvl w:val="0"/>
        </w:numPr>
      </w:pPr>
      <w:r>
        <w:rPr>
          <w:color w:val="4f81bd"/>
        </w:rPr>
        <w:t>토익 성적 및 취득 자격증 관리 기능</w:t>
      </w:r>
    </w:p>
    <w:p>
      <w:pPr>
        <w:pStyle w:val="3"/>
        <w:widowControl w:val="off"/>
        <w:ind w:left="1200" w:hanging="400"/>
        <w:numPr>
          <w:numId w:val="2"/>
          <w:ilvl w:val="0"/>
        </w:numPr>
      </w:pPr>
      <w:r>
        <w:rPr>
          <w:color w:val="4f81bd"/>
        </w:rPr>
        <w:t>스펙 별 면접 후기/입사 후기 게시판</w:t>
      </w:r>
    </w:p>
    <w:p>
      <w:pPr>
        <w:pStyle w:val="0"/>
        <w:widowControl/>
        <w:wordWrap w:val="1"/>
        <w:autoSpaceDE/>
        <w:autoSpaceDN/>
        <w:rPr>
          <w:color w:val="4f81bd"/>
        </w:rPr>
      </w:pPr>
    </w:p>
    <w:p>
      <w:pPr>
        <w:pStyle w:val="0"/>
        <w:widowControl w:val="off"/>
        <w:ind w:left="800"/>
      </w:pPr>
      <w:r>
        <w:rPr>
          <w:color w:val="4f81bd"/>
        </w:rPr>
        <w:t>본 웹애플리케이션의 주요 동작 화면은 다음과 같다.</w:t>
      </w:r>
    </w:p>
    <w:p>
      <w:pPr>
        <w:pStyle w:val="0"/>
        <w:widowControl w:val="off"/>
        <w:ind w:left="800"/>
      </w:pPr>
      <w:r>
        <w:rPr>
          <w:rFonts w:ascii="MS Gothic"/>
          <w:b/>
          <w:color w:val="4f81bd"/>
        </w:rPr>
        <w:t>➀</w:t>
      </w:r>
      <w:r>
        <w:rPr>
          <w:b/>
          <w:color w:val="4f81bd"/>
        </w:rPr>
        <w:t xml:space="preserve"> 쿠티스 ‘학기별/이수 구분별 누적 성적’을 이용한 졸업요건 진단 및 저장 기능</w:t>
      </w:r>
    </w:p>
    <w:p>
      <w:pPr>
        <w:pStyle w:val="0"/>
        <w:widowControl w:val="off"/>
        <w:ind w:left="800"/>
      </w:pPr>
      <w:r>
        <w:drawing>
          <wp:inline distT="0" distB="0" distL="0" distR="0">
            <wp:extent cx="5205730" cy="2106295"/>
            <wp:effectExtent l="0" t="0" r="0" b="0"/>
            <wp:docPr id="1" name="그림 %d 1"/>
            <wp:cNvGraphicFramePr/>
            <a:graphic>
              <a:graphicData uri="http://schemas.openxmlformats.org/drawingml/2006/picture">
                <pic:pic>
                  <pic:nvPicPr>
                    <pic:cNvPr id="0" name="C:\Users\cass1\AppData\Local\Temp\Hnc\BinData\EMB000037745a50.gif"/>
                    <pic:cNvPicPr/>
                  </pic:nvPicPr>
                  <pic:blipFill>
                    <a:blip r:embed="rId4"/>
                    <a:stretch>
                      <a:fillRect/>
                    </a:stretch>
                  </pic:blipFill>
                  <pic:spPr>
                    <a:xfrm>
                      <a:off x="0" y="0"/>
                      <a:ext cx="5205730" cy="2106295"/>
                    </a:xfrm>
                    <a:prstGeom prst="rect">
                      <a:avLst/>
                    </a:prstGeom>
                    <a:effectLst/>
                  </pic:spPr>
                </pic:pic>
              </a:graphicData>
            </a:graphic>
          </wp:inline>
        </w:drawing>
      </w:r>
    </w:p>
    <w:p>
      <w:pPr>
        <w:pStyle w:val="0"/>
        <w:widowControl w:val="off"/>
        <w:ind w:left="800"/>
      </w:pPr>
      <w:r>
        <w:rPr>
          <w:color w:val="4f81bd"/>
        </w:rPr>
        <w:t>- 자신에게 맞는 교육과정과 복수전공 여부를 선택한 뒤, 쿠티스 ‘학기별/이수 구분별 누적 성적’ 자료를 제출할 경우 해당 교육과정에 맡는 졸업 요건과 비교 후 정보를 반환.</w:t>
      </w:r>
    </w:p>
    <w:p>
      <w:pPr>
        <w:pStyle w:val="0"/>
        <w:widowControl w:val="off"/>
        <w:ind w:left="800"/>
      </w:pPr>
      <w:r>
        <w:rPr>
          <w:color w:val="4f81bd"/>
        </w:rPr>
        <w:t>- 이러한 정보는 저장 가능하며, 저장한 정보를 이용해 스펙 관리 페이지에서 활용.</w:t>
      </w:r>
    </w:p>
    <w:p>
      <w:pPr>
        <w:pStyle w:val="0"/>
        <w:widowControl w:val="off"/>
        <w:ind w:left="800"/>
      </w:pPr>
      <w:r>
        <w:rPr>
          <w:color w:val="4f81bd"/>
        </w:rPr>
        <w:t>- 현재 쿠티스에서 제공되지 않아 직접 계산해야 했던 번거로움을 최소화.</w:t>
      </w:r>
    </w:p>
    <w:p>
      <w:pPr>
        <w:pStyle w:val="0"/>
        <w:widowControl w:val="off"/>
        <w:ind w:left="800"/>
        <w:rPr>
          <w:color w:val="4f81bd"/>
        </w:rPr>
      </w:pPr>
    </w:p>
    <w:p>
      <w:r>
        <w:br w:type="page"/>
      </w:r>
    </w:p>
    <w:p>
      <w:pPr>
        <w:pStyle w:val="0"/>
        <w:widowControl w:val="off"/>
        <w:ind w:left="800"/>
      </w:pPr>
      <w:r>
        <w:rPr>
          <w:rFonts w:ascii="MS Gothic"/>
          <w:b/>
          <w:color w:val="4f81bd"/>
        </w:rPr>
        <w:t>➁</w:t>
      </w:r>
      <w:r>
        <w:rPr>
          <w:b/>
          <w:color w:val="4f81bd"/>
        </w:rPr>
        <w:t xml:space="preserve"> 평균학점(총 학점/전공 학점) 그래프 추출 기능</w:t>
      </w:r>
    </w:p>
    <w:p>
      <w:pPr>
        <w:pStyle w:val="0"/>
        <w:widowControl w:val="off"/>
        <w:ind w:left="800"/>
      </w:pPr>
      <w:r>
        <w:drawing>
          <wp:inline distT="0" distB="0" distL="0" distR="0">
            <wp:extent cx="5197983" cy="2044573"/>
            <wp:effectExtent l="0" t="0" r="0" b="0"/>
            <wp:docPr id="2" name="그림 %d 2"/>
            <wp:cNvGraphicFramePr/>
            <a:graphic>
              <a:graphicData uri="http://schemas.openxmlformats.org/drawingml/2006/picture">
                <pic:pic>
                  <pic:nvPicPr>
                    <pic:cNvPr id="0" name="C:\Users\cass1\AppData\Local\Temp\Hnc\BinData\EMB000037745a51.gif"/>
                    <pic:cNvPicPr/>
                  </pic:nvPicPr>
                  <pic:blipFill>
                    <a:blip r:embed="rId5"/>
                    <a:stretch>
                      <a:fillRect/>
                    </a:stretch>
                  </pic:blipFill>
                  <pic:spPr>
                    <a:xfrm>
                      <a:off x="0" y="0"/>
                      <a:ext cx="5197983" cy="2044573"/>
                    </a:xfrm>
                    <a:prstGeom prst="rect">
                      <a:avLst/>
                    </a:prstGeom>
                    <a:effectLst/>
                  </pic:spPr>
                </pic:pic>
              </a:graphicData>
            </a:graphic>
          </wp:inline>
        </w:drawing>
      </w:r>
    </w:p>
    <w:p>
      <w:pPr>
        <w:pStyle w:val="0"/>
        <w:widowControl w:val="off"/>
        <w:ind w:left="800"/>
      </w:pPr>
      <w:r>
        <w:rPr>
          <w:color w:val="4f81bd"/>
        </w:rPr>
        <w:t>- 졸업요건 진단 페이지에서 정보를 저장했을 시, 그에 맞는 평균학점(총 학점/전공 학점)을 그래프로 표시</w:t>
      </w:r>
    </w:p>
    <w:p>
      <w:pPr>
        <w:pStyle w:val="0"/>
        <w:widowControl w:val="off"/>
        <w:ind w:left="800"/>
      </w:pPr>
      <w:r>
        <w:rPr>
          <w:color w:val="4f81bd"/>
        </w:rPr>
        <w:t>- 꺾은선 그래프로 표시하여 증가/감소율을 한눈에 알아보기 쉽게 제공</w:t>
      </w:r>
    </w:p>
    <w:p>
      <w:pPr>
        <w:pStyle w:val="0"/>
        <w:widowControl w:val="off"/>
        <w:ind w:left="800"/>
        <w:rPr>
          <w:color w:val="4f81bd"/>
        </w:rPr>
      </w:pPr>
    </w:p>
    <w:p>
      <w:pPr>
        <w:pStyle w:val="0"/>
        <w:widowControl w:val="off"/>
        <w:ind w:left="800"/>
      </w:pPr>
      <w:r>
        <w:rPr>
          <w:rFonts w:ascii="MS Gothic"/>
          <w:b/>
          <w:color w:val="4f81bd"/>
        </w:rPr>
        <w:t>➂</w:t>
      </w:r>
      <w:r>
        <w:rPr>
          <w:b/>
          <w:color w:val="4f81bd"/>
        </w:rPr>
        <w:t xml:space="preserve"> 목표 학점 입력 시 남은 학기 내 받아야 하는 성적 계산 기능</w:t>
      </w:r>
    </w:p>
    <w:p>
      <w:pPr>
        <w:pStyle w:val="0"/>
        <w:widowControl w:val="off"/>
        <w:ind w:left="800"/>
        <w:jc w:val="center"/>
      </w:pPr>
      <w:r>
        <w:drawing>
          <wp:inline distT="0" distB="0" distL="0" distR="0">
            <wp:extent cx="2447925" cy="2231390"/>
            <wp:effectExtent l="0" t="0" r="0" b="0"/>
            <wp:docPr id="3" name="그림 %d 3"/>
            <wp:cNvGraphicFramePr/>
            <a:graphic>
              <a:graphicData uri="http://schemas.openxmlformats.org/drawingml/2006/picture">
                <pic:pic>
                  <pic:nvPicPr>
                    <pic:cNvPr id="0" name="C:\Users\cass1\AppData\Local\Temp\Hnc\BinData\EMB000037745a52.png"/>
                    <pic:cNvPicPr/>
                  </pic:nvPicPr>
                  <pic:blipFill>
                    <a:blip r:embed="rId6"/>
                    <a:stretch>
                      <a:fillRect/>
                    </a:stretch>
                  </pic:blipFill>
                  <pic:spPr>
                    <a:xfrm>
                      <a:off x="0" y="0"/>
                      <a:ext cx="2447925" cy="2231390"/>
                    </a:xfrm>
                    <a:prstGeom prst="rect">
                      <a:avLst/>
                    </a:prstGeom>
                    <a:effectLst/>
                  </pic:spPr>
                </pic:pic>
              </a:graphicData>
            </a:graphic>
          </wp:inline>
        </w:drawing>
      </w:r>
    </w:p>
    <w:p>
      <w:pPr>
        <w:pStyle w:val="0"/>
        <w:widowControl w:val="off"/>
        <w:ind w:left="800"/>
      </w:pPr>
      <w:r>
        <w:rPr>
          <w:color w:val="4f81bd"/>
        </w:rPr>
        <w:t>- 자신의 목표 평균 학점의 입력 시, 앞으로 남은 학기 동안 어느 정도의 학점이 필요한지 계산해주는 기능.</w:t>
      </w:r>
    </w:p>
    <w:p>
      <w:pPr>
        <w:pStyle w:val="0"/>
        <w:widowControl w:val="off"/>
        <w:ind w:left="800"/>
      </w:pPr>
      <w:r>
        <w:rPr>
          <w:color w:val="4f81bd"/>
        </w:rPr>
        <w:t>- 단순히 생각만 하는 것이 아니라 목표 평균 학점에 도달하기 위한 실질적인 학점을 제시하여 동기부여를 유발.</w:t>
      </w:r>
    </w:p>
    <w:p>
      <w:pPr>
        <w:pStyle w:val="0"/>
        <w:widowControl w:val="off"/>
        <w:rPr>
          <w:color w:val="4f81bd"/>
        </w:rPr>
      </w:pPr>
    </w:p>
    <w:p>
      <w:r>
        <w:br w:type="page"/>
      </w:r>
    </w:p>
    <w:p>
      <w:pPr>
        <w:pStyle w:val="0"/>
        <w:widowControl w:val="off"/>
        <w:ind w:left="800"/>
      </w:pPr>
      <w:r>
        <w:rPr>
          <w:rFonts w:ascii="MS Gothic"/>
          <w:b/>
          <w:color w:val="4f81bd"/>
        </w:rPr>
        <w:t>➃</w:t>
      </w:r>
      <w:r>
        <w:rPr>
          <w:b/>
          <w:color w:val="4f81bd"/>
        </w:rPr>
        <w:t xml:space="preserve"> 토익 성적 및 취득 자격증 관리 기능</w:t>
      </w:r>
    </w:p>
    <w:p>
      <w:pPr>
        <w:pStyle w:val="0"/>
        <w:widowControl w:val="off"/>
        <w:ind w:left="800"/>
        <w:jc w:val="center"/>
      </w:pPr>
      <w:r>
        <w:drawing>
          <wp:inline distT="0" distB="0" distL="0" distR="0">
            <wp:extent cx="2447925" cy="2231390"/>
            <wp:effectExtent l="0" t="0" r="0" b="0"/>
            <wp:docPr id="4" name="그림 %d 4"/>
            <wp:cNvGraphicFramePr/>
            <a:graphic>
              <a:graphicData uri="http://schemas.openxmlformats.org/drawingml/2006/picture">
                <pic:pic>
                  <pic:nvPicPr>
                    <pic:cNvPr id="0" name="C:\Users\cass1\AppData\Local\Temp\Hnc\BinData\EMB000037745a53.png"/>
                    <pic:cNvPicPr/>
                  </pic:nvPicPr>
                  <pic:blipFill>
                    <a:blip r:embed="rId7"/>
                    <a:stretch>
                      <a:fillRect/>
                    </a:stretch>
                  </pic:blipFill>
                  <pic:spPr>
                    <a:xfrm>
                      <a:off x="0" y="0"/>
                      <a:ext cx="2447925" cy="2231390"/>
                    </a:xfrm>
                    <a:prstGeom prst="rect">
                      <a:avLst/>
                    </a:prstGeom>
                    <a:effectLst/>
                  </pic:spPr>
                </pic:pic>
              </a:graphicData>
            </a:graphic>
          </wp:inline>
        </w:drawing>
      </w:r>
    </w:p>
    <w:p>
      <w:pPr>
        <w:pStyle w:val="0"/>
        <w:widowControl w:val="off"/>
        <w:ind w:left="800"/>
      </w:pPr>
      <w:r>
        <w:rPr>
          <w:color w:val="4f81bd"/>
        </w:rPr>
        <w:t>- 토익 성적 및 취득 자격증을 저장하고 시험 일자를 제공해 주는 기능.</w:t>
      </w:r>
    </w:p>
    <w:p>
      <w:pPr>
        <w:pStyle w:val="0"/>
        <w:widowControl w:val="off"/>
        <w:ind w:left="800"/>
      </w:pPr>
      <w:r>
        <w:rPr>
          <w:color w:val="4f81bd"/>
        </w:rPr>
        <w:t>- 이 정보를 이용하여 앞선 졸업요건 관리 페이지에서 토익 및 자격증 조건 만족 여부를 나타냄.</w:t>
      </w:r>
    </w:p>
    <w:p>
      <w:pPr>
        <w:pStyle w:val="0"/>
        <w:widowControl w:val="off"/>
        <w:ind w:left="800"/>
        <w:rPr>
          <w:color w:val="4f81bd"/>
        </w:rPr>
      </w:pPr>
    </w:p>
    <w:p>
      <w:pPr>
        <w:pStyle w:val="0"/>
        <w:widowControl w:val="off"/>
        <w:ind w:left="800"/>
      </w:pPr>
      <w:r>
        <w:rPr>
          <w:b/>
          <w:color w:val="4f81bd"/>
        </w:rPr>
        <w:t>⑤</w:t>
      </w:r>
      <w:r>
        <w:rPr>
          <w:b/>
          <w:color w:val="4f81bd"/>
        </w:rPr>
        <w:t xml:space="preserve"> 스펙별 면접 후기/입사 후기 게시판</w:t>
      </w:r>
    </w:p>
    <w:p>
      <w:pPr>
        <w:pStyle w:val="0"/>
        <w:widowControl w:val="off"/>
        <w:ind w:left="800"/>
      </w:pPr>
      <w:r>
        <w:drawing>
          <wp:inline distT="0" distB="0" distL="0" distR="0">
            <wp:extent cx="5400040" cy="2124075"/>
            <wp:effectExtent l="0" t="0" r="0" b="0"/>
            <wp:docPr id="5" name="그림 %d 5"/>
            <wp:cNvGraphicFramePr/>
            <a:graphic>
              <a:graphicData uri="http://schemas.openxmlformats.org/drawingml/2006/picture">
                <pic:pic>
                  <pic:nvPicPr>
                    <pic:cNvPr id="0" name="C:\Users\cass1\AppData\Local\Temp\Hnc\BinData\EMB000037745a54.gif"/>
                    <pic:cNvPicPr/>
                  </pic:nvPicPr>
                  <pic:blipFill>
                    <a:blip r:embed="rId8"/>
                    <a:stretch>
                      <a:fillRect/>
                    </a:stretch>
                  </pic:blipFill>
                  <pic:spPr>
                    <a:xfrm>
                      <a:off x="0" y="0"/>
                      <a:ext cx="5400040" cy="2124075"/>
                    </a:xfrm>
                    <a:prstGeom prst="rect">
                      <a:avLst/>
                    </a:prstGeom>
                    <a:effectLst/>
                  </pic:spPr>
                </pic:pic>
              </a:graphicData>
            </a:graphic>
          </wp:inline>
        </w:drawing>
      </w:r>
    </w:p>
    <w:p>
      <w:pPr>
        <w:pStyle w:val="0"/>
        <w:widowControl w:val="off"/>
        <w:ind w:left="800"/>
      </w:pPr>
      <w:r>
        <w:rPr>
          <w:color w:val="4f81bd"/>
        </w:rPr>
        <w:t>- 토익/자격증/학점에 맞는 면접 후기/입사 후기를 공유하는 게시판 가능.</w:t>
      </w:r>
    </w:p>
    <w:p>
      <w:pPr>
        <w:pStyle w:val="0"/>
        <w:widowControl w:val="off"/>
        <w:ind w:left="800"/>
      </w:pPr>
      <w:r>
        <w:rPr>
          <w:color w:val="4f81bd"/>
        </w:rPr>
        <w:t>- 자신의 스펙에 알맞게 사전에 체크 되나, 바꿔서 검색 가능.</w:t>
      </w:r>
    </w:p>
    <w:p>
      <w:pPr>
        <w:pStyle w:val="0"/>
        <w:widowControl w:val="off"/>
        <w:ind w:left="800"/>
      </w:pPr>
      <w:r>
        <w:rPr>
          <w:color w:val="4f81bd"/>
        </w:rPr>
        <w:t>- 실질적으로 자신과 비슷한 스펙의 사람들이 어느 회사에 지원하고 해당 회사는 어떤지 등 자유롭게 정보를 나누는 공간</w:t>
      </w:r>
    </w:p>
    <w:p>
      <w:pPr>
        <w:pStyle w:val="0"/>
        <w:widowControl w:val="off"/>
        <w:tabs>
          <w:tab w:val="right" w:leader="none" w:pos="9026"/>
        </w:tabs>
        <w:jc w:val="center"/>
        <w:rPr>
          <w:color w:val="4f81bd"/>
        </w:rPr>
      </w:pPr>
    </w:p>
    <w:p>
      <w:pPr>
        <w:pStyle w:val="9"/>
        <w:widowControl w:val="off"/>
      </w:pPr>
      <w:r>
        <w:rPr/>
        <w:t>관련 기술</w:t>
      </w:r>
    </w:p>
    <w:p>
      <w:pPr>
        <w:pStyle w:val="3"/>
        <w:widowControl w:val="off"/>
        <w:ind w:left="1200" w:hanging="400"/>
        <w:numPr>
          <w:numId w:val="2"/>
          <w:ilvl w:val="0"/>
        </w:numPr>
      </w:pPr>
      <w:r>
        <w:rPr>
          <w:color w:val="4f81bd"/>
        </w:rPr>
        <w:t>각 년도별 교육과정 정보를 담을 DB</w:t>
      </w:r>
    </w:p>
    <w:p>
      <w:pPr>
        <w:pStyle w:val="0"/>
        <w:widowControl w:val="off"/>
        <w:ind w:left="1200"/>
      </w:pPr>
      <w:r>
        <w:rPr>
          <w:color w:val="4f81bd"/>
        </w:rPr>
        <w:t>- 각 년도에 따른 교육과정의 졸업최저학점, 교양최저학점, 단일전공학점 등 요구 학점들이 다르기 때문에 DB에 각 년도별 교육과정을 담을 수 있어야 한다.</w:t>
      </w:r>
    </w:p>
    <w:p>
      <w:pPr>
        <w:pStyle w:val="3"/>
        <w:widowControl w:val="off"/>
        <w:ind w:left="1200" w:hanging="400"/>
        <w:numPr>
          <w:numId w:val="2"/>
          <w:ilvl w:val="0"/>
        </w:numPr>
      </w:pPr>
      <w:r>
        <w:rPr>
          <w:color w:val="4f81bd"/>
        </w:rPr>
        <w:t>쿠티스 사이트 내 학기별 / 이수구분별누적성적 파싱</w:t>
      </w:r>
      <w:r>
        <w:br/>
      </w:r>
      <w:r>
        <w:br/>
        <w:rPr>
          <w:color w:val="4f81bd"/>
        </w:rPr>
        <w:t>- 쿠티스 사이트에 기록되어있는 학기별/이수구분별누적성적 데이터 부분을 파싱하여 가져올 수 있어야 한다. 이를 이용하여 졸업요건 진단이 가능하다.</w:t>
      </w:r>
    </w:p>
    <w:p>
      <w:pPr>
        <w:pStyle w:val="3"/>
        <w:widowControl w:val="off"/>
        <w:ind w:left="1200" w:hanging="400"/>
        <w:numPr>
          <w:numId w:val="2"/>
          <w:ilvl w:val="0"/>
        </w:numPr>
      </w:pPr>
      <w:r>
        <w:rPr>
          <w:color w:val="4f81bd"/>
        </w:rPr>
        <w:t>학점 그래프를 표현하기 위한 부트스트랩</w:t>
      </w:r>
      <w:r>
        <w:br/>
      </w:r>
      <w:r>
        <w:br/>
        <w:rPr>
          <w:color w:val="4f81bd"/>
        </w:rPr>
        <w:t xml:space="preserve">- </w:t>
      </w:r>
      <w:r>
        <w:rPr>
          <w:color w:val="4f81bd"/>
        </w:rPr>
        <w:t>부트스트랩 프론트엔드 프레임워크를 이용하여 평균 학점 및 목표 학점 그래프를 그릴 수 있다.</w:t>
      </w:r>
    </w:p>
    <w:p>
      <w:pPr>
        <w:pStyle w:val="3"/>
        <w:widowControl w:val="off"/>
        <w:ind w:left="1200" w:hanging="400"/>
        <w:numPr>
          <w:numId w:val="2"/>
          <w:ilvl w:val="0"/>
        </w:numPr>
      </w:pPr>
      <w:r>
        <w:rPr>
          <w:color w:val="4f81bd"/>
        </w:rPr>
        <w:t xml:space="preserve">REST api를 이용한 스펙별 면접 후기/입사 후기 게시판 목록 / 작성 / 수정 / 삭제 </w:t>
      </w:r>
      <w:r>
        <w:br/>
      </w:r>
      <w:r>
        <w:br/>
        <w:rPr>
          <w:color w:val="4f81bd"/>
        </w:rPr>
        <w:t xml:space="preserve">- </w:t>
      </w:r>
      <w:r>
        <w:rPr>
          <w:color w:val="4f81bd"/>
        </w:rPr>
        <w:t xml:space="preserve">REST(Representational State Transfer)를 이용함으로써 웹 사이트의 컨텐츠, DB 내용 등을 하나의 자원으로 파악하여 각 자원의 고유한 URI(Uniform Resource Idenfitier)를 부여하고, 해당 자원에 대한 CRUD(Create </w:t>
      </w:r>
      <w:r>
        <w:rPr>
          <w:color w:val="4f81bd"/>
        </w:rPr>
        <w:t>–</w:t>
      </w:r>
      <w:r>
        <w:rPr>
          <w:color w:val="4f81bd"/>
        </w:rPr>
        <w:t xml:space="preserve"> 생성, Read </w:t>
      </w:r>
      <w:r>
        <w:rPr>
          <w:color w:val="4f81bd"/>
        </w:rPr>
        <w:t>–</w:t>
      </w:r>
      <w:r>
        <w:rPr>
          <w:color w:val="4f81bd"/>
        </w:rPr>
        <w:t xml:space="preserve"> 읽기, Update </w:t>
      </w:r>
      <w:r>
        <w:rPr>
          <w:color w:val="4f81bd"/>
        </w:rPr>
        <w:t>–</w:t>
      </w:r>
      <w:r>
        <w:rPr>
          <w:color w:val="4f81bd"/>
        </w:rPr>
        <w:t xml:space="preserve"> 수정, Delete </w:t>
      </w:r>
      <w:r>
        <w:rPr>
          <w:color w:val="4f81bd"/>
        </w:rPr>
        <w:t>–</w:t>
      </w:r>
      <w:r>
        <w:rPr>
          <w:color w:val="4f81bd"/>
        </w:rPr>
        <w:t xml:space="preserve"> 삭제) 작업을 HTTP의 기본 명령어인 POST, GET, PUT, DELETE를 통해 처리가 가능하다.</w:t>
      </w:r>
    </w:p>
    <w:p>
      <w:pPr>
        <w:pStyle w:val="3"/>
        <w:widowControl w:val="off"/>
        <w:ind w:left="1200" w:hanging="400"/>
        <w:numPr>
          <w:numId w:val="2"/>
          <w:ilvl w:val="0"/>
        </w:numPr>
      </w:pPr>
      <w:r>
        <w:rPr>
          <w:color w:val="4f81bd"/>
        </w:rPr>
        <w:t>스펙별 면접 후기/입사 후기 게시판 정보를 담을 DB</w:t>
      </w:r>
      <w:r>
        <w:br/>
      </w:r>
      <w:r>
        <w:br/>
        <w:rPr>
          <w:color w:val="4f81bd"/>
        </w:rPr>
        <w:t xml:space="preserve">- </w:t>
      </w:r>
      <w:r>
        <w:rPr>
          <w:color w:val="4f81bd"/>
        </w:rPr>
        <w:t>후기 작성 시, DB에 정보들을 저장할 수 있도록 설계 및 구현하여야 한다.</w:t>
      </w:r>
    </w:p>
    <w:p>
      <w:pPr>
        <w:pStyle w:val="0"/>
        <w:widowControl w:val="off"/>
        <w:rPr>
          <w:color w:val="4f81bd"/>
        </w:rPr>
      </w:pPr>
    </w:p>
    <w:p>
      <w:pPr>
        <w:pStyle w:val="9"/>
        <w:widowControl w:val="off"/>
      </w:pPr>
      <w:r>
        <w:rPr/>
        <w:t>스케쥴</w:t>
      </w:r>
    </w:p>
    <w:p>
      <w:pPr>
        <w:pStyle w:val="0"/>
        <w:widowControl w:val="off"/>
      </w:pPr>
      <w:r>
        <w:drawing>
          <wp:inline distT="0" distB="0" distL="0" distR="0">
            <wp:extent cx="5731510" cy="3763645"/>
            <wp:effectExtent l="0" t="0" r="0" b="0"/>
            <wp:docPr id="6" name="그림 %d 6"/>
            <wp:cNvGraphicFramePr/>
            <a:graphic>
              <a:graphicData uri="http://schemas.openxmlformats.org/drawingml/2006/picture">
                <pic:pic>
                  <pic:nvPicPr>
                    <pic:cNvPr id="0" name="C:\Users\cass1\AppData\Local\Temp\Hnc\BinData\EMB000037745a55.png"/>
                    <pic:cNvPicPr/>
                  </pic:nvPicPr>
                  <pic:blipFill>
                    <a:blip r:embed="rId9"/>
                    <a:stretch>
                      <a:fillRect/>
                    </a:stretch>
                  </pic:blipFill>
                  <pic:spPr>
                    <a:xfrm>
                      <a:off x="0" y="0"/>
                      <a:ext cx="5731510" cy="3763645"/>
                    </a:xfrm>
                    <a:prstGeom prst="rect">
                      <a:avLst/>
                    </a:prstGeom>
                    <a:effectLst/>
                  </pic:spPr>
                </pic:pic>
              </a:graphicData>
            </a:graphic>
          </wp:inline>
        </w:drawing>
      </w:r>
    </w:p>
    <w:p>
      <w:pPr>
        <w:pStyle w:val="0"/>
        <w:widowControl w:val="off"/>
        <w:rPr>
          <w:color w:val="4f81bd"/>
        </w:rPr>
      </w:pPr>
    </w:p>
    <w:p>
      <w:pPr>
        <w:pStyle w:val="0"/>
        <w:widowControl w:val="off"/>
      </w:pPr>
      <w:r>
        <w:drawing>
          <wp:inline distT="0" distB="0" distL="0" distR="0">
            <wp:extent cx="5731510" cy="3757295"/>
            <wp:effectExtent l="0" t="0" r="0" b="0"/>
            <wp:docPr id="7" name="그림 %d 7"/>
            <wp:cNvGraphicFramePr/>
            <a:graphic>
              <a:graphicData uri="http://schemas.openxmlformats.org/drawingml/2006/picture">
                <pic:pic>
                  <pic:nvPicPr>
                    <pic:cNvPr id="0" name="C:\Users\cass1\AppData\Local\Temp\Hnc\BinData\EMB000037745a56.png"/>
                    <pic:cNvPicPr/>
                  </pic:nvPicPr>
                  <pic:blipFill>
                    <a:blip r:embed="rId10"/>
                    <a:stretch>
                      <a:fillRect/>
                    </a:stretch>
                  </pic:blipFill>
                  <pic:spPr>
                    <a:xfrm>
                      <a:off x="0" y="0"/>
                      <a:ext cx="5731510" cy="3757295"/>
                    </a:xfrm>
                    <a:prstGeom prst="rect">
                      <a:avLst/>
                    </a:prstGeom>
                    <a:effectLst/>
                  </pic:spPr>
                </pic:pic>
              </a:graphicData>
            </a:graphic>
          </wp:inline>
        </w:drawing>
      </w:r>
      <w:r>
        <w:drawing>
          <wp:inline distT="0" distB="0" distL="0" distR="0">
            <wp:extent cx="5731510" cy="3696970"/>
            <wp:effectExtent l="0" t="0" r="0" b="0"/>
            <wp:docPr id="8" name="그림 %d 8"/>
            <wp:cNvGraphicFramePr/>
            <a:graphic>
              <a:graphicData uri="http://schemas.openxmlformats.org/drawingml/2006/picture">
                <pic:pic>
                  <pic:nvPicPr>
                    <pic:cNvPr id="0" name="C:\Users\cass1\AppData\Local\Temp\Hnc\BinData\EMB000037745a57.png"/>
                    <pic:cNvPicPr/>
                  </pic:nvPicPr>
                  <pic:blipFill>
                    <a:blip r:embed="rId11"/>
                    <a:stretch>
                      <a:fillRect/>
                    </a:stretch>
                  </pic:blipFill>
                  <pic:spPr>
                    <a:xfrm>
                      <a:off x="0" y="0"/>
                      <a:ext cx="5731510" cy="3696970"/>
                    </a:xfrm>
                    <a:prstGeom prst="rect">
                      <a:avLst/>
                    </a:prstGeom>
                    <a:effectLst/>
                  </pic:spPr>
                </pic:pic>
              </a:graphicData>
            </a:graphic>
          </wp:inline>
        </w:drawing>
      </w:r>
      <w:bookmarkStart w:id="2" w:name="_GoBack"/>
      <w:bookmarkEnd w:id="2"/>
    </w:p>
    <w:sectPr>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tab"/>
      <w:lvlText w:val=""/>
      <w:lvlJc w:val="left"/>
      <w:rPr>
        <w:rFonts w:ascii="Wingdings" w:hAnsi="Wingdings" w:eastAsia="한컴바탕"/>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205">
    <w:multiLevelType w:val="multilevel"/>
    <w:lvl w:ilvl="0">
      <w:start w:val="1"/>
      <w:numFmt w:val="decimal"/>
      <w:suff w:val="space"/>
      <w:lvlText w:val=""/>
      <w:lvlJc w:val="left"/>
      <w:pStyle w:val="5"/>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09">
    <w:multiLevelType w:val="multilevel"/>
    <w:lvl w:ilvl="0">
      <w:start w:val="1"/>
      <w:numFmt w:val="decimal"/>
      <w:suff w:val="space"/>
      <w:lvlText w:val=""/>
      <w:lvlJc w:val="left"/>
      <w:pStyle w:val="9"/>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0">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10"/>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1">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pStyle w:val="11"/>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2">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pStyle w:val="12"/>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num w:numId="2">
    <w:abstractNumId w:val="2"/>
  </w:num>
  <w:num w:numId="205">
    <w:abstractNumId w:val="205"/>
  </w:num>
  <w:num w:numId="209">
    <w:abstractNumId w:val="209"/>
  </w:num>
  <w:num w:numId="210">
    <w:abstractNumId w:val="210"/>
  </w:num>
  <w:num w:numId="211">
    <w:abstractNumId w:val="211"/>
  </w:num>
  <w:num w:numId="212">
    <w:abstractNumId w:val="21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Hyperlink"/>
    <w:uiPriority w:val="2"/>
    <w:rPr>
      <w:rFonts w:ascii="맑은 고딕" w:eastAsia="맑은 고딕"/>
      <w:color w:val="0000ff"/>
      <w:kern w:val="1"/>
      <w:sz w:val="20"/>
      <w:u w:val="single" w:color="0000ff"/>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 w:type="paragraph" w:styleId="5">
    <w:name w:val="Title"/>
    <w:uiPriority w:val="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240" w:after="120" w:line="276" w:lineRule="auto"/>
      <w:ind w:left="0" w:right="0" w:firstLine="0"/>
      <w:jc w:val="center"/>
      <w:textAlignment w:val="baseline"/>
      <w:outlineLvl w:val="0"/>
      <w:numPr>
        <w:numId w:val="205"/>
        <w:ilvl w:val="0"/>
      </w:numPr>
    </w:pPr>
    <w:rPr>
      <w:rFonts w:ascii="맑은 고딕" w:eastAsia="맑은 고딕"/>
      <w:b/>
      <w:color w:val="000000"/>
      <w:kern w:val="1"/>
      <w:sz w:val="32"/>
    </w:rPr>
  </w:style>
  <w:style w:type="character" w:styleId="6">
    <w:name w:val="Unresolved Mention"/>
    <w:uiPriority w:val="6"/>
    <w:rPr>
      <w:rFonts w:ascii="맑은 고딕" w:eastAsia="맑은 고딕"/>
      <w:color w:val="808080"/>
      <w:kern w:val="1"/>
      <w:sz w:val="20"/>
      <w:shd w:val="clear" w:color="000000" w:fill="e6e6e6"/>
    </w:rPr>
  </w:style>
  <w:style w:type="paragraph" w:styleId="7">
    <w:name w:val="footer"/>
    <w:uiPriority w:val="7"/>
    <w:pPr>
      <w:widowControl w:val="off"/>
      <w:pBdr>
        <w:top w:val="none" w:color="000000" w:sz="2" w:space="1"/>
        <w:left w:val="none" w:color="000000" w:sz="2" w:space="4"/>
        <w:bottom w:val="none" w:color="000000" w:sz="2" w:space="1"/>
        <w:right w:val="none" w:color="000000" w:sz="2" w:space="4"/>
      </w:pBdr>
      <w:tabs>
        <w:tab w:val="center" w:leader="none" w:pos="4680"/>
        <w:tab w:val="right" w:leader="none" w:pos="9360"/>
      </w:tabs>
      <w:wordWrap w:val="0"/>
      <w:autoSpaceDE w:val="off"/>
      <w:autoSpaceDN w:val="off"/>
      <w:snapToGrid w:val="off"/>
      <w:spacing w:before="0" w:after="200" w:line="276" w:lineRule="auto"/>
      <w:ind w:left="0" w:right="0" w:firstLine="0"/>
      <w:jc w:val="both"/>
      <w:textAlignment w:val="baseline"/>
    </w:pPr>
    <w:rPr>
      <w:rFonts w:ascii="맑은 고딕" w:eastAsia="맑은 고딕"/>
      <w:color w:val="000000"/>
      <w:kern w:val="1"/>
      <w:sz w:val="20"/>
    </w:rPr>
  </w:style>
  <w:style w:type="paragraph" w:styleId="8">
    <w:name w:val="header"/>
    <w:uiPriority w:val="8"/>
    <w:pPr>
      <w:widowControl w:val="off"/>
      <w:pBdr>
        <w:top w:val="none" w:color="000000" w:sz="2" w:space="1"/>
        <w:left w:val="none" w:color="000000" w:sz="2" w:space="4"/>
        <w:bottom w:val="none" w:color="000000" w:sz="2" w:space="1"/>
        <w:right w:val="none" w:color="000000" w:sz="2" w:space="4"/>
      </w:pBdr>
      <w:tabs>
        <w:tab w:val="center" w:leader="none" w:pos="4680"/>
        <w:tab w:val="right" w:leader="none" w:pos="9360"/>
      </w:tabs>
      <w:wordWrap w:val="0"/>
      <w:autoSpaceDE w:val="off"/>
      <w:autoSpaceDN w:val="off"/>
      <w:snapToGrid w:val="off"/>
      <w:spacing w:before="0" w:after="200" w:line="276" w:lineRule="auto"/>
      <w:ind w:left="0" w:right="0" w:firstLine="0"/>
      <w:jc w:val="both"/>
      <w:textAlignment w:val="baseline"/>
    </w:pPr>
    <w:rPr>
      <w:rFonts w:ascii="맑은 고딕" w:eastAsia="맑은 고딕"/>
      <w:color w:val="000000"/>
      <w:kern w:val="1"/>
      <w:sz w:val="20"/>
    </w:rPr>
  </w:style>
  <w:style w:type="paragraph" w:styleId="9">
    <w:name w:val="heading 1"/>
    <w:uiPriority w:val="9"/>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outlineLvl w:val="0"/>
      <w:numPr>
        <w:numId w:val="209"/>
        <w:ilvl w:val="0"/>
      </w:numPr>
    </w:pPr>
    <w:rPr>
      <w:rFonts w:ascii="맑은 고딕" w:eastAsia="맑은 고딕"/>
      <w:color w:val="000000"/>
      <w:kern w:val="1"/>
      <w:sz w:val="28"/>
    </w:rPr>
  </w:style>
  <w:style w:type="paragraph" w:styleId="10">
    <w:name w:val="heading 2"/>
    <w:uiPriority w:val="10"/>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outlineLvl w:val="1"/>
      <w:numPr>
        <w:numId w:val="210"/>
        <w:ilvl w:val="1"/>
      </w:numPr>
    </w:pPr>
    <w:rPr>
      <w:rFonts w:ascii="맑은 고딕" w:eastAsia="맑은 고딕"/>
      <w:color w:val="000000"/>
      <w:kern w:val="1"/>
      <w:sz w:val="20"/>
    </w:rPr>
  </w:style>
  <w:style w:type="paragraph" w:styleId="11">
    <w:name w:val="heading 3"/>
    <w:uiPriority w:val="11"/>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1000" w:right="0" w:hanging="400"/>
      <w:jc w:val="both"/>
      <w:textAlignment w:val="baseline"/>
      <w:outlineLvl w:val="2"/>
      <w:numPr>
        <w:numId w:val="211"/>
        <w:ilvl w:val="2"/>
      </w:numPr>
    </w:pPr>
    <w:rPr>
      <w:rFonts w:ascii="맑은 고딕" w:eastAsia="맑은 고딕"/>
      <w:color w:val="000000"/>
      <w:kern w:val="1"/>
      <w:sz w:val="20"/>
    </w:rPr>
  </w:style>
  <w:style w:type="paragraph" w:styleId="12">
    <w:name w:val="heading 4"/>
    <w:uiPriority w:val="12"/>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1200" w:right="0" w:hanging="400"/>
      <w:jc w:val="both"/>
      <w:textAlignment w:val="baseline"/>
      <w:outlineLvl w:val="3"/>
      <w:numPr>
        <w:numId w:val="212"/>
        <w:ilvl w:val="3"/>
      </w:numPr>
    </w:pPr>
    <w:rPr>
      <w:rFonts w:ascii="맑은 고딕" w:eastAsia="맑은 고딕"/>
      <w:b/>
      <w:color w:val="000000"/>
      <w:kern w:val="1"/>
      <w:sz w:val="20"/>
    </w:rPr>
  </w:style>
  <w:style w:type="character" w:styleId="13">
    <w:name w:val="머리글 Char"/>
    <w:uiPriority w:val="13"/>
    <w:rPr>
      <w:rFonts w:ascii="맑은 고딕" w:eastAsia="맑은 고딕"/>
      <w:color w:val="000000"/>
      <w:kern w:val="1"/>
      <w:sz w:val="20"/>
    </w:rPr>
  </w:style>
  <w:style w:type="character" w:styleId="14">
    <w:name w:val="바닥글 Char"/>
    <w:uiPriority w:val="14"/>
    <w:rPr>
      <w:rFonts w:ascii="맑은 고딕" w:eastAsia="맑은 고딕"/>
      <w:color w:val="000000"/>
      <w:kern w:val="1"/>
      <w:sz w:val="20"/>
    </w:rPr>
  </w:style>
  <w:style w:type="paragraph" w:styleId="15">
    <w:name w:val="바탕글1"/>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384" w:lineRule="auto"/>
      <w:ind w:left="0" w:right="0" w:firstLine="0"/>
      <w:jc w:val="both"/>
      <w:textAlignment w:val="baseline"/>
    </w:pPr>
    <w:rPr>
      <w:rFonts w:ascii="함초롬바탕" w:eastAsia="굴림"/>
      <w:color w:val="000000"/>
      <w:sz w:val="20"/>
    </w:rPr>
  </w:style>
  <w:style w:type="character" w:styleId="16">
    <w:name w:val="제목 1 Char"/>
    <w:uiPriority w:val="16"/>
    <w:rPr>
      <w:rFonts w:ascii="맑은 고딕" w:eastAsia="맑은 고딕"/>
      <w:color w:val="000000"/>
      <w:kern w:val="1"/>
      <w:sz w:val="28"/>
    </w:rPr>
  </w:style>
  <w:style w:type="character" w:styleId="17">
    <w:name w:val="제목 2 Char"/>
    <w:uiPriority w:val="17"/>
    <w:rPr>
      <w:rFonts w:ascii="맑은 고딕" w:eastAsia="맑은 고딕"/>
      <w:color w:val="000000"/>
      <w:kern w:val="1"/>
      <w:sz w:val="20"/>
    </w:rPr>
  </w:style>
  <w:style w:type="character" w:styleId="18">
    <w:name w:val="제목 3 Char"/>
    <w:uiPriority w:val="18"/>
    <w:rPr>
      <w:rFonts w:ascii="맑은 고딕" w:eastAsia="맑은 고딕"/>
      <w:color w:val="000000"/>
      <w:kern w:val="1"/>
      <w:sz w:val="20"/>
    </w:rPr>
  </w:style>
  <w:style w:type="character" w:styleId="19">
    <w:name w:val="제목 4 Char"/>
    <w:uiPriority w:val="19"/>
    <w:rPr>
      <w:rFonts w:ascii="맑은 고딕" w:eastAsia="맑은 고딕"/>
      <w:b/>
      <w:color w:val="000000"/>
      <w:kern w:val="1"/>
      <w:sz w:val="20"/>
    </w:rPr>
  </w:style>
  <w:style w:type="character" w:styleId="20">
    <w:name w:val="제목 Char"/>
    <w:uiPriority w:val="20"/>
    <w:rPr>
      <w:rFonts w:ascii="맑은 고딕" w:eastAsia="맑은 고딕"/>
      <w:b/>
      <w:color w:val="000000"/>
      <w:kern w:val="1"/>
      <w:sz w:val="32"/>
    </w:rPr>
  </w:style>
</w:styles>
</file>

<file path=word/_rels/document.xml.rels><?xml version="1.0" encoding="UTF-8" standalone="yes" ?><Relationships xmlns="http://schemas.openxmlformats.org/package/2006/relationships"><Relationship Id="rId1" Type="http://schemas.openxmlformats.org/officeDocument/2006/relationships/hyperlink" Target="mailto:6564636261@naver.com" TargetMode="Externa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settings" Target="settings.xml"  /><Relationship Id="rId13" Type="http://schemas.openxmlformats.org/officeDocument/2006/relationships/styles" Target="styles.xml"  /><Relationship Id="rId14" Type="http://schemas.openxmlformats.org/officeDocument/2006/relationships/numbering" Target="numbering.xml"  /><Relationship Id="rId2" Type="http://schemas.openxmlformats.org/officeDocument/2006/relationships/hyperlink" Target="mailto:7926619@naver.com" TargetMode="External" /><Relationship Id="rId3" Type="http://schemas.openxmlformats.org/officeDocument/2006/relationships/hyperlink" Target="mailto:cass11057@naver.com" TargetMode="External" /><Relationship Id="rId4" Type="http://schemas.openxmlformats.org/officeDocument/2006/relationships/image" Target="media/image0.gif"  /><Relationship Id="rId5" Type="http://schemas.openxmlformats.org/officeDocument/2006/relationships/image" Target="media/image1.gif"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gif"  /><Relationship Id="rId9" Type="http://schemas.openxmlformats.org/officeDocument/2006/relationships/image" Target="media/image5.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hykim</dc:creator>
  <cp:lastModifiedBy>cass1</cp:lastModifiedBy>
  <dcterms:created xsi:type="dcterms:W3CDTF">2018-11-06T01:06:00.000</dcterms:created>
  <dcterms:modified xsi:type="dcterms:W3CDTF">2018-11-06T11:20:44.940</dcterms:modified>
  <cp:version>0500.0500.01</cp:version>
</cp:coreProperties>
</file>