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F3" w:rsidRDefault="003F68F3" w:rsidP="003F68F3">
      <w:pPr>
        <w:jc w:val="center"/>
      </w:pPr>
      <w:r>
        <w:rPr>
          <w:rFonts w:ascii="Tahoma" w:hAnsi="Tahoma" w:cs="Tahoma"/>
          <w:noProof/>
        </w:rPr>
        <w:drawing>
          <wp:inline distT="0" distB="0" distL="0" distR="0">
            <wp:extent cx="1590675" cy="19335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F3" w:rsidRPr="00213566" w:rsidRDefault="003F68F3" w:rsidP="003F68F3">
      <w:pPr>
        <w:jc w:val="center"/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96"/>
          <w:szCs w:val="56"/>
          <w:lang w:val="bg-BG"/>
        </w:rPr>
      </w:pPr>
      <w:r w:rsidRPr="00213566"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32"/>
          <w:szCs w:val="32"/>
          <w:u w:val="single"/>
          <w:lang w:val="bg-BG"/>
        </w:rPr>
        <w:t>Софийски университет "Св. Климент Охридски" гр.София</w:t>
      </w:r>
    </w:p>
    <w:tbl>
      <w:tblPr>
        <w:tblpPr w:leftFromText="187" w:rightFromText="187" w:bottomFromText="720" w:vertAnchor="page" w:horzAnchor="margin" w:tblpXSpec="center" w:tblpY="7966"/>
        <w:tblW w:w="4600" w:type="pct"/>
        <w:tblCellMar>
          <w:left w:w="288" w:type="dxa"/>
          <w:right w:w="288" w:type="dxa"/>
        </w:tblCellMar>
        <w:tblLook w:val="04A0"/>
      </w:tblPr>
      <w:tblGrid>
        <w:gridCol w:w="9141"/>
      </w:tblGrid>
      <w:tr w:rsidR="003F68F3" w:rsidTr="00E704FE">
        <w:tc>
          <w:tcPr>
            <w:tcW w:w="9141" w:type="dxa"/>
          </w:tcPr>
          <w:sdt>
            <w:sdtPr>
              <w:rPr>
                <w:sz w:val="96"/>
              </w:rPr>
              <w:alias w:val="Title"/>
              <w:id w:val="-308007970"/>
              <w:placeholder>
                <w:docPart w:val="036B56560B8543EDB35B48DFE8F126E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3F68F3" w:rsidRDefault="003F68F3" w:rsidP="003F68F3">
                <w:pPr>
                  <w:pStyle w:val="Title"/>
                  <w:jc w:val="center"/>
                  <w:rPr>
                    <w:sz w:val="96"/>
                  </w:rPr>
                </w:pPr>
                <w:r>
                  <w:rPr>
                    <w:sz w:val="96"/>
                    <w:lang w:val="bg-BG"/>
                  </w:rPr>
                  <w:t>Документция</w:t>
                </w:r>
              </w:p>
            </w:sdtContent>
          </w:sdt>
        </w:tc>
      </w:tr>
      <w:tr w:rsidR="003F68F3" w:rsidTr="000E6917">
        <w:tc>
          <w:tcPr>
            <w:tcW w:w="0" w:type="auto"/>
            <w:vAlign w:val="bottom"/>
          </w:tcPr>
          <w:sdt>
            <w:sdtPr>
              <w:rPr>
                <w:sz w:val="36"/>
                <w:szCs w:val="36"/>
              </w:rPr>
              <w:alias w:val="Subtitle"/>
              <w:id w:val="758173203"/>
              <w:placeholder>
                <w:docPart w:val="8D69317361F24162949DF42BAAF894BA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3F68F3" w:rsidRDefault="003F68F3" w:rsidP="003F68F3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  <w:lang w:val="bg-BG"/>
                  </w:rPr>
                  <w:t>Към проект по "Фрактали"</w:t>
                </w:r>
              </w:p>
            </w:sdtContent>
          </w:sdt>
        </w:tc>
      </w:tr>
      <w:tr w:rsidR="003F68F3" w:rsidTr="000E6917">
        <w:tc>
          <w:tcPr>
            <w:tcW w:w="0" w:type="auto"/>
            <w:vAlign w:val="bottom"/>
          </w:tcPr>
          <w:p w:rsidR="003F68F3" w:rsidRDefault="003F68F3" w:rsidP="000E6917"/>
        </w:tc>
      </w:tr>
      <w:tr w:rsidR="003F68F3" w:rsidTr="000E6917">
        <w:tc>
          <w:tcPr>
            <w:tcW w:w="0" w:type="auto"/>
            <w:vAlign w:val="bottom"/>
          </w:tcPr>
          <w:p w:rsidR="00E704FE" w:rsidRDefault="00CF0E80" w:rsidP="003F68F3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alias w:val="Abstract"/>
                <w:id w:val="553592755"/>
                <w:placeholder>
                  <w:docPart w:val="F9DF229D7BCA4A92A229D2F294C1ECF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r w:rsidR="003F68F3">
                  <w:rPr>
                    <w:sz w:val="36"/>
                    <w:szCs w:val="36"/>
                    <w:lang w:val="bg-BG"/>
                  </w:rPr>
                  <w:t>"Триъгълник на Сиерпински</w:t>
                </w:r>
              </w:sdtContent>
            </w:sdt>
            <w:r w:rsidR="003F68F3">
              <w:rPr>
                <w:sz w:val="36"/>
                <w:szCs w:val="36"/>
                <w:lang w:val="bg-BG"/>
              </w:rPr>
              <w:t>"</w:t>
            </w:r>
          </w:p>
          <w:p w:rsidR="00E704FE" w:rsidRDefault="00E704FE" w:rsidP="003F68F3">
            <w:pPr>
              <w:jc w:val="center"/>
              <w:rPr>
                <w:sz w:val="36"/>
                <w:szCs w:val="36"/>
              </w:rPr>
            </w:pPr>
          </w:p>
          <w:p w:rsidR="00E704FE" w:rsidRPr="00E704FE" w:rsidRDefault="00E704FE" w:rsidP="003F68F3">
            <w:pPr>
              <w:jc w:val="center"/>
            </w:pPr>
          </w:p>
        </w:tc>
      </w:tr>
      <w:tr w:rsidR="003F68F3" w:rsidTr="000E6917">
        <w:tc>
          <w:tcPr>
            <w:tcW w:w="0" w:type="auto"/>
            <w:vAlign w:val="bottom"/>
          </w:tcPr>
          <w:p w:rsidR="003F68F3" w:rsidRPr="00E704FE" w:rsidRDefault="003F68F3" w:rsidP="000E6917">
            <w:pPr>
              <w:jc w:val="center"/>
            </w:pPr>
          </w:p>
          <w:p w:rsidR="003F68F3" w:rsidRDefault="003F68F3" w:rsidP="000E6917">
            <w:pPr>
              <w:jc w:val="center"/>
              <w:rPr>
                <w:lang w:val="bg-BG"/>
              </w:rPr>
            </w:pPr>
          </w:p>
          <w:p w:rsidR="003F68F3" w:rsidRDefault="003F68F3" w:rsidP="000E6917">
            <w:pPr>
              <w:jc w:val="right"/>
              <w:rPr>
                <w:rFonts w:asciiTheme="majorHAnsi" w:hAnsiTheme="majorHAnsi"/>
                <w:color w:val="44546A" w:themeColor="text2"/>
                <w:sz w:val="32"/>
                <w:szCs w:val="32"/>
                <w:lang w:val="bg-BG"/>
              </w:rPr>
            </w:pPr>
            <w:r>
              <w:rPr>
                <w:rFonts w:asciiTheme="majorHAnsi" w:hAnsiTheme="majorHAnsi"/>
                <w:color w:val="44546A" w:themeColor="text2"/>
                <w:sz w:val="32"/>
                <w:szCs w:val="32"/>
                <w:u w:val="single"/>
                <w:lang w:val="bg-BG"/>
              </w:rPr>
              <w:t>Изготвил:</w:t>
            </w:r>
          </w:p>
          <w:p w:rsidR="003F68F3" w:rsidRPr="00213566" w:rsidRDefault="003F68F3" w:rsidP="000E6917">
            <w:pPr>
              <w:jc w:val="right"/>
              <w:rPr>
                <w:rFonts w:asciiTheme="majorHAnsi" w:hAnsiTheme="majorHAnsi"/>
                <w:color w:val="44546A" w:themeColor="text2"/>
                <w:sz w:val="32"/>
                <w:szCs w:val="32"/>
                <w:lang w:val="bg-BG"/>
              </w:rPr>
            </w:pPr>
            <w:r>
              <w:rPr>
                <w:rFonts w:asciiTheme="majorHAnsi" w:hAnsiTheme="majorHAnsi"/>
                <w:color w:val="44546A" w:themeColor="text2"/>
                <w:sz w:val="32"/>
                <w:szCs w:val="32"/>
                <w:lang w:val="bg-BG"/>
              </w:rPr>
              <w:t>Димитър Наумов Дишев, ФН:71371, ИС: 3 курс</w:t>
            </w:r>
          </w:p>
        </w:tc>
      </w:tr>
    </w:tbl>
    <w:p w:rsidR="00E704FE" w:rsidRDefault="00E704FE" w:rsidP="00E704FE">
      <w:pPr>
        <w:pStyle w:val="Heading1"/>
        <w:rPr>
          <w:lang w:val="en-US"/>
        </w:rPr>
      </w:pPr>
    </w:p>
    <w:p w:rsidR="00E704FE" w:rsidRPr="00E704FE" w:rsidRDefault="00E704FE" w:rsidP="00E704FE"/>
    <w:p w:rsidR="00E704FE" w:rsidRDefault="00E704FE" w:rsidP="00E704FE"/>
    <w:p w:rsidR="00E704FE" w:rsidRDefault="00E704FE" w:rsidP="00E704FE"/>
    <w:p w:rsidR="00E704FE" w:rsidRPr="00E704FE" w:rsidRDefault="00E704FE" w:rsidP="00E704FE">
      <w:pPr>
        <w:rPr>
          <w:b/>
          <w:sz w:val="28"/>
          <w:szCs w:val="28"/>
        </w:rPr>
      </w:pPr>
      <w:r w:rsidRPr="00E704FE">
        <w:rPr>
          <w:b/>
          <w:sz w:val="28"/>
          <w:szCs w:val="28"/>
        </w:rPr>
        <w:lastRenderedPageBreak/>
        <w:t>1. Фрактали</w:t>
      </w:r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Фракталът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геометричен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който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радикално</w:t>
      </w:r>
      <w:proofErr w:type="spellEnd"/>
      <w:r w:rsidRPr="00E704FE">
        <w:rPr>
          <w:sz w:val="28"/>
          <w:szCs w:val="28"/>
        </w:rPr>
        <w:t xml:space="preserve"> „</w:t>
      </w:r>
      <w:proofErr w:type="spellStart"/>
      <w:r w:rsidRPr="00E704FE">
        <w:rPr>
          <w:sz w:val="28"/>
          <w:szCs w:val="28"/>
        </w:rPr>
        <w:t>начупен</w:t>
      </w:r>
      <w:proofErr w:type="spellEnd"/>
      <w:r w:rsidRPr="00E704FE">
        <w:rPr>
          <w:sz w:val="28"/>
          <w:szCs w:val="28"/>
        </w:rPr>
        <w:t xml:space="preserve">“. </w:t>
      </w:r>
      <w:proofErr w:type="spellStart"/>
      <w:r w:rsidRPr="00E704FE">
        <w:rPr>
          <w:sz w:val="28"/>
          <w:szCs w:val="28"/>
        </w:rPr>
        <w:t>Терминът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 (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латинското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fractus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счупен</w:t>
      </w:r>
      <w:proofErr w:type="spellEnd"/>
      <w:r w:rsidRPr="00E704FE">
        <w:rPr>
          <w:sz w:val="28"/>
          <w:szCs w:val="28"/>
        </w:rPr>
        <w:t xml:space="preserve">) е </w:t>
      </w:r>
      <w:proofErr w:type="spellStart"/>
      <w:r w:rsidRPr="00E704FE">
        <w:rPr>
          <w:sz w:val="28"/>
          <w:szCs w:val="28"/>
        </w:rPr>
        <w:t>въведен</w:t>
      </w:r>
      <w:proofErr w:type="spellEnd"/>
      <w:r w:rsidRPr="00E704FE">
        <w:rPr>
          <w:sz w:val="28"/>
          <w:szCs w:val="28"/>
        </w:rPr>
        <w:t xml:space="preserve"> през1975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Беноа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Манделброт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привлече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вниманието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към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тези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. В </w:t>
      </w:r>
      <w:proofErr w:type="spellStart"/>
      <w:r w:rsidRPr="00E704FE">
        <w:rPr>
          <w:sz w:val="28"/>
          <w:szCs w:val="28"/>
        </w:rPr>
        <w:t>много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отношения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отличават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обикновените</w:t>
      </w:r>
      <w:proofErr w:type="spellEnd"/>
      <w:r w:rsidRPr="00E704FE">
        <w:rPr>
          <w:sz w:val="28"/>
          <w:szCs w:val="28"/>
        </w:rPr>
        <w:t xml:space="preserve"> „</w:t>
      </w:r>
      <w:proofErr w:type="spellStart"/>
      <w:r w:rsidRPr="00E704FE">
        <w:rPr>
          <w:sz w:val="28"/>
          <w:szCs w:val="28"/>
        </w:rPr>
        <w:t>гладки</w:t>
      </w:r>
      <w:proofErr w:type="spellEnd"/>
      <w:r w:rsidRPr="00E704FE">
        <w:rPr>
          <w:sz w:val="28"/>
          <w:szCs w:val="28"/>
        </w:rPr>
        <w:t xml:space="preserve">“ </w:t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 в традиционната </w:t>
      </w:r>
      <w:proofErr w:type="spellStart"/>
      <w:r w:rsidRPr="00E704FE">
        <w:rPr>
          <w:sz w:val="28"/>
          <w:szCs w:val="28"/>
        </w:rPr>
        <w:t>геометрия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е и </w:t>
      </w:r>
      <w:proofErr w:type="spellStart"/>
      <w:r w:rsidRPr="00E704FE">
        <w:rPr>
          <w:sz w:val="28"/>
          <w:szCs w:val="28"/>
        </w:rPr>
        <w:t>съвсем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лесно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забележимо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Най-често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фракталът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генерира</w:t>
      </w:r>
      <w:proofErr w:type="spellEnd"/>
      <w:r w:rsidRPr="00E704FE">
        <w:rPr>
          <w:sz w:val="28"/>
          <w:szCs w:val="28"/>
        </w:rPr>
        <w:t xml:space="preserve"> (</w:t>
      </w:r>
      <w:proofErr w:type="spellStart"/>
      <w:r w:rsidRPr="00E704FE">
        <w:rPr>
          <w:sz w:val="28"/>
          <w:szCs w:val="28"/>
        </w:rPr>
        <w:t>например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компютърен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екран</w:t>
      </w:r>
      <w:proofErr w:type="spellEnd"/>
      <w:r w:rsidRPr="00E704FE">
        <w:rPr>
          <w:sz w:val="28"/>
          <w:szCs w:val="28"/>
        </w:rPr>
        <w:t xml:space="preserve">)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повтаряща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схема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обикновено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рекурсивен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илиитерационен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процес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му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придава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множество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интересни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характеристики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най-важните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самоподобността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безкрайната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подробност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независимо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увеличението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обединяват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структура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неправилност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Различни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видове</w:t>
      </w:r>
      <w:proofErr w:type="spellEnd"/>
      <w:r w:rsidRPr="00E704FE">
        <w:rPr>
          <w:sz w:val="28"/>
          <w:szCs w:val="28"/>
        </w:rPr>
        <w:t xml:space="preserve"> фрактали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първоначално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изучавани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математически </w:t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терминът</w:t>
      </w:r>
      <w:proofErr w:type="spellEnd"/>
      <w:r w:rsidRPr="00E704FE">
        <w:rPr>
          <w:sz w:val="28"/>
          <w:szCs w:val="28"/>
        </w:rPr>
        <w:t xml:space="preserve"> „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“ е </w:t>
      </w:r>
      <w:proofErr w:type="spellStart"/>
      <w:r w:rsidRPr="00E704FE">
        <w:rPr>
          <w:sz w:val="28"/>
          <w:szCs w:val="28"/>
        </w:rPr>
        <w:t>получил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различни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точни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дефиниции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Фракталната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геометрия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клон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математиката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който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изучава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особеното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им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поведение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Тя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намира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приложение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науката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техниката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компютърното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изкуство</w:t>
      </w:r>
      <w:proofErr w:type="spellEnd"/>
      <w:r w:rsidRPr="00E704FE">
        <w:rPr>
          <w:sz w:val="28"/>
          <w:szCs w:val="28"/>
        </w:rPr>
        <w:t>.</w:t>
      </w:r>
    </w:p>
    <w:p w:rsidR="00D26313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Корените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теорията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могат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проследят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опитите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измерване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периметъра</w:t>
      </w:r>
      <w:proofErr w:type="spellEnd"/>
      <w:r w:rsidRPr="00E704FE">
        <w:rPr>
          <w:sz w:val="28"/>
          <w:szCs w:val="28"/>
        </w:rPr>
        <w:t xml:space="preserve"> (</w:t>
      </w:r>
      <w:proofErr w:type="spellStart"/>
      <w:r w:rsidRPr="00E704FE">
        <w:rPr>
          <w:sz w:val="28"/>
          <w:szCs w:val="28"/>
        </w:rPr>
        <w:t>или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площта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или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обема</w:t>
      </w:r>
      <w:proofErr w:type="spellEnd"/>
      <w:r w:rsidRPr="00E704FE">
        <w:rPr>
          <w:sz w:val="28"/>
          <w:szCs w:val="28"/>
        </w:rPr>
        <w:t xml:space="preserve">) на фрактали в </w:t>
      </w:r>
      <w:proofErr w:type="spellStart"/>
      <w:r w:rsidRPr="00E704FE">
        <w:rPr>
          <w:sz w:val="28"/>
          <w:szCs w:val="28"/>
        </w:rPr>
        <w:t>случаи</w:t>
      </w:r>
      <w:proofErr w:type="spellEnd"/>
      <w:r w:rsidRPr="00E704FE">
        <w:rPr>
          <w:sz w:val="28"/>
          <w:szCs w:val="28"/>
        </w:rPr>
        <w:t xml:space="preserve">, в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традиционният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анализ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неприложим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Традиционните</w:t>
      </w:r>
      <w:proofErr w:type="spellEnd"/>
      <w:r w:rsidRPr="00E704FE">
        <w:rPr>
          <w:sz w:val="28"/>
          <w:szCs w:val="28"/>
        </w:rPr>
        <w:t xml:space="preserve"> математически </w:t>
      </w:r>
      <w:proofErr w:type="spellStart"/>
      <w:r w:rsidRPr="00E704FE">
        <w:rPr>
          <w:sz w:val="28"/>
          <w:szCs w:val="28"/>
        </w:rPr>
        <w:t>методи</w:t>
      </w:r>
      <w:proofErr w:type="spellEnd"/>
      <w:r w:rsidRPr="00E704FE">
        <w:rPr>
          <w:sz w:val="28"/>
          <w:szCs w:val="28"/>
        </w:rPr>
        <w:t xml:space="preserve"> „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приближават</w:t>
      </w:r>
      <w:proofErr w:type="spellEnd"/>
      <w:r w:rsidRPr="00E704FE">
        <w:rPr>
          <w:sz w:val="28"/>
          <w:szCs w:val="28"/>
        </w:rPr>
        <w:t xml:space="preserve">“, с </w:t>
      </w:r>
      <w:proofErr w:type="spellStart"/>
      <w:r w:rsidRPr="00E704FE">
        <w:rPr>
          <w:sz w:val="28"/>
          <w:szCs w:val="28"/>
        </w:rPr>
        <w:t>цел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опростят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локалната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картина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Съществуването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показва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неприложимостта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този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подход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появата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неограничено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количество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по-дребни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подробности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b/>
          <w:sz w:val="28"/>
          <w:szCs w:val="28"/>
        </w:rPr>
      </w:pPr>
    </w:p>
    <w:p w:rsidR="00E704FE" w:rsidRPr="00E704FE" w:rsidRDefault="00E704FE" w:rsidP="00E704FE">
      <w:pPr>
        <w:rPr>
          <w:b/>
          <w:sz w:val="28"/>
          <w:szCs w:val="28"/>
        </w:rPr>
      </w:pPr>
      <w:r w:rsidRPr="00E704FE">
        <w:rPr>
          <w:b/>
          <w:sz w:val="28"/>
          <w:szCs w:val="28"/>
        </w:rPr>
        <w:t xml:space="preserve">1.1 </w:t>
      </w:r>
      <w:proofErr w:type="spellStart"/>
      <w:r w:rsidRPr="00E704FE">
        <w:rPr>
          <w:b/>
          <w:sz w:val="28"/>
          <w:szCs w:val="28"/>
        </w:rPr>
        <w:t>История</w:t>
      </w:r>
      <w:proofErr w:type="spellEnd"/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днес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наричат</w:t>
      </w:r>
      <w:proofErr w:type="spellEnd"/>
      <w:r w:rsidRPr="00E704FE">
        <w:rPr>
          <w:sz w:val="28"/>
          <w:szCs w:val="28"/>
        </w:rPr>
        <w:t xml:space="preserve"> фрактали,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открити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изследвани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дълго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преди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появата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самата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дума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1872 </w:t>
      </w:r>
      <w:proofErr w:type="spellStart"/>
      <w:r w:rsidRPr="00E704FE">
        <w:rPr>
          <w:sz w:val="28"/>
          <w:szCs w:val="28"/>
        </w:rPr>
        <w:t>Карл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Вайерщрас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открива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пример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функция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неинтуитивното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свойство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непрекъсната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навсякъде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без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диференцируема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никъде</w:t>
      </w:r>
      <w:proofErr w:type="spellEnd"/>
      <w:r w:rsidRPr="00E704FE">
        <w:rPr>
          <w:sz w:val="28"/>
          <w:szCs w:val="28"/>
        </w:rPr>
        <w:t xml:space="preserve"> (</w:t>
      </w:r>
      <w:proofErr w:type="spellStart"/>
      <w:r w:rsidRPr="00E704FE">
        <w:rPr>
          <w:sz w:val="28"/>
          <w:szCs w:val="28"/>
        </w:rPr>
        <w:t>Функция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Вайерщрас</w:t>
      </w:r>
      <w:proofErr w:type="spellEnd"/>
      <w:r w:rsidRPr="00E704FE">
        <w:rPr>
          <w:sz w:val="28"/>
          <w:szCs w:val="28"/>
        </w:rPr>
        <w:t xml:space="preserve">). </w:t>
      </w:r>
      <w:proofErr w:type="spellStart"/>
      <w:r w:rsidRPr="00E704FE">
        <w:rPr>
          <w:sz w:val="28"/>
          <w:szCs w:val="28"/>
        </w:rPr>
        <w:t>Графиката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тази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функция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наши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била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наречена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1904 </w:t>
      </w:r>
      <w:proofErr w:type="spellStart"/>
      <w:r w:rsidRPr="00E704FE">
        <w:rPr>
          <w:sz w:val="28"/>
          <w:szCs w:val="28"/>
        </w:rPr>
        <w:t>Хелге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фон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lastRenderedPageBreak/>
        <w:t>Кох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недоволен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твърде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абстрактната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аналитична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дефиниция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Вайерщрас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дава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по-геометрично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определение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подобна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функция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която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днес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нарича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снежинка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Кох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1960-те </w:t>
      </w:r>
      <w:proofErr w:type="spellStart"/>
      <w:r w:rsidRPr="00E704FE">
        <w:rPr>
          <w:sz w:val="28"/>
          <w:szCs w:val="28"/>
        </w:rPr>
        <w:t>Беноа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Манделброт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започва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изследва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самоподобността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публикации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Колко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дълго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крайбрежието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Британия</w:t>
      </w:r>
      <w:proofErr w:type="spellEnd"/>
      <w:r w:rsidRPr="00E704FE">
        <w:rPr>
          <w:sz w:val="28"/>
          <w:szCs w:val="28"/>
        </w:rPr>
        <w:t xml:space="preserve">? </w:t>
      </w:r>
      <w:proofErr w:type="spellStart"/>
      <w:r w:rsidRPr="00E704FE">
        <w:rPr>
          <w:sz w:val="28"/>
          <w:szCs w:val="28"/>
        </w:rPr>
        <w:t>Статистическа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самоподобност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дробна</w:t>
      </w:r>
      <w:proofErr w:type="spellEnd"/>
      <w:r w:rsidRPr="00E704FE">
        <w:rPr>
          <w:sz w:val="28"/>
          <w:szCs w:val="28"/>
        </w:rPr>
        <w:t xml:space="preserve"> размерност. </w:t>
      </w:r>
      <w:proofErr w:type="spellStart"/>
      <w:r w:rsidRPr="00E704FE">
        <w:rPr>
          <w:sz w:val="28"/>
          <w:szCs w:val="28"/>
        </w:rPr>
        <w:t>Приемайки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силно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визуален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подход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Манделброт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установява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връзките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между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клонове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математиката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несвързвани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дотогава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1975 </w:t>
      </w:r>
      <w:proofErr w:type="spellStart"/>
      <w:r w:rsidRPr="00E704FE">
        <w:rPr>
          <w:sz w:val="28"/>
          <w:szCs w:val="28"/>
        </w:rPr>
        <w:t>той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въвежда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думата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опише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нямат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ясна</w:t>
      </w:r>
      <w:proofErr w:type="spellEnd"/>
      <w:r w:rsidRPr="00E704FE">
        <w:rPr>
          <w:sz w:val="28"/>
          <w:szCs w:val="28"/>
        </w:rPr>
        <w:t xml:space="preserve"> размерност.</w:t>
      </w:r>
    </w:p>
    <w:p w:rsid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Прилагането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компютърна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визуализация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към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геометрия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силен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визуален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аргумент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връзките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фракталната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геометрия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далеч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по-широки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области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математиката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науката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отколкото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смятало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преди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особено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областта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нелинейната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динамика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теорията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хаоса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комплексните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системи</w:t>
      </w:r>
      <w:proofErr w:type="spellEnd"/>
      <w:r w:rsidRPr="00E704FE">
        <w:rPr>
          <w:sz w:val="28"/>
          <w:szCs w:val="28"/>
        </w:rPr>
        <w:t>.</w:t>
      </w:r>
    </w:p>
    <w:p w:rsidR="00E704FE" w:rsidRDefault="00E704FE" w:rsidP="00E704FE">
      <w:pPr>
        <w:rPr>
          <w:sz w:val="28"/>
          <w:szCs w:val="28"/>
        </w:rPr>
      </w:pPr>
    </w:p>
    <w:p w:rsidR="00E704FE" w:rsidRPr="00E704FE" w:rsidRDefault="00E704FE" w:rsidP="00E704FE">
      <w:pPr>
        <w:rPr>
          <w:b/>
          <w:sz w:val="28"/>
          <w:szCs w:val="28"/>
        </w:rPr>
      </w:pPr>
      <w:r w:rsidRPr="00E704FE">
        <w:rPr>
          <w:b/>
          <w:sz w:val="28"/>
          <w:szCs w:val="28"/>
        </w:rPr>
        <w:t xml:space="preserve">1.2 </w:t>
      </w:r>
      <w:proofErr w:type="spellStart"/>
      <w:r w:rsidRPr="00E704FE">
        <w:rPr>
          <w:b/>
          <w:sz w:val="28"/>
          <w:szCs w:val="28"/>
        </w:rPr>
        <w:t>Дефиниции</w:t>
      </w:r>
      <w:proofErr w:type="spellEnd"/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Специфичните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характеристики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макар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интуитивно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разбираеми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извънредно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трудни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прецизно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математическо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дефиниране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Проблемите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дефинирането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включват</w:t>
      </w:r>
      <w:proofErr w:type="spellEnd"/>
      <w:r w:rsidRPr="00E704FE">
        <w:rPr>
          <w:sz w:val="28"/>
          <w:szCs w:val="28"/>
        </w:rPr>
        <w:t>: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1)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няма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точно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значение</w:t>
      </w:r>
      <w:proofErr w:type="spellEnd"/>
      <w:r w:rsidRPr="00E704FE">
        <w:rPr>
          <w:sz w:val="28"/>
          <w:szCs w:val="28"/>
        </w:rPr>
        <w:t xml:space="preserve"> на „</w:t>
      </w:r>
      <w:proofErr w:type="spellStart"/>
      <w:r w:rsidRPr="00E704FE">
        <w:rPr>
          <w:sz w:val="28"/>
          <w:szCs w:val="28"/>
        </w:rPr>
        <w:t>прекалено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неравномерен</w:t>
      </w:r>
      <w:proofErr w:type="spellEnd"/>
      <w:r w:rsidRPr="00E704FE">
        <w:rPr>
          <w:sz w:val="28"/>
          <w:szCs w:val="28"/>
        </w:rPr>
        <w:t>“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2)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няма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единствено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определение</w:t>
      </w:r>
      <w:proofErr w:type="spellEnd"/>
      <w:r w:rsidRPr="00E704FE">
        <w:rPr>
          <w:sz w:val="28"/>
          <w:szCs w:val="28"/>
        </w:rPr>
        <w:t xml:space="preserve"> на „размерност“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3)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има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много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начини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един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може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бъде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самоподобен</w:t>
      </w:r>
      <w:proofErr w:type="spellEnd"/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4)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всеки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дефиниран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рекурсивно</w:t>
      </w:r>
      <w:proofErr w:type="spellEnd"/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Следните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дефиниции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предлагани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всяка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тях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недостатъци</w:t>
      </w:r>
      <w:proofErr w:type="spellEnd"/>
      <w:r w:rsidRPr="00E704FE">
        <w:rPr>
          <w:sz w:val="28"/>
          <w:szCs w:val="28"/>
        </w:rPr>
        <w:t>: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1)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Обект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който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самоподобен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някакъв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смисъл</w:t>
      </w:r>
      <w:proofErr w:type="spellEnd"/>
      <w:r w:rsidRPr="00E704FE">
        <w:rPr>
          <w:sz w:val="28"/>
          <w:szCs w:val="28"/>
        </w:rPr>
        <w:t xml:space="preserve"> (</w:t>
      </w:r>
      <w:proofErr w:type="spellStart"/>
      <w:r w:rsidRPr="00E704FE">
        <w:rPr>
          <w:sz w:val="28"/>
          <w:szCs w:val="28"/>
        </w:rPr>
        <w:t>включително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нелинейната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самоподобност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статистическата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самоподобност</w:t>
      </w:r>
      <w:proofErr w:type="spellEnd"/>
      <w:r w:rsidRPr="00E704FE">
        <w:rPr>
          <w:sz w:val="28"/>
          <w:szCs w:val="28"/>
        </w:rPr>
        <w:t xml:space="preserve">) —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е </w:t>
      </w:r>
      <w:r w:rsidRPr="00E704FE">
        <w:rPr>
          <w:sz w:val="28"/>
          <w:szCs w:val="28"/>
        </w:rPr>
        <w:lastRenderedPageBreak/>
        <w:t xml:space="preserve">проста интуитивна </w:t>
      </w:r>
      <w:proofErr w:type="spellStart"/>
      <w:r w:rsidRPr="00E704FE">
        <w:rPr>
          <w:sz w:val="28"/>
          <w:szCs w:val="28"/>
        </w:rPr>
        <w:t>дефиниция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много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трудно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прецизира</w:t>
      </w:r>
      <w:proofErr w:type="spellEnd"/>
      <w:r w:rsidRPr="00E704FE">
        <w:rPr>
          <w:sz w:val="28"/>
          <w:szCs w:val="28"/>
        </w:rPr>
        <w:t xml:space="preserve"> математически. </w:t>
      </w:r>
      <w:proofErr w:type="spellStart"/>
      <w:r w:rsidRPr="00E704FE">
        <w:rPr>
          <w:sz w:val="28"/>
          <w:szCs w:val="28"/>
        </w:rPr>
        <w:t>Тя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също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включва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обектите</w:t>
      </w:r>
      <w:proofErr w:type="spellEnd"/>
      <w:r w:rsidRPr="00E704FE">
        <w:rPr>
          <w:sz w:val="28"/>
          <w:szCs w:val="28"/>
        </w:rPr>
        <w:t xml:space="preserve"> на традиционната евклидова </w:t>
      </w:r>
      <w:proofErr w:type="spellStart"/>
      <w:r w:rsidRPr="00E704FE">
        <w:rPr>
          <w:sz w:val="28"/>
          <w:szCs w:val="28"/>
        </w:rPr>
        <w:t>геометрия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принцип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считат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фрактали.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2)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Обект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не-цяла</w:t>
      </w:r>
      <w:proofErr w:type="spellEnd"/>
      <w:r w:rsidRPr="00E704FE">
        <w:rPr>
          <w:sz w:val="28"/>
          <w:szCs w:val="28"/>
        </w:rPr>
        <w:t xml:space="preserve"> хаусдорфова размерност — </w:t>
      </w:r>
      <w:proofErr w:type="spellStart"/>
      <w:r w:rsidRPr="00E704FE">
        <w:rPr>
          <w:sz w:val="28"/>
          <w:szCs w:val="28"/>
        </w:rPr>
        <w:t>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изключва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някои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принцип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считат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фрактали,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кривата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Пеано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границата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множеството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Манделброт</w:t>
      </w:r>
      <w:proofErr w:type="spellEnd"/>
      <w:r w:rsidRPr="00E704FE">
        <w:rPr>
          <w:sz w:val="28"/>
          <w:szCs w:val="28"/>
        </w:rPr>
        <w:t>.</w:t>
      </w:r>
    </w:p>
    <w:p w:rsid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3)</w:t>
      </w:r>
      <w:r w:rsidRPr="00E704FE">
        <w:rPr>
          <w:sz w:val="28"/>
          <w:szCs w:val="28"/>
        </w:rPr>
        <w:tab/>
        <w:t xml:space="preserve">Множество с хаусдорфова размерност, </w:t>
      </w:r>
      <w:proofErr w:type="spellStart"/>
      <w:r w:rsidRPr="00E704FE">
        <w:rPr>
          <w:sz w:val="28"/>
          <w:szCs w:val="28"/>
        </w:rPr>
        <w:t>която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строго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надхвърля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неговата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топологична</w:t>
      </w:r>
      <w:proofErr w:type="spellEnd"/>
      <w:r w:rsidRPr="00E704FE">
        <w:rPr>
          <w:sz w:val="28"/>
          <w:szCs w:val="28"/>
        </w:rPr>
        <w:t xml:space="preserve"> размерност —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е най-широко възприетата математическа </w:t>
      </w:r>
      <w:proofErr w:type="spellStart"/>
      <w:r w:rsidRPr="00E704FE">
        <w:rPr>
          <w:sz w:val="28"/>
          <w:szCs w:val="28"/>
        </w:rPr>
        <w:t>дефиниция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изисква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известна</w:t>
      </w:r>
      <w:proofErr w:type="spellEnd"/>
      <w:r w:rsidRPr="00E704FE">
        <w:rPr>
          <w:sz w:val="28"/>
          <w:szCs w:val="28"/>
        </w:rPr>
        <w:t xml:space="preserve"> математическа </w:t>
      </w:r>
      <w:proofErr w:type="spellStart"/>
      <w:r w:rsidRPr="00E704FE">
        <w:rPr>
          <w:sz w:val="28"/>
          <w:szCs w:val="28"/>
        </w:rPr>
        <w:t>подготовка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бъде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разбрана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  <w:lang w:val="bg-BG"/>
        </w:rPr>
      </w:pPr>
    </w:p>
    <w:p w:rsidR="00E704FE" w:rsidRPr="00E704FE" w:rsidRDefault="00E704FE" w:rsidP="00E704FE">
      <w:pPr>
        <w:rPr>
          <w:b/>
          <w:sz w:val="28"/>
          <w:szCs w:val="28"/>
        </w:rPr>
      </w:pPr>
      <w:r w:rsidRPr="00E704FE">
        <w:rPr>
          <w:b/>
          <w:sz w:val="28"/>
          <w:szCs w:val="28"/>
        </w:rPr>
        <w:t>2. Триъгълник на Сиерпински</w:t>
      </w:r>
    </w:p>
    <w:p w:rsidR="00E704FE" w:rsidRPr="00E704FE" w:rsidRDefault="00E704FE" w:rsidP="00E704F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704FE">
        <w:rPr>
          <w:sz w:val="28"/>
          <w:szCs w:val="28"/>
        </w:rPr>
        <w:t xml:space="preserve">Триъгълникът на Сиерпински е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наименуван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полския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математик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Вацлав</w:t>
      </w:r>
      <w:proofErr w:type="spellEnd"/>
      <w:r w:rsidRPr="00E704FE">
        <w:rPr>
          <w:sz w:val="28"/>
          <w:szCs w:val="28"/>
        </w:rPr>
        <w:t xml:space="preserve"> Сиерпински, </w:t>
      </w:r>
      <w:proofErr w:type="spellStart"/>
      <w:r w:rsidRPr="00E704FE">
        <w:rPr>
          <w:sz w:val="28"/>
          <w:szCs w:val="28"/>
        </w:rPr>
        <w:t>който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описва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1915г. </w:t>
      </w:r>
      <w:proofErr w:type="spellStart"/>
      <w:r w:rsidRPr="00E704FE">
        <w:rPr>
          <w:sz w:val="28"/>
          <w:szCs w:val="28"/>
        </w:rPr>
        <w:t>Подобни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модели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забелязват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още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тринадесети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век</w:t>
      </w:r>
      <w:proofErr w:type="spellEnd"/>
      <w:r w:rsidRPr="00E704FE">
        <w:rPr>
          <w:sz w:val="28"/>
          <w:szCs w:val="28"/>
        </w:rPr>
        <w:t xml:space="preserve">: </w:t>
      </w:r>
      <w:proofErr w:type="spellStart"/>
      <w:r w:rsidRPr="00E704FE">
        <w:rPr>
          <w:sz w:val="28"/>
          <w:szCs w:val="28"/>
        </w:rPr>
        <w:t>Мозайката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Космати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катедралата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Анагани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Италия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други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места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Римската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Базилика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Санта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Мария</w:t>
      </w:r>
      <w:proofErr w:type="spellEnd"/>
      <w:r w:rsidRPr="00E704FE">
        <w:rPr>
          <w:sz w:val="28"/>
          <w:szCs w:val="28"/>
        </w:rPr>
        <w:t xml:space="preserve"> в Космедин.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ab/>
        <w:t xml:space="preserve">Оригинално проектиран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крива,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един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основните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примери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себеподобна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структура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т.е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е математически генериран модел, </w:t>
      </w:r>
      <w:proofErr w:type="spellStart"/>
      <w:r w:rsidRPr="00E704FE">
        <w:rPr>
          <w:sz w:val="28"/>
          <w:szCs w:val="28"/>
        </w:rPr>
        <w:t>който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може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репродуцира </w:t>
      </w:r>
      <w:proofErr w:type="spellStart"/>
      <w:r w:rsidRPr="00E704FE">
        <w:rPr>
          <w:sz w:val="28"/>
          <w:szCs w:val="28"/>
        </w:rPr>
        <w:t>при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увеличение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или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намаляване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</w:rPr>
      </w:pPr>
    </w:p>
    <w:p w:rsid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Конструкция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drawing>
          <wp:inline distT="0" distB="0" distL="0" distR="0">
            <wp:extent cx="5943600" cy="970205"/>
            <wp:effectExtent l="19050" t="0" r="0" b="0"/>
            <wp:docPr id="6" name="Picture 1" descr="File:Sierpinski triangle evoluti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ierpinski triangle evolution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 xml:space="preserve"> 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lastRenderedPageBreak/>
        <w:t>1)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Започва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някакъв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равнина</w:t>
      </w:r>
      <w:proofErr w:type="spellEnd"/>
      <w:r w:rsidRPr="00E704FE">
        <w:rPr>
          <w:sz w:val="28"/>
          <w:szCs w:val="28"/>
        </w:rPr>
        <w:t>(</w:t>
      </w:r>
      <w:proofErr w:type="spellStart"/>
      <w:r w:rsidRPr="00E704FE">
        <w:rPr>
          <w:sz w:val="28"/>
          <w:szCs w:val="28"/>
        </w:rPr>
        <w:t>всеки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затворен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регион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равнината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имащ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граници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ще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свърши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работа</w:t>
      </w:r>
      <w:proofErr w:type="spellEnd"/>
      <w:r w:rsidRPr="00E704FE">
        <w:rPr>
          <w:sz w:val="28"/>
          <w:szCs w:val="28"/>
        </w:rPr>
        <w:t xml:space="preserve">). </w:t>
      </w:r>
      <w:proofErr w:type="spellStart"/>
      <w:r w:rsidRPr="00E704FE">
        <w:rPr>
          <w:sz w:val="28"/>
          <w:szCs w:val="28"/>
        </w:rPr>
        <w:t>Каноничният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</w:t>
      </w:r>
      <w:proofErr w:type="spellEnd"/>
      <w:r w:rsidRPr="00E704FE">
        <w:rPr>
          <w:sz w:val="28"/>
          <w:szCs w:val="28"/>
        </w:rPr>
        <w:t xml:space="preserve"> на Сиерпински </w:t>
      </w:r>
      <w:proofErr w:type="spellStart"/>
      <w:r w:rsidRPr="00E704FE">
        <w:rPr>
          <w:sz w:val="28"/>
          <w:szCs w:val="28"/>
        </w:rPr>
        <w:t>използва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равностранен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основа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успоредна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абсцисата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2)</w:t>
      </w:r>
      <w:r w:rsidRPr="00E704FE">
        <w:rPr>
          <w:sz w:val="28"/>
          <w:szCs w:val="28"/>
        </w:rPr>
        <w:tab/>
        <w:t xml:space="preserve">Ширината и дължината на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смаляват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половина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правят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копия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слагат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така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че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всеки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докосва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два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ръбовете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другите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както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показано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втората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картинка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обърне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внимание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мястото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оставено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между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нови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- </w:t>
      </w:r>
      <w:proofErr w:type="spellStart"/>
      <w:r w:rsidRPr="00E704FE">
        <w:rPr>
          <w:sz w:val="28"/>
          <w:szCs w:val="28"/>
        </w:rPr>
        <w:t>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заемат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</w:t>
      </w:r>
      <w:proofErr w:type="spellEnd"/>
      <w:r w:rsidRPr="00E704FE">
        <w:rPr>
          <w:sz w:val="28"/>
          <w:szCs w:val="28"/>
        </w:rPr>
        <w:t xml:space="preserve"> ¾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досегашната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площ</w:t>
      </w:r>
      <w:proofErr w:type="spellEnd"/>
      <w:r w:rsidRPr="00E704FE">
        <w:rPr>
          <w:sz w:val="28"/>
          <w:szCs w:val="28"/>
        </w:rPr>
        <w:t>. (</w:t>
      </w:r>
      <w:proofErr w:type="spellStart"/>
      <w:r w:rsidRPr="00E704FE">
        <w:rPr>
          <w:sz w:val="28"/>
          <w:szCs w:val="28"/>
        </w:rPr>
        <w:t>Празните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пространства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важна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част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триъгълникът</w:t>
      </w:r>
      <w:proofErr w:type="spellEnd"/>
      <w:r w:rsidRPr="00E704FE">
        <w:rPr>
          <w:sz w:val="28"/>
          <w:szCs w:val="28"/>
        </w:rPr>
        <w:t xml:space="preserve"> на Сиерпински).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3)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Повтаря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стъпка</w:t>
      </w:r>
      <w:proofErr w:type="spellEnd"/>
      <w:r w:rsidRPr="00E704FE">
        <w:rPr>
          <w:sz w:val="28"/>
          <w:szCs w:val="28"/>
        </w:rPr>
        <w:t xml:space="preserve"> 2 с </w:t>
      </w:r>
      <w:proofErr w:type="spellStart"/>
      <w:r w:rsidRPr="00E704FE">
        <w:rPr>
          <w:sz w:val="28"/>
          <w:szCs w:val="28"/>
        </w:rPr>
        <w:t>всички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– </w:t>
      </w:r>
      <w:proofErr w:type="spellStart"/>
      <w:r w:rsidRPr="00E704FE">
        <w:rPr>
          <w:sz w:val="28"/>
          <w:szCs w:val="28"/>
        </w:rPr>
        <w:t>малки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триъгълници</w:t>
      </w:r>
      <w:proofErr w:type="spellEnd"/>
      <w:r w:rsidRPr="00E704FE">
        <w:rPr>
          <w:sz w:val="28"/>
          <w:szCs w:val="28"/>
        </w:rPr>
        <w:t>(</w:t>
      </w:r>
      <w:proofErr w:type="spellStart"/>
      <w:r w:rsidRPr="00E704FE">
        <w:rPr>
          <w:sz w:val="28"/>
          <w:szCs w:val="28"/>
        </w:rPr>
        <w:t>картина</w:t>
      </w:r>
      <w:proofErr w:type="spellEnd"/>
      <w:r w:rsidRPr="00E704FE">
        <w:rPr>
          <w:sz w:val="28"/>
          <w:szCs w:val="28"/>
        </w:rPr>
        <w:t xml:space="preserve"> 3 и </w:t>
      </w:r>
      <w:proofErr w:type="spellStart"/>
      <w:r w:rsidRPr="00E704FE">
        <w:rPr>
          <w:sz w:val="28"/>
          <w:szCs w:val="28"/>
        </w:rPr>
        <w:t>тн</w:t>
      </w:r>
      <w:proofErr w:type="spellEnd"/>
      <w:r w:rsidRPr="00E704FE">
        <w:rPr>
          <w:sz w:val="28"/>
          <w:szCs w:val="28"/>
        </w:rPr>
        <w:t>.)</w:t>
      </w:r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Този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безкраен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процес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зависи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началната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форма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просто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– </w:t>
      </w:r>
      <w:proofErr w:type="spellStart"/>
      <w:r w:rsidRPr="00E704FE">
        <w:rPr>
          <w:sz w:val="28"/>
          <w:szCs w:val="28"/>
        </w:rPr>
        <w:t>ясно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този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начин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Първите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няколко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стъпки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например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квадрат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също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водят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получаването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триъгълник</w:t>
      </w:r>
      <w:proofErr w:type="spellEnd"/>
      <w:r w:rsidRPr="00E704FE">
        <w:rPr>
          <w:sz w:val="28"/>
          <w:szCs w:val="28"/>
        </w:rPr>
        <w:t xml:space="preserve"> на Сиерпински. </w:t>
      </w:r>
      <w:proofErr w:type="spellStart"/>
      <w:r w:rsidRPr="00E704FE">
        <w:rPr>
          <w:sz w:val="28"/>
          <w:szCs w:val="28"/>
        </w:rPr>
        <w:t>Майкъл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Барнсли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използвал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изображение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риба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илюстрира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неговия</w:t>
      </w:r>
      <w:proofErr w:type="spellEnd"/>
      <w:r w:rsidRPr="00E704FE">
        <w:rPr>
          <w:sz w:val="28"/>
          <w:szCs w:val="28"/>
        </w:rPr>
        <w:t xml:space="preserve"> „V-variable fractals and </w:t>
      </w:r>
      <w:proofErr w:type="spellStart"/>
      <w:r w:rsidRPr="00E704FE">
        <w:rPr>
          <w:sz w:val="28"/>
          <w:szCs w:val="28"/>
        </w:rPr>
        <w:t>superfractals</w:t>
      </w:r>
      <w:proofErr w:type="spellEnd"/>
      <w:r w:rsidRPr="00E704FE">
        <w:rPr>
          <w:sz w:val="28"/>
          <w:szCs w:val="28"/>
        </w:rPr>
        <w:t>“.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 xml:space="preserve"> </w:t>
      </w:r>
      <w:r w:rsidRPr="00E704FE">
        <w:rPr>
          <w:sz w:val="28"/>
          <w:szCs w:val="28"/>
        </w:rPr>
        <w:drawing>
          <wp:inline distT="0" distB="0" distL="0" distR="0">
            <wp:extent cx="5943600" cy="1114425"/>
            <wp:effectExtent l="19050" t="0" r="0" b="0"/>
            <wp:docPr id="7" name="Picture 2" descr="C:\Users\Gogata\Desktop\680px-Sierpinski_triangle_evolution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gata\Desktop\680px-Sierpinski_triangle_evolution_squar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FE" w:rsidRPr="00E704FE" w:rsidRDefault="00E704FE" w:rsidP="00E704F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Реалния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ще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получи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селд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изпълнението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безкраен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брой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итерации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формално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изразява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условия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функции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близки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групи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точки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Ако</w:t>
      </w:r>
      <w:proofErr w:type="spellEnd"/>
      <w:r w:rsidRPr="00E704FE">
        <w:rPr>
          <w:sz w:val="28"/>
          <w:szCs w:val="28"/>
        </w:rPr>
        <w:t xml:space="preserve">   е </w:t>
      </w:r>
      <w:proofErr w:type="spellStart"/>
      <w:r w:rsidRPr="00E704FE">
        <w:rPr>
          <w:sz w:val="28"/>
          <w:szCs w:val="28"/>
        </w:rPr>
        <w:t>разширението</w:t>
      </w:r>
      <w:proofErr w:type="spellEnd"/>
      <w:r w:rsidRPr="00E704FE">
        <w:rPr>
          <w:sz w:val="28"/>
          <w:szCs w:val="28"/>
        </w:rPr>
        <w:t xml:space="preserve">  с </w:t>
      </w:r>
      <w:proofErr w:type="spellStart"/>
      <w:r w:rsidRPr="00E704FE">
        <w:rPr>
          <w:sz w:val="28"/>
          <w:szCs w:val="28"/>
        </w:rPr>
        <w:t>коефициент</w:t>
      </w:r>
      <w:proofErr w:type="spellEnd"/>
      <w:r w:rsidRPr="00E704FE">
        <w:rPr>
          <w:sz w:val="28"/>
          <w:szCs w:val="28"/>
        </w:rPr>
        <w:t xml:space="preserve"> ½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точката</w:t>
      </w:r>
      <w:proofErr w:type="spellEnd"/>
      <w:r w:rsidRPr="00E704FE">
        <w:rPr>
          <w:sz w:val="28"/>
          <w:szCs w:val="28"/>
        </w:rPr>
        <w:t xml:space="preserve"> „а“, </w:t>
      </w:r>
      <w:proofErr w:type="spellStart"/>
      <w:r w:rsidRPr="00E704FE">
        <w:rPr>
          <w:sz w:val="28"/>
          <w:szCs w:val="28"/>
        </w:rPr>
        <w:t>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тогва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 на Сиерпински с </w:t>
      </w:r>
      <w:proofErr w:type="spellStart"/>
      <w:r w:rsidRPr="00E704FE">
        <w:rPr>
          <w:sz w:val="28"/>
          <w:szCs w:val="28"/>
        </w:rPr>
        <w:t>ъгли</w:t>
      </w:r>
      <w:proofErr w:type="spellEnd"/>
      <w:r w:rsidRPr="00E704FE">
        <w:rPr>
          <w:sz w:val="28"/>
          <w:szCs w:val="28"/>
        </w:rPr>
        <w:t xml:space="preserve"> „a“, „b“, „c“ е </w:t>
      </w:r>
      <w:proofErr w:type="spellStart"/>
      <w:r w:rsidRPr="00E704FE">
        <w:rPr>
          <w:sz w:val="28"/>
          <w:szCs w:val="28"/>
        </w:rPr>
        <w:t>фиксираната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трансформация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групата</w:t>
      </w:r>
      <w:proofErr w:type="spellEnd"/>
      <w:r w:rsidRPr="00E704FE">
        <w:rPr>
          <w:sz w:val="28"/>
          <w:szCs w:val="28"/>
        </w:rPr>
        <w:t xml:space="preserve">   U   </w:t>
      </w:r>
      <w:proofErr w:type="spellStart"/>
      <w:r w:rsidRPr="00E704FE">
        <w:rPr>
          <w:sz w:val="28"/>
          <w:szCs w:val="28"/>
        </w:rPr>
        <w:t>U</w:t>
      </w:r>
      <w:proofErr w:type="spellEnd"/>
      <w:r w:rsidRPr="00E704FE">
        <w:rPr>
          <w:sz w:val="28"/>
          <w:szCs w:val="28"/>
        </w:rPr>
        <w:t xml:space="preserve">  .</w:t>
      </w:r>
    </w:p>
    <w:p w:rsidR="00E704FE" w:rsidRDefault="00E704FE" w:rsidP="00E704F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704FE">
        <w:rPr>
          <w:sz w:val="28"/>
          <w:szCs w:val="28"/>
        </w:rPr>
        <w:t xml:space="preserve">Триъгълникът на Сиерпински </w:t>
      </w:r>
      <w:proofErr w:type="spellStart"/>
      <w:r w:rsidRPr="00E704FE">
        <w:rPr>
          <w:sz w:val="28"/>
          <w:szCs w:val="28"/>
        </w:rPr>
        <w:t>има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Хаусдорфово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измерение</w:t>
      </w:r>
      <w:proofErr w:type="spellEnd"/>
      <w:r w:rsidRPr="00E704FE">
        <w:rPr>
          <w:sz w:val="28"/>
          <w:szCs w:val="28"/>
        </w:rPr>
        <w:t xml:space="preserve"> log(3)/log(2) ≈ 1.585, </w:t>
      </w:r>
      <w:proofErr w:type="spellStart"/>
      <w:r w:rsidRPr="00E704FE">
        <w:rPr>
          <w:sz w:val="28"/>
          <w:szCs w:val="28"/>
        </w:rPr>
        <w:t>което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следва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факта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че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обединение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копия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себе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всяко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мащабирано</w:t>
      </w:r>
      <w:proofErr w:type="spellEnd"/>
      <w:r w:rsidRPr="00E704FE">
        <w:rPr>
          <w:sz w:val="28"/>
          <w:szCs w:val="28"/>
        </w:rPr>
        <w:t xml:space="preserve"> с ½. </w:t>
      </w:r>
      <w:proofErr w:type="spellStart"/>
      <w:r w:rsidRPr="00E704FE">
        <w:rPr>
          <w:sz w:val="28"/>
          <w:szCs w:val="28"/>
        </w:rPr>
        <w:t>Площа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 на Сиерпински е 0. </w:t>
      </w:r>
      <w:proofErr w:type="spellStart"/>
      <w:r w:rsidRPr="00E704FE">
        <w:rPr>
          <w:sz w:val="28"/>
          <w:szCs w:val="28"/>
        </w:rPr>
        <w:lastRenderedPageBreak/>
        <w:t>Площа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оставаща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след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всяка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итерация</w:t>
      </w:r>
      <w:proofErr w:type="spellEnd"/>
      <w:r w:rsidRPr="00E704FE">
        <w:rPr>
          <w:sz w:val="28"/>
          <w:szCs w:val="28"/>
        </w:rPr>
        <w:t xml:space="preserve"> е ¾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площа</w:t>
      </w:r>
      <w:proofErr w:type="spellEnd"/>
      <w:r w:rsidRPr="00E704FE">
        <w:rPr>
          <w:sz w:val="28"/>
          <w:szCs w:val="28"/>
        </w:rPr>
        <w:t xml:space="preserve"> на </w:t>
      </w:r>
      <w:proofErr w:type="spellStart"/>
      <w:r w:rsidRPr="00E704FE">
        <w:rPr>
          <w:sz w:val="28"/>
          <w:szCs w:val="28"/>
        </w:rPr>
        <w:t>предната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итерация</w:t>
      </w:r>
      <w:proofErr w:type="spellEnd"/>
      <w:r w:rsidRPr="00E704FE">
        <w:rPr>
          <w:sz w:val="28"/>
          <w:szCs w:val="28"/>
        </w:rPr>
        <w:t xml:space="preserve">, и </w:t>
      </w:r>
      <w:proofErr w:type="spellStart"/>
      <w:r w:rsidRPr="00E704FE">
        <w:rPr>
          <w:sz w:val="28"/>
          <w:szCs w:val="28"/>
        </w:rPr>
        <w:t>безброй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итерация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ще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дадат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резултат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0.</w:t>
      </w:r>
    </w:p>
    <w:p w:rsidR="00E704FE" w:rsidRDefault="00E704FE" w:rsidP="00E704FE">
      <w:pPr>
        <w:rPr>
          <w:sz w:val="28"/>
          <w:szCs w:val="28"/>
        </w:rPr>
      </w:pPr>
    </w:p>
    <w:p w:rsidR="00E704FE" w:rsidRDefault="00E704FE" w:rsidP="00E704FE">
      <w:pPr>
        <w:rPr>
          <w:b/>
          <w:sz w:val="28"/>
          <w:szCs w:val="28"/>
        </w:rPr>
      </w:pPr>
      <w:r w:rsidRPr="00E704FE">
        <w:rPr>
          <w:b/>
          <w:sz w:val="28"/>
          <w:szCs w:val="28"/>
        </w:rPr>
        <w:t>3.</w:t>
      </w:r>
      <w:r w:rsidRPr="00E704FE">
        <w:rPr>
          <w:b/>
          <w:sz w:val="28"/>
          <w:szCs w:val="28"/>
          <w:lang w:val="bg-BG"/>
        </w:rPr>
        <w:t>Имплементация</w:t>
      </w:r>
    </w:p>
    <w:bookmarkStart w:id="0" w:name="_MON_1462121176"/>
    <w:bookmarkEnd w:id="0"/>
    <w:p w:rsidR="00977B2B" w:rsidRDefault="000748E3" w:rsidP="00E704FE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9360" w:dyaOrig="4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5.5pt" o:ole="">
            <v:imagedata r:id="rId8" o:title=""/>
          </v:shape>
          <o:OLEObject Type="Embed" ProgID="Word.OpenDocumentText.12" ShapeID="_x0000_i1025" DrawAspect="Content" ObjectID="_1462129689" r:id="rId9"/>
        </w:object>
      </w:r>
    </w:p>
    <w:p w:rsidR="000748E3" w:rsidRDefault="000748E3" w:rsidP="00E704F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По-горе е показан </w:t>
      </w:r>
      <w:r>
        <w:rPr>
          <w:sz w:val="28"/>
          <w:szCs w:val="28"/>
        </w:rPr>
        <w:t xml:space="preserve">main </w:t>
      </w:r>
      <w:r>
        <w:rPr>
          <w:sz w:val="28"/>
          <w:szCs w:val="28"/>
          <w:lang w:val="bg-BG"/>
        </w:rPr>
        <w:t>метода, който представлява цялата програма, по долу ще бъдат показани и помощните методи използвани в реализацията.</w:t>
      </w:r>
    </w:p>
    <w:p w:rsidR="000748E3" w:rsidRPr="000748E3" w:rsidRDefault="000748E3" w:rsidP="00E704F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 xml:space="preserve">main </w:t>
      </w:r>
      <w:r>
        <w:rPr>
          <w:sz w:val="28"/>
          <w:szCs w:val="28"/>
          <w:lang w:val="bg-BG"/>
        </w:rPr>
        <w:t xml:space="preserve">метода питаме потребителя за цяло число, което представлява броя нива на триъгълника на Сиерпински които ще изчертаем. Ако потребителя въведе нещо различно от цяло число ще начертаем 1-то ниво на фракатала, което  представлява прост триъгълник. След това създаваме панела в който ще рисуваме фрактала и инициализираме 3 точки на началния триъгълник като подаваме </w:t>
      </w:r>
      <w:r>
        <w:rPr>
          <w:sz w:val="28"/>
          <w:szCs w:val="28"/>
        </w:rPr>
        <w:t xml:space="preserve">x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 xml:space="preserve">y </w:t>
      </w:r>
      <w:r>
        <w:rPr>
          <w:sz w:val="28"/>
          <w:szCs w:val="28"/>
          <w:lang w:val="bg-BG"/>
        </w:rPr>
        <w:t xml:space="preserve">координати. В края на метода просто извикваме </w:t>
      </w:r>
      <w:r>
        <w:rPr>
          <w:sz w:val="28"/>
          <w:szCs w:val="28"/>
        </w:rPr>
        <w:t xml:space="preserve">draw </w:t>
      </w:r>
      <w:r>
        <w:rPr>
          <w:sz w:val="28"/>
          <w:szCs w:val="28"/>
          <w:lang w:val="bg-BG"/>
        </w:rPr>
        <w:t>метода който приема нивото, панела и 3-те начални точки.</w:t>
      </w:r>
    </w:p>
    <w:bookmarkStart w:id="1" w:name="_MON_1462121224"/>
    <w:bookmarkEnd w:id="1"/>
    <w:p w:rsidR="00977B2B" w:rsidRDefault="000748E3" w:rsidP="00E704FE">
      <w:pPr>
        <w:rPr>
          <w:sz w:val="28"/>
          <w:szCs w:val="28"/>
          <w:lang w:val="bg-BG"/>
        </w:rPr>
      </w:pPr>
      <w:r>
        <w:rPr>
          <w:sz w:val="28"/>
          <w:szCs w:val="28"/>
        </w:rPr>
        <w:object w:dxaOrig="9360" w:dyaOrig="1990">
          <v:shape id="_x0000_i1026" type="#_x0000_t75" style="width:468pt;height:99.75pt" o:ole="">
            <v:imagedata r:id="rId10" o:title=""/>
          </v:shape>
          <o:OLEObject Type="Embed" ProgID="Word.OpenDocumentText.12" ShapeID="_x0000_i1026" DrawAspect="Content" ObjectID="_1462129690" r:id="rId11"/>
        </w:object>
      </w:r>
    </w:p>
    <w:p w:rsidR="000748E3" w:rsidRPr="000748E3" w:rsidRDefault="000748E3" w:rsidP="00E704F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Метода по-горе инициализира панела в който ще чертаем, като </w:t>
      </w:r>
      <w:r w:rsidR="00C82D08">
        <w:rPr>
          <w:sz w:val="28"/>
          <w:szCs w:val="28"/>
          <w:lang w:val="bg-BG"/>
        </w:rPr>
        <w:t xml:space="preserve">подаваме предварително дефинирана константа с неговия размер в нашия случай това е един квадрат 512х512. </w:t>
      </w:r>
    </w:p>
    <w:bookmarkStart w:id="2" w:name="_MON_1462121253"/>
    <w:bookmarkEnd w:id="2"/>
    <w:p w:rsidR="000748E3" w:rsidRDefault="000748E3" w:rsidP="00E704FE">
      <w:pPr>
        <w:rPr>
          <w:sz w:val="28"/>
          <w:szCs w:val="28"/>
          <w:lang w:val="bg-BG"/>
        </w:rPr>
      </w:pPr>
      <w:r>
        <w:rPr>
          <w:sz w:val="28"/>
          <w:szCs w:val="28"/>
        </w:rPr>
        <w:object w:dxaOrig="9360" w:dyaOrig="6975">
          <v:shape id="_x0000_i1027" type="#_x0000_t75" style="width:468pt;height:348.75pt" o:ole="">
            <v:imagedata r:id="rId12" o:title=""/>
          </v:shape>
          <o:OLEObject Type="Embed" ProgID="Word.OpenDocumentText.12" ShapeID="_x0000_i1027" DrawAspect="Content" ObjectID="_1462129691" r:id="rId13"/>
        </w:object>
      </w:r>
    </w:p>
    <w:p w:rsidR="00C82D08" w:rsidRPr="00EA3F9A" w:rsidRDefault="00C82D08" w:rsidP="00E704FE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Основния метод, който прави самото чертане в неговото начало проверяваме нивото до което сме стигнали, ако сме на дъното на рекурсията а именно 1-во ниво то тогава просто начертаваме тръгълника с подадените 3 точки, ако нивото ни не е 1, тогава пресмятаме върховете на триъгълника </w:t>
      </w:r>
      <w:r>
        <w:rPr>
          <w:sz w:val="28"/>
          <w:szCs w:val="28"/>
          <w:lang w:val="bg-BG"/>
        </w:rPr>
        <w:lastRenderedPageBreak/>
        <w:t>който се получава при съединяване на средите на страните на предишния, като така получаваме координатите на 3-те останали по-малки триъгълници.</w:t>
      </w:r>
    </w:p>
    <w:bookmarkStart w:id="3" w:name="_MON_1462121294"/>
    <w:bookmarkEnd w:id="3"/>
    <w:p w:rsidR="000748E3" w:rsidRDefault="000748E3" w:rsidP="00E704FE">
      <w:pPr>
        <w:rPr>
          <w:sz w:val="28"/>
          <w:szCs w:val="28"/>
        </w:rPr>
      </w:pPr>
      <w:r>
        <w:rPr>
          <w:sz w:val="28"/>
          <w:szCs w:val="28"/>
        </w:rPr>
        <w:object w:dxaOrig="9360" w:dyaOrig="1764">
          <v:shape id="_x0000_i1028" type="#_x0000_t75" style="width:468pt;height:88.5pt" o:ole="">
            <v:imagedata r:id="rId14" o:title=""/>
          </v:shape>
          <o:OLEObject Type="Embed" ProgID="Word.OpenDocumentText.12" ShapeID="_x0000_i1028" DrawAspect="Content" ObjectID="_1462129692" r:id="rId15"/>
        </w:object>
      </w:r>
    </w:p>
    <w:p w:rsidR="00C00695" w:rsidRDefault="00C00695" w:rsidP="00E704FE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>Функция която изчислява координатите на точка намираща се в средата на права определена от други 2 точки, които се подават като аргументи.</w:t>
      </w:r>
    </w:p>
    <w:p w:rsidR="00C00695" w:rsidRDefault="00C00695" w:rsidP="00E704FE">
      <w:pPr>
        <w:rPr>
          <w:b/>
          <w:sz w:val="28"/>
          <w:szCs w:val="28"/>
        </w:rPr>
      </w:pPr>
      <w:r w:rsidRPr="00C00695">
        <w:rPr>
          <w:b/>
          <w:sz w:val="28"/>
          <w:szCs w:val="28"/>
          <w:lang w:val="bg-BG"/>
        </w:rPr>
        <w:t>4.Резултати от изпълнението на програтама:</w:t>
      </w:r>
    </w:p>
    <w:p w:rsidR="00764C7F" w:rsidRPr="00764C7F" w:rsidRDefault="00764C7F" w:rsidP="00E704FE">
      <w:pPr>
        <w:rPr>
          <w:b/>
          <w:sz w:val="28"/>
          <w:szCs w:val="28"/>
        </w:rPr>
      </w:pPr>
    </w:p>
    <w:p w:rsidR="00C00695" w:rsidRDefault="00C00695" w:rsidP="00E704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33600" cy="2133600"/>
            <wp:effectExtent l="19050" t="0" r="0" b="0"/>
            <wp:docPr id="1" name="Picture 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0E" w:rsidRDefault="00A8740E" w:rsidP="00E704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33600" cy="2133600"/>
            <wp:effectExtent l="19050" t="0" r="0" b="0"/>
            <wp:docPr id="8" name="Picture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95" w:rsidRPr="00764C7F" w:rsidRDefault="00C00695" w:rsidP="00E704FE">
      <w:pPr>
        <w:rPr>
          <w:sz w:val="28"/>
          <w:szCs w:val="28"/>
        </w:rPr>
      </w:pPr>
      <w:r w:rsidRPr="00C00695">
        <w:rPr>
          <w:b/>
          <w:sz w:val="28"/>
          <w:szCs w:val="28"/>
          <w:lang w:val="bg-BG"/>
        </w:rPr>
        <w:lastRenderedPageBreak/>
        <w:t>5.Пълен код на приложението</w:t>
      </w:r>
    </w:p>
    <w:bookmarkStart w:id="4" w:name="_MON_1462128887"/>
    <w:bookmarkEnd w:id="4"/>
    <w:p w:rsidR="00C00695" w:rsidRDefault="00A8740E" w:rsidP="00E704FE">
      <w:pPr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object w:dxaOrig="9360" w:dyaOrig="12639">
          <v:shape id="_x0000_i1029" type="#_x0000_t75" style="width:468pt;height:616.5pt" o:ole="">
            <v:imagedata r:id="rId18" o:title=""/>
          </v:shape>
          <o:OLEObject Type="Embed" ProgID="Word.OpenDocumentText.12" ShapeID="_x0000_i1029" DrawAspect="Content" ObjectID="_1462129693" r:id="rId19"/>
        </w:object>
      </w:r>
    </w:p>
    <w:p w:rsidR="002C42CB" w:rsidRDefault="002C42CB" w:rsidP="00E704FE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lastRenderedPageBreak/>
        <w:t>6.</w:t>
      </w:r>
      <w:r>
        <w:rPr>
          <w:b/>
          <w:sz w:val="28"/>
          <w:szCs w:val="28"/>
          <w:lang w:val="bg-BG"/>
        </w:rPr>
        <w:t>Източници</w:t>
      </w:r>
    </w:p>
    <w:p w:rsidR="002C42CB" w:rsidRDefault="002C42CB" w:rsidP="002C42CB">
      <w:hyperlink r:id="rId20" w:history="1">
        <w:r>
          <w:rPr>
            <w:rStyle w:val="Hyperlink"/>
          </w:rPr>
          <w:t>http://en.wikipedia.org/wiki/Sierpinski_triangle</w:t>
        </w:r>
      </w:hyperlink>
    </w:p>
    <w:p w:rsidR="002C42CB" w:rsidRDefault="002C42CB" w:rsidP="002C42CB">
      <w:hyperlink r:id="rId21" w:history="1">
        <w:r>
          <w:rPr>
            <w:rStyle w:val="Hyperlink"/>
          </w:rPr>
          <w:t>http://bg.wikipedia.org/wiki/%D0%A4%D1%80%D0%B0%D0%BA%D1%82%D0%B0%D0%BB</w:t>
        </w:r>
      </w:hyperlink>
    </w:p>
    <w:p w:rsidR="002C42CB" w:rsidRPr="002C42CB" w:rsidRDefault="002C42CB" w:rsidP="00E704FE">
      <w:pPr>
        <w:rPr>
          <w:b/>
          <w:sz w:val="28"/>
          <w:szCs w:val="28"/>
          <w:lang w:val="bg-BG"/>
        </w:rPr>
      </w:pPr>
    </w:p>
    <w:sectPr w:rsidR="002C42CB" w:rsidRPr="002C42CB" w:rsidSect="00D2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68F3"/>
    <w:rsid w:val="000748E3"/>
    <w:rsid w:val="002C42CB"/>
    <w:rsid w:val="003F68F3"/>
    <w:rsid w:val="00764C7F"/>
    <w:rsid w:val="00977B2B"/>
    <w:rsid w:val="00A8740E"/>
    <w:rsid w:val="00C00695"/>
    <w:rsid w:val="00C82D08"/>
    <w:rsid w:val="00CF0E80"/>
    <w:rsid w:val="00D26313"/>
    <w:rsid w:val="00E704FE"/>
    <w:rsid w:val="00EA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8F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4FE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8F3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F3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F3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8F3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8F3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04FE"/>
    <w:rPr>
      <w:rFonts w:asciiTheme="majorHAnsi" w:eastAsiaTheme="majorEastAsia" w:hAnsiTheme="majorHAnsi" w:cstheme="majorBidi"/>
      <w:color w:val="000000" w:themeColor="text1"/>
      <w:sz w:val="36"/>
      <w:szCs w:val="32"/>
      <w:lang w:val="bg-BG"/>
    </w:rPr>
  </w:style>
  <w:style w:type="character" w:customStyle="1" w:styleId="apple-converted-space">
    <w:name w:val="apple-converted-space"/>
    <w:basedOn w:val="DefaultParagraphFont"/>
    <w:rsid w:val="00E704FE"/>
  </w:style>
  <w:style w:type="character" w:styleId="Hyperlink">
    <w:name w:val="Hyperlink"/>
    <w:basedOn w:val="DefaultParagraphFont"/>
    <w:uiPriority w:val="99"/>
    <w:unhideWhenUsed/>
    <w:rsid w:val="00E704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hyperlink" Target="http://bg.wikipedia.org/wiki/%D0%A4%D1%80%D0%B0%D0%BA%D1%82%D0%B0%D0%B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en.wikipedia.org/wiki/Sierpinski_triangl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glossaryDocument" Target="glossary/document.xml"/><Relationship Id="rId10" Type="http://schemas.openxmlformats.org/officeDocument/2006/relationships/image" Target="media/image5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6B56560B8543EDB35B48DFE8F1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7C7C8-F957-4452-8768-06C30D7ADA92}"/>
      </w:docPartPr>
      <w:docPartBody>
        <w:p w:rsidR="0036401B" w:rsidRDefault="0051637B" w:rsidP="0051637B">
          <w:pPr>
            <w:pStyle w:val="036B56560B8543EDB35B48DFE8F126E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D69317361F24162949DF42BAAF8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96B1D-0EBD-464A-B3C6-39CEAF871540}"/>
      </w:docPartPr>
      <w:docPartBody>
        <w:p w:rsidR="0036401B" w:rsidRDefault="0051637B" w:rsidP="0051637B">
          <w:pPr>
            <w:pStyle w:val="8D69317361F24162949DF42BAAF894B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9DF229D7BCA4A92A229D2F294C1E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EC35-482A-412E-8F6A-9A132F8FE8BD}"/>
      </w:docPartPr>
      <w:docPartBody>
        <w:p w:rsidR="0036401B" w:rsidRDefault="0051637B" w:rsidP="0051637B">
          <w:pPr>
            <w:pStyle w:val="F9DF229D7BCA4A92A229D2F294C1ECF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1637B"/>
    <w:rsid w:val="0036401B"/>
    <w:rsid w:val="0051637B"/>
    <w:rsid w:val="00A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6B56560B8543EDB35B48DFE8F126ED">
    <w:name w:val="036B56560B8543EDB35B48DFE8F126ED"/>
    <w:rsid w:val="0051637B"/>
  </w:style>
  <w:style w:type="paragraph" w:customStyle="1" w:styleId="8D69317361F24162949DF42BAAF894BA">
    <w:name w:val="8D69317361F24162949DF42BAAF894BA"/>
    <w:rsid w:val="0051637B"/>
  </w:style>
  <w:style w:type="paragraph" w:customStyle="1" w:styleId="F9DF229D7BCA4A92A229D2F294C1ECFE">
    <w:name w:val="F9DF229D7BCA4A92A229D2F294C1ECFE"/>
    <w:rsid w:val="005163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"Триъгълник на Сиерпински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Документция</vt:lpstr>
    </vt:vector>
  </TitlesOfParts>
  <Company/>
  <LinksUpToDate>false</LinksUpToDate>
  <CharactersWithSpaces>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Документция</dc:title>
  <dc:subject>Към проект по "Фрактали"</dc:subject>
  <dc:creator>Dimitar</dc:creator>
  <cp:lastModifiedBy>Dimitar</cp:lastModifiedBy>
  <cp:revision>5</cp:revision>
  <dcterms:created xsi:type="dcterms:W3CDTF">2014-05-19T19:47:00Z</dcterms:created>
  <dcterms:modified xsi:type="dcterms:W3CDTF">2014-05-20T19:21:00Z</dcterms:modified>
</cp:coreProperties>
</file>