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caps/>
          <w:color w:val="888888"/>
          <w:sz w:val="20"/>
          <w:szCs w:val="20"/>
        </w:rPr>
        <w:t xml:space="preserve">IT HOME LAB — PROJECT CASE STUDY</w:t>
      </w:r>
    </w:p>
    <w:p>
      <w:pPr>
        <w:spacing w:after="120"/>
      </w:pPr>
      <w:r>
        <w:rPr>
          <w:rFonts w:ascii="Arial" w:cs="Arial" w:eastAsia="Arial" w:hAnsi="Arial"/>
          <w:b/>
          <w:bCs/>
          <w:color w:val="1F3864"/>
          <w:sz w:val="52"/>
          <w:szCs w:val="52"/>
        </w:rPr>
        <w:t xml:space="preserve">Jellyfin Home Media Server</w:t>
      </w:r>
    </w:p>
    <w:p>
      <w:pPr>
        <w:spacing w:after="60"/>
      </w:pPr>
      <w:r>
        <w:rPr>
          <w:rFonts w:ascii="Arial" w:cs="Arial" w:eastAsia="Arial" w:hAnsi="Arial"/>
          <w:b/>
          <w:bCs/>
          <w:sz w:val="22"/>
          <w:szCs w:val="22"/>
        </w:rPr>
        <w:t xml:space="preserve">Focus Areas: </w:t>
      </w:r>
      <w:r>
        <w:rPr>
          <w:rFonts w:ascii="Arial" w:cs="Arial" w:eastAsia="Arial" w:hAnsi="Arial"/>
          <w:color w:val="555555"/>
          <w:sz w:val="22"/>
          <w:szCs w:val="22"/>
        </w:rPr>
        <w:t xml:space="preserve">Sysadmin  |  Network Support  |  Help Desk</w:t>
      </w:r>
    </w:p>
    <w:p>
      <w:pPr>
        <w:spacing w:after="60"/>
      </w:pPr>
      <w:r>
        <w:rPr>
          <w:rFonts w:ascii="Arial" w:cs="Arial" w:eastAsia="Arial" w:hAnsi="Arial"/>
          <w:b/>
          <w:bCs/>
          <w:sz w:val="22"/>
          <w:szCs w:val="22"/>
        </w:rPr>
        <w:t xml:space="preserve">Status: </w:t>
      </w:r>
      <w:r>
        <w:rPr>
          <w:rFonts w:ascii="Arial" w:cs="Arial" w:eastAsia="Arial" w:hAnsi="Arial"/>
          <w:color w:val="2E7D32"/>
          <w:sz w:val="22"/>
          <w:szCs w:val="22"/>
        </w:rPr>
        <w:t xml:space="preserve">Complete</w:t>
      </w:r>
    </w:p>
    <w:p>
      <w:pPr>
        <w:pBdr>
          <w:bottom w:val="single" w:color="2E75B6" w:sz="6" w:space="1"/>
        </w:pBdr>
        <w:spacing w:after="200"/>
      </w:pPr>
    </w:p>
    <w:p>
      <w:pPr>
        <w:pStyle w:val="Heading1"/>
      </w:pPr>
      <w:r>
        <w:rPr>
          <w:rFonts w:ascii="Arial" w:cs="Arial" w:eastAsia="Arial" w:hAnsi="Arial"/>
          <w:b/>
          <w:bCs/>
          <w:sz w:val="32"/>
          <w:szCs w:val="32"/>
        </w:rPr>
        <w:t xml:space="preserve">Project Overview</w:t>
      </w:r>
    </w:p>
    <w:p>
      <w:pPr>
        <w:spacing w:after="120"/>
      </w:pPr>
      <w:r>
        <w:rPr>
          <w:rFonts w:ascii="Arial" w:cs="Arial" w:eastAsia="Arial" w:hAnsi="Arial"/>
          <w:sz w:val="22"/>
          <w:szCs w:val="22"/>
        </w:rPr>
        <w:t xml:space="preserve">This project involved deploying a self-hosted Jellyfin media server on a repurposed consumer laptop running Ubuntu Linux. The goal was to build a fully functional remote-accessible media platform — accessible from anywhere — with multi-user support, secure access controls, and a real-world troubleshooting process from start to finish.</w:t>
      </w:r>
    </w:p>
    <w:p>
      <w:pPr>
        <w:spacing w:after="120"/>
      </w:pPr>
      <w:r>
        <w:rPr>
          <w:rFonts w:ascii="Arial" w:cs="Arial" w:eastAsia="Arial" w:hAnsi="Arial"/>
          <w:sz w:val="22"/>
          <w:szCs w:val="22"/>
        </w:rPr>
        <w:t xml:space="preserve">Jellyfin is an open-source media server platform comparable to Plex or Emby. Hosting it on personal hardware rather than paying for a cloud service demonstrates practical sysadmin skills: OS installation, network configuration, remote access setup, and user account management.</w:t>
      </w:r>
    </w:p>
    <w:p>
      <w:pPr>
        <w:spacing w:after="160"/>
      </w:pPr>
      <w:r>
        <w:t xml:space="preserve"/>
      </w:r>
    </w:p>
    <w:p>
      <w:pPr>
        <w:pStyle w:val="Heading1"/>
      </w:pPr>
      <w:r>
        <w:rPr>
          <w:rFonts w:ascii="Arial" w:cs="Arial" w:eastAsia="Arial" w:hAnsi="Arial"/>
          <w:b/>
          <w:bCs/>
          <w:sz w:val="32"/>
          <w:szCs w:val="32"/>
        </w:rPr>
        <w:t xml:space="preserve">Environment &amp;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2016 Samsung Notebook 7 Spin (repurposed as dedicated server)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Operating System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Ubuntu Linux (LTS)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Server Software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Jellyfin Media Server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VPN / Tunnel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Tailscale (mesh VPN)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DDNS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DuckDNS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Remote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over port 22</w:t>
            </w:r>
          </w:p>
        </w:tc>
      </w:tr>
    </w:tbl>
    <w:p>
      <w:pPr>
        <w:spacing w:after="160"/>
      </w:pPr>
      <w:r>
        <w:t xml:space="preserve"/>
      </w:r>
    </w:p>
    <w:p>
      <w:pPr>
        <w:pStyle w:val="Heading1"/>
      </w:pPr>
      <w:r>
        <w:rPr>
          <w:rFonts w:ascii="Arial" w:cs="Arial" w:eastAsia="Arial" w:hAnsi="Arial"/>
          <w:b/>
          <w:bCs/>
          <w:sz w:val="32"/>
          <w:szCs w:val="32"/>
        </w:rPr>
        <w:t xml:space="preserve">Architecture Overview</w:t>
      </w:r>
    </w:p>
    <w:p>
      <w:pPr>
        <w:spacing w:after="120"/>
      </w:pPr>
      <w:r>
        <w:rPr>
          <w:rFonts w:ascii="Arial" w:cs="Arial" w:eastAsia="Arial" w:hAnsi="Arial"/>
          <w:sz w:val="22"/>
          <w:szCs w:val="22"/>
        </w:rPr>
        <w:t xml:space="preserve">The server operates on a local home network with remote access enabled through a combination of port forwarding and Tailscale VPN. The access path for remote users is:</w:t>
      </w:r>
    </w:p>
    <w:p>
      <w:pPr>
        <w:spacing w:after="160"/>
      </w:pPr>
      <w:r>
        <w:t xml:space="preserve"/>
      </w:r>
    </w:p>
    <w:p>
      <w:pPr>
        <w:pStyle w:val="ListParagraph"/>
        <w:numPr>
          <w:ilvl w:val="0"/>
          <w:numId w:val="2"/>
        </w:numPr>
        <w:spacing w:after="80"/>
      </w:pPr>
      <w:r>
        <w:rPr>
          <w:rFonts w:ascii="Arial" w:cs="Arial" w:eastAsia="Arial" w:hAnsi="Arial"/>
          <w:sz w:val="22"/>
          <w:szCs w:val="22"/>
        </w:rPr>
        <w:t xml:space="preserve">Remote device connects to Tailscale network</w:t>
      </w:r>
    </w:p>
    <w:p>
      <w:pPr>
        <w:pStyle w:val="ListParagraph"/>
        <w:numPr>
          <w:ilvl w:val="0"/>
          <w:numId w:val="2"/>
        </w:numPr>
        <w:spacing w:after="80"/>
      </w:pPr>
      <w:r>
        <w:rPr>
          <w:rFonts w:ascii="Arial" w:cs="Arial" w:eastAsia="Arial" w:hAnsi="Arial"/>
          <w:sz w:val="22"/>
          <w:szCs w:val="22"/>
        </w:rPr>
        <w:t xml:space="preserve">Tailscale routes traffic through its encrypted mesh tunnel to the home server</w:t>
      </w:r>
    </w:p>
    <w:p>
      <w:pPr>
        <w:pStyle w:val="ListParagraph"/>
        <w:numPr>
          <w:ilvl w:val="0"/>
          <w:numId w:val="2"/>
        </w:numPr>
        <w:spacing w:after="80"/>
      </w:pPr>
      <w:r>
        <w:rPr>
          <w:rFonts w:ascii="Arial" w:cs="Arial" w:eastAsia="Arial" w:hAnsi="Arial"/>
          <w:sz w:val="22"/>
          <w:szCs w:val="22"/>
        </w:rPr>
        <w:t xml:space="preserve">Home server receives the request and Jellyfin serves the content on port 8096</w:t>
      </w:r>
    </w:p>
    <w:p>
      <w:pPr>
        <w:pStyle w:val="ListParagraph"/>
        <w:numPr>
          <w:ilvl w:val="0"/>
          <w:numId w:val="2"/>
        </w:numPr>
        <w:spacing w:after="80"/>
      </w:pPr>
      <w:r>
        <w:rPr>
          <w:rFonts w:ascii="Arial" w:cs="Arial" w:eastAsia="Arial" w:hAnsi="Arial"/>
          <w:sz w:val="22"/>
          <w:szCs w:val="22"/>
        </w:rPr>
        <w:t xml:space="preserve">SSH access to server management is available via port 22 (forwarded at the router level)</w:t>
      </w:r>
    </w:p>
    <w:p>
      <w:pPr>
        <w:spacing w:after="160"/>
      </w:pPr>
      <w:r>
        <w:t xml:space="preserve"/>
      </w:r>
    </w:p>
    <w:p>
      <w:pPr>
        <w:spacing w:after="120"/>
      </w:pPr>
      <w:r>
        <w:rPr>
          <w:rFonts w:ascii="Arial" w:cs="Arial" w:eastAsia="Arial" w:hAnsi="Arial"/>
          <w:sz w:val="22"/>
          <w:szCs w:val="22"/>
        </w:rPr>
        <w:t xml:space="preserve">DuckDNS was configured to maintain a stable domain name pointing to the home IP address, compensating for the dynamic IP assignment typical of residential ISPs.</w:t>
      </w:r>
    </w:p>
    <w:p>
      <w:pPr>
        <w:spacing w:after="160"/>
      </w:pPr>
      <w:r>
        <w:t xml:space="preserve"/>
      </w:r>
    </w:p>
    <w:p>
      <w:pPr>
        <w:pStyle w:val="Heading1"/>
      </w:pPr>
      <w:r>
        <w:rPr>
          <w:rFonts w:ascii="Arial" w:cs="Arial" w:eastAsia="Arial" w:hAnsi="Arial"/>
          <w:b/>
          <w:bCs/>
          <w:sz w:val="32"/>
          <w:szCs w:val="32"/>
        </w:rPr>
        <w:t xml:space="preserve">What Was Built</w:t>
      </w:r>
    </w:p>
    <w:p>
      <w:pPr>
        <w:pStyle w:val="Heading2"/>
      </w:pPr>
      <w:r>
        <w:rPr>
          <w:rFonts w:ascii="Arial" w:cs="Arial" w:eastAsia="Arial" w:hAnsi="Arial"/>
          <w:b/>
          <w:bCs/>
          <w:sz w:val="26"/>
          <w:szCs w:val="26"/>
        </w:rPr>
        <w:t xml:space="preserve">1. Linux Server Setup</w:t>
      </w:r>
    </w:p>
    <w:p>
      <w:pPr>
        <w:spacing w:after="120"/>
      </w:pPr>
      <w:r>
        <w:rPr>
          <w:rFonts w:ascii="Arial" w:cs="Arial" w:eastAsia="Arial" w:hAnsi="Arial"/>
          <w:sz w:val="22"/>
          <w:szCs w:val="22"/>
        </w:rPr>
        <w:t xml:space="preserve">Ubuntu Linux was installed on the Samsung Notebook 7 Spin, converting a consumer device into a dedicated server. Ubuntu was selected for its stability, widespread use in production server environments, and strong community support — the same distribution used across many enterprise environments.</w:t>
      </w:r>
    </w:p>
    <w:p>
      <w:pPr>
        <w:pStyle w:val="Heading2"/>
      </w:pPr>
      <w:r>
        <w:rPr>
          <w:rFonts w:ascii="Arial" w:cs="Arial" w:eastAsia="Arial" w:hAnsi="Arial"/>
          <w:b/>
          <w:bCs/>
          <w:sz w:val="26"/>
          <w:szCs w:val="26"/>
        </w:rPr>
        <w:t xml:space="preserve">2. Dynamic DNS (DuckDNS)</w:t>
      </w:r>
    </w:p>
    <w:p>
      <w:pPr>
        <w:spacing w:after="120"/>
      </w:pPr>
      <w:r>
        <w:rPr>
          <w:rFonts w:ascii="Arial" w:cs="Arial" w:eastAsia="Arial" w:hAnsi="Arial"/>
          <w:sz w:val="22"/>
          <w:szCs w:val="22"/>
        </w:rPr>
        <w:t xml:space="preserve">Residential internet connections are assigned dynamic IP addresses that change periodically. To maintain a consistent, reachable address, DuckDNS was configured to provide a static domain name (e.g., [hostname].duckdns.org) that automatically updates whenever the home IP changes. This ensures remote devices always have a stable target to connect to.</w:t>
      </w:r>
    </w:p>
    <w:p>
      <w:pPr>
        <w:pStyle w:val="Heading2"/>
      </w:pPr>
      <w:r>
        <w:rPr>
          <w:rFonts w:ascii="Arial" w:cs="Arial" w:eastAsia="Arial" w:hAnsi="Arial"/>
          <w:b/>
          <w:bCs/>
          <w:sz w:val="26"/>
          <w:szCs w:val="26"/>
        </w:rPr>
        <w:t xml:space="preserve">3. Port Forwarding</w:t>
      </w:r>
    </w:p>
    <w:p>
      <w:pPr>
        <w:spacing w:after="120"/>
      </w:pPr>
      <w:r>
        <w:rPr>
          <w:rFonts w:ascii="Arial" w:cs="Arial" w:eastAsia="Arial" w:hAnsi="Arial"/>
          <w:sz w:val="22"/>
          <w:szCs w:val="22"/>
        </w:rPr>
        <w:t xml:space="preserve">Port 22 (SSH) was forwarded on the router to allow secure remote command-line access to the server from external networks. This enables remote administration — applying updates, restarting services, or modifying configurations — without requiring physical access to the machine.</w:t>
      </w:r>
    </w:p>
    <w:p>
      <w:pPr>
        <w:pStyle w:val="Heading2"/>
      </w:pPr>
      <w:r>
        <w:rPr>
          <w:rFonts w:ascii="Arial" w:cs="Arial" w:eastAsia="Arial" w:hAnsi="Arial"/>
          <w:b/>
          <w:bCs/>
          <w:sz w:val="26"/>
          <w:szCs w:val="26"/>
        </w:rPr>
        <w:t xml:space="preserve">4. Remote Access via Tailscale</w:t>
      </w:r>
    </w:p>
    <w:p>
      <w:pPr>
        <w:spacing w:after="120"/>
      </w:pPr>
      <w:r>
        <w:rPr>
          <w:rFonts w:ascii="Arial" w:cs="Arial" w:eastAsia="Arial" w:hAnsi="Arial"/>
          <w:sz w:val="22"/>
          <w:szCs w:val="22"/>
        </w:rPr>
        <w:t xml:space="preserve">Tailscale was deployed to create a private encrypted mesh network across all authorized devices (home server, personal laptop, and mobile devices). Each device is assigned a stable Tailscale IP (in the 100.x.x.x range), allowing them to communicate securely as if on the same local network — regardless of physical location. Jellyfin is accessed remotely at http://[tailscale-ip]:8096 without exposing port 8096 to the public internet.</w:t>
      </w:r>
    </w:p>
    <w:p>
      <w:pPr>
        <w:pStyle w:val="Heading2"/>
      </w:pPr>
      <w:r>
        <w:rPr>
          <w:rFonts w:ascii="Arial" w:cs="Arial" w:eastAsia="Arial" w:hAnsi="Arial"/>
          <w:b/>
          <w:bCs/>
          <w:sz w:val="26"/>
          <w:szCs w:val="26"/>
        </w:rPr>
        <w:t xml:space="preserve">5. Multi-User Access Control</w:t>
      </w:r>
    </w:p>
    <w:p>
      <w:pPr>
        <w:spacing w:after="120"/>
      </w:pPr>
      <w:r>
        <w:rPr>
          <w:rFonts w:ascii="Arial" w:cs="Arial" w:eastAsia="Arial" w:hAnsi="Arial"/>
          <w:sz w:val="22"/>
          <w:szCs w:val="22"/>
        </w:rPr>
        <w:t xml:space="preserve">Access was managed at two independent layers:</w:t>
      </w:r>
    </w:p>
    <w:p>
      <w:pPr>
        <w:pStyle w:val="ListParagraph"/>
        <w:numPr>
          <w:ilvl w:val="0"/>
          <w:numId w:val="2"/>
        </w:numPr>
        <w:spacing w:after="80"/>
      </w:pPr>
      <w:r>
        <w:rPr>
          <w:rFonts w:ascii="Arial" w:cs="Arial" w:eastAsia="Arial" w:hAnsi="Arial"/>
          <w:sz w:val="22"/>
          <w:szCs w:val="22"/>
        </w:rPr>
        <w:t xml:space="preserve">Network layer: Tailscale controls which devices can reach the server at all. Users must be added to the Tailscale network before any Jellyfin access is possible.</w:t>
      </w:r>
    </w:p>
    <w:p>
      <w:pPr>
        <w:pStyle w:val="ListParagraph"/>
        <w:numPr>
          <w:ilvl w:val="0"/>
          <w:numId w:val="2"/>
        </w:numPr>
        <w:spacing w:after="80"/>
      </w:pPr>
      <w:r>
        <w:rPr>
          <w:rFonts w:ascii="Arial" w:cs="Arial" w:eastAsia="Arial" w:hAnsi="Arial"/>
          <w:sz w:val="22"/>
          <w:szCs w:val="22"/>
        </w:rPr>
        <w:t xml:space="preserve">Application layer: Each user was given a dedicated Jellyfin account with individual login credentials, managed through the Jellyfin admin dashboard.</w:t>
      </w:r>
    </w:p>
    <w:p>
      <w:pPr>
        <w:spacing w:after="120"/>
      </w:pPr>
      <w:r>
        <w:rPr>
          <w:rFonts w:ascii="Arial" w:cs="Arial" w:eastAsia="Arial" w:hAnsi="Arial"/>
          <w:sz w:val="22"/>
          <w:szCs w:val="22"/>
        </w:rPr>
        <w:t xml:space="preserve">This two-layer approach reflects a defense-in-depth security model — an unauthorized user who somehow knew the Tailscale IP would still be blocked by Jellyfin's own authentication.</w:t>
      </w:r>
    </w:p>
    <w:p>
      <w:pPr>
        <w:spacing w:after="160"/>
      </w:pPr>
      <w:r>
        <w:t xml:space="preserve"/>
      </w:r>
    </w:p>
    <w:p>
      <w:pPr>
        <w:pStyle w:val="Heading1"/>
      </w:pPr>
      <w:r>
        <w:rPr>
          <w:rFonts w:ascii="Arial" w:cs="Arial" w:eastAsia="Arial" w:hAnsi="Arial"/>
          <w:b/>
          <w:bCs/>
          <w:sz w:val="32"/>
          <w:szCs w:val="32"/>
        </w:rPr>
        <w:t xml:space="preserve">Troubleshooting &amp; Problem Solving</w:t>
      </w:r>
    </w:p>
    <w:p>
      <w:pPr>
        <w:pStyle w:val="Heading2"/>
      </w:pPr>
      <w:r>
        <w:rPr>
          <w:rFonts w:ascii="Arial" w:cs="Arial" w:eastAsia="Arial" w:hAnsi="Arial"/>
          <w:b/>
          <w:bCs/>
          <w:sz w:val="26"/>
          <w:szCs w:val="26"/>
        </w:rPr>
        <w:t xml:space="preserve">Issue 1: Server Lost Network Connectivity After Moving Networks</w:t>
      </w:r>
    </w:p>
    <w:p>
      <w:pPr>
        <w:spacing w:after="120"/>
      </w:pPr>
      <w:r>
        <w:rPr>
          <w:rFonts w:ascii="Arial" w:cs="Arial" w:eastAsia="Arial" w:hAnsi="Arial"/>
          <w:sz w:val="22"/>
          <w:szCs w:val="22"/>
        </w:rPr>
        <w:t xml:space="preserve">After the home server was established on one Wi-Fi network, reconnecting it to a different network required manual network reconfiguration within Ubuntu. The server did not automatically re-establish its connection. This was resolved by manually editing the network settings — reinforcing foundational Linux networking knowledge and the importance of understanding how Linux manages network interfaces rather than relying on GUI-based auto-configuration.</w:t>
      </w:r>
    </w:p>
    <w:p>
      <w:pPr>
        <w:pStyle w:val="Heading2"/>
      </w:pPr>
      <w:r>
        <w:rPr>
          <w:rFonts w:ascii="Arial" w:cs="Arial" w:eastAsia="Arial" w:hAnsi="Arial"/>
          <w:b/>
          <w:bCs/>
          <w:sz w:val="26"/>
          <w:szCs w:val="26"/>
        </w:rPr>
        <w:t xml:space="preserve">Issue 2: WireGuard VPN — Too Complex, Wrong Tool for the Use Case</w:t>
      </w:r>
    </w:p>
    <w:p>
      <w:pPr>
        <w:spacing w:after="120"/>
      </w:pPr>
      <w:r>
        <w:rPr>
          <w:rFonts w:ascii="Arial" w:cs="Arial" w:eastAsia="Arial" w:hAnsi="Arial"/>
          <w:sz w:val="22"/>
          <w:szCs w:val="22"/>
        </w:rPr>
        <w:t xml:space="preserve">The initial plan was to use WireGuard as the VPN solution for remote access. WireGuard is a powerful, low-level VPN protocol that requires manual key generation, peer configuration, and interface management. After attempting configuration and encountering significant complexity without a clear path to resolution, a deliberate decision was made to evaluate alternatives.</w:t>
      </w:r>
    </w:p>
    <w:p>
      <w:pPr>
        <w:spacing w:after="120"/>
      </w:pPr>
      <w:r>
        <w:rPr>
          <w:rFonts w:ascii="Arial" w:cs="Arial" w:eastAsia="Arial" w:hAnsi="Arial"/>
          <w:sz w:val="22"/>
          <w:szCs w:val="22"/>
        </w:rPr>
        <w:t xml:space="preserve">Tailscale — which is built on top of WireGuard but abstracts its complexity into a managed service — was identified as the right tool for this use case. It provided the same encrypted tunneling with a dramatically simpler setup, without sacrificing security. This decision reflects real-world engineering judgment: choosing the right tool for the job rather than persisting with an unnecessarily complex solution.</w:t>
      </w:r>
    </w:p>
    <w:p>
      <w:pPr>
        <w:pStyle w:val="Heading2"/>
      </w:pPr>
      <w:r>
        <w:rPr>
          <w:rFonts w:ascii="Arial" w:cs="Arial" w:eastAsia="Arial" w:hAnsi="Arial"/>
          <w:b/>
          <w:bCs/>
          <w:sz w:val="26"/>
          <w:szCs w:val="26"/>
        </w:rPr>
        <w:t xml:space="preserve">Issue 3: Remote Access Simulation &amp; Validation</w:t>
      </w:r>
    </w:p>
    <w:p>
      <w:pPr>
        <w:spacing w:after="120"/>
      </w:pPr>
      <w:r>
        <w:rPr>
          <w:rFonts w:ascii="Arial" w:cs="Arial" w:eastAsia="Arial" w:hAnsi="Arial"/>
          <w:sz w:val="22"/>
          <w:szCs w:val="22"/>
        </w:rPr>
        <w:t xml:space="preserve">To validate that remote access was functioning correctly before inviting external users, a controlled simulation was conducted:</w:t>
      </w:r>
    </w:p>
    <w:p>
      <w:pPr>
        <w:pStyle w:val="ListParagraph"/>
        <w:numPr>
          <w:ilvl w:val="0"/>
          <w:numId w:val="2"/>
        </w:numPr>
        <w:spacing w:after="80"/>
      </w:pPr>
      <w:r>
        <w:rPr>
          <w:rFonts w:ascii="Arial" w:cs="Arial" w:eastAsia="Arial" w:hAnsi="Arial"/>
          <w:sz w:val="22"/>
          <w:szCs w:val="22"/>
        </w:rPr>
        <w:t xml:space="preserve">The home server was connected to an iPhone hotspot — simulating an external network</w:t>
      </w:r>
    </w:p>
    <w:p>
      <w:pPr>
        <w:pStyle w:val="ListParagraph"/>
        <w:numPr>
          <w:ilvl w:val="0"/>
          <w:numId w:val="2"/>
        </w:numPr>
        <w:spacing w:after="80"/>
      </w:pPr>
      <w:r>
        <w:rPr>
          <w:rFonts w:ascii="Arial" w:cs="Arial" w:eastAsia="Arial" w:hAnsi="Arial"/>
          <w:sz w:val="22"/>
          <w:szCs w:val="22"/>
        </w:rPr>
        <w:t xml:space="preserve">A laptop connected to the same hotspot was used to SSH into the server and access Jellyfin</w:t>
      </w:r>
    </w:p>
    <w:p>
      <w:pPr>
        <w:pStyle w:val="ListParagraph"/>
        <w:numPr>
          <w:ilvl w:val="0"/>
          <w:numId w:val="2"/>
        </w:numPr>
        <w:spacing w:after="80"/>
      </w:pPr>
      <w:r>
        <w:rPr>
          <w:rFonts w:ascii="Arial" w:cs="Arial" w:eastAsia="Arial" w:hAnsi="Arial"/>
          <w:sz w:val="22"/>
          <w:szCs w:val="22"/>
        </w:rPr>
        <w:t xml:space="preserve">The iPhone was used separately to access the Jellyfin library via the Tailscale IP</w:t>
      </w:r>
    </w:p>
    <w:p>
      <w:pPr>
        <w:pStyle w:val="ListParagraph"/>
        <w:numPr>
          <w:ilvl w:val="0"/>
          <w:numId w:val="2"/>
        </w:numPr>
        <w:spacing w:after="80"/>
      </w:pPr>
      <w:r>
        <w:rPr>
          <w:rFonts w:ascii="Arial" w:cs="Arial" w:eastAsia="Arial" w:hAnsi="Arial"/>
          <w:sz w:val="22"/>
          <w:szCs w:val="22"/>
        </w:rPr>
        <w:t xml:space="preserve">Both devices successfully accessed the server as if connecting from a remote location</w:t>
      </w:r>
    </w:p>
    <w:p>
      <w:pPr>
        <w:spacing w:after="120"/>
      </w:pPr>
      <w:r>
        <w:rPr>
          <w:rFonts w:ascii="Arial" w:cs="Arial" w:eastAsia="Arial" w:hAnsi="Arial"/>
          <w:sz w:val="22"/>
          <w:szCs w:val="22"/>
        </w:rPr>
        <w:t xml:space="preserve">Following successful local simulation, an external user (located in Washington, D.C.) was invited to the Tailscale network and created their own Jellyfin account. They were able to access the server and stream content independently, confirming end-to-end remote functionality.</w:t>
      </w:r>
    </w:p>
    <w:p>
      <w:pPr>
        <w:spacing w:after="160"/>
      </w:pPr>
      <w:r>
        <w:t xml:space="preserve"/>
      </w:r>
    </w:p>
    <w:p>
      <w:pPr>
        <w:pStyle w:val="Heading1"/>
      </w:pPr>
      <w:r>
        <w:rPr>
          <w:rFonts w:ascii="Arial" w:cs="Arial" w:eastAsia="Arial" w:hAnsi="Arial"/>
          <w:b/>
          <w:bCs/>
          <w:sz w:val="32"/>
          <w:szCs w:val="32"/>
        </w:rPr>
        <w:t xml:space="preserve">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Linux Administration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OS installation, network configuration, service management on Ubuntu</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Networking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 forwarding, DDNS, VPN tunnel setup, IP addressing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Remote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SSH, Tailscale mesh VPN, remote session management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Defense-in-depth access control, avoiding unnecessary port exposure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Troubleshooting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Diagnosing network loss, evaluating and switching tools, validating with simulated environments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User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Multi-user setup with role-based access across network and application layers</w:t>
            </w:r>
          </w:p>
        </w:tc>
      </w:tr>
    </w:tbl>
    <w:p>
      <w:pPr>
        <w:spacing w:after="160"/>
      </w:pPr>
      <w:r>
        <w:t xml:space="preserve"/>
      </w:r>
    </w:p>
    <w:p>
      <w:pPr>
        <w:pBdr>
          <w:bottom w:val="single" w:color="2E75B6" w:sz="6" w:space="1"/>
        </w:pBdr>
        <w:spacing w:after="200"/>
      </w:pPr>
    </w:p>
    <w:p>
      <w:pPr>
        <w:jc w:val="center"/>
      </w:pPr>
      <w:r>
        <w:rPr>
          <w:rFonts w:ascii="Arial" w:cs="Arial" w:eastAsia="Arial" w:hAnsi="Arial"/>
          <w:i/>
          <w:iCs/>
          <w:color w:val="888888"/>
          <w:sz w:val="18"/>
          <w:szCs w:val="18"/>
        </w:rPr>
        <w:t xml:space="preserve">Part of an ongoing IT home lab portfolio — documentation, diagrams, and additional projects available on GitHub.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2026-06-22T02:42:29.610Z</dcterms:created>
  <dcterms:modified xsi:type="dcterms:W3CDTF">2026-06-22T02:42:29.610Z</dcterms:modified>
</cp:coreProperties>
</file>

<file path=docProps/custom.xml><?xml version="1.0" encoding="utf-8"?>
<Properties xmlns="http://schemas.openxmlformats.org/officeDocument/2006/custom-properties" xmlns:vt="http://schemas.openxmlformats.org/officeDocument/2006/docPropsVTypes"/>
</file>