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A76" w:rsidRPr="00AA6CFE" w:rsidRDefault="006502B3" w:rsidP="00BC6926">
      <w:pPr>
        <w:jc w:val="center"/>
        <w:rPr>
          <w:rFonts w:hint="eastAsia"/>
          <w:b/>
          <w:sz w:val="32"/>
          <w:szCs w:val="32"/>
        </w:rPr>
      </w:pPr>
      <w:r w:rsidRPr="00AA6CFE">
        <w:rPr>
          <w:rFonts w:hint="eastAsia"/>
          <w:b/>
          <w:sz w:val="32"/>
          <w:szCs w:val="32"/>
        </w:rPr>
        <w:t>开具增值税专用发票的温馨提示</w:t>
      </w:r>
    </w:p>
    <w:p w:rsidR="00BC6926" w:rsidRPr="00AA6CFE" w:rsidRDefault="00BC6926" w:rsidP="00BC6926">
      <w:pPr>
        <w:jc w:val="center"/>
        <w:rPr>
          <w:rFonts w:hint="eastAsia"/>
          <w:b/>
          <w:sz w:val="32"/>
          <w:szCs w:val="32"/>
        </w:rPr>
      </w:pPr>
    </w:p>
    <w:p w:rsidR="006502B3" w:rsidRPr="00BC6926" w:rsidRDefault="006502B3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BC6926">
        <w:rPr>
          <w:rFonts w:asciiTheme="majorEastAsia" w:eastAsiaTheme="majorEastAsia" w:hAnsiTheme="majorEastAsia" w:hint="eastAsia"/>
          <w:b/>
          <w:sz w:val="28"/>
          <w:szCs w:val="28"/>
        </w:rPr>
        <w:t>尊敬的客户：</w:t>
      </w:r>
    </w:p>
    <w:p w:rsidR="006502B3" w:rsidRPr="00BC6926" w:rsidRDefault="006502B3" w:rsidP="00BC692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BC6926">
        <w:rPr>
          <w:rFonts w:asciiTheme="minorEastAsia" w:hAnsiTheme="minorEastAsia" w:hint="eastAsia"/>
          <w:sz w:val="28"/>
          <w:szCs w:val="28"/>
        </w:rPr>
        <w:t>鉴于北京市自2012年9月1日起实行“营改增”税收政策，我单位为增值税一般纳税人，同时被纳入“营改增”业务试点范围；我中心即日起</w:t>
      </w:r>
      <w:r w:rsidR="00AA6CFE">
        <w:rPr>
          <w:rFonts w:asciiTheme="minorEastAsia" w:hAnsiTheme="minorEastAsia" w:hint="eastAsia"/>
          <w:sz w:val="28"/>
          <w:szCs w:val="28"/>
        </w:rPr>
        <w:t>，与</w:t>
      </w:r>
      <w:proofErr w:type="gramStart"/>
      <w:r w:rsidRPr="00BC6926">
        <w:rPr>
          <w:rFonts w:asciiTheme="minorEastAsia" w:hAnsiTheme="minorEastAsia" w:hint="eastAsia"/>
          <w:sz w:val="28"/>
          <w:szCs w:val="28"/>
        </w:rPr>
        <w:t>您发生</w:t>
      </w:r>
      <w:proofErr w:type="gramEnd"/>
      <w:r w:rsidRPr="00BC6926">
        <w:rPr>
          <w:rFonts w:asciiTheme="minorEastAsia" w:hAnsiTheme="minorEastAsia" w:hint="eastAsia"/>
          <w:sz w:val="28"/>
          <w:szCs w:val="28"/>
        </w:rPr>
        <w:t>业务活动，将为您开具增值税发票</w:t>
      </w:r>
      <w:r w:rsidR="00BC6926" w:rsidRPr="00BC6926">
        <w:rPr>
          <w:rFonts w:asciiTheme="minorEastAsia" w:hAnsiTheme="minorEastAsia" w:hint="eastAsia"/>
          <w:sz w:val="28"/>
          <w:szCs w:val="28"/>
        </w:rPr>
        <w:t>。</w:t>
      </w:r>
      <w:r w:rsidRPr="00BC6926">
        <w:rPr>
          <w:rFonts w:asciiTheme="minorEastAsia" w:hAnsiTheme="minorEastAsia" w:hint="eastAsia"/>
          <w:sz w:val="28"/>
          <w:szCs w:val="28"/>
        </w:rPr>
        <w:t>如果您单位具备增值税一般纳税人资格，我们将为您开具</w:t>
      </w:r>
      <w:r w:rsidRPr="00AA6CFE">
        <w:rPr>
          <w:rFonts w:asciiTheme="minorEastAsia" w:hAnsiTheme="minorEastAsia" w:hint="eastAsia"/>
          <w:sz w:val="28"/>
          <w:szCs w:val="28"/>
          <w:u w:val="single"/>
        </w:rPr>
        <w:t>增值税专用发票</w:t>
      </w:r>
      <w:r w:rsidRPr="00BC6926">
        <w:rPr>
          <w:rFonts w:asciiTheme="minorEastAsia" w:hAnsiTheme="minorEastAsia" w:hint="eastAsia"/>
          <w:sz w:val="28"/>
          <w:szCs w:val="28"/>
        </w:rPr>
        <w:t>，专用发票上注明的税额，您可在以后的销售业务纳税时用于抵</w:t>
      </w:r>
      <w:r w:rsidR="00AA6CFE">
        <w:rPr>
          <w:rFonts w:asciiTheme="minorEastAsia" w:hAnsiTheme="minorEastAsia" w:hint="eastAsia"/>
          <w:sz w:val="28"/>
          <w:szCs w:val="28"/>
        </w:rPr>
        <w:t>缴</w:t>
      </w:r>
      <w:r w:rsidRPr="00BC6926">
        <w:rPr>
          <w:rFonts w:asciiTheme="minorEastAsia" w:hAnsiTheme="minorEastAsia" w:hint="eastAsia"/>
          <w:sz w:val="28"/>
          <w:szCs w:val="28"/>
        </w:rPr>
        <w:t>税款，</w:t>
      </w:r>
      <w:r w:rsidR="00AA6CFE">
        <w:rPr>
          <w:rFonts w:asciiTheme="minorEastAsia" w:hAnsiTheme="minorEastAsia" w:hint="eastAsia"/>
          <w:sz w:val="28"/>
          <w:szCs w:val="28"/>
        </w:rPr>
        <w:t>故此，</w:t>
      </w:r>
      <w:r w:rsidRPr="00BC6926">
        <w:rPr>
          <w:rFonts w:asciiTheme="minorEastAsia" w:hAnsiTheme="minorEastAsia" w:hint="eastAsia"/>
          <w:sz w:val="28"/>
          <w:szCs w:val="28"/>
        </w:rPr>
        <w:t>请在初次开票时，提供开票单位如下材料：</w:t>
      </w:r>
    </w:p>
    <w:p w:rsidR="006502B3" w:rsidRPr="00BC6926" w:rsidRDefault="006502B3" w:rsidP="006502B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C6926">
        <w:rPr>
          <w:rFonts w:asciiTheme="minorEastAsia" w:hAnsiTheme="minorEastAsia" w:hint="eastAsia"/>
          <w:sz w:val="28"/>
          <w:szCs w:val="28"/>
        </w:rPr>
        <w:t>税务登记证副本复印件一份；</w:t>
      </w:r>
    </w:p>
    <w:p w:rsidR="006502B3" w:rsidRPr="00BC6926" w:rsidRDefault="00BC6926" w:rsidP="006502B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C6926">
        <w:rPr>
          <w:rFonts w:asciiTheme="minorEastAsia" w:hAnsiTheme="minorEastAsia" w:hint="eastAsia"/>
          <w:sz w:val="28"/>
          <w:szCs w:val="28"/>
        </w:rPr>
        <w:t>一般纳税人资格证书（税务登记证副本上盖有“一般纳税人资格”的除外）</w:t>
      </w:r>
      <w:r w:rsidR="00AA6CFE">
        <w:rPr>
          <w:rFonts w:asciiTheme="minorEastAsia" w:hAnsiTheme="minorEastAsia" w:hint="eastAsia"/>
          <w:sz w:val="28"/>
          <w:szCs w:val="28"/>
        </w:rPr>
        <w:t>复印件一份</w:t>
      </w:r>
      <w:r w:rsidRPr="00BC6926">
        <w:rPr>
          <w:rFonts w:asciiTheme="minorEastAsia" w:hAnsiTheme="minorEastAsia" w:hint="eastAsia"/>
          <w:sz w:val="28"/>
          <w:szCs w:val="28"/>
        </w:rPr>
        <w:t>；</w:t>
      </w:r>
    </w:p>
    <w:p w:rsidR="00BC6926" w:rsidRPr="00BC6926" w:rsidRDefault="00BC6926" w:rsidP="006502B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C6926">
        <w:rPr>
          <w:rFonts w:asciiTheme="minorEastAsia" w:hAnsiTheme="minorEastAsia" w:hint="eastAsia"/>
          <w:sz w:val="28"/>
          <w:szCs w:val="28"/>
        </w:rPr>
        <w:t>开户银行和账号（以在税务局登记的信息为准）</w:t>
      </w:r>
    </w:p>
    <w:p w:rsidR="00BC6926" w:rsidRPr="00BC6926" w:rsidRDefault="00BC6926" w:rsidP="00BC692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BC6926">
        <w:rPr>
          <w:rFonts w:asciiTheme="minorEastAsia" w:hAnsiTheme="minorEastAsia" w:hint="eastAsia"/>
          <w:sz w:val="28"/>
          <w:szCs w:val="28"/>
        </w:rPr>
        <w:t>请确认以上材料信息的准确性，以便您</w:t>
      </w:r>
      <w:r w:rsidR="00AA6CFE">
        <w:rPr>
          <w:rFonts w:asciiTheme="minorEastAsia" w:hAnsiTheme="minorEastAsia" w:hint="eastAsia"/>
          <w:sz w:val="28"/>
          <w:szCs w:val="28"/>
        </w:rPr>
        <w:t>获取</w:t>
      </w:r>
      <w:r w:rsidRPr="00BC6926">
        <w:rPr>
          <w:rFonts w:asciiTheme="minorEastAsia" w:hAnsiTheme="minorEastAsia" w:hint="eastAsia"/>
          <w:sz w:val="28"/>
          <w:szCs w:val="28"/>
        </w:rPr>
        <w:t>的专用发票进项税额</w:t>
      </w:r>
      <w:r w:rsidR="00AA6CFE">
        <w:rPr>
          <w:rFonts w:asciiTheme="minorEastAsia" w:hAnsiTheme="minorEastAsia" w:hint="eastAsia"/>
          <w:sz w:val="28"/>
          <w:szCs w:val="28"/>
        </w:rPr>
        <w:t>在</w:t>
      </w:r>
      <w:r w:rsidRPr="00BC6926">
        <w:rPr>
          <w:rFonts w:asciiTheme="minorEastAsia" w:hAnsiTheme="minorEastAsia" w:hint="eastAsia"/>
          <w:sz w:val="28"/>
          <w:szCs w:val="28"/>
        </w:rPr>
        <w:t>抵扣认证时能顺利通过</w:t>
      </w:r>
      <w:r w:rsidR="00AA6CFE">
        <w:rPr>
          <w:rFonts w:asciiTheme="minorEastAsia" w:hAnsiTheme="minorEastAsia" w:hint="eastAsia"/>
          <w:sz w:val="28"/>
          <w:szCs w:val="28"/>
        </w:rPr>
        <w:t>。</w:t>
      </w:r>
    </w:p>
    <w:p w:rsidR="00BC6926" w:rsidRPr="00BC6926" w:rsidRDefault="00BC6926" w:rsidP="00BC692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BC6926">
        <w:rPr>
          <w:rFonts w:asciiTheme="minorEastAsia" w:hAnsiTheme="minorEastAsia" w:hint="eastAsia"/>
          <w:sz w:val="28"/>
          <w:szCs w:val="28"/>
        </w:rPr>
        <w:t>感谢您的支持与合作！</w:t>
      </w:r>
    </w:p>
    <w:p w:rsidR="00BC6926" w:rsidRPr="00BC6926" w:rsidRDefault="00BC6926" w:rsidP="00BC692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AA6CFE" w:rsidRDefault="00BC6926" w:rsidP="00AA6CFE">
      <w:pPr>
        <w:ind w:leftChars="1950" w:left="6484" w:hangingChars="850" w:hanging="2389"/>
        <w:rPr>
          <w:rFonts w:asciiTheme="minorEastAsia" w:hAnsiTheme="minorEastAsia" w:hint="eastAsia"/>
          <w:b/>
          <w:sz w:val="28"/>
          <w:szCs w:val="28"/>
        </w:rPr>
      </w:pPr>
      <w:r w:rsidRPr="00BC6926">
        <w:rPr>
          <w:rFonts w:asciiTheme="minorEastAsia" w:hAnsiTheme="minorEastAsia" w:hint="eastAsia"/>
          <w:b/>
          <w:sz w:val="28"/>
          <w:szCs w:val="28"/>
        </w:rPr>
        <w:t>建筑材料工业技术监督研究中心</w:t>
      </w:r>
    </w:p>
    <w:p w:rsidR="00AA6CFE" w:rsidRDefault="00BC6926" w:rsidP="00AA6CFE">
      <w:pPr>
        <w:ind w:leftChars="2750" w:left="5916" w:hangingChars="50" w:hanging="141"/>
        <w:rPr>
          <w:rFonts w:asciiTheme="minorEastAsia" w:hAnsiTheme="minorEastAsia" w:hint="eastAsia"/>
          <w:b/>
          <w:sz w:val="28"/>
          <w:szCs w:val="28"/>
        </w:rPr>
      </w:pPr>
      <w:r w:rsidRPr="00BC6926">
        <w:rPr>
          <w:rFonts w:asciiTheme="minorEastAsia" w:hAnsiTheme="minorEastAsia" w:hint="eastAsia"/>
          <w:b/>
          <w:sz w:val="28"/>
          <w:szCs w:val="28"/>
        </w:rPr>
        <w:t>财务部</w:t>
      </w:r>
    </w:p>
    <w:p w:rsidR="00BC6926" w:rsidRPr="00BC6926" w:rsidRDefault="00BC6926" w:rsidP="00AA6CFE">
      <w:pPr>
        <w:ind w:leftChars="2500" w:left="6093" w:hangingChars="300" w:hanging="843"/>
        <w:rPr>
          <w:rFonts w:asciiTheme="minorEastAsia" w:hAnsiTheme="minorEastAsia" w:hint="eastAsia"/>
          <w:b/>
          <w:sz w:val="28"/>
          <w:szCs w:val="28"/>
        </w:rPr>
      </w:pPr>
      <w:r w:rsidRPr="00BC6926">
        <w:rPr>
          <w:rFonts w:asciiTheme="minorEastAsia" w:hAnsiTheme="minorEastAsia" w:hint="eastAsia"/>
          <w:b/>
          <w:sz w:val="28"/>
          <w:szCs w:val="28"/>
        </w:rPr>
        <w:t>2012年9月1日</w:t>
      </w:r>
    </w:p>
    <w:sectPr w:rsidR="00BC6926" w:rsidRPr="00BC6926" w:rsidSect="00E16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29B" w:rsidRDefault="00D9629B" w:rsidP="006502B3">
      <w:r>
        <w:separator/>
      </w:r>
    </w:p>
  </w:endnote>
  <w:endnote w:type="continuationSeparator" w:id="0">
    <w:p w:rsidR="00D9629B" w:rsidRDefault="00D9629B" w:rsidP="00650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29B" w:rsidRDefault="00D9629B" w:rsidP="006502B3">
      <w:r>
        <w:separator/>
      </w:r>
    </w:p>
  </w:footnote>
  <w:footnote w:type="continuationSeparator" w:id="0">
    <w:p w:rsidR="00D9629B" w:rsidRDefault="00D9629B" w:rsidP="006502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F4321"/>
    <w:multiLevelType w:val="hybridMultilevel"/>
    <w:tmpl w:val="AA74923E"/>
    <w:lvl w:ilvl="0" w:tplc="057A8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2B3"/>
    <w:rsid w:val="006502B3"/>
    <w:rsid w:val="00AA6CFE"/>
    <w:rsid w:val="00BC6926"/>
    <w:rsid w:val="00D9629B"/>
    <w:rsid w:val="00E16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2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2B3"/>
    <w:rPr>
      <w:sz w:val="18"/>
      <w:szCs w:val="18"/>
    </w:rPr>
  </w:style>
  <w:style w:type="paragraph" w:styleId="a5">
    <w:name w:val="List Paragraph"/>
    <w:basedOn w:val="a"/>
    <w:uiPriority w:val="34"/>
    <w:qFormat/>
    <w:rsid w:val="006502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301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2012-10-17T05:33:00Z</dcterms:created>
  <dcterms:modified xsi:type="dcterms:W3CDTF">2012-10-17T06:00:00Z</dcterms:modified>
</cp:coreProperties>
</file>