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E135F" w14:textId="77777777" w:rsidR="00DF42C4" w:rsidRDefault="00462EBE" w:rsidP="00462EBE">
      <w:pPr>
        <w:jc w:val="center"/>
        <w:rPr>
          <w:b/>
        </w:rPr>
      </w:pPr>
      <w:bookmarkStart w:id="0" w:name="_GoBack"/>
      <w:r w:rsidRPr="00462EBE">
        <w:rPr>
          <w:b/>
        </w:rPr>
        <w:t>Informative Speech Planning Activity</w:t>
      </w:r>
    </w:p>
    <w:p w14:paraId="098A1CE6" w14:textId="77777777" w:rsidR="00462EBE" w:rsidRPr="00462EBE" w:rsidRDefault="00462EBE" w:rsidP="00462EBE">
      <w:pPr>
        <w:rPr>
          <w:i/>
        </w:rPr>
      </w:pPr>
      <w:r w:rsidRPr="00462EBE">
        <w:rPr>
          <w:i/>
        </w:rPr>
        <w:t>Fill in the underlined elements below to begin creating your informative speech.</w:t>
      </w:r>
      <w:r>
        <w:rPr>
          <w:i/>
        </w:rPr>
        <w:t xml:space="preserve"> </w:t>
      </w:r>
      <w:r w:rsidR="000D225E">
        <w:rPr>
          <w:i/>
        </w:rPr>
        <w:t xml:space="preserve">Please note that this document is a </w:t>
      </w:r>
      <w:r>
        <w:rPr>
          <w:i/>
        </w:rPr>
        <w:t xml:space="preserve">planning activity </w:t>
      </w:r>
      <w:r w:rsidR="000D225E">
        <w:rPr>
          <w:i/>
        </w:rPr>
        <w:t xml:space="preserve">and is not a formal outline template.  It does </w:t>
      </w:r>
      <w:r>
        <w:rPr>
          <w:i/>
        </w:rPr>
        <w:t xml:space="preserve">not substitute for the formal, full sentence Roman numeral outline that you will turn in </w:t>
      </w:r>
      <w:r w:rsidR="000D225E">
        <w:rPr>
          <w:i/>
        </w:rPr>
        <w:t xml:space="preserve">on speech day.  That template and the correct outline format </w:t>
      </w:r>
      <w:r w:rsidR="00E33AE6">
        <w:rPr>
          <w:i/>
        </w:rPr>
        <w:t>are</w:t>
      </w:r>
      <w:r w:rsidR="000D225E">
        <w:rPr>
          <w:i/>
        </w:rPr>
        <w:t xml:space="preserve"> contained within the Informative Speech folder.</w:t>
      </w:r>
    </w:p>
    <w:p w14:paraId="128360ED" w14:textId="77777777" w:rsidR="00462EBE" w:rsidRDefault="00462EBE"/>
    <w:p w14:paraId="552A0E82" w14:textId="77777777" w:rsidR="00462EBE" w:rsidRDefault="00462EBE">
      <w:r w:rsidRPr="00462EBE">
        <w:rPr>
          <w:u w:val="single"/>
        </w:rPr>
        <w:t>General Purpose</w:t>
      </w:r>
      <w:r>
        <w:t>:</w:t>
      </w:r>
      <w:r w:rsidR="006E2A76">
        <w:t xml:space="preserve"> To inform the audience</w:t>
      </w:r>
    </w:p>
    <w:p w14:paraId="497B63B9" w14:textId="77777777" w:rsidR="00462EBE" w:rsidRDefault="00462EBE"/>
    <w:p w14:paraId="1DAD8986" w14:textId="77777777" w:rsidR="00462EBE" w:rsidRDefault="00462EBE">
      <w:r w:rsidRPr="00462EBE">
        <w:rPr>
          <w:u w:val="single"/>
        </w:rPr>
        <w:t>Specific Purpose</w:t>
      </w:r>
      <w:r>
        <w:t>:</w:t>
      </w:r>
      <w:r w:rsidR="006E2A76">
        <w:t xml:space="preserve"> To inform the audience on the impact of quality childhood development</w:t>
      </w:r>
    </w:p>
    <w:p w14:paraId="2581A0F0" w14:textId="77777777" w:rsidR="00462EBE" w:rsidRDefault="00462EBE"/>
    <w:p w14:paraId="7907E70F" w14:textId="77777777" w:rsidR="00462EBE" w:rsidRDefault="00462EBE">
      <w:r w:rsidRPr="00462EBE">
        <w:rPr>
          <w:u w:val="single"/>
        </w:rPr>
        <w:t>Central Idea</w:t>
      </w:r>
      <w:r>
        <w:t>:</w:t>
      </w:r>
      <w:r w:rsidR="006E2A76">
        <w:t xml:space="preserve"> </w:t>
      </w:r>
      <w:r w:rsidR="006E2A76">
        <w:tab/>
        <w:t xml:space="preserve">The quality of childhood development greatly shapes an individual’s life, and there are interventions that can help </w:t>
      </w:r>
      <w:proofErr w:type="gramStart"/>
      <w:r w:rsidR="006E2A76">
        <w:t>disadvantaged  groups</w:t>
      </w:r>
      <w:proofErr w:type="gramEnd"/>
      <w:r w:rsidR="006E2A76">
        <w:t xml:space="preserve"> access it</w:t>
      </w:r>
    </w:p>
    <w:p w14:paraId="3F381C6A" w14:textId="77777777" w:rsidR="00462EBE" w:rsidRDefault="00462EBE"/>
    <w:p w14:paraId="66A6F2FC" w14:textId="77777777" w:rsidR="00462EBE" w:rsidRDefault="00462EBE" w:rsidP="00462EBE">
      <w:r w:rsidRPr="00462EBE">
        <w:rPr>
          <w:u w:val="single"/>
        </w:rPr>
        <w:t>Pattern of Organization</w:t>
      </w:r>
      <w:r>
        <w:t xml:space="preserve">: </w:t>
      </w:r>
      <w:r w:rsidR="002F3758" w:rsidRPr="002F3758">
        <w:t>Topical Pattern</w:t>
      </w:r>
      <w:r w:rsidR="002F3758">
        <w:t xml:space="preserve">             </w:t>
      </w:r>
    </w:p>
    <w:p w14:paraId="2DC49DA4" w14:textId="77777777" w:rsidR="00462EBE" w:rsidRDefault="00462EBE" w:rsidP="00462EBE"/>
    <w:p w14:paraId="6AE06C39" w14:textId="77777777" w:rsidR="00462EBE" w:rsidRDefault="00462EBE" w:rsidP="00462EBE">
      <w:r w:rsidRPr="00462EBE">
        <w:t>I.  Introduction</w:t>
      </w:r>
    </w:p>
    <w:p w14:paraId="3EA4CA22" w14:textId="77777777" w:rsidR="003D754E" w:rsidRPr="003D754E" w:rsidRDefault="003D754E" w:rsidP="00462EBE">
      <w:pPr>
        <w:rPr>
          <w:i/>
        </w:rPr>
      </w:pPr>
      <w:r w:rsidRPr="003D754E">
        <w:rPr>
          <w:i/>
        </w:rPr>
        <w:t>Each element should be written in full sentences.</w:t>
      </w:r>
    </w:p>
    <w:p w14:paraId="52EB44E8" w14:textId="77777777" w:rsidR="00462EBE" w:rsidRDefault="00462EBE" w:rsidP="00462EBE"/>
    <w:p w14:paraId="26BF47DB" w14:textId="77777777" w:rsidR="00462EBE" w:rsidRDefault="00462EBE" w:rsidP="00462EBE">
      <w:r>
        <w:tab/>
        <w:t xml:space="preserve">A. </w:t>
      </w:r>
      <w:r w:rsidRPr="00462EBE">
        <w:rPr>
          <w:u w:val="single"/>
        </w:rPr>
        <w:t>Attention Getter</w:t>
      </w:r>
      <w:r w:rsidR="006E2A76">
        <w:rPr>
          <w:u w:val="single"/>
        </w:rPr>
        <w:t xml:space="preserve"> </w:t>
      </w:r>
      <w:r w:rsidR="00912CB2">
        <w:t>–</w:t>
      </w:r>
      <w:r w:rsidR="002F3758">
        <w:t xml:space="preserve"> </w:t>
      </w:r>
      <w:r w:rsidR="00912CB2">
        <w:t xml:space="preserve">What if I told you that the most important </w:t>
      </w:r>
      <w:proofErr w:type="gramStart"/>
      <w:r w:rsidR="00912CB2">
        <w:t>period  of</w:t>
      </w:r>
      <w:proofErr w:type="gramEnd"/>
      <w:r w:rsidR="00912CB2">
        <w:t xml:space="preserve"> your education is not during your undergrad? And no, not during graduate school or even high school – but before kindergarten.</w:t>
      </w:r>
    </w:p>
    <w:p w14:paraId="133472A7" w14:textId="77777777" w:rsidR="00462EBE" w:rsidRDefault="00462EBE" w:rsidP="00462EBE"/>
    <w:p w14:paraId="5E1F3F31" w14:textId="77777777" w:rsidR="00462EBE" w:rsidRDefault="00462EBE" w:rsidP="00462EBE">
      <w:r>
        <w:tab/>
        <w:t xml:space="preserve">B. </w:t>
      </w:r>
      <w:r w:rsidRPr="00462EBE">
        <w:rPr>
          <w:u w:val="single"/>
        </w:rPr>
        <w:t>Relevance</w:t>
      </w:r>
      <w:r w:rsidR="00372BFA">
        <w:rPr>
          <w:u w:val="single"/>
        </w:rPr>
        <w:t xml:space="preserve"> </w:t>
      </w:r>
      <w:r w:rsidR="00372BFA">
        <w:t>– Childhood development is something that inherently affects us all, and as students of Clemson University, chances are that if you’re listening to this speech, you too were blessed</w:t>
      </w:r>
    </w:p>
    <w:p w14:paraId="6FC8226D" w14:textId="77777777" w:rsidR="00462EBE" w:rsidRDefault="00462EBE" w:rsidP="00462EBE"/>
    <w:p w14:paraId="6BDD9174" w14:textId="77777777" w:rsidR="00462EBE" w:rsidRDefault="00462EBE" w:rsidP="00462EBE">
      <w:r>
        <w:tab/>
        <w:t xml:space="preserve">C. </w:t>
      </w:r>
      <w:r w:rsidRPr="00462EBE">
        <w:rPr>
          <w:u w:val="single"/>
        </w:rPr>
        <w:t>Credibility</w:t>
      </w:r>
      <w:r w:rsidR="00372BFA">
        <w:rPr>
          <w:u w:val="single"/>
        </w:rPr>
        <w:t xml:space="preserve"> </w:t>
      </w:r>
      <w:r w:rsidR="00372BFA">
        <w:t>– As a person who thinks social mobility is the number one issue facing this country, I’ve always been drawn to research on early education.</w:t>
      </w:r>
    </w:p>
    <w:p w14:paraId="2E21F1AC" w14:textId="77777777" w:rsidR="00462EBE" w:rsidRDefault="00462EBE" w:rsidP="00462EBE"/>
    <w:p w14:paraId="674127ED" w14:textId="77777777" w:rsidR="00462EBE" w:rsidRDefault="00462EBE" w:rsidP="00462EBE">
      <w:r>
        <w:tab/>
        <w:t xml:space="preserve">D. </w:t>
      </w:r>
      <w:r w:rsidRPr="00462EBE">
        <w:rPr>
          <w:u w:val="single"/>
        </w:rPr>
        <w:t>Thesis</w:t>
      </w:r>
      <w:r w:rsidR="00372BFA">
        <w:rPr>
          <w:u w:val="single"/>
        </w:rPr>
        <w:t xml:space="preserve"> </w:t>
      </w:r>
      <w:r>
        <w:t xml:space="preserve">- </w:t>
      </w:r>
      <w:r w:rsidR="00372BFA">
        <w:t xml:space="preserve">The quality of childhood development greatly shapes an individual’s life, and there are interventions that can help </w:t>
      </w:r>
      <w:proofErr w:type="gramStart"/>
      <w:r w:rsidR="00372BFA">
        <w:t>disadvantaged  groups</w:t>
      </w:r>
      <w:proofErr w:type="gramEnd"/>
      <w:r w:rsidR="00372BFA">
        <w:t xml:space="preserve"> access it</w:t>
      </w:r>
    </w:p>
    <w:p w14:paraId="49A5A423" w14:textId="77777777" w:rsidR="00462EBE" w:rsidRDefault="00462EBE" w:rsidP="00462EBE"/>
    <w:p w14:paraId="7296A1E9" w14:textId="77777777" w:rsidR="00462EBE" w:rsidRDefault="00462EBE" w:rsidP="00462EBE">
      <w:r>
        <w:tab/>
        <w:t xml:space="preserve">E. </w:t>
      </w:r>
      <w:r w:rsidRPr="00462EBE">
        <w:rPr>
          <w:u w:val="single"/>
        </w:rPr>
        <w:t>Preview</w:t>
      </w:r>
      <w:r w:rsidR="00372BFA">
        <w:rPr>
          <w:u w:val="single"/>
        </w:rPr>
        <w:t xml:space="preserve"> </w:t>
      </w:r>
      <w:r w:rsidR="00372BFA">
        <w:t>– Particularly, we will be looking at parenting, early childcare, and Pre-Kindergarten education.</w:t>
      </w:r>
    </w:p>
    <w:p w14:paraId="17CE67A0" w14:textId="77777777" w:rsidR="00462EBE" w:rsidRDefault="00462EBE" w:rsidP="00462EBE"/>
    <w:p w14:paraId="646A21E4" w14:textId="77777777" w:rsidR="00462EBE" w:rsidRDefault="00462EBE" w:rsidP="00462EBE">
      <w:r>
        <w:t xml:space="preserve">II. Body </w:t>
      </w:r>
    </w:p>
    <w:p w14:paraId="56A30D94" w14:textId="77777777" w:rsidR="00462EBE" w:rsidRPr="00462EBE" w:rsidRDefault="00462EBE" w:rsidP="00462EBE">
      <w:pPr>
        <w:rPr>
          <w:i/>
        </w:rPr>
      </w:pPr>
      <w:r w:rsidRPr="00462EBE">
        <w:rPr>
          <w:i/>
        </w:rPr>
        <w:t>You may have 2-4 main points so delete the extras below if you have less than four.</w:t>
      </w:r>
    </w:p>
    <w:p w14:paraId="484CDA3B" w14:textId="77777777" w:rsidR="00462EBE" w:rsidRDefault="00462EBE" w:rsidP="00462EBE"/>
    <w:p w14:paraId="475CDFC0" w14:textId="77777777" w:rsidR="00462EBE" w:rsidRDefault="00462EBE" w:rsidP="00462EBE">
      <w:r>
        <w:tab/>
        <w:t xml:space="preserve">A.  </w:t>
      </w:r>
      <w:r w:rsidRPr="000D225E">
        <w:rPr>
          <w:u w:val="single"/>
        </w:rPr>
        <w:t>Main Point 1</w:t>
      </w:r>
      <w:r w:rsidR="00372BFA">
        <w:rPr>
          <w:u w:val="single"/>
        </w:rPr>
        <w:t xml:space="preserve"> </w:t>
      </w:r>
      <w:r w:rsidR="00372BFA">
        <w:t>– Early health, parental education, and nutrition can improve life outcomes</w:t>
      </w:r>
    </w:p>
    <w:p w14:paraId="5100AC2E" w14:textId="77777777" w:rsidR="00462EBE" w:rsidRDefault="00462EBE" w:rsidP="00462EBE"/>
    <w:p w14:paraId="21DA3BFA" w14:textId="77777777" w:rsidR="00462EBE" w:rsidRDefault="00462EBE" w:rsidP="00462EBE">
      <w:r>
        <w:tab/>
        <w:t xml:space="preserve">B. </w:t>
      </w:r>
      <w:r w:rsidRPr="000D225E">
        <w:rPr>
          <w:u w:val="single"/>
        </w:rPr>
        <w:t>Main Point 2</w:t>
      </w:r>
      <w:r>
        <w:t>-</w:t>
      </w:r>
      <w:r w:rsidR="00372BFA">
        <w:t xml:space="preserve"> Quality early childhood daycare can deliver high gains</w:t>
      </w:r>
    </w:p>
    <w:p w14:paraId="4C3BA270" w14:textId="77777777" w:rsidR="00462EBE" w:rsidRDefault="00462EBE" w:rsidP="00462EBE"/>
    <w:p w14:paraId="26D37A81" w14:textId="77777777" w:rsidR="00462EBE" w:rsidRDefault="00462EBE" w:rsidP="00462EBE">
      <w:r>
        <w:lastRenderedPageBreak/>
        <w:tab/>
        <w:t xml:space="preserve">C. </w:t>
      </w:r>
      <w:r w:rsidRPr="000D225E">
        <w:rPr>
          <w:u w:val="single"/>
        </w:rPr>
        <w:t>Main Point 3</w:t>
      </w:r>
      <w:r>
        <w:t>-</w:t>
      </w:r>
      <w:r w:rsidR="00372BFA">
        <w:t xml:space="preserve"> Pre-school </w:t>
      </w:r>
      <w:proofErr w:type="spellStart"/>
      <w:r w:rsidR="00372BFA">
        <w:t>interventiions</w:t>
      </w:r>
      <w:proofErr w:type="spellEnd"/>
      <w:r w:rsidR="00372BFA">
        <w:t xml:space="preserve"> aimed at disadvantaged groups also significantly increase life outcomes</w:t>
      </w:r>
    </w:p>
    <w:p w14:paraId="1A0F7C36" w14:textId="77777777" w:rsidR="00462EBE" w:rsidRDefault="00462EBE" w:rsidP="00462EBE"/>
    <w:p w14:paraId="5F1CD2D2" w14:textId="77777777" w:rsidR="00462EBE" w:rsidRDefault="00462EBE" w:rsidP="00462EBE"/>
    <w:p w14:paraId="6FD0ACC2" w14:textId="77777777" w:rsidR="00462EBE" w:rsidRDefault="00462EBE" w:rsidP="00462EBE">
      <w:r w:rsidRPr="000D225E">
        <w:rPr>
          <w:u w:val="single"/>
        </w:rPr>
        <w:t>References</w:t>
      </w:r>
      <w:r>
        <w:t>:</w:t>
      </w:r>
    </w:p>
    <w:p w14:paraId="338092F3" w14:textId="77777777" w:rsidR="00462EBE" w:rsidRPr="00462EBE" w:rsidRDefault="00462EBE" w:rsidP="00462EBE">
      <w:pPr>
        <w:rPr>
          <w:i/>
        </w:rPr>
      </w:pPr>
      <w:r w:rsidRPr="00462EBE">
        <w:rPr>
          <w:i/>
        </w:rPr>
        <w:t xml:space="preserve">Please write in two </w:t>
      </w:r>
      <w:r w:rsidR="003D754E">
        <w:rPr>
          <w:i/>
        </w:rPr>
        <w:t xml:space="preserve">“published,” credible </w:t>
      </w:r>
      <w:r w:rsidRPr="00462EBE">
        <w:rPr>
          <w:i/>
        </w:rPr>
        <w:t xml:space="preserve">references that you plan on citing in your speech. </w:t>
      </w:r>
    </w:p>
    <w:p w14:paraId="66925382" w14:textId="77777777" w:rsidR="00462EBE" w:rsidRDefault="00462EBE" w:rsidP="00462EBE"/>
    <w:p w14:paraId="169A9D43" w14:textId="77777777" w:rsidR="00462EBE" w:rsidRDefault="00462EBE" w:rsidP="00462EBE">
      <w:r>
        <w:t xml:space="preserve">1. </w:t>
      </w:r>
      <w:r w:rsidR="000D225E">
        <w:t xml:space="preserve"> </w:t>
      </w:r>
      <w:r w:rsidR="00372BFA" w:rsidRPr="00372BFA">
        <w:t>http://www.nber.org/papers/w15471</w:t>
      </w:r>
    </w:p>
    <w:p w14:paraId="448FD08E" w14:textId="77777777" w:rsidR="00462EBE" w:rsidRPr="00462EBE" w:rsidRDefault="00462EBE" w:rsidP="00462EBE">
      <w:r>
        <w:t xml:space="preserve">2. </w:t>
      </w:r>
      <w:r w:rsidR="00372BFA">
        <w:t xml:space="preserve"> </w:t>
      </w:r>
      <w:r w:rsidR="00372BFA" w:rsidRPr="00372BFA">
        <w:t>http://www.nber.org/papers/w23610</w:t>
      </w:r>
      <w:bookmarkEnd w:id="0"/>
    </w:p>
    <w:sectPr w:rsidR="00462EBE" w:rsidRPr="00462EBE" w:rsidSect="00F16E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95526"/>
    <w:multiLevelType w:val="hybridMultilevel"/>
    <w:tmpl w:val="B40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2EBE"/>
    <w:rsid w:val="000D225E"/>
    <w:rsid w:val="002F3758"/>
    <w:rsid w:val="00372BFA"/>
    <w:rsid w:val="003D754E"/>
    <w:rsid w:val="00462EBE"/>
    <w:rsid w:val="006E2A76"/>
    <w:rsid w:val="00912CB2"/>
    <w:rsid w:val="00DF42C4"/>
    <w:rsid w:val="00E33AE6"/>
    <w:rsid w:val="00F1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0CD796"/>
  <w14:defaultImageDpi w14:val="300"/>
  <w15:chartTrackingRefBased/>
  <w15:docId w15:val="{FD338320-4202-4DA4-ADD0-A7C9F807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0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Zachary</dc:creator>
  <cp:keywords/>
  <dc:description/>
  <cp:lastModifiedBy>Dylan Mumm</cp:lastModifiedBy>
  <cp:revision>2</cp:revision>
  <dcterms:created xsi:type="dcterms:W3CDTF">2017-09-18T01:56:00Z</dcterms:created>
  <dcterms:modified xsi:type="dcterms:W3CDTF">2017-09-18T01:56:00Z</dcterms:modified>
</cp:coreProperties>
</file>