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Escaping ISIS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2014, isis massacred yazidi men in northern iraq and captured thousands of women and children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Isis believes yazidi women can be enslaved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should men care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effects of war on women and children are often ignored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Talking point of feminism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Foca, while the men were being put in concentration camps, hundreds of women of the target class of the serbian genocides were put in rape camps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years later, a war tribunal was held in the Netherlands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came to testify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1980, yugoslavia’s socialist leader tito died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1990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Muslims and croat leaders were calling for independent states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Nationalist politicians began claiming that a muslim invasion was imminent, and dehumanized their muslim citizens in the process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Eventually, serbs moved away from muslims, and a lot of serbs ended up being recruited to then mysterious military training, which ended up being for the purpose of the coming Serbian genocide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Serbs eventually set up men on the borders, checkpoints on the roads, and began killing muslims and croats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1995 the warring parties in Bosnia signed an American brokered deal that ended the war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past, mass rape was classified as crimes against humanity.  But in the Netherlands tribunal, it was classified as sexual crime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particular case only focused on the rape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2004 some of the rape victims tried to place a plaque for remembrance.  Police blocked them and a crowd of Serbs taunted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