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CBBFBE8" w14:textId="63D9DC57" w:rsidR="004C71E3" w:rsidRDefault="00C14742" w:rsidP="00C14742">
      <w:pPr>
        <w:pStyle w:val="IntenseQuote"/>
      </w:pPr>
      <w:r>
        <w:t>Algorithm Analysis</w:t>
      </w:r>
    </w:p>
    <w:p w14:paraId="37E6D477" w14:textId="029EFA83" w:rsidR="00C14742" w:rsidRDefault="00C14742" w:rsidP="00C14742">
      <w:pPr>
        <w:rPr>
          <w:rStyle w:val="IntenseReference"/>
        </w:rPr>
      </w:pPr>
      <w:r>
        <w:rPr>
          <w:rStyle w:val="IntenseReference"/>
        </w:rPr>
        <w:t>Pseudo code</w:t>
      </w:r>
    </w:p>
    <w:p w14:paraId="7C7B824E" w14:textId="77777777" w:rsidR="0036425D" w:rsidRDefault="00C14742" w:rsidP="00C14742">
      <w:r w:rsidRPr="0036425D">
        <w:rPr>
          <w:b/>
        </w:rPr>
        <w:t>Expressions:</w:t>
      </w:r>
      <w:r>
        <w:t xml:space="preserve"> We use standard mathematical symbols to express numeric and Boolean expressions. We use the left arrow sign (←) as the assignment operator in assignment statements (equivalent to the = operator in C, C++, and Java) and we use the equal sign (=) as the equality relation in Boolean expressions (equivalent to the “==” relation in C, C++, and Java). </w:t>
      </w:r>
    </w:p>
    <w:p w14:paraId="19E2F9F8" w14:textId="794ECFCD" w:rsidR="0036425D" w:rsidRDefault="0036425D" w:rsidP="00C14742">
      <w:r>
        <w:rPr>
          <w:noProof/>
        </w:rPr>
        <w:drawing>
          <wp:anchor distT="0" distB="0" distL="114300" distR="114300" simplePos="0" relativeHeight="251658240" behindDoc="1" locked="0" layoutInCell="1" allowOverlap="1" wp14:anchorId="169ADF5D" wp14:editId="70CC3A95">
            <wp:simplePos x="0" y="0"/>
            <wp:positionH relativeFrom="margin">
              <wp:posOffset>2990850</wp:posOffset>
            </wp:positionH>
            <wp:positionV relativeFrom="paragraph">
              <wp:posOffset>10795</wp:posOffset>
            </wp:positionV>
            <wp:extent cx="3524250" cy="1762125"/>
            <wp:effectExtent l="0" t="0" r="0" b="9525"/>
            <wp:wrapTight wrapText="bothSides">
              <wp:wrapPolygon edited="0">
                <wp:start x="0" y="0"/>
                <wp:lineTo x="0" y="21483"/>
                <wp:lineTo x="21483" y="21483"/>
                <wp:lineTo x="21483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14742" w:rsidRPr="0036425D">
        <w:rPr>
          <w:b/>
        </w:rPr>
        <w:t>Method declarations:</w:t>
      </w:r>
      <w:r w:rsidR="00C14742">
        <w:t xml:space="preserve"> Algorithm </w:t>
      </w:r>
      <w:proofErr w:type="gramStart"/>
      <w:r w:rsidR="00C14742">
        <w:t>name(</w:t>
      </w:r>
      <w:proofErr w:type="gramEnd"/>
      <w:r w:rsidR="00C14742">
        <w:t xml:space="preserve">param1, param2,...) declares a new method “name” and its parameters. </w:t>
      </w:r>
    </w:p>
    <w:p w14:paraId="47FCB708" w14:textId="01B0DE5A" w:rsidR="0036425D" w:rsidRDefault="00C14742" w:rsidP="00C14742">
      <w:r w:rsidRPr="0036425D">
        <w:rPr>
          <w:b/>
        </w:rPr>
        <w:t>Decision structures</w:t>
      </w:r>
      <w:r>
        <w:t xml:space="preserve">: if condition then true-actions [else false-actions]. We use indentation to indicate what actions should be included in the true-actions and false-actions, and we assume Boolean operators allow for short-circuit evaluation. </w:t>
      </w:r>
    </w:p>
    <w:p w14:paraId="1976776D" w14:textId="3CCA4A05" w:rsidR="0036425D" w:rsidRDefault="00C14742" w:rsidP="00C14742">
      <w:r w:rsidRPr="0036425D">
        <w:rPr>
          <w:b/>
        </w:rPr>
        <w:t>While-loops</w:t>
      </w:r>
      <w:r>
        <w:t xml:space="preserve">: while condition do actions. We use indentation to indicate what actions should be included in the loop actions. </w:t>
      </w:r>
    </w:p>
    <w:p w14:paraId="3C6A4FAE" w14:textId="77777777" w:rsidR="0036425D" w:rsidRDefault="00C14742" w:rsidP="00C14742">
      <w:r>
        <w:t xml:space="preserve"> </w:t>
      </w:r>
      <w:r w:rsidRPr="0036425D">
        <w:rPr>
          <w:b/>
        </w:rPr>
        <w:t>Repeat-loops</w:t>
      </w:r>
      <w:r>
        <w:t xml:space="preserve">: repeat actions until condition. We use indentation to indicate what actions should be included in the loop actions. </w:t>
      </w:r>
    </w:p>
    <w:p w14:paraId="0A40971E" w14:textId="01BC8054" w:rsidR="0036425D" w:rsidRDefault="00C14742" w:rsidP="00C14742">
      <w:r w:rsidRPr="0036425D">
        <w:rPr>
          <w:b/>
        </w:rPr>
        <w:t>For-loops</w:t>
      </w:r>
      <w:r>
        <w:t xml:space="preserve">: for variable-increment-definition do actions. We use indentation to indicate what actions should be included among the loop actions. </w:t>
      </w:r>
    </w:p>
    <w:p w14:paraId="5E7E13CE" w14:textId="77777777" w:rsidR="0036425D" w:rsidRDefault="00C14742" w:rsidP="00C14742">
      <w:r w:rsidRPr="0036425D">
        <w:rPr>
          <w:b/>
        </w:rPr>
        <w:t>Array indexing</w:t>
      </w:r>
      <w:r>
        <w:t>: A[</w:t>
      </w:r>
      <w:proofErr w:type="spellStart"/>
      <w:r>
        <w:t>i</w:t>
      </w:r>
      <w:proofErr w:type="spellEnd"/>
      <w:r>
        <w:t xml:space="preserve">] represents the </w:t>
      </w:r>
      <w:proofErr w:type="spellStart"/>
      <w:r>
        <w:t>ith</w:t>
      </w:r>
      <w:proofErr w:type="spellEnd"/>
      <w:r>
        <w:t xml:space="preserve"> cell in the array A. We usually index the cells of an array A of size n from 1 to n, as in mathematics, but sometimes we instead such an array from 0 to n − 1, consistent with C, C++, and Java. </w:t>
      </w:r>
    </w:p>
    <w:p w14:paraId="6DEB04ED" w14:textId="372ECB54" w:rsidR="0036425D" w:rsidRDefault="00C14742" w:rsidP="00C14742">
      <w:r w:rsidRPr="0036425D">
        <w:rPr>
          <w:b/>
        </w:rPr>
        <w:t>Method calls</w:t>
      </w:r>
      <w:r>
        <w:t xml:space="preserve">: </w:t>
      </w:r>
      <w:proofErr w:type="spellStart"/>
      <w:proofErr w:type="gramStart"/>
      <w:r>
        <w:t>object.method</w:t>
      </w:r>
      <w:proofErr w:type="spellEnd"/>
      <w:proofErr w:type="gramEnd"/>
      <w:r>
        <w:t>(</w:t>
      </w:r>
      <w:proofErr w:type="spellStart"/>
      <w:r>
        <w:t>args</w:t>
      </w:r>
      <w:proofErr w:type="spellEnd"/>
      <w:r>
        <w:t xml:space="preserve">) (object is optional if it is understood). </w:t>
      </w:r>
    </w:p>
    <w:p w14:paraId="29ED24D5" w14:textId="3B8AB4C1" w:rsidR="0036425D" w:rsidRDefault="00C14742" w:rsidP="0036425D">
      <w:r w:rsidRPr="0036425D">
        <w:rPr>
          <w:b/>
        </w:rPr>
        <w:t xml:space="preserve">Method </w:t>
      </w:r>
      <w:proofErr w:type="gramStart"/>
      <w:r w:rsidRPr="0036425D">
        <w:rPr>
          <w:b/>
        </w:rPr>
        <w:t>returns:</w:t>
      </w:r>
      <w:proofErr w:type="gramEnd"/>
      <w:r>
        <w:t xml:space="preserve"> return value. This operation returns the value specified to the method that called this one.</w:t>
      </w:r>
    </w:p>
    <w:p w14:paraId="1EB5046D" w14:textId="77777777" w:rsidR="0036425D" w:rsidRDefault="0036425D" w:rsidP="0036425D">
      <w:pPr>
        <w:rPr>
          <w:rStyle w:val="IntenseReference"/>
        </w:rPr>
      </w:pPr>
    </w:p>
    <w:p w14:paraId="047E201B" w14:textId="77777777" w:rsidR="0036425D" w:rsidRDefault="0036425D" w:rsidP="0036425D">
      <w:pPr>
        <w:rPr>
          <w:rStyle w:val="IntenseReference"/>
        </w:rPr>
      </w:pPr>
    </w:p>
    <w:p w14:paraId="728735AB" w14:textId="77777777" w:rsidR="0036425D" w:rsidRDefault="0036425D" w:rsidP="0036425D">
      <w:pPr>
        <w:rPr>
          <w:rStyle w:val="IntenseReference"/>
        </w:rPr>
      </w:pPr>
    </w:p>
    <w:p w14:paraId="7DC0782C" w14:textId="77777777" w:rsidR="0036425D" w:rsidRDefault="0036425D" w:rsidP="0036425D">
      <w:pPr>
        <w:rPr>
          <w:rStyle w:val="IntenseReference"/>
        </w:rPr>
      </w:pPr>
    </w:p>
    <w:p w14:paraId="34142ECF" w14:textId="77777777" w:rsidR="0036425D" w:rsidRDefault="0036425D" w:rsidP="0036425D">
      <w:pPr>
        <w:rPr>
          <w:rStyle w:val="IntenseReference"/>
        </w:rPr>
      </w:pPr>
    </w:p>
    <w:p w14:paraId="5345119A" w14:textId="5BCF203A" w:rsidR="0036425D" w:rsidRDefault="0036425D" w:rsidP="0036425D">
      <w:pPr>
        <w:rPr>
          <w:rStyle w:val="IntenseReference"/>
        </w:rPr>
      </w:pPr>
      <w:r w:rsidRPr="0036425D">
        <w:rPr>
          <w:rStyle w:val="IntenseReference"/>
        </w:rPr>
        <w:lastRenderedPageBreak/>
        <w:t>RAM Model</w:t>
      </w:r>
    </w:p>
    <w:p w14:paraId="46B501B9" w14:textId="1C3510D8" w:rsidR="0036425D" w:rsidRDefault="0036425D" w:rsidP="0036425D">
      <w:r>
        <w:t>Define high-level primitive operations that are independent from programming language used and can be identified in pseudocode</w:t>
      </w:r>
    </w:p>
    <w:p w14:paraId="23B8091A" w14:textId="77777777" w:rsidR="0036425D" w:rsidRDefault="0036425D" w:rsidP="0036425D">
      <w:pPr>
        <w:pStyle w:val="ListParagraph"/>
        <w:numPr>
          <w:ilvl w:val="0"/>
          <w:numId w:val="1"/>
        </w:numPr>
      </w:pPr>
      <w:r>
        <w:t xml:space="preserve">Assigning a value to a variable </w:t>
      </w:r>
    </w:p>
    <w:p w14:paraId="0CBE9D03" w14:textId="77777777" w:rsidR="0036425D" w:rsidRDefault="0036425D" w:rsidP="0036425D">
      <w:pPr>
        <w:pStyle w:val="ListParagraph"/>
        <w:numPr>
          <w:ilvl w:val="0"/>
          <w:numId w:val="1"/>
        </w:numPr>
      </w:pPr>
      <w:r>
        <w:t xml:space="preserve">Calling a method </w:t>
      </w:r>
    </w:p>
    <w:p w14:paraId="280D1D28" w14:textId="77777777" w:rsidR="0036425D" w:rsidRDefault="0036425D" w:rsidP="0036425D">
      <w:pPr>
        <w:pStyle w:val="ListParagraph"/>
        <w:numPr>
          <w:ilvl w:val="0"/>
          <w:numId w:val="1"/>
        </w:numPr>
      </w:pPr>
      <w:r>
        <w:t xml:space="preserve">Performing an arithmetic operation (for example, adding two numbers) </w:t>
      </w:r>
    </w:p>
    <w:p w14:paraId="003879F4" w14:textId="77777777" w:rsidR="0036425D" w:rsidRDefault="0036425D" w:rsidP="0036425D">
      <w:pPr>
        <w:pStyle w:val="ListParagraph"/>
        <w:numPr>
          <w:ilvl w:val="0"/>
          <w:numId w:val="1"/>
        </w:numPr>
      </w:pPr>
      <w:r>
        <w:t xml:space="preserve">Comparing two numbers </w:t>
      </w:r>
    </w:p>
    <w:p w14:paraId="3DA44711" w14:textId="6E5CFBE5" w:rsidR="0036425D" w:rsidRDefault="0036425D" w:rsidP="0036425D">
      <w:pPr>
        <w:pStyle w:val="ListParagraph"/>
        <w:numPr>
          <w:ilvl w:val="0"/>
          <w:numId w:val="1"/>
        </w:numPr>
      </w:pPr>
      <w:r>
        <w:t xml:space="preserve">Indexing into an array </w:t>
      </w:r>
    </w:p>
    <w:p w14:paraId="0CA8E9D9" w14:textId="77777777" w:rsidR="0036425D" w:rsidRDefault="0036425D" w:rsidP="0036425D">
      <w:pPr>
        <w:pStyle w:val="ListParagraph"/>
        <w:numPr>
          <w:ilvl w:val="0"/>
          <w:numId w:val="1"/>
        </w:numPr>
      </w:pPr>
      <w:r>
        <w:t xml:space="preserve">Following an object reference </w:t>
      </w:r>
    </w:p>
    <w:p w14:paraId="3AD3EF5B" w14:textId="05547798" w:rsidR="0036425D" w:rsidRDefault="0036425D" w:rsidP="0036425D">
      <w:pPr>
        <w:pStyle w:val="ListParagraph"/>
        <w:numPr>
          <w:ilvl w:val="0"/>
          <w:numId w:val="1"/>
        </w:numPr>
      </w:pPr>
      <w:r>
        <w:t>Returning from a method.</w:t>
      </w:r>
    </w:p>
    <w:p w14:paraId="0D7CD016" w14:textId="77777777" w:rsidR="0036425D" w:rsidRDefault="0036425D" w:rsidP="0036425D">
      <w:r>
        <w:t>Instead of determining execution time of each operation, simply count how many are executed, and use number as high-level estimate of running time.  Views computer as CPU connected to bank of memory cells containing words.</w:t>
      </w:r>
    </w:p>
    <w:p w14:paraId="5012A651" w14:textId="7FDD7011" w:rsidR="0036425D" w:rsidRDefault="0036425D" w:rsidP="0036425D">
      <w:r>
        <w:rPr>
          <w:noProof/>
        </w:rPr>
        <w:drawing>
          <wp:anchor distT="0" distB="0" distL="114300" distR="114300" simplePos="0" relativeHeight="251659264" behindDoc="1" locked="0" layoutInCell="1" allowOverlap="1" wp14:anchorId="161F35CD" wp14:editId="6C4CA438">
            <wp:simplePos x="0" y="0"/>
            <wp:positionH relativeFrom="column">
              <wp:posOffset>3861435</wp:posOffset>
            </wp:positionH>
            <wp:positionV relativeFrom="paragraph">
              <wp:posOffset>15875</wp:posOffset>
            </wp:positionV>
            <wp:extent cx="2024380" cy="914400"/>
            <wp:effectExtent l="0" t="0" r="0" b="0"/>
            <wp:wrapTight wrapText="bothSides">
              <wp:wrapPolygon edited="0">
                <wp:start x="0" y="0"/>
                <wp:lineTo x="0" y="21150"/>
                <wp:lineTo x="21343" y="21150"/>
                <wp:lineTo x="21343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438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Showing how to count using example algorithm given above: </w:t>
      </w:r>
    </w:p>
    <w:p w14:paraId="5C1678ED" w14:textId="77777777" w:rsidR="0036425D" w:rsidRDefault="0036425D" w:rsidP="0036425D">
      <w:pPr>
        <w:pStyle w:val="ListParagraph"/>
        <w:numPr>
          <w:ilvl w:val="0"/>
          <w:numId w:val="2"/>
        </w:numPr>
      </w:pPr>
      <w:r>
        <w:t xml:space="preserve">Initializing the variable </w:t>
      </w:r>
      <w:proofErr w:type="spellStart"/>
      <w:r>
        <w:t>currentMax</w:t>
      </w:r>
      <w:proofErr w:type="spellEnd"/>
      <w:r>
        <w:t xml:space="preserve"> to </w:t>
      </w:r>
      <w:proofErr w:type="gramStart"/>
      <w:r>
        <w:t>A[</w:t>
      </w:r>
      <w:proofErr w:type="gramEnd"/>
      <w:r>
        <w:t xml:space="preserve">0] corresponds to two primitive operations (indexing into an array and assigning a value to a variable) and is executed only once at the beginning of the algorithm. Thus, it contributes two units to the count. </w:t>
      </w:r>
    </w:p>
    <w:p w14:paraId="2D223ABF" w14:textId="77777777" w:rsidR="0036425D" w:rsidRDefault="0036425D" w:rsidP="0036425D">
      <w:pPr>
        <w:pStyle w:val="ListParagraph"/>
        <w:numPr>
          <w:ilvl w:val="0"/>
          <w:numId w:val="2"/>
        </w:numPr>
      </w:pPr>
      <w:r>
        <w:t xml:space="preserve">At the beginning of the for loop, counter </w:t>
      </w:r>
      <w:proofErr w:type="spellStart"/>
      <w:r>
        <w:t>i</w:t>
      </w:r>
      <w:proofErr w:type="spellEnd"/>
      <w:r>
        <w:t xml:space="preserve"> is initialized to 1. This action corresponds to executing one primitive operation (assigning a value to a variable). </w:t>
      </w:r>
    </w:p>
    <w:p w14:paraId="19D12DB7" w14:textId="314F6E8D" w:rsidR="001F6204" w:rsidRDefault="001F6204" w:rsidP="001F6204">
      <w:pPr>
        <w:pStyle w:val="ListParagraph"/>
        <w:numPr>
          <w:ilvl w:val="0"/>
          <w:numId w:val="2"/>
        </w:numPr>
      </w:pPr>
      <w:r>
        <w:t xml:space="preserve">Before entering the body of the for loop, condition </w:t>
      </w:r>
      <w:proofErr w:type="spellStart"/>
      <w:r>
        <w:t>i</w:t>
      </w:r>
      <w:proofErr w:type="spellEnd"/>
      <w:r>
        <w:t>&lt;n is verified. This</w:t>
      </w:r>
      <w:r>
        <w:t xml:space="preserve"> </w:t>
      </w:r>
      <w:r>
        <w:t>action corresponds to executing one primitive instruction (comparing two</w:t>
      </w:r>
      <w:r>
        <w:t xml:space="preserve"> </w:t>
      </w:r>
      <w:r>
        <w:t xml:space="preserve">numbers). Since counter </w:t>
      </w:r>
      <w:proofErr w:type="spellStart"/>
      <w:r>
        <w:t>i</w:t>
      </w:r>
      <w:proofErr w:type="spellEnd"/>
      <w:r>
        <w:t xml:space="preserve"> starts at 1 and is</w:t>
      </w:r>
      <w:r>
        <w:t xml:space="preserve"> </w:t>
      </w:r>
      <w:r>
        <w:t>incremented by 1 at the end of</w:t>
      </w:r>
      <w:r>
        <w:t xml:space="preserve"> </w:t>
      </w:r>
      <w:r>
        <w:t xml:space="preserve">each iteration of the loop, the comparison </w:t>
      </w:r>
      <w:r>
        <w:t xml:space="preserve">I </w:t>
      </w:r>
      <w:r>
        <w:t>&lt;</w:t>
      </w:r>
      <w:r>
        <w:t xml:space="preserve"> </w:t>
      </w:r>
      <w:r>
        <w:t>n is performed n times. Thus,</w:t>
      </w:r>
      <w:r>
        <w:t xml:space="preserve"> </w:t>
      </w:r>
      <w:r>
        <w:t>it contributes n units to the count.</w:t>
      </w:r>
    </w:p>
    <w:p w14:paraId="4F50EEF7" w14:textId="1CEA99AB" w:rsidR="001F6204" w:rsidRDefault="001F6204" w:rsidP="001F6204">
      <w:pPr>
        <w:pStyle w:val="ListParagraph"/>
        <w:numPr>
          <w:ilvl w:val="0"/>
          <w:numId w:val="2"/>
        </w:numPr>
      </w:pPr>
      <w:r>
        <w:t xml:space="preserve">The body of the for loop is executed n − 1 times (for values 1, </w:t>
      </w:r>
      <w:proofErr w:type="gramStart"/>
      <w:r>
        <w:t>2,...</w:t>
      </w:r>
      <w:proofErr w:type="gramEnd"/>
      <w:r>
        <w:t xml:space="preserve">,n </w:t>
      </w:r>
      <w:r>
        <w:t>–</w:t>
      </w:r>
      <w:r>
        <w:t xml:space="preserve"> 1</w:t>
      </w:r>
      <w:r>
        <w:t xml:space="preserve"> </w:t>
      </w:r>
      <w:r>
        <w:t>of the counter). At each iteration, A[</w:t>
      </w:r>
      <w:proofErr w:type="spellStart"/>
      <w:r>
        <w:t>i</w:t>
      </w:r>
      <w:proofErr w:type="spellEnd"/>
      <w:r>
        <w:t xml:space="preserve">] is compared with </w:t>
      </w:r>
      <w:proofErr w:type="spellStart"/>
      <w:r>
        <w:t>currentMax</w:t>
      </w:r>
      <w:proofErr w:type="spellEnd"/>
      <w:r>
        <w:t xml:space="preserve"> (two</w:t>
      </w:r>
      <w:r>
        <w:t xml:space="preserve"> </w:t>
      </w:r>
      <w:r>
        <w:t>primitive operations, indexing and comparing), A[</w:t>
      </w:r>
      <w:proofErr w:type="spellStart"/>
      <w:r>
        <w:t>i</w:t>
      </w:r>
      <w:proofErr w:type="spellEnd"/>
      <w:r>
        <w:t>] is possibly assigned</w:t>
      </w:r>
      <w:r>
        <w:t xml:space="preserve"> </w:t>
      </w:r>
      <w:r>
        <w:t xml:space="preserve">to </w:t>
      </w:r>
      <w:proofErr w:type="spellStart"/>
      <w:r>
        <w:t>currentMax</w:t>
      </w:r>
      <w:proofErr w:type="spellEnd"/>
      <w:r>
        <w:t xml:space="preserve"> (two primitive operations, indexing and assigning), and the</w:t>
      </w:r>
      <w:r>
        <w:t xml:space="preserve"> </w:t>
      </w:r>
      <w:r>
        <w:t xml:space="preserve">counter </w:t>
      </w:r>
      <w:proofErr w:type="spellStart"/>
      <w:r>
        <w:t>i</w:t>
      </w:r>
      <w:proofErr w:type="spellEnd"/>
      <w:r>
        <w:t xml:space="preserve"> is incremented (two primitive operations, summing and assigning).</w:t>
      </w:r>
      <w:r>
        <w:t xml:space="preserve"> </w:t>
      </w:r>
      <w:r>
        <w:t>Hence, at each iteration of the loop, either four or six primitive operations are</w:t>
      </w:r>
      <w:r>
        <w:t xml:space="preserve"> </w:t>
      </w:r>
      <w:r>
        <w:t>performed, depending on whether A[</w:t>
      </w:r>
      <w:proofErr w:type="spellStart"/>
      <w:r>
        <w:t>i</w:t>
      </w:r>
      <w:proofErr w:type="spellEnd"/>
      <w:r>
        <w:t xml:space="preserve">] ≤ </w:t>
      </w:r>
      <w:proofErr w:type="spellStart"/>
      <w:r>
        <w:t>currentMax</w:t>
      </w:r>
      <w:proofErr w:type="spellEnd"/>
      <w:r>
        <w:t xml:space="preserve"> or A[</w:t>
      </w:r>
      <w:proofErr w:type="spellStart"/>
      <w:r>
        <w:t>i</w:t>
      </w:r>
      <w:proofErr w:type="spellEnd"/>
      <w:r>
        <w:t xml:space="preserve">] &gt; </w:t>
      </w:r>
      <w:proofErr w:type="spellStart"/>
      <w:r>
        <w:t>currentMax</w:t>
      </w:r>
      <w:proofErr w:type="spellEnd"/>
      <w:r>
        <w:t>.</w:t>
      </w:r>
      <w:r>
        <w:t xml:space="preserve"> </w:t>
      </w:r>
      <w:r>
        <w:t>Therefore, the body of the loop contributes between 4(n − 1) and 6(n − 1)</w:t>
      </w:r>
      <w:r>
        <w:t xml:space="preserve"> </w:t>
      </w:r>
      <w:r>
        <w:t>units to the count</w:t>
      </w:r>
    </w:p>
    <w:p w14:paraId="087FF57D" w14:textId="007B6B54" w:rsidR="001F6204" w:rsidRDefault="0036425D" w:rsidP="001F6204">
      <w:pPr>
        <w:pStyle w:val="ListParagraph"/>
        <w:numPr>
          <w:ilvl w:val="0"/>
          <w:numId w:val="2"/>
        </w:numPr>
      </w:pPr>
      <w:r>
        <w:t xml:space="preserve">Returning the value of variable </w:t>
      </w:r>
      <w:proofErr w:type="spellStart"/>
      <w:r>
        <w:t>currentMax</w:t>
      </w:r>
      <w:proofErr w:type="spellEnd"/>
      <w:r>
        <w:t xml:space="preserve"> corresponds to one primitive </w:t>
      </w:r>
      <w:proofErr w:type="gramStart"/>
      <w:r>
        <w:t>operation, and</w:t>
      </w:r>
      <w:proofErr w:type="gramEnd"/>
      <w:r>
        <w:t xml:space="preserve"> is executed only once. </w:t>
      </w:r>
    </w:p>
    <w:p w14:paraId="03F6C288" w14:textId="77777777" w:rsidR="001F6204" w:rsidRDefault="0036425D" w:rsidP="001F6204">
      <w:r>
        <w:t xml:space="preserve">To summarize, the number of primitive operations t(n) executed by algorithm </w:t>
      </w:r>
      <w:proofErr w:type="spellStart"/>
      <w:r>
        <w:t>arrayMax</w:t>
      </w:r>
      <w:proofErr w:type="spellEnd"/>
      <w:r>
        <w:t xml:space="preserve"> is at least</w:t>
      </w:r>
      <w:r w:rsidR="001F6204">
        <w:t>:</w:t>
      </w:r>
    </w:p>
    <w:p w14:paraId="3F2ACA18" w14:textId="6797CA97" w:rsidR="001F6204" w:rsidRDefault="0036425D" w:rsidP="001F6204">
      <w:pPr>
        <w:pStyle w:val="ListParagraph"/>
        <w:jc w:val="center"/>
      </w:pPr>
      <w:r>
        <w:t>2+1+ n + 4(n − 1) + 1 = 5n</w:t>
      </w:r>
    </w:p>
    <w:p w14:paraId="6357E75D" w14:textId="77777777" w:rsidR="001F6204" w:rsidRDefault="0036425D" w:rsidP="001F6204">
      <w:r>
        <w:t>and at most</w:t>
      </w:r>
    </w:p>
    <w:p w14:paraId="281613E2" w14:textId="27C0A135" w:rsidR="0036425D" w:rsidRDefault="0036425D" w:rsidP="001F6204">
      <w:pPr>
        <w:jc w:val="center"/>
      </w:pPr>
      <w:r>
        <w:t xml:space="preserve"> 2</w:t>
      </w:r>
      <w:r w:rsidR="001F6204">
        <w:t xml:space="preserve"> </w:t>
      </w:r>
      <w:r>
        <w:t>+</w:t>
      </w:r>
      <w:r w:rsidR="001F6204">
        <w:t xml:space="preserve"> </w:t>
      </w:r>
      <w:r>
        <w:t>1</w:t>
      </w:r>
      <w:r w:rsidR="001F6204">
        <w:t xml:space="preserve"> </w:t>
      </w:r>
      <w:r>
        <w:t xml:space="preserve">+ n + 6(n − 1) + 1 = 7n </w:t>
      </w:r>
      <w:r w:rsidR="001F6204">
        <w:t>–</w:t>
      </w:r>
      <w:r>
        <w:t xml:space="preserve"> 2</w:t>
      </w:r>
    </w:p>
    <w:p w14:paraId="31940802" w14:textId="6D33BB0A" w:rsidR="001F6204" w:rsidRDefault="001F6204" w:rsidP="001F6204">
      <w:pPr>
        <w:rPr>
          <w:rStyle w:val="IntenseReference"/>
        </w:rPr>
      </w:pPr>
      <w:r>
        <w:rPr>
          <w:rStyle w:val="IntenseReference"/>
        </w:rPr>
        <w:lastRenderedPageBreak/>
        <w:t>Asymptotic Notation</w:t>
      </w:r>
    </w:p>
    <w:p w14:paraId="35CB4FCA" w14:textId="14024015" w:rsidR="001F6204" w:rsidRDefault="001A5636" w:rsidP="001A5636">
      <w:r>
        <w:t>A</w:t>
      </w:r>
      <w:r w:rsidRPr="001A5636">
        <w:t>llows us to characterize the main factors affecting an algorithm’s running time without going into all the details of exactly how many primitive operations are performed for each constant-time set of instructions.</w:t>
      </w:r>
    </w:p>
    <w:p w14:paraId="046B8CE7" w14:textId="356118BB" w:rsidR="006072C5" w:rsidRDefault="001611BC" w:rsidP="001A5636">
      <w:r>
        <w:rPr>
          <w:noProof/>
        </w:rPr>
        <w:drawing>
          <wp:anchor distT="0" distB="0" distL="114300" distR="114300" simplePos="0" relativeHeight="251660288" behindDoc="1" locked="0" layoutInCell="1" allowOverlap="1" wp14:anchorId="0FDC2528" wp14:editId="20BC17A8">
            <wp:simplePos x="0" y="0"/>
            <wp:positionH relativeFrom="column">
              <wp:posOffset>742950</wp:posOffset>
            </wp:positionH>
            <wp:positionV relativeFrom="paragraph">
              <wp:posOffset>222885</wp:posOffset>
            </wp:positionV>
            <wp:extent cx="4169410" cy="4970145"/>
            <wp:effectExtent l="0" t="0" r="2540" b="1905"/>
            <wp:wrapTight wrapText="bothSides">
              <wp:wrapPolygon edited="0">
                <wp:start x="0" y="0"/>
                <wp:lineTo x="0" y="21525"/>
                <wp:lineTo x="21514" y="21525"/>
                <wp:lineTo x="21514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9410" cy="4970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072C5">
        <w:t>Big-Oh Notation</w:t>
      </w:r>
    </w:p>
    <w:p w14:paraId="7C0B5DFA" w14:textId="75ED6097" w:rsidR="006072C5" w:rsidRPr="005C40C7" w:rsidRDefault="006072C5" w:rsidP="006072C5">
      <w:pPr>
        <w:pStyle w:val="ListParagraph"/>
        <w:numPr>
          <w:ilvl w:val="0"/>
          <w:numId w:val="2"/>
        </w:numPr>
        <w:rPr>
          <w:rFonts w:ascii="Ubuntu" w:hAnsi="Ubuntu"/>
          <w:color w:val="FFFFFF" w:themeColor="background1"/>
        </w:rPr>
      </w:pPr>
      <w:r>
        <w:rPr>
          <w:rFonts w:ascii="Ubuntu" w:hAnsi="Ubuntu"/>
          <w:color w:val="FFFFFF" w:themeColor="background1"/>
        </w:rPr>
        <w:t>Log(n), log</w:t>
      </w:r>
      <w:r>
        <w:rPr>
          <w:rFonts w:ascii="Ubuntu" w:hAnsi="Ubuntu"/>
          <w:color w:val="FFFFFF" w:themeColor="background1"/>
          <w:vertAlign w:val="superscript"/>
        </w:rPr>
        <w:t>2</w:t>
      </w:r>
      <w:r>
        <w:rPr>
          <w:rFonts w:ascii="Ubuntu" w:hAnsi="Ubuntu"/>
          <w:color w:val="FFFFFF" w:themeColor="background1"/>
        </w:rPr>
        <w:t xml:space="preserve">(n), √n, n, </w:t>
      </w:r>
      <w:proofErr w:type="spellStart"/>
      <w:r>
        <w:rPr>
          <w:rFonts w:ascii="Ubuntu" w:hAnsi="Ubuntu"/>
          <w:color w:val="FFFFFF" w:themeColor="background1"/>
        </w:rPr>
        <w:t>nlog</w:t>
      </w:r>
      <w:proofErr w:type="spellEnd"/>
      <w:r>
        <w:rPr>
          <w:rFonts w:ascii="Ubuntu" w:hAnsi="Ubuntu"/>
          <w:color w:val="FFFFFF" w:themeColor="background1"/>
        </w:rPr>
        <w:t>(n), n</w:t>
      </w:r>
      <w:r>
        <w:rPr>
          <w:rFonts w:ascii="Ubuntu" w:hAnsi="Ubuntu"/>
          <w:color w:val="FFFFFF" w:themeColor="background1"/>
          <w:vertAlign w:val="superscript"/>
        </w:rPr>
        <w:t>2</w:t>
      </w:r>
      <w:r>
        <w:rPr>
          <w:rFonts w:ascii="Ubuntu" w:hAnsi="Ubuntu"/>
          <w:color w:val="FFFFFF" w:themeColor="background1"/>
        </w:rPr>
        <w:t>, n</w:t>
      </w:r>
      <w:r>
        <w:rPr>
          <w:rFonts w:ascii="Ubuntu" w:hAnsi="Ubuntu"/>
          <w:color w:val="FFFFFF" w:themeColor="background1"/>
          <w:vertAlign w:val="superscript"/>
        </w:rPr>
        <w:t>3</w:t>
      </w:r>
      <w:r>
        <w:rPr>
          <w:rFonts w:ascii="Ubuntu" w:hAnsi="Ubuntu"/>
          <w:color w:val="FFFFFF" w:themeColor="background1"/>
        </w:rPr>
        <w:t>, 2</w:t>
      </w:r>
      <w:r>
        <w:rPr>
          <w:rFonts w:ascii="Ubuntu" w:hAnsi="Ubuntu"/>
          <w:color w:val="FFFFFF" w:themeColor="background1"/>
          <w:vertAlign w:val="superscript"/>
        </w:rPr>
        <w:t>n</w:t>
      </w:r>
    </w:p>
    <w:p w14:paraId="338F4D61" w14:textId="30434B99" w:rsidR="006072C5" w:rsidRDefault="006072C5" w:rsidP="001611BC">
      <w:pPr>
        <w:ind w:left="360"/>
      </w:pPr>
    </w:p>
    <w:p w14:paraId="121566D4" w14:textId="1AD83102" w:rsidR="001F6204" w:rsidRDefault="001F6204" w:rsidP="001F6204">
      <w:pPr>
        <w:jc w:val="center"/>
      </w:pPr>
    </w:p>
    <w:p w14:paraId="72DCD97D" w14:textId="1D90805B" w:rsidR="001611BC" w:rsidRDefault="001611BC" w:rsidP="001F6204">
      <w:pPr>
        <w:jc w:val="center"/>
      </w:pPr>
    </w:p>
    <w:p w14:paraId="4B98E4EC" w14:textId="4392FE9C" w:rsidR="001611BC" w:rsidRDefault="001611BC" w:rsidP="001F6204">
      <w:pPr>
        <w:jc w:val="center"/>
      </w:pPr>
    </w:p>
    <w:p w14:paraId="793E8E72" w14:textId="6FEB9B34" w:rsidR="001611BC" w:rsidRDefault="001611BC" w:rsidP="001F6204">
      <w:pPr>
        <w:jc w:val="center"/>
      </w:pPr>
    </w:p>
    <w:p w14:paraId="3CAE1A65" w14:textId="7E375BF2" w:rsidR="001611BC" w:rsidRDefault="001611BC" w:rsidP="001F6204">
      <w:pPr>
        <w:jc w:val="center"/>
      </w:pPr>
    </w:p>
    <w:p w14:paraId="2CCF4927" w14:textId="273628EC" w:rsidR="001611BC" w:rsidRDefault="001611BC" w:rsidP="001F6204">
      <w:pPr>
        <w:jc w:val="center"/>
      </w:pPr>
    </w:p>
    <w:p w14:paraId="63CCB1B6" w14:textId="3ECA7400" w:rsidR="001611BC" w:rsidRDefault="001611BC" w:rsidP="001F6204">
      <w:pPr>
        <w:jc w:val="center"/>
      </w:pPr>
    </w:p>
    <w:p w14:paraId="77D0F884" w14:textId="26DADBF6" w:rsidR="001611BC" w:rsidRDefault="001611BC" w:rsidP="001F6204">
      <w:pPr>
        <w:jc w:val="center"/>
      </w:pPr>
    </w:p>
    <w:p w14:paraId="35353785" w14:textId="559FCA46" w:rsidR="001611BC" w:rsidRDefault="001611BC" w:rsidP="001F6204">
      <w:pPr>
        <w:jc w:val="center"/>
      </w:pPr>
    </w:p>
    <w:p w14:paraId="6E1FBAEA" w14:textId="52529AE4" w:rsidR="001611BC" w:rsidRDefault="001611BC" w:rsidP="001F6204">
      <w:pPr>
        <w:jc w:val="center"/>
      </w:pPr>
    </w:p>
    <w:p w14:paraId="460D0EA5" w14:textId="7DF7A668" w:rsidR="001611BC" w:rsidRDefault="001611BC" w:rsidP="001F6204">
      <w:pPr>
        <w:jc w:val="center"/>
      </w:pPr>
    </w:p>
    <w:p w14:paraId="20B7D526" w14:textId="4778E5E6" w:rsidR="001611BC" w:rsidRDefault="001611BC" w:rsidP="001F6204">
      <w:pPr>
        <w:jc w:val="center"/>
      </w:pPr>
    </w:p>
    <w:p w14:paraId="04189342" w14:textId="3DD5F144" w:rsidR="001611BC" w:rsidRDefault="001611BC" w:rsidP="001F6204">
      <w:pPr>
        <w:jc w:val="center"/>
      </w:pPr>
    </w:p>
    <w:p w14:paraId="1F4AB02E" w14:textId="38AD042E" w:rsidR="001611BC" w:rsidRDefault="001611BC" w:rsidP="00C7618F"/>
    <w:p w14:paraId="20EDA976" w14:textId="77777777" w:rsidR="00866732" w:rsidRDefault="00866732" w:rsidP="00C7618F">
      <w:pPr>
        <w:rPr>
          <w:rStyle w:val="IntenseReference"/>
        </w:rPr>
      </w:pPr>
    </w:p>
    <w:p w14:paraId="6349FBE2" w14:textId="77777777" w:rsidR="00866732" w:rsidRDefault="00866732" w:rsidP="00C7618F">
      <w:pPr>
        <w:rPr>
          <w:rStyle w:val="IntenseReference"/>
        </w:rPr>
      </w:pPr>
    </w:p>
    <w:p w14:paraId="4589FCC3" w14:textId="77777777" w:rsidR="00866732" w:rsidRDefault="00866732" w:rsidP="00C7618F">
      <w:pPr>
        <w:rPr>
          <w:rStyle w:val="IntenseReference"/>
        </w:rPr>
      </w:pPr>
    </w:p>
    <w:p w14:paraId="34A3A934" w14:textId="77777777" w:rsidR="00866732" w:rsidRDefault="00866732" w:rsidP="00C7618F">
      <w:pPr>
        <w:rPr>
          <w:rStyle w:val="IntenseReference"/>
        </w:rPr>
      </w:pPr>
    </w:p>
    <w:p w14:paraId="3EEC57A3" w14:textId="77777777" w:rsidR="00866732" w:rsidRDefault="00866732" w:rsidP="00C7618F">
      <w:pPr>
        <w:rPr>
          <w:rStyle w:val="IntenseReference"/>
        </w:rPr>
      </w:pPr>
    </w:p>
    <w:p w14:paraId="49B609E0" w14:textId="77777777" w:rsidR="00866732" w:rsidRDefault="00866732" w:rsidP="00C7618F">
      <w:pPr>
        <w:rPr>
          <w:rStyle w:val="IntenseReference"/>
        </w:rPr>
      </w:pPr>
    </w:p>
    <w:p w14:paraId="16796678" w14:textId="67A5A93E" w:rsidR="00C7618F" w:rsidRDefault="00866732" w:rsidP="00C7618F">
      <w:pPr>
        <w:rPr>
          <w:rStyle w:val="IntenseReference"/>
        </w:rPr>
      </w:pPr>
      <w:r w:rsidRPr="00866732">
        <w:rPr>
          <w:rStyle w:val="IntenseReference"/>
        </w:rPr>
        <w:lastRenderedPageBreak/>
        <w:t>Amortization</w:t>
      </w:r>
      <w:r>
        <w:rPr>
          <w:rStyle w:val="IntenseReference"/>
        </w:rPr>
        <w:t xml:space="preserve"> </w:t>
      </w:r>
      <w:r w:rsidR="00C7618F">
        <w:rPr>
          <w:rStyle w:val="IntenseReference"/>
        </w:rPr>
        <w:t>Notation</w:t>
      </w:r>
    </w:p>
    <w:p w14:paraId="4A5CBAAC" w14:textId="77777777" w:rsidR="00C7618F" w:rsidRDefault="00C7618F" w:rsidP="00C7618F">
      <w:r>
        <w:t>A</w:t>
      </w:r>
      <w:r w:rsidRPr="001A5636">
        <w:t>llows us to characterize the main factors affecting an algorithm’s running time without going into all the details of exactly how many primitive operations are performed for each constant-time set of instructions.</w:t>
      </w:r>
    </w:p>
    <w:p w14:paraId="60862D01" w14:textId="73FA434A" w:rsidR="00C7618F" w:rsidRDefault="00C7618F" w:rsidP="00866732">
      <w:pPr>
        <w:pStyle w:val="ListParagraph"/>
        <w:numPr>
          <w:ilvl w:val="0"/>
          <w:numId w:val="2"/>
        </w:numPr>
      </w:pPr>
      <w:r>
        <w:t>the worst-case running time of the series of operations divided by the number of</w:t>
      </w:r>
      <w:r w:rsidR="00866732">
        <w:t xml:space="preserve"> </w:t>
      </w:r>
      <w:r>
        <w:t>operations</w:t>
      </w:r>
    </w:p>
    <w:p w14:paraId="62F45881" w14:textId="5A96982C" w:rsidR="00866732" w:rsidRDefault="00866732" w:rsidP="00866732">
      <w:r>
        <w:t>Accounting method:</w:t>
      </w:r>
    </w:p>
    <w:p w14:paraId="5E58B2F7" w14:textId="753317B9" w:rsidR="00866732" w:rsidRDefault="00866732" w:rsidP="00866732">
      <w:pPr>
        <w:pStyle w:val="ListParagraph"/>
        <w:numPr>
          <w:ilvl w:val="0"/>
          <w:numId w:val="2"/>
        </w:numPr>
      </w:pPr>
      <w:r>
        <w:t>We view the computer as</w:t>
      </w:r>
      <w:r>
        <w:t xml:space="preserve"> </w:t>
      </w:r>
      <w:r>
        <w:t>a coin-operated appliance that requires the payment of 1 cyber-dollar for a constant</w:t>
      </w:r>
      <w:r>
        <w:t xml:space="preserve"> </w:t>
      </w:r>
      <w:r>
        <w:t>amount of computing time. We also view an operation as a sequence of constant</w:t>
      </w:r>
      <w:r>
        <w:t xml:space="preserve"> </w:t>
      </w:r>
      <w:r>
        <w:t>time primitive operations, which each cost 1 cyber-dollar to be executed. When</w:t>
      </w:r>
      <w:r>
        <w:t xml:space="preserve"> </w:t>
      </w:r>
      <w:r>
        <w:t>an operation is executed, we should have enough cyber-dollars available to pay for</w:t>
      </w:r>
      <w:r>
        <w:t xml:space="preserve"> </w:t>
      </w:r>
      <w:r>
        <w:t>its running time</w:t>
      </w:r>
    </w:p>
    <w:p w14:paraId="4542A639" w14:textId="7AE55FE0" w:rsidR="00866732" w:rsidRDefault="00866732" w:rsidP="00866732">
      <w:pPr>
        <w:pStyle w:val="ListParagraph"/>
        <w:numPr>
          <w:ilvl w:val="0"/>
          <w:numId w:val="2"/>
        </w:numPr>
      </w:pPr>
      <w:r>
        <w:t>Of course, the most obvious approach is to charge an operation</w:t>
      </w:r>
      <w:r>
        <w:t xml:space="preserve"> </w:t>
      </w:r>
      <w:proofErr w:type="gramStart"/>
      <w:r>
        <w:t>a number of</w:t>
      </w:r>
      <w:proofErr w:type="gramEnd"/>
      <w:r>
        <w:t xml:space="preserve"> cyber-dollars equal to the number of primitive operations performed.</w:t>
      </w:r>
    </w:p>
    <w:p w14:paraId="12E263BC" w14:textId="77777777" w:rsidR="00F812C7" w:rsidRDefault="00866732" w:rsidP="00F812C7">
      <w:pPr>
        <w:pStyle w:val="ListParagraph"/>
        <w:numPr>
          <w:ilvl w:val="0"/>
          <w:numId w:val="2"/>
        </w:numPr>
      </w:pPr>
      <w:r>
        <w:t>However, the interesting aspect of using the accounting method is that we do not</w:t>
      </w:r>
      <w:r w:rsidR="00F812C7">
        <w:t xml:space="preserve"> </w:t>
      </w:r>
      <w:r>
        <w:t>have to be fair in the way we charge the operations. Namely, we can overcharge</w:t>
      </w:r>
      <w:r w:rsidR="00F812C7">
        <w:t xml:space="preserve"> </w:t>
      </w:r>
      <w:r>
        <w:t>some operations that execute few primitive operations and use the profit made on</w:t>
      </w:r>
      <w:r w:rsidR="00F812C7">
        <w:t xml:space="preserve"> </w:t>
      </w:r>
      <w:r>
        <w:t xml:space="preserve">them to </w:t>
      </w:r>
      <w:proofErr w:type="gramStart"/>
      <w:r>
        <w:t>help out</w:t>
      </w:r>
      <w:proofErr w:type="gramEnd"/>
      <w:r>
        <w:t xml:space="preserve"> other operations that execute many primitive operations. This</w:t>
      </w:r>
      <w:r w:rsidR="00F812C7">
        <w:t xml:space="preserve"> </w:t>
      </w:r>
      <w:r>
        <w:t>mechanism may allow us to charge the same amount a of cyber-dollars to each</w:t>
      </w:r>
      <w:r w:rsidR="00F812C7">
        <w:t xml:space="preserve"> </w:t>
      </w:r>
      <w:r>
        <w:t>operation in the series, without ever running out of cyber-dollars to pay for the</w:t>
      </w:r>
      <w:r w:rsidR="00F812C7">
        <w:t xml:space="preserve"> </w:t>
      </w:r>
      <w:r>
        <w:t>computer time. Hence, if we can set up such a scheme, called an amortization</w:t>
      </w:r>
      <w:r w:rsidR="00F812C7">
        <w:t xml:space="preserve"> </w:t>
      </w:r>
      <w:r>
        <w:t>scheme, we can say that each operation in the series has an amortized running time</w:t>
      </w:r>
      <w:r w:rsidR="00F812C7">
        <w:t xml:space="preserve"> </w:t>
      </w:r>
      <w:r>
        <w:t xml:space="preserve">that is O(a). </w:t>
      </w:r>
    </w:p>
    <w:p w14:paraId="4422190E" w14:textId="63D0A933" w:rsidR="00866732" w:rsidRDefault="00866732" w:rsidP="00F812C7">
      <w:pPr>
        <w:pStyle w:val="ListParagraph"/>
        <w:numPr>
          <w:ilvl w:val="0"/>
          <w:numId w:val="2"/>
        </w:numPr>
      </w:pPr>
      <w:r>
        <w:t>When designing an amortization scheme, it is often convenient to</w:t>
      </w:r>
      <w:r w:rsidR="00F812C7">
        <w:t xml:space="preserve"> </w:t>
      </w:r>
      <w:r>
        <w:t>think of the unspent cyber-dollars as being “stored” in certain places of the data</w:t>
      </w:r>
      <w:r w:rsidR="00F812C7">
        <w:t xml:space="preserve"> </w:t>
      </w:r>
      <w:r>
        <w:t>structure, for example, at the elements of a table.</w:t>
      </w:r>
    </w:p>
    <w:p w14:paraId="56F7F5F3" w14:textId="466AE91C" w:rsidR="00065541" w:rsidRDefault="00065541" w:rsidP="00065541"/>
    <w:p w14:paraId="0E7DA7A6" w14:textId="059541EE" w:rsidR="00065541" w:rsidRDefault="00065541" w:rsidP="00065541"/>
    <w:p w14:paraId="4A0F0AE5" w14:textId="3E21DF50" w:rsidR="00065541" w:rsidRDefault="00065541" w:rsidP="00065541"/>
    <w:p w14:paraId="3480DE06" w14:textId="4ED25D7A" w:rsidR="00065541" w:rsidRDefault="00065541" w:rsidP="00065541"/>
    <w:p w14:paraId="7758EE3A" w14:textId="29B83044" w:rsidR="00065541" w:rsidRDefault="00065541" w:rsidP="00065541"/>
    <w:p w14:paraId="1A206AA9" w14:textId="68A89395" w:rsidR="00065541" w:rsidRDefault="00065541" w:rsidP="00065541"/>
    <w:p w14:paraId="2632B231" w14:textId="01EACD55" w:rsidR="00065541" w:rsidRDefault="00065541" w:rsidP="00065541"/>
    <w:p w14:paraId="27D3ECF4" w14:textId="08361387" w:rsidR="00065541" w:rsidRDefault="00065541" w:rsidP="00065541"/>
    <w:p w14:paraId="1D97E615" w14:textId="67626468" w:rsidR="00065541" w:rsidRDefault="00065541" w:rsidP="00065541"/>
    <w:p w14:paraId="44B2CD23" w14:textId="77777777" w:rsidR="00065541" w:rsidRDefault="00065541" w:rsidP="00065541"/>
    <w:p w14:paraId="63DFB6DC" w14:textId="0FBF8256" w:rsidR="001611BC" w:rsidRDefault="001611BC" w:rsidP="001F6204">
      <w:pPr>
        <w:jc w:val="center"/>
      </w:pPr>
    </w:p>
    <w:p w14:paraId="0D28E1ED" w14:textId="18A67FE2" w:rsidR="00F812C7" w:rsidRDefault="00065541" w:rsidP="00F812C7">
      <w:pPr>
        <w:pStyle w:val="IntenseQuote"/>
      </w:pPr>
      <w:r>
        <w:rPr>
          <w:noProof/>
        </w:rPr>
        <w:lastRenderedPageBreak/>
        <w:drawing>
          <wp:anchor distT="0" distB="0" distL="114300" distR="114300" simplePos="0" relativeHeight="251661312" behindDoc="1" locked="0" layoutInCell="1" allowOverlap="1" wp14:anchorId="6C35DE33" wp14:editId="6EC80423">
            <wp:simplePos x="0" y="0"/>
            <wp:positionH relativeFrom="margin">
              <wp:posOffset>2800350</wp:posOffset>
            </wp:positionH>
            <wp:positionV relativeFrom="paragraph">
              <wp:posOffset>676275</wp:posOffset>
            </wp:positionV>
            <wp:extent cx="3793490" cy="1762125"/>
            <wp:effectExtent l="0" t="0" r="0" b="9525"/>
            <wp:wrapTight wrapText="bothSides">
              <wp:wrapPolygon edited="0">
                <wp:start x="0" y="0"/>
                <wp:lineTo x="0" y="21483"/>
                <wp:lineTo x="21477" y="21483"/>
                <wp:lineTo x="21477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349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812C7">
        <w:t>Balanced Binary Search</w:t>
      </w:r>
    </w:p>
    <w:p w14:paraId="40F7D79D" w14:textId="7F4EE047" w:rsidR="00F812C7" w:rsidRDefault="00065541" w:rsidP="00065541">
      <w:pPr>
        <w:rPr>
          <w:rStyle w:val="IntenseReference"/>
        </w:rPr>
      </w:pPr>
      <w:r>
        <w:rPr>
          <w:rStyle w:val="IntenseReference"/>
        </w:rPr>
        <w:t>AVL Trees</w:t>
      </w:r>
    </w:p>
    <w:p w14:paraId="260B6225" w14:textId="5206DDEA" w:rsidR="00065541" w:rsidRDefault="00065541" w:rsidP="00065541">
      <w:r>
        <w:t>Height-balance property:</w:t>
      </w:r>
    </w:p>
    <w:p w14:paraId="08C1DBAE" w14:textId="221011CB" w:rsidR="00065541" w:rsidRDefault="00065541" w:rsidP="00065541">
      <w:pPr>
        <w:pStyle w:val="ListParagraph"/>
        <w:numPr>
          <w:ilvl w:val="0"/>
          <w:numId w:val="2"/>
        </w:numPr>
      </w:pPr>
      <w:r>
        <w:t xml:space="preserve">For every internal node, V, the heights of v may differ by at most 1 </w:t>
      </w:r>
    </w:p>
    <w:p w14:paraId="754C4EED" w14:textId="7DCDE6EF" w:rsidR="00065541" w:rsidRDefault="00065541" w:rsidP="00065541">
      <w:pPr>
        <w:pStyle w:val="ListParagraph"/>
        <w:numPr>
          <w:ilvl w:val="0"/>
          <w:numId w:val="2"/>
        </w:numPr>
      </w:pPr>
      <w:r>
        <w:t>Any subtree of AVT tree is AVT tree</w:t>
      </w:r>
    </w:p>
    <w:p w14:paraId="31ABDE9D" w14:textId="0261A6C7" w:rsidR="00065541" w:rsidRDefault="00065541" w:rsidP="00065541">
      <w:pPr>
        <w:ind w:left="360"/>
      </w:pPr>
    </w:p>
    <w:p w14:paraId="40155349" w14:textId="32947C1F" w:rsidR="00F812C7" w:rsidRDefault="00065541" w:rsidP="001F6204">
      <w:pPr>
        <w:jc w:val="center"/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1E0091D3" wp14:editId="372A04AA">
            <wp:simplePos x="0" y="0"/>
            <wp:positionH relativeFrom="column">
              <wp:posOffset>-362585</wp:posOffset>
            </wp:positionH>
            <wp:positionV relativeFrom="paragraph">
              <wp:posOffset>538480</wp:posOffset>
            </wp:positionV>
            <wp:extent cx="3223895" cy="1924050"/>
            <wp:effectExtent l="0" t="0" r="0" b="0"/>
            <wp:wrapTight wrapText="bothSides">
              <wp:wrapPolygon edited="0">
                <wp:start x="0" y="0"/>
                <wp:lineTo x="0" y="21386"/>
                <wp:lineTo x="21443" y="21386"/>
                <wp:lineTo x="21443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3895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1" locked="0" layoutInCell="1" allowOverlap="1" wp14:anchorId="6670986D" wp14:editId="7E204A30">
            <wp:simplePos x="0" y="0"/>
            <wp:positionH relativeFrom="column">
              <wp:posOffset>2743200</wp:posOffset>
            </wp:positionH>
            <wp:positionV relativeFrom="paragraph">
              <wp:posOffset>557530</wp:posOffset>
            </wp:positionV>
            <wp:extent cx="3891915" cy="1495425"/>
            <wp:effectExtent l="0" t="0" r="0" b="9525"/>
            <wp:wrapTight wrapText="bothSides">
              <wp:wrapPolygon edited="0">
                <wp:start x="0" y="0"/>
                <wp:lineTo x="0" y="21462"/>
                <wp:lineTo x="21463" y="21462"/>
                <wp:lineTo x="21463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1915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56A92E6" w14:textId="7919EA9D" w:rsidR="00065541" w:rsidRDefault="00065541" w:rsidP="001F6204">
      <w:pPr>
        <w:jc w:val="center"/>
      </w:pPr>
    </w:p>
    <w:p w14:paraId="562EFAEA" w14:textId="3068E509" w:rsidR="00065541" w:rsidRDefault="00065541" w:rsidP="001F6204">
      <w:pPr>
        <w:jc w:val="center"/>
      </w:pPr>
    </w:p>
    <w:p w14:paraId="7BDED34C" w14:textId="1EC9A803" w:rsidR="00065541" w:rsidRDefault="00065541" w:rsidP="001F6204">
      <w:pPr>
        <w:jc w:val="center"/>
      </w:pPr>
    </w:p>
    <w:p w14:paraId="4A227FD5" w14:textId="3D8A9FD4" w:rsidR="00255F1B" w:rsidRDefault="00255F1B" w:rsidP="00255F1B">
      <w:pPr>
        <w:rPr>
          <w:rStyle w:val="IntenseReference"/>
        </w:rPr>
      </w:pPr>
      <w:r>
        <w:rPr>
          <w:rStyle w:val="IntenseReference"/>
        </w:rPr>
        <w:t>Red-Black Trees</w:t>
      </w:r>
    </w:p>
    <w:p w14:paraId="288EDF74" w14:textId="0DC0311E" w:rsidR="00255F1B" w:rsidRDefault="00255F1B" w:rsidP="00255F1B">
      <w:r>
        <w:rPr>
          <w:noProof/>
        </w:rPr>
        <w:drawing>
          <wp:anchor distT="0" distB="0" distL="114300" distR="114300" simplePos="0" relativeHeight="251664384" behindDoc="1" locked="0" layoutInCell="1" allowOverlap="1" wp14:anchorId="20577809" wp14:editId="32FEE2DA">
            <wp:simplePos x="0" y="0"/>
            <wp:positionH relativeFrom="column">
              <wp:posOffset>2571750</wp:posOffset>
            </wp:positionH>
            <wp:positionV relativeFrom="paragraph">
              <wp:posOffset>13970</wp:posOffset>
            </wp:positionV>
            <wp:extent cx="4010660" cy="1676400"/>
            <wp:effectExtent l="0" t="0" r="8890" b="0"/>
            <wp:wrapTight wrapText="bothSides">
              <wp:wrapPolygon edited="0">
                <wp:start x="0" y="0"/>
                <wp:lineTo x="0" y="21355"/>
                <wp:lineTo x="21545" y="21355"/>
                <wp:lineTo x="21545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066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Properties</w:t>
      </w:r>
    </w:p>
    <w:p w14:paraId="2313D3A3" w14:textId="34FDF6A1" w:rsidR="00255F1B" w:rsidRDefault="00255F1B" w:rsidP="00255F1B">
      <w:pPr>
        <w:pStyle w:val="ListParagraph"/>
        <w:numPr>
          <w:ilvl w:val="0"/>
          <w:numId w:val="2"/>
        </w:numPr>
      </w:pPr>
      <w:r>
        <w:t>Every external node is black</w:t>
      </w:r>
    </w:p>
    <w:p w14:paraId="158C23A9" w14:textId="1F9D0AF7" w:rsidR="00255F1B" w:rsidRDefault="00255F1B" w:rsidP="00255F1B">
      <w:pPr>
        <w:pStyle w:val="ListParagraph"/>
        <w:numPr>
          <w:ilvl w:val="0"/>
          <w:numId w:val="2"/>
        </w:numPr>
      </w:pPr>
      <w:r w:rsidRPr="00255F1B">
        <w:t>The children of a red node are black.</w:t>
      </w:r>
    </w:p>
    <w:p w14:paraId="177459C0" w14:textId="77777777" w:rsidR="00075A80" w:rsidRDefault="00255F1B" w:rsidP="00075A80">
      <w:pPr>
        <w:pStyle w:val="ListParagraph"/>
        <w:numPr>
          <w:ilvl w:val="0"/>
          <w:numId w:val="2"/>
        </w:numPr>
      </w:pPr>
      <w:r>
        <w:t>All the external nodes have the same black depth, that is,</w:t>
      </w:r>
      <w:r>
        <w:t xml:space="preserve"> </w:t>
      </w:r>
      <w:r>
        <w:t>the same number of black nodes as proper ancestors.</w:t>
      </w:r>
    </w:p>
    <w:p w14:paraId="66A73596" w14:textId="77777777" w:rsidR="00075A80" w:rsidRDefault="00075A80" w:rsidP="00075A80">
      <w:pPr>
        <w:rPr>
          <w:rStyle w:val="IntenseReference"/>
        </w:rPr>
      </w:pPr>
    </w:p>
    <w:p w14:paraId="4E041634" w14:textId="77777777" w:rsidR="00075A80" w:rsidRDefault="00075A80" w:rsidP="00075A80">
      <w:pPr>
        <w:rPr>
          <w:rStyle w:val="IntenseReference"/>
        </w:rPr>
      </w:pPr>
    </w:p>
    <w:p w14:paraId="3111F601" w14:textId="77777777" w:rsidR="00075A80" w:rsidRDefault="00075A80" w:rsidP="00075A80">
      <w:pPr>
        <w:rPr>
          <w:rStyle w:val="IntenseReference"/>
        </w:rPr>
      </w:pPr>
    </w:p>
    <w:p w14:paraId="2E74DA5C" w14:textId="77777777" w:rsidR="00075A80" w:rsidRDefault="00075A80" w:rsidP="00075A80">
      <w:pPr>
        <w:rPr>
          <w:rStyle w:val="IntenseReference"/>
        </w:rPr>
      </w:pPr>
    </w:p>
    <w:p w14:paraId="4B3D0D4E" w14:textId="77777777" w:rsidR="00075A80" w:rsidRDefault="00075A80" w:rsidP="00075A80">
      <w:pPr>
        <w:rPr>
          <w:rStyle w:val="IntenseReference"/>
        </w:rPr>
      </w:pPr>
    </w:p>
    <w:p w14:paraId="7799A5D3" w14:textId="44DA704B" w:rsidR="00075A80" w:rsidRDefault="00075A80" w:rsidP="00075A80">
      <w:pPr>
        <w:rPr>
          <w:rStyle w:val="IntenseReference"/>
        </w:rPr>
      </w:pPr>
      <w:r>
        <w:rPr>
          <w:noProof/>
        </w:rPr>
        <w:lastRenderedPageBreak/>
        <w:drawing>
          <wp:anchor distT="0" distB="0" distL="114300" distR="114300" simplePos="0" relativeHeight="251665408" behindDoc="1" locked="0" layoutInCell="1" allowOverlap="1" wp14:anchorId="33E516AA" wp14:editId="75219F79">
            <wp:simplePos x="0" y="0"/>
            <wp:positionH relativeFrom="column">
              <wp:posOffset>2724150</wp:posOffset>
            </wp:positionH>
            <wp:positionV relativeFrom="paragraph">
              <wp:posOffset>0</wp:posOffset>
            </wp:positionV>
            <wp:extent cx="3865880" cy="2268855"/>
            <wp:effectExtent l="0" t="0" r="1270" b="0"/>
            <wp:wrapTight wrapText="bothSides">
              <wp:wrapPolygon edited="0">
                <wp:start x="0" y="0"/>
                <wp:lineTo x="0" y="21401"/>
                <wp:lineTo x="21501" y="21401"/>
                <wp:lineTo x="21501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5880" cy="2268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>
        <w:rPr>
          <w:rStyle w:val="IntenseReference"/>
        </w:rPr>
        <w:t xml:space="preserve">Weak  </w:t>
      </w:r>
      <w:proofErr w:type="spellStart"/>
      <w:r>
        <w:rPr>
          <w:rStyle w:val="IntenseReference"/>
        </w:rPr>
        <w:t>Avl</w:t>
      </w:r>
      <w:proofErr w:type="spellEnd"/>
      <w:proofErr w:type="gramEnd"/>
      <w:r>
        <w:rPr>
          <w:rStyle w:val="IntenseReference"/>
        </w:rPr>
        <w:t xml:space="preserve"> Trees</w:t>
      </w:r>
    </w:p>
    <w:p w14:paraId="3811720A" w14:textId="1B612FB4" w:rsidR="00075A80" w:rsidRDefault="00075A80" w:rsidP="00075A80">
      <w:r>
        <w:t>Properties</w:t>
      </w:r>
      <w:r>
        <w:t>:</w:t>
      </w:r>
    </w:p>
    <w:p w14:paraId="15059DE1" w14:textId="2D316FD5" w:rsidR="00075A80" w:rsidRDefault="00075A80" w:rsidP="00075A80">
      <w:pPr>
        <w:pStyle w:val="ListParagraph"/>
        <w:numPr>
          <w:ilvl w:val="0"/>
          <w:numId w:val="2"/>
        </w:numPr>
        <w:rPr>
          <w:rStyle w:val="IntenseReference"/>
          <w:b w:val="0"/>
          <w:bCs w:val="0"/>
          <w:smallCaps w:val="0"/>
          <w:color w:val="auto"/>
          <w:spacing w:val="0"/>
        </w:rPr>
      </w:pPr>
      <w:r>
        <w:rPr>
          <w:rStyle w:val="IntenseReference"/>
          <w:b w:val="0"/>
          <w:bCs w:val="0"/>
          <w:smallCaps w:val="0"/>
          <w:color w:val="auto"/>
          <w:spacing w:val="0"/>
        </w:rPr>
        <w:t xml:space="preserve">Rank-difference property: </w:t>
      </w:r>
      <w:proofErr w:type="spellStart"/>
      <w:r>
        <w:rPr>
          <w:rStyle w:val="IntenseReference"/>
          <w:b w:val="0"/>
          <w:bCs w:val="0"/>
          <w:smallCaps w:val="0"/>
          <w:color w:val="auto"/>
          <w:spacing w:val="0"/>
        </w:rPr>
        <w:t>Renk</w:t>
      </w:r>
      <w:proofErr w:type="spellEnd"/>
      <w:r>
        <w:rPr>
          <w:rStyle w:val="IntenseReference"/>
          <w:b w:val="0"/>
          <w:bCs w:val="0"/>
          <w:smallCaps w:val="0"/>
          <w:color w:val="auto"/>
          <w:spacing w:val="0"/>
        </w:rPr>
        <w:t xml:space="preserve"> difference of any non-root node is 1 or 2</w:t>
      </w:r>
    </w:p>
    <w:p w14:paraId="4443BF15" w14:textId="76810952" w:rsidR="00075A80" w:rsidRDefault="00075A80" w:rsidP="00075A80">
      <w:pPr>
        <w:pStyle w:val="ListParagraph"/>
        <w:numPr>
          <w:ilvl w:val="0"/>
          <w:numId w:val="2"/>
        </w:numPr>
        <w:rPr>
          <w:rStyle w:val="IntenseReference"/>
          <w:b w:val="0"/>
          <w:bCs w:val="0"/>
          <w:smallCaps w:val="0"/>
          <w:color w:val="auto"/>
          <w:spacing w:val="0"/>
        </w:rPr>
      </w:pPr>
      <w:r>
        <w:rPr>
          <w:rStyle w:val="IntenseReference"/>
          <w:b w:val="0"/>
          <w:bCs w:val="0"/>
          <w:smallCaps w:val="0"/>
          <w:color w:val="auto"/>
          <w:spacing w:val="0"/>
        </w:rPr>
        <w:t>External-node property: Every external node has rank 0</w:t>
      </w:r>
    </w:p>
    <w:p w14:paraId="44AB6681" w14:textId="02F67B07" w:rsidR="00075A80" w:rsidRDefault="00075A80" w:rsidP="00075A80">
      <w:pPr>
        <w:pStyle w:val="ListParagraph"/>
        <w:numPr>
          <w:ilvl w:val="0"/>
          <w:numId w:val="2"/>
        </w:numPr>
        <w:rPr>
          <w:rStyle w:val="IntenseReference"/>
          <w:b w:val="0"/>
          <w:bCs w:val="0"/>
          <w:smallCaps w:val="0"/>
          <w:color w:val="auto"/>
          <w:spacing w:val="0"/>
        </w:rPr>
      </w:pPr>
      <w:r>
        <w:rPr>
          <w:rStyle w:val="IntenseReference"/>
          <w:b w:val="0"/>
          <w:bCs w:val="0"/>
          <w:smallCaps w:val="0"/>
          <w:color w:val="auto"/>
          <w:spacing w:val="0"/>
        </w:rPr>
        <w:t>Internal-node property: An internal node with two external-node children cannot be a 2, 2-node</w:t>
      </w:r>
    </w:p>
    <w:p w14:paraId="1BB0EDAD" w14:textId="2D04D393" w:rsidR="00075A80" w:rsidRPr="00075A80" w:rsidRDefault="00075A80" w:rsidP="00075A80">
      <w:pPr>
        <w:pStyle w:val="ListParagraph"/>
        <w:rPr>
          <w:rStyle w:val="IntenseReference"/>
          <w:b w:val="0"/>
          <w:bCs w:val="0"/>
          <w:smallCaps w:val="0"/>
          <w:color w:val="auto"/>
          <w:spacing w:val="0"/>
        </w:rPr>
      </w:pPr>
    </w:p>
    <w:p w14:paraId="563C6676" w14:textId="4DB3613B" w:rsidR="002A1DEA" w:rsidRDefault="002A1DEA" w:rsidP="002A1DEA">
      <w:pPr>
        <w:pStyle w:val="IntenseQuote"/>
      </w:pPr>
      <w:r>
        <w:t>Greedy Methods</w:t>
      </w:r>
    </w:p>
    <w:p w14:paraId="7FBE5E87" w14:textId="2171F6E8" w:rsidR="00065541" w:rsidRDefault="00870C19" w:rsidP="002A1DEA">
      <w:r>
        <w:rPr>
          <w:noProof/>
        </w:rPr>
        <w:drawing>
          <wp:anchor distT="0" distB="0" distL="114300" distR="114300" simplePos="0" relativeHeight="251666432" behindDoc="1" locked="0" layoutInCell="1" allowOverlap="1" wp14:anchorId="09B82BFA" wp14:editId="2C19F155">
            <wp:simplePos x="0" y="0"/>
            <wp:positionH relativeFrom="page">
              <wp:align>right</wp:align>
            </wp:positionH>
            <wp:positionV relativeFrom="paragraph">
              <wp:posOffset>458688</wp:posOffset>
            </wp:positionV>
            <wp:extent cx="3537585" cy="1792605"/>
            <wp:effectExtent l="0" t="0" r="5715" b="0"/>
            <wp:wrapTight wrapText="bothSides">
              <wp:wrapPolygon edited="0">
                <wp:start x="0" y="0"/>
                <wp:lineTo x="0" y="21348"/>
                <wp:lineTo x="21519" y="21348"/>
                <wp:lineTo x="21519" y="0"/>
                <wp:lineTo x="0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7585" cy="1792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A1DEA">
        <w:t xml:space="preserve">In order to solve a given optimization problem, proceed by a sequence of choices that start from well-understood starting configuration, then iteratively make the decision that is best from all of those, in terms of improving objective function. </w:t>
      </w:r>
    </w:p>
    <w:p w14:paraId="33F57876" w14:textId="39B3941B" w:rsidR="002A1DEA" w:rsidRPr="00870C19" w:rsidRDefault="002A1DEA" w:rsidP="002A1DEA">
      <w:pPr>
        <w:rPr>
          <w:rStyle w:val="IntenseReference"/>
        </w:rPr>
      </w:pPr>
      <w:r w:rsidRPr="00870C19">
        <w:rPr>
          <w:rStyle w:val="IntenseReference"/>
        </w:rPr>
        <w:t xml:space="preserve"> Knapsack problem: </w:t>
      </w:r>
    </w:p>
    <w:p w14:paraId="755BB784" w14:textId="032B7A0A" w:rsidR="002A1DEA" w:rsidRDefault="002A1DEA" w:rsidP="002A1DEA">
      <w:pPr>
        <w:pStyle w:val="ListParagraph"/>
        <w:numPr>
          <w:ilvl w:val="0"/>
          <w:numId w:val="2"/>
        </w:numPr>
      </w:pPr>
      <w:r>
        <w:t>Given a set S of n items, such that each item I has positive benefit b</w:t>
      </w:r>
      <w:r>
        <w:rPr>
          <w:vertAlign w:val="subscript"/>
        </w:rPr>
        <w:t>i</w:t>
      </w:r>
      <w:r>
        <w:t xml:space="preserve"> and a positive weight </w:t>
      </w:r>
      <w:proofErr w:type="spellStart"/>
      <w:r>
        <w:t>w</w:t>
      </w:r>
      <w:r>
        <w:rPr>
          <w:vertAlign w:val="subscript"/>
        </w:rPr>
        <w:t>i</w:t>
      </w:r>
      <w:proofErr w:type="spellEnd"/>
      <w:r>
        <w:t xml:space="preserve">, we wish to find maximum-benefit subset that does not exceed weight W. </w:t>
      </w:r>
    </w:p>
    <w:p w14:paraId="74C659C1" w14:textId="555EF106" w:rsidR="00870C19" w:rsidRDefault="00870C19" w:rsidP="00870C19"/>
    <w:p w14:paraId="24266D38" w14:textId="7CEDBA4A" w:rsidR="00870C19" w:rsidRDefault="00870C19" w:rsidP="00870C19">
      <w:pPr>
        <w:rPr>
          <w:rStyle w:val="IntenseReference"/>
        </w:rPr>
      </w:pPr>
      <w:r>
        <w:rPr>
          <w:rStyle w:val="IntenseReference"/>
        </w:rPr>
        <w:t>Task scheduling</w:t>
      </w:r>
      <w:r w:rsidRPr="00870C19">
        <w:rPr>
          <w:rStyle w:val="IntenseReference"/>
        </w:rPr>
        <w:t>:</w:t>
      </w:r>
    </w:p>
    <w:p w14:paraId="4E14A60C" w14:textId="3FF6243E" w:rsidR="00870C19" w:rsidRDefault="00870C19" w:rsidP="00590EDE">
      <w:pPr>
        <w:pStyle w:val="ListParagraph"/>
        <w:numPr>
          <w:ilvl w:val="0"/>
          <w:numId w:val="2"/>
        </w:numPr>
      </w:pPr>
      <w:r>
        <w:rPr>
          <w:noProof/>
        </w:rPr>
        <w:drawing>
          <wp:anchor distT="0" distB="0" distL="114300" distR="114300" simplePos="0" relativeHeight="251667456" behindDoc="1" locked="0" layoutInCell="1" allowOverlap="1" wp14:anchorId="490068D5" wp14:editId="5D3C18FB">
            <wp:simplePos x="0" y="0"/>
            <wp:positionH relativeFrom="page">
              <wp:posOffset>4353921</wp:posOffset>
            </wp:positionH>
            <wp:positionV relativeFrom="paragraph">
              <wp:posOffset>204442</wp:posOffset>
            </wp:positionV>
            <wp:extent cx="3292782" cy="1637731"/>
            <wp:effectExtent l="0" t="0" r="3175" b="635"/>
            <wp:wrapTight wrapText="bothSides">
              <wp:wrapPolygon edited="0">
                <wp:start x="0" y="0"/>
                <wp:lineTo x="0" y="21357"/>
                <wp:lineTo x="21496" y="21357"/>
                <wp:lineTo x="21496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2782" cy="163773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70C19">
        <w:rPr>
          <w:rStyle w:val="IntenseReference"/>
        </w:rPr>
        <w:t xml:space="preserve"> </w:t>
      </w:r>
      <w:r>
        <w:t xml:space="preserve">Given set of tasks such that each has a start time and a finish time. Each task </w:t>
      </w:r>
      <w:proofErr w:type="gramStart"/>
      <w:r>
        <w:t>has to</w:t>
      </w:r>
      <w:proofErr w:type="gramEnd"/>
      <w:r>
        <w:t xml:space="preserve"> be performed on a machine and each machine can executive one task at a time. Two tasks are said to be nonconflicting if they do not overlap. Two tasks can be scheduled to be executed if they are nonconflicting.</w:t>
      </w:r>
    </w:p>
    <w:p w14:paraId="30D7EDEF" w14:textId="67158758" w:rsidR="00870C19" w:rsidRDefault="00870C19" w:rsidP="00590EDE">
      <w:pPr>
        <w:pStyle w:val="ListParagraph"/>
        <w:numPr>
          <w:ilvl w:val="0"/>
          <w:numId w:val="2"/>
        </w:numPr>
      </w:pPr>
      <w:r>
        <w:t xml:space="preserve">We consider scheduling tasks on fewest machines possible in nonconflicting way. </w:t>
      </w:r>
    </w:p>
    <w:p w14:paraId="2F995896" w14:textId="70D3F05D" w:rsidR="00870C19" w:rsidRDefault="00870C19" w:rsidP="00870C19"/>
    <w:p w14:paraId="24793185" w14:textId="65974DD1" w:rsidR="00870C19" w:rsidRDefault="00870C19" w:rsidP="00870C19"/>
    <w:p w14:paraId="789135B2" w14:textId="75C5E7A5" w:rsidR="00870C19" w:rsidRDefault="00870C19" w:rsidP="00870C19"/>
    <w:p w14:paraId="44549A0E" w14:textId="7CA6E153" w:rsidR="00870C19" w:rsidRDefault="00870C19" w:rsidP="00870C19"/>
    <w:p w14:paraId="291F2FFB" w14:textId="2C80695B" w:rsidR="00870C19" w:rsidRDefault="00870C19" w:rsidP="00870C19"/>
    <w:p w14:paraId="5556923D" w14:textId="77777777" w:rsidR="00870C19" w:rsidRDefault="00870C19" w:rsidP="00870C19">
      <w:bookmarkStart w:id="0" w:name="_GoBack"/>
      <w:bookmarkEnd w:id="0"/>
    </w:p>
    <w:p w14:paraId="79711CB8" w14:textId="51720269" w:rsidR="00870C19" w:rsidRDefault="00870C19" w:rsidP="00870C19"/>
    <w:p w14:paraId="3B7B3F51" w14:textId="0238C884" w:rsidR="00870C19" w:rsidRDefault="00870C19" w:rsidP="00870C19"/>
    <w:p w14:paraId="57712B5F" w14:textId="2B99B6EE" w:rsidR="00870C19" w:rsidRDefault="00870C19" w:rsidP="00870C19"/>
    <w:p w14:paraId="430B83A8" w14:textId="2BC68A8A" w:rsidR="00870C19" w:rsidRDefault="00870C19" w:rsidP="00870C19"/>
    <w:p w14:paraId="7ABDA70C" w14:textId="58BE6C2C" w:rsidR="00870C19" w:rsidRDefault="00870C19" w:rsidP="00870C19"/>
    <w:p w14:paraId="1C48B4B8" w14:textId="2C49BD6D" w:rsidR="00870C19" w:rsidRDefault="00870C19" w:rsidP="00870C19"/>
    <w:p w14:paraId="23F4DC7C" w14:textId="77777777" w:rsidR="00870C19" w:rsidRPr="0036425D" w:rsidRDefault="00870C19" w:rsidP="00870C19"/>
    <w:sectPr w:rsidR="00870C19" w:rsidRPr="0036425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Ubuntu">
    <w:altName w:val="Calibri"/>
    <w:charset w:val="00"/>
    <w:family w:val="swiss"/>
    <w:pitch w:val="variable"/>
    <w:sig w:usb0="E00002FF" w:usb1="5000205B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FE15808"/>
    <w:multiLevelType w:val="hybridMultilevel"/>
    <w:tmpl w:val="C30AD3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94E7420"/>
    <w:multiLevelType w:val="hybridMultilevel"/>
    <w:tmpl w:val="64E4EA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BBC321F"/>
    <w:multiLevelType w:val="hybridMultilevel"/>
    <w:tmpl w:val="6778C7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4742"/>
    <w:rsid w:val="00065541"/>
    <w:rsid w:val="00075A80"/>
    <w:rsid w:val="001611BC"/>
    <w:rsid w:val="001A5636"/>
    <w:rsid w:val="001F6204"/>
    <w:rsid w:val="00255F1B"/>
    <w:rsid w:val="002A1DEA"/>
    <w:rsid w:val="0036425D"/>
    <w:rsid w:val="004C71E3"/>
    <w:rsid w:val="006072C5"/>
    <w:rsid w:val="007F6564"/>
    <w:rsid w:val="00866732"/>
    <w:rsid w:val="00870C19"/>
    <w:rsid w:val="00C14742"/>
    <w:rsid w:val="00C7618F"/>
    <w:rsid w:val="00DF6644"/>
    <w:rsid w:val="00F812C7"/>
    <w:rsid w:val="00FC59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F93227"/>
  <w15:chartTrackingRefBased/>
  <w15:docId w15:val="{05F55A6C-5D28-4C7D-9545-EC6E791EEC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IntenseQuote">
    <w:name w:val="Intense Quote"/>
    <w:basedOn w:val="Normal"/>
    <w:next w:val="Normal"/>
    <w:link w:val="IntenseQuoteChar"/>
    <w:uiPriority w:val="30"/>
    <w:qFormat/>
    <w:rsid w:val="00C14742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14742"/>
    <w:rPr>
      <w:i/>
      <w:iCs/>
      <w:color w:val="4472C4" w:themeColor="accent1"/>
    </w:rPr>
  </w:style>
  <w:style w:type="character" w:styleId="IntenseReference">
    <w:name w:val="Intense Reference"/>
    <w:basedOn w:val="DefaultParagraphFont"/>
    <w:uiPriority w:val="32"/>
    <w:qFormat/>
    <w:rsid w:val="00C14742"/>
    <w:rPr>
      <w:b/>
      <w:bCs/>
      <w:smallCaps/>
      <w:color w:val="4472C4" w:themeColor="accent1"/>
      <w:spacing w:val="5"/>
    </w:rPr>
  </w:style>
  <w:style w:type="paragraph" w:styleId="ListParagraph">
    <w:name w:val="List Paragraph"/>
    <w:basedOn w:val="Normal"/>
    <w:uiPriority w:val="34"/>
    <w:qFormat/>
    <w:rsid w:val="0036425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174</TotalTime>
  <Pages>7</Pages>
  <Words>1106</Words>
  <Characters>6306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Dylan Mumm</dc:creator>
  <cp:keywords/>
  <dc:description/>
  <cp:lastModifiedBy>Dylan Mumm</cp:lastModifiedBy>
  <cp:revision>1</cp:revision>
  <dcterms:created xsi:type="dcterms:W3CDTF">2019-02-28T16:45:00Z</dcterms:created>
  <dcterms:modified xsi:type="dcterms:W3CDTF">2019-02-28T19:44:00Z</dcterms:modified>
</cp:coreProperties>
</file>