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5E7D" w14:textId="77777777" w:rsidR="004C71E3" w:rsidRDefault="004C71E3" w:rsidP="00D16BA5">
      <w:pPr>
        <w:spacing w:line="240" w:lineRule="auto"/>
      </w:pPr>
    </w:p>
    <w:p w14:paraId="343FA419" w14:textId="77777777" w:rsidR="00CB5202" w:rsidRDefault="00CB5202" w:rsidP="00D16BA5">
      <w:pPr>
        <w:spacing w:line="240" w:lineRule="auto"/>
      </w:pPr>
    </w:p>
    <w:p w14:paraId="08871FE3" w14:textId="77777777" w:rsidR="00CB5202" w:rsidRPr="00CB5202" w:rsidRDefault="00CB5202" w:rsidP="00D16BA5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B5202">
        <w:rPr>
          <w:sz w:val="24"/>
          <w:szCs w:val="24"/>
        </w:rPr>
        <w:t>Abstract</w:t>
      </w:r>
    </w:p>
    <w:p w14:paraId="42DF01E9" w14:textId="77777777" w:rsidR="00CB5202" w:rsidRPr="00CB5202" w:rsidRDefault="00CB5202" w:rsidP="00D16BA5">
      <w:pPr>
        <w:spacing w:line="240" w:lineRule="auto"/>
        <w:rPr>
          <w:sz w:val="24"/>
          <w:szCs w:val="24"/>
        </w:rPr>
      </w:pPr>
    </w:p>
    <w:p w14:paraId="00591533" w14:textId="77777777" w:rsidR="00CB5202" w:rsidRPr="00CB5202" w:rsidRDefault="00CB5202" w:rsidP="00D16BA5">
      <w:pPr>
        <w:spacing w:line="240" w:lineRule="auto"/>
        <w:rPr>
          <w:sz w:val="24"/>
          <w:szCs w:val="24"/>
        </w:rPr>
      </w:pPr>
      <w:r w:rsidRPr="00CB5202">
        <w:rPr>
          <w:sz w:val="24"/>
          <w:szCs w:val="24"/>
        </w:rPr>
        <w:t>Using various techniques of loop optimizations on a matrix multiplication algorithm in comparison to a non-optimized, naïve implementation of said algorithm, I have set out to see what works best to maximize optimization. Loop interchanging alone resulted in a speedup of 1.2</w:t>
      </w:r>
      <w:r w:rsidR="00D65AA9">
        <w:rPr>
          <w:sz w:val="24"/>
          <w:szCs w:val="24"/>
        </w:rPr>
        <w:t>7</w:t>
      </w:r>
      <w:r w:rsidRPr="00CB5202">
        <w:rPr>
          <w:sz w:val="24"/>
          <w:szCs w:val="24"/>
        </w:rPr>
        <w:t xml:space="preserve">, combining that with loop interchanging increased the speedup to </w:t>
      </w:r>
      <w:r w:rsidR="00D65AA9" w:rsidRPr="00D65AA9">
        <w:rPr>
          <w:sz w:val="24"/>
          <w:szCs w:val="24"/>
        </w:rPr>
        <w:t>1.32</w:t>
      </w:r>
      <w:r w:rsidRPr="00CB5202">
        <w:rPr>
          <w:sz w:val="24"/>
          <w:szCs w:val="24"/>
        </w:rPr>
        <w:t>, and adding loop blocking significantly increased speedup to 3.</w:t>
      </w:r>
      <w:r w:rsidR="00D65AA9">
        <w:rPr>
          <w:sz w:val="24"/>
          <w:szCs w:val="24"/>
        </w:rPr>
        <w:t>4</w:t>
      </w:r>
      <w:r w:rsidRPr="00CB5202">
        <w:rPr>
          <w:sz w:val="24"/>
          <w:szCs w:val="24"/>
        </w:rPr>
        <w:t>.</w:t>
      </w:r>
    </w:p>
    <w:p w14:paraId="748EF8ED" w14:textId="77777777" w:rsidR="00CB5202" w:rsidRDefault="00CB5202" w:rsidP="00D16BA5">
      <w:pPr>
        <w:spacing w:line="240" w:lineRule="auto"/>
      </w:pPr>
    </w:p>
    <w:p w14:paraId="2BF08D2B" w14:textId="77777777" w:rsidR="00CB5202" w:rsidRPr="00CB5202" w:rsidRDefault="00BD12A4" w:rsidP="00D16BA5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Related work</w:t>
      </w:r>
    </w:p>
    <w:p w14:paraId="4664703B" w14:textId="77777777" w:rsidR="00CB5202" w:rsidRPr="00CB5202" w:rsidRDefault="00CB5202" w:rsidP="00D16BA5">
      <w:pPr>
        <w:spacing w:line="240" w:lineRule="auto"/>
        <w:rPr>
          <w:sz w:val="24"/>
          <w:szCs w:val="24"/>
        </w:rPr>
      </w:pPr>
    </w:p>
    <w:p w14:paraId="16325776" w14:textId="77777777" w:rsidR="00BD12A4" w:rsidRDefault="00D65AA9" w:rsidP="00D1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the former two algorithms I created by myself from previous knowledge, I needed to resort to researching loop blocking and found Wikipedia’s explanation suitable [1]</w:t>
      </w:r>
    </w:p>
    <w:p w14:paraId="2451FD0C" w14:textId="77777777" w:rsidR="00BD12A4" w:rsidRPr="00BD12A4" w:rsidRDefault="00BD12A4" w:rsidP="00D16BA5">
      <w:pPr>
        <w:spacing w:line="240" w:lineRule="auto"/>
        <w:rPr>
          <w:sz w:val="24"/>
          <w:szCs w:val="24"/>
        </w:rPr>
      </w:pPr>
    </w:p>
    <w:p w14:paraId="78656B28" w14:textId="77777777" w:rsidR="00BD12A4" w:rsidRPr="00CB5202" w:rsidRDefault="00BD12A4" w:rsidP="00D16BA5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14:paraId="65CCC767" w14:textId="77777777" w:rsidR="00BD12A4" w:rsidRPr="00CB5202" w:rsidRDefault="00BD12A4" w:rsidP="00D16BA5">
      <w:pPr>
        <w:spacing w:line="240" w:lineRule="auto"/>
        <w:rPr>
          <w:sz w:val="24"/>
          <w:szCs w:val="24"/>
        </w:rPr>
      </w:pPr>
    </w:p>
    <w:p w14:paraId="7C0AAD94" w14:textId="77777777" w:rsidR="00BD12A4" w:rsidRPr="00CB5202" w:rsidRDefault="00BD12A4" w:rsidP="00D1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Firstly, to improve spatial locality, loop interchange was added onto the naïve approach. Loop unrolling was then added to optimize the algorithm. To go into specifics, the innermost loop was unrolled by a factor of two, insignificantly changing the average speedup. Finally, loop blocking was combined with the previous techniques, more than doubling the speedup to 3.3</w:t>
      </w:r>
    </w:p>
    <w:p w14:paraId="40B20DF0" w14:textId="77777777" w:rsidR="00BD12A4" w:rsidRDefault="00BD12A4" w:rsidP="00D16BA5">
      <w:pPr>
        <w:spacing w:line="240" w:lineRule="auto"/>
        <w:rPr>
          <w:sz w:val="24"/>
          <w:szCs w:val="24"/>
        </w:rPr>
      </w:pPr>
    </w:p>
    <w:p w14:paraId="09CD7DBE" w14:textId="77777777" w:rsidR="00BD12A4" w:rsidRPr="00CB5202" w:rsidRDefault="00BD12A4" w:rsidP="00D16BA5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2B5D956D" w14:textId="77777777" w:rsidR="00BD12A4" w:rsidRPr="00CB5202" w:rsidRDefault="00BD12A4" w:rsidP="00D16BA5">
      <w:pPr>
        <w:spacing w:line="240" w:lineRule="auto"/>
        <w:rPr>
          <w:sz w:val="24"/>
          <w:szCs w:val="24"/>
        </w:rPr>
      </w:pPr>
    </w:p>
    <w:p w14:paraId="403A414D" w14:textId="77777777" w:rsidR="00BD12A4" w:rsidRDefault="00BD12A4" w:rsidP="00D1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Measurements recorded on a</w:t>
      </w:r>
      <w:r w:rsidR="00FB1B61">
        <w:rPr>
          <w:sz w:val="24"/>
          <w:szCs w:val="24"/>
        </w:rPr>
        <w:t>n Ubuntu machine with an Intel Core i7 quad-core multithreaded CPU clocked at 3.40 GHz with 16 GB of Memory.</w:t>
      </w:r>
    </w:p>
    <w:p w14:paraId="15E8047C" w14:textId="77777777" w:rsidR="00FB1B61" w:rsidRDefault="00FB1B61" w:rsidP="00D16BA5">
      <w:pPr>
        <w:spacing w:line="240" w:lineRule="auto"/>
        <w:rPr>
          <w:sz w:val="24"/>
          <w:szCs w:val="24"/>
        </w:rPr>
      </w:pPr>
    </w:p>
    <w:p w14:paraId="0100D6E7" w14:textId="77777777" w:rsidR="00FB1B61" w:rsidRDefault="00FB1B61" w:rsidP="00D1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measure speedup of functions, time of day is received before and after the algorithm, and the difference between the times is calculated. </w:t>
      </w:r>
      <w:r w:rsidR="00D65AA9">
        <w:rPr>
          <w:sz w:val="24"/>
          <w:szCs w:val="24"/>
        </w:rPr>
        <w:t>If the standard time function was used, total execution time would have been returned which would not have been restricted to the elapsed time of the algorithm itself.</w:t>
      </w:r>
    </w:p>
    <w:p w14:paraId="184104D5" w14:textId="77777777" w:rsidR="005A63E3" w:rsidRDefault="005A63E3" w:rsidP="00D16BA5">
      <w:pPr>
        <w:spacing w:line="240" w:lineRule="auto"/>
        <w:rPr>
          <w:sz w:val="24"/>
          <w:szCs w:val="24"/>
        </w:rPr>
      </w:pPr>
    </w:p>
    <w:p w14:paraId="1163199A" w14:textId="77777777" w:rsidR="00D16BA5" w:rsidRDefault="00D16BA5" w:rsidP="00D16BA5">
      <w:pPr>
        <w:spacing w:line="240" w:lineRule="auto"/>
        <w:rPr>
          <w:sz w:val="24"/>
          <w:szCs w:val="24"/>
        </w:rPr>
      </w:pPr>
    </w:p>
    <w:p w14:paraId="21D9ED18" w14:textId="77777777" w:rsidR="00D16BA5" w:rsidRPr="00D16BA5" w:rsidRDefault="00D65AA9" w:rsidP="00D65AA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T1 refers to loop interchanging, T2 to loop unrolling, T3 to loop blocking</w:t>
      </w:r>
    </w:p>
    <w:tbl>
      <w:tblPr>
        <w:tblStyle w:val="ListTable3-Accent3"/>
        <w:tblW w:w="8880" w:type="dxa"/>
        <w:tblLayout w:type="fixed"/>
        <w:tblLook w:val="01E0" w:firstRow="1" w:lastRow="1" w:firstColumn="1" w:lastColumn="1" w:noHBand="0" w:noVBand="0"/>
      </w:tblPr>
      <w:tblGrid>
        <w:gridCol w:w="3930"/>
        <w:gridCol w:w="990"/>
        <w:gridCol w:w="990"/>
        <w:gridCol w:w="990"/>
        <w:gridCol w:w="990"/>
        <w:gridCol w:w="990"/>
      </w:tblGrid>
      <w:tr w:rsidR="00D16BA5" w:rsidRPr="00D16BA5" w14:paraId="57A3F5F8" w14:textId="77777777" w:rsidTr="0084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0" w:type="dxa"/>
            <w:hideMark/>
          </w:tcPr>
          <w:p w14:paraId="40698022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Technique / Matrix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2A656258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990" w:type="dxa"/>
            <w:hideMark/>
          </w:tcPr>
          <w:p w14:paraId="0E7A9ECA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right="9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112A768A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3000</w:t>
            </w:r>
          </w:p>
        </w:tc>
        <w:tc>
          <w:tcPr>
            <w:tcW w:w="990" w:type="dxa"/>
            <w:hideMark/>
          </w:tcPr>
          <w:p w14:paraId="251246BB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right="9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4000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90" w:type="dxa"/>
            <w:hideMark/>
          </w:tcPr>
          <w:p w14:paraId="4930290F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5000</w:t>
            </w:r>
          </w:p>
        </w:tc>
      </w:tr>
      <w:tr w:rsidR="00D16BA5" w:rsidRPr="00D16BA5" w14:paraId="382E7D68" w14:textId="77777777" w:rsidTr="00843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48201CE9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6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Naïve + (-O0)   (</w:t>
            </w: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naive</w:t>
            </w:r>
            <w:r w:rsidRPr="00D16BA5">
              <w:rPr>
                <w:rFonts w:ascii="Calibri" w:eastAsia="Calibri" w:hAnsi="Calibri" w:cs="Calibr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301ED1D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 w:rsidRPr="004D75FF">
              <w:rPr>
                <w:rFonts w:ascii="Calibri" w:eastAsia="Calibri" w:hAnsi="Calibri" w:cs="Calibri"/>
              </w:rPr>
              <w:t>16.</w:t>
            </w: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990" w:type="dxa"/>
          </w:tcPr>
          <w:p w14:paraId="4BF23C8A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D75FF">
              <w:rPr>
                <w:rFonts w:ascii="Calibri" w:eastAsia="Calibri" w:hAnsi="Calibri" w:cs="Calibri"/>
              </w:rPr>
              <w:t>181.</w:t>
            </w: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7094D28" w14:textId="77777777" w:rsidR="004D75FF" w:rsidRDefault="004D75FF" w:rsidP="004D75FF">
            <w:pPr>
              <w:pStyle w:val="TableParagraph"/>
              <w:spacing w:before="6"/>
            </w:pPr>
            <w:r>
              <w:t>432.35</w:t>
            </w:r>
          </w:p>
          <w:p w14:paraId="2AE1B4E6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14:paraId="2FE5AC54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961.32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1910E504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2251.13</w:t>
            </w:r>
          </w:p>
        </w:tc>
      </w:tr>
      <w:tr w:rsidR="00D16BA5" w:rsidRPr="00D16BA5" w14:paraId="6CBC7E84" w14:textId="77777777" w:rsidTr="00843DC8">
        <w:trPr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6A8DC609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 xml:space="preserve">Transformed code with T1 + </w:t>
            </w:r>
          </w:p>
          <w:p w14:paraId="5BF33D81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(-O0)     (</w:t>
            </w: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  <w:r w:rsidRPr="00D16BA5">
              <w:rPr>
                <w:rFonts w:ascii="Calibri" w:eastAsia="Calibri" w:hAnsi="Calibri" w:cs="Calibr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D8B6FD5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10.35</w:t>
            </w:r>
          </w:p>
        </w:tc>
        <w:tc>
          <w:tcPr>
            <w:tcW w:w="990" w:type="dxa"/>
          </w:tcPr>
          <w:p w14:paraId="094DFC6C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FD97E00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410.69</w:t>
            </w:r>
          </w:p>
        </w:tc>
        <w:tc>
          <w:tcPr>
            <w:tcW w:w="990" w:type="dxa"/>
          </w:tcPr>
          <w:p w14:paraId="25C3736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901.15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562F3977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1998.32</w:t>
            </w:r>
          </w:p>
        </w:tc>
      </w:tr>
      <w:tr w:rsidR="00D16BA5" w:rsidRPr="00D16BA5" w14:paraId="1FBEFDD0" w14:textId="77777777" w:rsidTr="00843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164E8A90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naive</w:t>
            </w:r>
            <w:r w:rsidRPr="00D16BA5">
              <w:rPr>
                <w:rFonts w:ascii="Calibri" w:eastAsia="Calibri" w:hAnsi="Calibri" w:cs="Calibri"/>
                <w:szCs w:val="23"/>
              </w:rPr>
              <w:t>/Time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E266C7C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1.62</w:t>
            </w:r>
          </w:p>
        </w:tc>
        <w:tc>
          <w:tcPr>
            <w:tcW w:w="990" w:type="dxa"/>
          </w:tcPr>
          <w:p w14:paraId="031CB767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FB4A28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1.05</w:t>
            </w:r>
          </w:p>
        </w:tc>
        <w:tc>
          <w:tcPr>
            <w:tcW w:w="990" w:type="dxa"/>
          </w:tcPr>
          <w:p w14:paraId="4FCC63D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6F1F52F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</w:tr>
      <w:tr w:rsidR="00D16BA5" w:rsidRPr="00D16BA5" w14:paraId="743283CA" w14:textId="77777777" w:rsidTr="00843DC8">
        <w:trPr>
          <w:trHeight w:hRule="exact"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7D1BE901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Transformed code with T1 &amp; T2 + (-O0)     (</w:t>
            </w: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  <w:r w:rsidRPr="00D16BA5">
              <w:rPr>
                <w:rFonts w:ascii="Calibri" w:eastAsia="Calibri" w:hAnsi="Calibri" w:cs="Calibr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32C6C067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9.12</w:t>
            </w:r>
          </w:p>
        </w:tc>
        <w:tc>
          <w:tcPr>
            <w:tcW w:w="990" w:type="dxa"/>
          </w:tcPr>
          <w:p w14:paraId="0DCFFEC5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F6D8CC0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409.12</w:t>
            </w:r>
          </w:p>
        </w:tc>
        <w:tc>
          <w:tcPr>
            <w:tcW w:w="990" w:type="dxa"/>
          </w:tcPr>
          <w:p w14:paraId="28BDA301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898.</w:t>
            </w:r>
            <w:r w:rsidR="005A63E3">
              <w:rPr>
                <w:rFonts w:ascii="Calibri" w:eastAsia="Calibri" w:hAnsi="Calibri" w:cs="Calibri"/>
              </w:rPr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0E231D95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1997.0</w:t>
            </w:r>
          </w:p>
        </w:tc>
      </w:tr>
      <w:tr w:rsidR="00D16BA5" w:rsidRPr="00D16BA5" w14:paraId="4223A02D" w14:textId="77777777" w:rsidTr="00843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50F6D218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naive</w:t>
            </w:r>
            <w:r w:rsidRPr="00D16BA5">
              <w:rPr>
                <w:rFonts w:ascii="Calibri" w:eastAsia="Calibri" w:hAnsi="Calibri" w:cs="Calibri"/>
                <w:szCs w:val="23"/>
              </w:rPr>
              <w:t>/Time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7E6CA5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1.84</w:t>
            </w:r>
          </w:p>
        </w:tc>
        <w:tc>
          <w:tcPr>
            <w:tcW w:w="990" w:type="dxa"/>
          </w:tcPr>
          <w:p w14:paraId="5BED73D3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3F814809" w14:textId="77777777" w:rsidR="00D16BA5" w:rsidRPr="00D16BA5" w:rsidRDefault="004D75FF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990" w:type="dxa"/>
          </w:tcPr>
          <w:p w14:paraId="5DB547B3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0E8C9458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</w:tr>
      <w:tr w:rsidR="00D16BA5" w:rsidRPr="00D16BA5" w14:paraId="54E4E26B" w14:textId="77777777" w:rsidTr="00843DC8">
        <w:trPr>
          <w:trHeight w:hRule="exact"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6BC4BEA1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Transformed code with T1 &amp; T2 &amp; T3 (blk=32) + (-O0)     (</w:t>
            </w: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  <w:r w:rsidRPr="00D16BA5">
              <w:rPr>
                <w:rFonts w:ascii="Calibri" w:eastAsia="Calibri" w:hAnsi="Calibri" w:cs="Calibr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5D20FFC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5.41</w:t>
            </w:r>
          </w:p>
        </w:tc>
        <w:tc>
          <w:tcPr>
            <w:tcW w:w="990" w:type="dxa"/>
          </w:tcPr>
          <w:p w14:paraId="16BC2D29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4C1D460D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140.33</w:t>
            </w:r>
          </w:p>
        </w:tc>
        <w:tc>
          <w:tcPr>
            <w:tcW w:w="990" w:type="dxa"/>
          </w:tcPr>
          <w:p w14:paraId="1A15377E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330.13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3AFE9D4A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830.69</w:t>
            </w:r>
          </w:p>
        </w:tc>
      </w:tr>
      <w:tr w:rsidR="00D16BA5" w:rsidRPr="00D16BA5" w14:paraId="3C9A653F" w14:textId="77777777" w:rsidTr="00843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6BCF0819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naive</w:t>
            </w:r>
            <w:r w:rsidRPr="00D16BA5">
              <w:rPr>
                <w:rFonts w:ascii="Calibri" w:eastAsia="Calibri" w:hAnsi="Calibri" w:cs="Calibri"/>
                <w:szCs w:val="23"/>
              </w:rPr>
              <w:t>/Time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0769023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990" w:type="dxa"/>
          </w:tcPr>
          <w:p w14:paraId="5F84354D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6DFDB9B7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3.08</w:t>
            </w:r>
          </w:p>
        </w:tc>
        <w:tc>
          <w:tcPr>
            <w:tcW w:w="990" w:type="dxa"/>
          </w:tcPr>
          <w:p w14:paraId="39CA989E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2C4DB80C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2.71</w:t>
            </w:r>
          </w:p>
        </w:tc>
      </w:tr>
      <w:tr w:rsidR="00D16BA5" w:rsidRPr="00D16BA5" w14:paraId="20AA5533" w14:textId="77777777" w:rsidTr="00843DC8">
        <w:trPr>
          <w:trHeight w:hRule="exact"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hideMark/>
          </w:tcPr>
          <w:p w14:paraId="0A2B0745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</w:rPr>
              <w:t>Transformed code with T1 &amp; T2 &amp; T3 &amp; T4 (blk=48) + (-O0)     (</w:t>
            </w: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  <w:r w:rsidRPr="00D16BA5">
              <w:rPr>
                <w:rFonts w:ascii="Calibri" w:eastAsia="Calibri" w:hAnsi="Calibri" w:cs="Calibr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FC28C54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5.05</w:t>
            </w:r>
          </w:p>
        </w:tc>
        <w:tc>
          <w:tcPr>
            <w:tcW w:w="990" w:type="dxa"/>
          </w:tcPr>
          <w:p w14:paraId="558E3713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4BE3B575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133.40</w:t>
            </w:r>
          </w:p>
        </w:tc>
        <w:tc>
          <w:tcPr>
            <w:tcW w:w="990" w:type="dxa"/>
          </w:tcPr>
          <w:p w14:paraId="79B5365F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322.35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0" w:type="dxa"/>
          </w:tcPr>
          <w:p w14:paraId="37F3D7CB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760.77</w:t>
            </w:r>
          </w:p>
        </w:tc>
      </w:tr>
      <w:tr w:rsidR="00D16BA5" w:rsidRPr="00D16BA5" w14:paraId="5B69B779" w14:textId="77777777" w:rsidTr="00843DC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930" w:type="dxa"/>
            <w:hideMark/>
          </w:tcPr>
          <w:p w14:paraId="41933FD2" w14:textId="77777777" w:rsidR="00D16BA5" w:rsidRPr="00D16BA5" w:rsidRDefault="00D16BA5" w:rsidP="00D16BA5">
            <w:pPr>
              <w:widowControl w:val="0"/>
              <w:autoSpaceDE w:val="0"/>
              <w:autoSpaceDN w:val="0"/>
              <w:spacing w:before="11" w:line="276" w:lineRule="auto"/>
              <w:ind w:left="105"/>
              <w:jc w:val="right"/>
              <w:rPr>
                <w:rFonts w:ascii="Calibri" w:eastAsia="Calibri" w:hAnsi="Calibri" w:cs="Calibri"/>
              </w:rPr>
            </w:pPr>
            <w:r w:rsidRPr="00D16BA5">
              <w:rPr>
                <w:rFonts w:ascii="Calibri" w:eastAsia="Calibri" w:hAnsi="Calibri" w:cs="Calibri"/>
                <w:szCs w:val="23"/>
              </w:rPr>
              <w:t>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naive</w:t>
            </w:r>
            <w:r w:rsidRPr="00D16BA5">
              <w:rPr>
                <w:rFonts w:ascii="Calibri" w:eastAsia="Calibri" w:hAnsi="Calibri" w:cs="Calibri"/>
                <w:szCs w:val="23"/>
              </w:rPr>
              <w:t>/Time</w:t>
            </w:r>
            <w:r w:rsidRPr="00D16BA5">
              <w:rPr>
                <w:rFonts w:ascii="Calibri" w:eastAsia="Calibri" w:hAnsi="Calibri" w:cs="Calibri"/>
                <w:szCs w:val="23"/>
                <w:vertAlign w:val="subscript"/>
              </w:rPr>
              <w:t>opt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49044144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3.33</w:t>
            </w:r>
          </w:p>
        </w:tc>
        <w:tc>
          <w:tcPr>
            <w:tcW w:w="990" w:type="dxa"/>
          </w:tcPr>
          <w:p w14:paraId="4348AFB6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689A312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3.24</w:t>
            </w:r>
          </w:p>
        </w:tc>
        <w:tc>
          <w:tcPr>
            <w:tcW w:w="990" w:type="dxa"/>
          </w:tcPr>
          <w:p w14:paraId="7941CE17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2.98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990" w:type="dxa"/>
          </w:tcPr>
          <w:p w14:paraId="6C8C3F6A" w14:textId="77777777" w:rsidR="00D16BA5" w:rsidRPr="00D16BA5" w:rsidRDefault="005A63E3" w:rsidP="00D16BA5">
            <w:pPr>
              <w:widowControl w:val="0"/>
              <w:autoSpaceDE w:val="0"/>
              <w:autoSpaceDN w:val="0"/>
              <w:spacing w:before="6" w:line="276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2.96</w:t>
            </w:r>
          </w:p>
        </w:tc>
      </w:tr>
    </w:tbl>
    <w:p w14:paraId="01B08171" w14:textId="77777777" w:rsidR="00D16BA5" w:rsidRPr="00D16BA5" w:rsidRDefault="00D65AA9" w:rsidP="00D16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A63E3">
        <w:rPr>
          <w:noProof/>
        </w:rPr>
        <w:drawing>
          <wp:anchor distT="0" distB="0" distL="114300" distR="114300" simplePos="0" relativeHeight="251659264" behindDoc="1" locked="0" layoutInCell="1" allowOverlap="1" wp14:anchorId="538274C7" wp14:editId="4EC6D18E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71475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89" y="2148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26F6A" w14:textId="77777777" w:rsidR="00D16BA5" w:rsidRPr="00CB5202" w:rsidRDefault="00D16BA5" w:rsidP="00D16BA5">
      <w:pPr>
        <w:spacing w:line="240" w:lineRule="auto"/>
        <w:rPr>
          <w:sz w:val="24"/>
          <w:szCs w:val="24"/>
        </w:rPr>
      </w:pPr>
    </w:p>
    <w:p w14:paraId="3A592B86" w14:textId="77777777" w:rsidR="00BD12A4" w:rsidRPr="00CB5202" w:rsidRDefault="00BD12A4" w:rsidP="00D16BA5">
      <w:pPr>
        <w:spacing w:line="240" w:lineRule="auto"/>
        <w:rPr>
          <w:sz w:val="24"/>
          <w:szCs w:val="24"/>
        </w:rPr>
      </w:pPr>
    </w:p>
    <w:p w14:paraId="09E78162" w14:textId="77777777" w:rsidR="00CB5202" w:rsidRDefault="00CB5202" w:rsidP="00D16BA5">
      <w:pPr>
        <w:spacing w:line="240" w:lineRule="auto"/>
      </w:pPr>
    </w:p>
    <w:p w14:paraId="115B4DF1" w14:textId="77777777" w:rsidR="00D65AA9" w:rsidRDefault="00D65AA9" w:rsidP="00D16BA5">
      <w:pPr>
        <w:spacing w:line="240" w:lineRule="auto"/>
      </w:pPr>
    </w:p>
    <w:p w14:paraId="76C9D902" w14:textId="77777777" w:rsidR="00D65AA9" w:rsidRDefault="00D65AA9" w:rsidP="00D16BA5">
      <w:pPr>
        <w:spacing w:line="240" w:lineRule="auto"/>
      </w:pPr>
    </w:p>
    <w:p w14:paraId="3897265A" w14:textId="77777777" w:rsidR="00D65AA9" w:rsidRDefault="00D65AA9" w:rsidP="00D16BA5">
      <w:pPr>
        <w:spacing w:line="240" w:lineRule="auto"/>
      </w:pPr>
    </w:p>
    <w:p w14:paraId="19A711A8" w14:textId="77777777" w:rsidR="00D65AA9" w:rsidRDefault="00D65AA9" w:rsidP="00D16BA5">
      <w:pPr>
        <w:spacing w:line="240" w:lineRule="auto"/>
      </w:pPr>
    </w:p>
    <w:p w14:paraId="395D0E08" w14:textId="77777777" w:rsidR="00D65AA9" w:rsidRDefault="00D65AA9" w:rsidP="00D16BA5">
      <w:pPr>
        <w:spacing w:line="240" w:lineRule="auto"/>
      </w:pPr>
    </w:p>
    <w:p w14:paraId="41F024FE" w14:textId="77777777" w:rsidR="00D65AA9" w:rsidRDefault="00D65AA9" w:rsidP="00D16BA5">
      <w:pPr>
        <w:spacing w:line="240" w:lineRule="auto"/>
      </w:pPr>
    </w:p>
    <w:p w14:paraId="34C8072E" w14:textId="77777777" w:rsidR="00D65AA9" w:rsidRDefault="00D65AA9" w:rsidP="00D16BA5">
      <w:pPr>
        <w:spacing w:line="240" w:lineRule="auto"/>
      </w:pPr>
    </w:p>
    <w:p w14:paraId="78C8408E" w14:textId="77777777" w:rsidR="00D65AA9" w:rsidRDefault="00D65AA9" w:rsidP="00D16BA5">
      <w:pPr>
        <w:spacing w:line="240" w:lineRule="auto"/>
      </w:pPr>
    </w:p>
    <w:p w14:paraId="3561876A" w14:textId="77777777" w:rsidR="00D65AA9" w:rsidRDefault="00D65AA9" w:rsidP="00D16BA5">
      <w:pPr>
        <w:spacing w:line="240" w:lineRule="auto"/>
      </w:pPr>
    </w:p>
    <w:p w14:paraId="7994C2D9" w14:textId="77777777" w:rsidR="00D65AA9" w:rsidRDefault="00D65AA9" w:rsidP="00D16BA5">
      <w:pPr>
        <w:spacing w:line="240" w:lineRule="auto"/>
      </w:pPr>
    </w:p>
    <w:p w14:paraId="5B03FAC3" w14:textId="77777777" w:rsidR="00D65AA9" w:rsidRDefault="00D65AA9" w:rsidP="00D16BA5">
      <w:pPr>
        <w:spacing w:line="240" w:lineRule="auto"/>
      </w:pPr>
    </w:p>
    <w:p w14:paraId="42B7F577" w14:textId="77777777" w:rsidR="00D65AA9" w:rsidRDefault="00D65AA9" w:rsidP="00D16BA5">
      <w:pPr>
        <w:spacing w:line="240" w:lineRule="auto"/>
      </w:pPr>
    </w:p>
    <w:p w14:paraId="26509BEA" w14:textId="77777777" w:rsidR="00D65AA9" w:rsidRDefault="00D65AA9" w:rsidP="00D16BA5">
      <w:pPr>
        <w:spacing w:line="240" w:lineRule="auto"/>
      </w:pPr>
      <w:r w:rsidRPr="005A63E3">
        <w:rPr>
          <w:noProof/>
        </w:rPr>
        <w:drawing>
          <wp:anchor distT="0" distB="0" distL="114300" distR="114300" simplePos="0" relativeHeight="251658240" behindDoc="1" locked="0" layoutInCell="1" allowOverlap="1" wp14:anchorId="5EBD22D5" wp14:editId="18EE1CE6">
            <wp:simplePos x="0" y="0"/>
            <wp:positionH relativeFrom="margin">
              <wp:posOffset>1619250</wp:posOffset>
            </wp:positionH>
            <wp:positionV relativeFrom="paragraph">
              <wp:posOffset>-1890395</wp:posOffset>
            </wp:positionV>
            <wp:extent cx="4829810" cy="2644775"/>
            <wp:effectExtent l="0" t="0" r="8890" b="3175"/>
            <wp:wrapTight wrapText="bothSides">
              <wp:wrapPolygon edited="0">
                <wp:start x="0" y="0"/>
                <wp:lineTo x="0" y="21470"/>
                <wp:lineTo x="21555" y="21470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A36FF" w14:textId="77777777" w:rsidR="00D65AA9" w:rsidRPr="00CB5202" w:rsidRDefault="00D65AA9" w:rsidP="00D65AA9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549CD06B" w14:textId="77777777" w:rsidR="00D65AA9" w:rsidRPr="00CB5202" w:rsidRDefault="00D65AA9" w:rsidP="00D65AA9">
      <w:pPr>
        <w:spacing w:line="240" w:lineRule="auto"/>
        <w:rPr>
          <w:sz w:val="24"/>
          <w:szCs w:val="24"/>
        </w:rPr>
      </w:pPr>
    </w:p>
    <w:p w14:paraId="1EF47569" w14:textId="64B53E90" w:rsidR="005A63E3" w:rsidRPr="00CB5202" w:rsidRDefault="00D65AA9" w:rsidP="00D16BA5">
      <w:pPr>
        <w:spacing w:line="240" w:lineRule="auto"/>
      </w:pPr>
      <w:r>
        <w:rPr>
          <w:sz w:val="24"/>
          <w:szCs w:val="24"/>
        </w:rPr>
        <w:t xml:space="preserve">[1] </w:t>
      </w:r>
      <w:r w:rsidRPr="00D65AA9">
        <w:rPr>
          <w:sz w:val="24"/>
          <w:szCs w:val="24"/>
        </w:rPr>
        <w:t>“Loop nest optimization,” Wikipedia, 03-Mar-2019. [Online]. Available: https://en.wikipedia.org/wiki/Loop_nest_optimization. [Accessed: 2</w:t>
      </w:r>
      <w:r w:rsidR="00EC4D64">
        <w:rPr>
          <w:sz w:val="24"/>
          <w:szCs w:val="24"/>
        </w:rPr>
        <w:t>6</w:t>
      </w:r>
      <w:r w:rsidRPr="00D65AA9">
        <w:rPr>
          <w:sz w:val="24"/>
          <w:szCs w:val="24"/>
        </w:rPr>
        <w:t>-Apr-20</w:t>
      </w:r>
      <w:r w:rsidR="00EC4D64">
        <w:rPr>
          <w:sz w:val="24"/>
          <w:szCs w:val="24"/>
        </w:rPr>
        <w:t>20</w:t>
      </w:r>
      <w:r w:rsidRPr="00D65AA9">
        <w:rPr>
          <w:sz w:val="24"/>
          <w:szCs w:val="24"/>
        </w:rPr>
        <w:t>].</w:t>
      </w:r>
    </w:p>
    <w:sectPr w:rsidR="005A63E3" w:rsidRPr="00CB5202" w:rsidSect="00FB1B6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C5A0B" w14:textId="77777777" w:rsidR="0074022B" w:rsidRDefault="0074022B" w:rsidP="0074022B">
      <w:pPr>
        <w:spacing w:after="0" w:line="240" w:lineRule="auto"/>
      </w:pPr>
      <w:r>
        <w:separator/>
      </w:r>
    </w:p>
  </w:endnote>
  <w:endnote w:type="continuationSeparator" w:id="0">
    <w:p w14:paraId="52B942B5" w14:textId="77777777" w:rsidR="0074022B" w:rsidRDefault="0074022B" w:rsidP="0074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5D07" w14:textId="77777777" w:rsidR="0074022B" w:rsidRDefault="0074022B" w:rsidP="0074022B">
      <w:pPr>
        <w:spacing w:after="0" w:line="240" w:lineRule="auto"/>
      </w:pPr>
      <w:r>
        <w:separator/>
      </w:r>
    </w:p>
  </w:footnote>
  <w:footnote w:type="continuationSeparator" w:id="0">
    <w:p w14:paraId="5021E169" w14:textId="77777777" w:rsidR="0074022B" w:rsidRDefault="0074022B" w:rsidP="0074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FB673" w14:textId="77777777" w:rsidR="0074022B" w:rsidRDefault="0074022B" w:rsidP="00FB1B6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9C5F" w14:textId="77777777" w:rsidR="00FB1B61" w:rsidRPr="00CB5202" w:rsidRDefault="00FB1B61" w:rsidP="00FB1B61">
    <w:pPr>
      <w:pStyle w:val="Header"/>
      <w:rPr>
        <w:sz w:val="28"/>
        <w:szCs w:val="28"/>
      </w:rPr>
    </w:pPr>
    <w:r w:rsidRPr="00CB5202">
      <w:rPr>
        <w:sz w:val="28"/>
        <w:szCs w:val="28"/>
      </w:rPr>
      <w:t>Speed Up Matrix Multiplication</w:t>
    </w:r>
  </w:p>
  <w:p w14:paraId="023ABFBB" w14:textId="77777777" w:rsidR="00FB1B61" w:rsidRPr="00CB5202" w:rsidRDefault="00FB1B61" w:rsidP="00FB1B61">
    <w:pPr>
      <w:pStyle w:val="Header"/>
      <w:rPr>
        <w:sz w:val="24"/>
        <w:szCs w:val="24"/>
      </w:rPr>
    </w:pPr>
    <w:r w:rsidRPr="00CB5202">
      <w:rPr>
        <w:sz w:val="24"/>
        <w:szCs w:val="24"/>
      </w:rPr>
      <w:t>Dylan Mumm</w:t>
    </w:r>
  </w:p>
  <w:p w14:paraId="22DA2CE5" w14:textId="77777777" w:rsidR="00FB1B61" w:rsidRDefault="00FB1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47E08"/>
    <w:multiLevelType w:val="hybridMultilevel"/>
    <w:tmpl w:val="93B4D026"/>
    <w:lvl w:ilvl="0" w:tplc="BDE48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2B"/>
    <w:rsid w:val="004C71E3"/>
    <w:rsid w:val="004D75FF"/>
    <w:rsid w:val="005A63E3"/>
    <w:rsid w:val="006F4F36"/>
    <w:rsid w:val="0074022B"/>
    <w:rsid w:val="007F6564"/>
    <w:rsid w:val="00843DC8"/>
    <w:rsid w:val="00BD12A4"/>
    <w:rsid w:val="00CB5202"/>
    <w:rsid w:val="00D16BA5"/>
    <w:rsid w:val="00D65AA9"/>
    <w:rsid w:val="00DF6644"/>
    <w:rsid w:val="00EC4D64"/>
    <w:rsid w:val="00FB1B61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D5D0"/>
  <w15:chartTrackingRefBased/>
  <w15:docId w15:val="{78F8ECBB-22C9-49B6-A080-DD39B8C4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2B"/>
  </w:style>
  <w:style w:type="paragraph" w:styleId="Footer">
    <w:name w:val="footer"/>
    <w:basedOn w:val="Normal"/>
    <w:link w:val="FooterChar"/>
    <w:uiPriority w:val="99"/>
    <w:unhideWhenUsed/>
    <w:rsid w:val="00740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2B"/>
  </w:style>
  <w:style w:type="character" w:customStyle="1" w:styleId="Heading1Char">
    <w:name w:val="Heading 1 Char"/>
    <w:basedOn w:val="DefaultParagraphFont"/>
    <w:link w:val="Heading1"/>
    <w:uiPriority w:val="9"/>
    <w:rsid w:val="00CB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D75FF"/>
    <w:pPr>
      <w:widowControl w:val="0"/>
      <w:autoSpaceDE w:val="0"/>
      <w:autoSpaceDN w:val="0"/>
      <w:spacing w:before="11" w:after="0" w:line="240" w:lineRule="auto"/>
      <w:ind w:right="99"/>
      <w:jc w:val="right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E3"/>
    <w:rPr>
      <w:rFonts w:ascii="Segoe UI" w:hAnsi="Segoe UI" w:cs="Segoe UI"/>
      <w:sz w:val="18"/>
      <w:szCs w:val="18"/>
    </w:rPr>
  </w:style>
  <w:style w:type="table" w:styleId="ListTable3-Accent3">
    <w:name w:val="List Table 3 Accent 3"/>
    <w:basedOn w:val="TableNormal"/>
    <w:uiPriority w:val="48"/>
    <w:rsid w:val="00843DC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2019-04-28T21:07:00Z</dcterms:created>
  <dcterms:modified xsi:type="dcterms:W3CDTF">2020-04-27T03:50:00Z</dcterms:modified>
</cp:coreProperties>
</file>