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012F" w14:textId="77777777" w:rsidR="00AA1898" w:rsidRPr="0070463E" w:rsidRDefault="00AA1898" w:rsidP="00AA1898">
      <w:pPr>
        <w:rPr>
          <w:rFonts w:ascii="Arial" w:hAnsi="Arial"/>
          <w:szCs w:val="24"/>
          <w:vertAlign w:val="subscript"/>
        </w:rPr>
      </w:pPr>
    </w:p>
    <w:p w14:paraId="655C4429" w14:textId="3DD99216" w:rsidR="00AA1898" w:rsidRDefault="009F607F" w:rsidP="005F5621">
      <w:pPr>
        <w:widowControl w:val="0"/>
        <w:suppressAutoHyphens/>
        <w:autoSpaceDE w:val="0"/>
        <w:autoSpaceDN w:val="0"/>
        <w:adjustRightInd w:val="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The </w:t>
      </w:r>
      <w:r w:rsidR="00573433">
        <w:rPr>
          <w:rFonts w:ascii="Arial" w:hAnsi="Arial"/>
          <w:b/>
          <w:sz w:val="28"/>
          <w:szCs w:val="28"/>
        </w:rPr>
        <w:t>Electric Vehicle Charging Station System (EVCSS)</w:t>
      </w:r>
    </w:p>
    <w:p w14:paraId="1FAFBBCD" w14:textId="77777777" w:rsidR="00AA1898" w:rsidRDefault="00AA1898" w:rsidP="00AA1898"/>
    <w:p w14:paraId="33C47852" w14:textId="2508FB71" w:rsidR="009F607F" w:rsidRDefault="009F607F" w:rsidP="00AA1898">
      <w:pPr>
        <w:rPr>
          <w:rStyle w:val="IntenseEmphasis"/>
          <w:i w:val="0"/>
          <w:color w:val="auto"/>
          <w:szCs w:val="24"/>
        </w:rPr>
      </w:pPr>
      <w:r>
        <w:rPr>
          <w:rStyle w:val="IntenseEmphasis"/>
          <w:i w:val="0"/>
          <w:color w:val="auto"/>
          <w:szCs w:val="24"/>
        </w:rPr>
        <w:t>You are part of a small startup company with 1</w:t>
      </w:r>
      <w:r w:rsidR="001105A9">
        <w:rPr>
          <w:rStyle w:val="IntenseEmphasis"/>
          <w:i w:val="0"/>
          <w:color w:val="auto"/>
          <w:szCs w:val="24"/>
        </w:rPr>
        <w:t>1</w:t>
      </w:r>
      <w:r>
        <w:rPr>
          <w:rStyle w:val="IntenseEmphasis"/>
          <w:i w:val="0"/>
          <w:color w:val="auto"/>
          <w:szCs w:val="24"/>
        </w:rPr>
        <w:t xml:space="preserve"> full time employees:</w:t>
      </w:r>
    </w:p>
    <w:p w14:paraId="1348BB42" w14:textId="64A2E2AF" w:rsidR="009F607F" w:rsidRDefault="009F607F" w:rsidP="009F607F">
      <w:pPr>
        <w:pStyle w:val="ListParagraph"/>
        <w:numPr>
          <w:ilvl w:val="0"/>
          <w:numId w:val="31"/>
        </w:numPr>
        <w:rPr>
          <w:rStyle w:val="IntenseEmphasis"/>
          <w:i w:val="0"/>
          <w:color w:val="auto"/>
          <w:szCs w:val="24"/>
        </w:rPr>
      </w:pPr>
      <w:r>
        <w:rPr>
          <w:rStyle w:val="IntenseEmphasis"/>
          <w:i w:val="0"/>
          <w:color w:val="auto"/>
          <w:szCs w:val="24"/>
        </w:rPr>
        <w:t>The Founder</w:t>
      </w:r>
    </w:p>
    <w:p w14:paraId="57DF3C19" w14:textId="6E699AE9" w:rsidR="001105A9" w:rsidRDefault="001105A9" w:rsidP="009F607F">
      <w:pPr>
        <w:pStyle w:val="ListParagraph"/>
        <w:numPr>
          <w:ilvl w:val="0"/>
          <w:numId w:val="31"/>
        </w:numPr>
        <w:rPr>
          <w:rStyle w:val="IntenseEmphasis"/>
          <w:i w:val="0"/>
          <w:color w:val="auto"/>
          <w:szCs w:val="24"/>
        </w:rPr>
      </w:pPr>
      <w:r>
        <w:rPr>
          <w:rStyle w:val="IntenseEmphasis"/>
          <w:i w:val="0"/>
          <w:color w:val="auto"/>
          <w:szCs w:val="24"/>
        </w:rPr>
        <w:t>HR/Accounting</w:t>
      </w:r>
    </w:p>
    <w:p w14:paraId="684481CE" w14:textId="77777777" w:rsidR="009F607F" w:rsidRDefault="009F607F" w:rsidP="009F607F">
      <w:pPr>
        <w:pStyle w:val="ListParagraph"/>
        <w:numPr>
          <w:ilvl w:val="0"/>
          <w:numId w:val="31"/>
        </w:numPr>
        <w:rPr>
          <w:rStyle w:val="IntenseEmphasis"/>
          <w:i w:val="0"/>
          <w:color w:val="auto"/>
          <w:szCs w:val="24"/>
        </w:rPr>
      </w:pPr>
      <w:r>
        <w:rPr>
          <w:rStyle w:val="IntenseEmphasis"/>
          <w:i w:val="0"/>
          <w:color w:val="auto"/>
          <w:szCs w:val="24"/>
        </w:rPr>
        <w:t>2 System/IT staffers</w:t>
      </w:r>
    </w:p>
    <w:p w14:paraId="2734A9D5" w14:textId="1B7E11CB" w:rsidR="009F607F" w:rsidRDefault="009F607F" w:rsidP="009F607F">
      <w:pPr>
        <w:pStyle w:val="ListParagraph"/>
        <w:numPr>
          <w:ilvl w:val="0"/>
          <w:numId w:val="31"/>
        </w:numPr>
        <w:rPr>
          <w:rStyle w:val="IntenseEmphasis"/>
          <w:i w:val="0"/>
          <w:color w:val="auto"/>
          <w:szCs w:val="24"/>
        </w:rPr>
      </w:pPr>
      <w:r>
        <w:rPr>
          <w:rStyle w:val="IntenseEmphasis"/>
          <w:i w:val="0"/>
          <w:color w:val="auto"/>
          <w:szCs w:val="24"/>
        </w:rPr>
        <w:t xml:space="preserve">7 Software </w:t>
      </w:r>
      <w:r w:rsidR="0070463E">
        <w:rPr>
          <w:rStyle w:val="IntenseEmphasis"/>
          <w:i w:val="0"/>
          <w:color w:val="auto"/>
          <w:szCs w:val="24"/>
        </w:rPr>
        <w:t>Engineers</w:t>
      </w:r>
    </w:p>
    <w:p w14:paraId="2A641CBC" w14:textId="77777777" w:rsidR="009F607F" w:rsidRDefault="009F607F" w:rsidP="009F607F">
      <w:pPr>
        <w:rPr>
          <w:rStyle w:val="IntenseEmphasis"/>
          <w:i w:val="0"/>
          <w:color w:val="auto"/>
          <w:szCs w:val="24"/>
        </w:rPr>
      </w:pPr>
    </w:p>
    <w:p w14:paraId="31A9C820" w14:textId="53AFC1B1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  <w:r>
        <w:rPr>
          <w:rStyle w:val="IntenseEmphasis"/>
          <w:i w:val="0"/>
          <w:color w:val="auto"/>
          <w:szCs w:val="24"/>
        </w:rPr>
        <w:t>Yo</w:t>
      </w:r>
      <w:r w:rsidRPr="00573433">
        <w:rPr>
          <w:rStyle w:val="IntenseEmphasis"/>
          <w:i w:val="0"/>
          <w:color w:val="auto"/>
          <w:szCs w:val="24"/>
        </w:rPr>
        <w:t xml:space="preserve">ur company has won the contract to </w:t>
      </w:r>
      <w:r w:rsidR="0070463E">
        <w:rPr>
          <w:rStyle w:val="IntenseEmphasis"/>
          <w:i w:val="0"/>
          <w:color w:val="auto"/>
          <w:szCs w:val="24"/>
        </w:rPr>
        <w:t>implement</w:t>
      </w:r>
      <w:r w:rsidRPr="00573433">
        <w:rPr>
          <w:rStyle w:val="IntenseEmphasis"/>
          <w:i w:val="0"/>
          <w:color w:val="auto"/>
          <w:szCs w:val="24"/>
        </w:rPr>
        <w:t xml:space="preserve"> the</w:t>
      </w:r>
      <w:r w:rsidR="006E5771">
        <w:rPr>
          <w:rStyle w:val="IntenseEmphasis"/>
          <w:i w:val="0"/>
          <w:color w:val="auto"/>
          <w:szCs w:val="24"/>
        </w:rPr>
        <w:t xml:space="preserve"> EVCSS project </w:t>
      </w:r>
      <w:r w:rsidRPr="00573433">
        <w:rPr>
          <w:rStyle w:val="IntenseEmphasis"/>
          <w:i w:val="0"/>
          <w:color w:val="auto"/>
          <w:szCs w:val="24"/>
        </w:rPr>
        <w:t xml:space="preserve">for Chargers-R-US; a company that </w:t>
      </w:r>
      <w:r w:rsidR="006E5771">
        <w:rPr>
          <w:rStyle w:val="IntenseEmphasis"/>
          <w:i w:val="0"/>
          <w:color w:val="auto"/>
          <w:szCs w:val="24"/>
        </w:rPr>
        <w:t>builds</w:t>
      </w:r>
      <w:r w:rsidRPr="00573433">
        <w:rPr>
          <w:rStyle w:val="IntenseEmphasis"/>
          <w:i w:val="0"/>
          <w:color w:val="auto"/>
          <w:szCs w:val="24"/>
        </w:rPr>
        <w:t xml:space="preserve"> and install</w:t>
      </w:r>
      <w:r w:rsidR="006E5771">
        <w:rPr>
          <w:rStyle w:val="IntenseEmphasis"/>
          <w:i w:val="0"/>
          <w:color w:val="auto"/>
          <w:szCs w:val="24"/>
        </w:rPr>
        <w:t>s</w:t>
      </w:r>
      <w:r w:rsidRPr="00573433">
        <w:rPr>
          <w:rStyle w:val="IntenseEmphasis"/>
          <w:i w:val="0"/>
          <w:color w:val="auto"/>
          <w:szCs w:val="24"/>
        </w:rPr>
        <w:t xml:space="preserve"> EV charging stations</w:t>
      </w:r>
      <w:r w:rsidR="006E5771">
        <w:rPr>
          <w:rStyle w:val="IntenseEmphasis"/>
          <w:i w:val="0"/>
          <w:color w:val="auto"/>
          <w:szCs w:val="24"/>
        </w:rPr>
        <w:t xml:space="preserve">.  The EVCSS is </w:t>
      </w:r>
      <w:r w:rsidR="00415F44">
        <w:rPr>
          <w:rStyle w:val="IntenseEmphasis"/>
          <w:i w:val="0"/>
          <w:color w:val="auto"/>
          <w:szCs w:val="24"/>
        </w:rPr>
        <w:t xml:space="preserve">focused on </w:t>
      </w:r>
      <w:r w:rsidR="006E5771">
        <w:rPr>
          <w:rStyle w:val="IntenseEmphasis"/>
          <w:i w:val="0"/>
          <w:color w:val="auto"/>
          <w:szCs w:val="24"/>
        </w:rPr>
        <w:t xml:space="preserve">the installation and operation of charging stations </w:t>
      </w:r>
      <w:r w:rsidR="004A0A1C">
        <w:rPr>
          <w:rStyle w:val="IntenseEmphasis"/>
          <w:i w:val="0"/>
          <w:color w:val="auto"/>
          <w:szCs w:val="24"/>
        </w:rPr>
        <w:t xml:space="preserve">in </w:t>
      </w:r>
      <w:r w:rsidRPr="00573433">
        <w:rPr>
          <w:rStyle w:val="IntenseEmphasis"/>
          <w:i w:val="0"/>
          <w:color w:val="auto"/>
          <w:szCs w:val="24"/>
        </w:rPr>
        <w:t>apartment building</w:t>
      </w:r>
      <w:r w:rsidR="004A0A1C">
        <w:rPr>
          <w:rStyle w:val="IntenseEmphasis"/>
          <w:i w:val="0"/>
          <w:color w:val="auto"/>
          <w:szCs w:val="24"/>
        </w:rPr>
        <w:t xml:space="preserve"> parking garages</w:t>
      </w:r>
      <w:r w:rsidRPr="00573433">
        <w:rPr>
          <w:rStyle w:val="IntenseEmphasis"/>
          <w:i w:val="0"/>
          <w:color w:val="auto"/>
          <w:szCs w:val="24"/>
        </w:rPr>
        <w:t xml:space="preserve">. The </w:t>
      </w:r>
      <w:r w:rsidR="006E5771">
        <w:rPr>
          <w:rStyle w:val="IntenseEmphasis"/>
          <w:i w:val="0"/>
          <w:color w:val="auto"/>
          <w:szCs w:val="24"/>
        </w:rPr>
        <w:t xml:space="preserve">EVCSS will consist of a </w:t>
      </w:r>
      <w:r w:rsidRPr="00573433">
        <w:rPr>
          <w:rStyle w:val="IntenseEmphasis"/>
          <w:i w:val="0"/>
          <w:color w:val="auto"/>
          <w:szCs w:val="24"/>
        </w:rPr>
        <w:t xml:space="preserve">system management dashboard for the apartment building staff and a consumer application for the </w:t>
      </w:r>
      <w:r w:rsidR="0070463E">
        <w:rPr>
          <w:rStyle w:val="IntenseEmphasis"/>
          <w:i w:val="0"/>
          <w:color w:val="auto"/>
          <w:szCs w:val="24"/>
        </w:rPr>
        <w:t>tenants and guests.</w:t>
      </w:r>
    </w:p>
    <w:p w14:paraId="596F3137" w14:textId="77777777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</w:p>
    <w:p w14:paraId="19BFF0A9" w14:textId="6CBEF0AB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  <w:r w:rsidRPr="00573433">
        <w:rPr>
          <w:rStyle w:val="IntenseEmphasis"/>
          <w:i w:val="0"/>
          <w:color w:val="auto"/>
          <w:szCs w:val="24"/>
        </w:rPr>
        <w:t xml:space="preserve">Each apartment unit will have 0-N charging stations </w:t>
      </w:r>
      <w:r w:rsidR="00415F44">
        <w:rPr>
          <w:rStyle w:val="IntenseEmphasis"/>
          <w:i w:val="0"/>
          <w:color w:val="auto"/>
          <w:szCs w:val="24"/>
        </w:rPr>
        <w:t>assigned to</w:t>
      </w:r>
      <w:r w:rsidRPr="00573433">
        <w:rPr>
          <w:rStyle w:val="IntenseEmphasis"/>
          <w:i w:val="0"/>
          <w:color w:val="auto"/>
          <w:szCs w:val="24"/>
        </w:rPr>
        <w:t xml:space="preserve"> the unit.  These charging stations will available </w:t>
      </w:r>
      <w:r w:rsidRPr="0070463E">
        <w:rPr>
          <w:rStyle w:val="IntenseEmphasis"/>
          <w:b/>
          <w:bCs/>
          <w:i w:val="0"/>
          <w:color w:val="auto"/>
          <w:szCs w:val="24"/>
        </w:rPr>
        <w:t>exclusively</w:t>
      </w:r>
      <w:r w:rsidRPr="00573433">
        <w:rPr>
          <w:rStyle w:val="IntenseEmphasis"/>
          <w:i w:val="0"/>
          <w:color w:val="auto"/>
          <w:szCs w:val="24"/>
        </w:rPr>
        <w:t xml:space="preserve"> to the unit.</w:t>
      </w:r>
    </w:p>
    <w:p w14:paraId="73804986" w14:textId="77777777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</w:p>
    <w:p w14:paraId="1B919A7C" w14:textId="3C6179C8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  <w:r w:rsidRPr="00573433">
        <w:rPr>
          <w:rStyle w:val="IntenseEmphasis"/>
          <w:i w:val="0"/>
          <w:color w:val="auto"/>
          <w:szCs w:val="24"/>
        </w:rPr>
        <w:t xml:space="preserve">Each charging station has a physical "locking" mechanism; the exact mechanism will be determined by Chargers-R-Us.  </w:t>
      </w:r>
      <w:r w:rsidR="0070463E">
        <w:rPr>
          <w:rStyle w:val="IntenseEmphasis"/>
          <w:i w:val="0"/>
          <w:color w:val="auto"/>
          <w:szCs w:val="24"/>
        </w:rPr>
        <w:t>Your</w:t>
      </w:r>
      <w:r w:rsidRPr="00573433">
        <w:rPr>
          <w:rStyle w:val="IntenseEmphasis"/>
          <w:i w:val="0"/>
          <w:color w:val="auto"/>
          <w:szCs w:val="24"/>
        </w:rPr>
        <w:t xml:space="preserve"> software </w:t>
      </w:r>
      <w:r w:rsidR="0070463E">
        <w:rPr>
          <w:rStyle w:val="IntenseEmphasis"/>
          <w:i w:val="0"/>
          <w:color w:val="auto"/>
          <w:szCs w:val="24"/>
        </w:rPr>
        <w:t xml:space="preserve">system </w:t>
      </w:r>
      <w:r w:rsidRPr="00573433">
        <w:rPr>
          <w:rStyle w:val="IntenseEmphasis"/>
          <w:i w:val="0"/>
          <w:color w:val="auto"/>
          <w:szCs w:val="24"/>
        </w:rPr>
        <w:t xml:space="preserve">must interface with </w:t>
      </w:r>
      <w:r w:rsidR="003517FC">
        <w:rPr>
          <w:rStyle w:val="IntenseEmphasis"/>
          <w:i w:val="0"/>
          <w:color w:val="auto"/>
          <w:szCs w:val="24"/>
        </w:rPr>
        <w:t>the</w:t>
      </w:r>
      <w:r w:rsidRPr="00573433">
        <w:rPr>
          <w:rStyle w:val="IntenseEmphasis"/>
          <w:i w:val="0"/>
          <w:color w:val="auto"/>
          <w:szCs w:val="24"/>
        </w:rPr>
        <w:t xml:space="preserve"> physical charging stations to control access and provide virtual</w:t>
      </w:r>
      <w:r w:rsidR="003517FC">
        <w:rPr>
          <w:rStyle w:val="IntenseEmphasis"/>
          <w:i w:val="0"/>
          <w:color w:val="auto"/>
          <w:szCs w:val="24"/>
        </w:rPr>
        <w:t xml:space="preserve"> “keyless”</w:t>
      </w:r>
      <w:r w:rsidRPr="00573433">
        <w:rPr>
          <w:rStyle w:val="IntenseEmphasis"/>
          <w:i w:val="0"/>
          <w:color w:val="auto"/>
          <w:szCs w:val="24"/>
        </w:rPr>
        <w:t xml:space="preserve"> access the system</w:t>
      </w:r>
      <w:r w:rsidR="003517FC">
        <w:rPr>
          <w:rStyle w:val="IntenseEmphasis"/>
          <w:i w:val="0"/>
          <w:color w:val="auto"/>
          <w:szCs w:val="24"/>
        </w:rPr>
        <w:t xml:space="preserve"> for the users</w:t>
      </w:r>
      <w:r w:rsidRPr="00573433">
        <w:rPr>
          <w:rStyle w:val="IntenseEmphasis"/>
          <w:i w:val="0"/>
          <w:color w:val="auto"/>
          <w:szCs w:val="24"/>
        </w:rPr>
        <w:t xml:space="preserve">.  Also, the charging stations have an embedded operating system for updates and maintenance.  The internal system must be interfaced </w:t>
      </w:r>
      <w:r w:rsidR="0070463E">
        <w:rPr>
          <w:rStyle w:val="IntenseEmphasis"/>
          <w:i w:val="0"/>
          <w:color w:val="auto"/>
          <w:szCs w:val="24"/>
        </w:rPr>
        <w:t>with</w:t>
      </w:r>
      <w:r w:rsidRPr="00573433">
        <w:rPr>
          <w:rStyle w:val="IntenseEmphasis"/>
          <w:i w:val="0"/>
          <w:color w:val="auto"/>
          <w:szCs w:val="24"/>
        </w:rPr>
        <w:t xml:space="preserve"> </w:t>
      </w:r>
      <w:r w:rsidR="0070463E">
        <w:rPr>
          <w:rStyle w:val="IntenseEmphasis"/>
          <w:i w:val="0"/>
          <w:color w:val="auto"/>
          <w:szCs w:val="24"/>
        </w:rPr>
        <w:t>your</w:t>
      </w:r>
      <w:r w:rsidRPr="00573433">
        <w:rPr>
          <w:rStyle w:val="IntenseEmphasis"/>
          <w:i w:val="0"/>
          <w:color w:val="auto"/>
          <w:szCs w:val="24"/>
        </w:rPr>
        <w:t xml:space="preserve"> management dashboard.</w:t>
      </w:r>
    </w:p>
    <w:p w14:paraId="25966851" w14:textId="5D20D60B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</w:p>
    <w:p w14:paraId="4CAFE95C" w14:textId="37F57609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  <w:r w:rsidRPr="00573433">
        <w:rPr>
          <w:rStyle w:val="IntenseEmphasis"/>
          <w:i w:val="0"/>
          <w:color w:val="auto"/>
          <w:szCs w:val="24"/>
        </w:rPr>
        <w:t xml:space="preserve">Charging fees </w:t>
      </w:r>
      <w:r w:rsidR="003517FC">
        <w:rPr>
          <w:rStyle w:val="IntenseEmphasis"/>
          <w:i w:val="0"/>
          <w:color w:val="auto"/>
          <w:szCs w:val="24"/>
        </w:rPr>
        <w:t xml:space="preserve">will be </w:t>
      </w:r>
      <w:r w:rsidRPr="00573433">
        <w:rPr>
          <w:rStyle w:val="IntenseEmphasis"/>
          <w:i w:val="0"/>
          <w:color w:val="auto"/>
          <w:szCs w:val="24"/>
        </w:rPr>
        <w:t xml:space="preserve">billed </w:t>
      </w:r>
      <w:r w:rsidR="0070463E">
        <w:rPr>
          <w:rStyle w:val="IntenseEmphasis"/>
          <w:i w:val="0"/>
          <w:color w:val="auto"/>
          <w:szCs w:val="24"/>
        </w:rPr>
        <w:t>on a recurring basis and are</w:t>
      </w:r>
      <w:r w:rsidRPr="00573433">
        <w:rPr>
          <w:rStyle w:val="IntenseEmphasis"/>
          <w:i w:val="0"/>
          <w:color w:val="auto"/>
          <w:szCs w:val="24"/>
        </w:rPr>
        <w:t xml:space="preserve"> in addition to the unit rental fees,</w:t>
      </w:r>
      <w:r>
        <w:rPr>
          <w:rStyle w:val="IntenseEmphasis"/>
          <w:i w:val="0"/>
          <w:color w:val="auto"/>
          <w:szCs w:val="24"/>
        </w:rPr>
        <w:t xml:space="preserve"> </w:t>
      </w:r>
      <w:r w:rsidRPr="00573433">
        <w:rPr>
          <w:rStyle w:val="IntenseEmphasis"/>
          <w:i w:val="0"/>
          <w:color w:val="auto"/>
          <w:szCs w:val="24"/>
        </w:rPr>
        <w:t xml:space="preserve">which is managed by a different system with which </w:t>
      </w:r>
      <w:r w:rsidR="0070463E">
        <w:rPr>
          <w:rStyle w:val="IntenseEmphasis"/>
          <w:i w:val="0"/>
          <w:color w:val="auto"/>
          <w:szCs w:val="24"/>
        </w:rPr>
        <w:t>your system</w:t>
      </w:r>
      <w:r w:rsidRPr="00573433">
        <w:rPr>
          <w:rStyle w:val="IntenseEmphasis"/>
          <w:i w:val="0"/>
          <w:color w:val="auto"/>
          <w:szCs w:val="24"/>
        </w:rPr>
        <w:t xml:space="preserve"> must interoperate.  </w:t>
      </w:r>
      <w:r w:rsidR="0070463E">
        <w:rPr>
          <w:rStyle w:val="IntenseEmphasis"/>
          <w:i w:val="0"/>
          <w:color w:val="auto"/>
          <w:szCs w:val="24"/>
        </w:rPr>
        <w:t xml:space="preserve">This is a key aspect to implementing a successful system.  </w:t>
      </w:r>
      <w:r w:rsidRPr="00573433">
        <w:rPr>
          <w:rStyle w:val="IntenseEmphasis"/>
          <w:i w:val="0"/>
          <w:color w:val="auto"/>
          <w:szCs w:val="24"/>
        </w:rPr>
        <w:t>For instance, termination of a lease must trigger termination of charging station privileges for all the stations associated with the unit on the date the lease terminates and the generation of a final bill.</w:t>
      </w:r>
    </w:p>
    <w:p w14:paraId="139851DB" w14:textId="77777777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</w:p>
    <w:p w14:paraId="5588F375" w14:textId="3875A883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  <w:r w:rsidRPr="00573433">
        <w:rPr>
          <w:rStyle w:val="IntenseEmphasis"/>
          <w:i w:val="0"/>
          <w:color w:val="auto"/>
          <w:szCs w:val="24"/>
        </w:rPr>
        <w:t>Charging stations will have multiple billing policy options, which are configurable by the apartment complex staff.  Options that must be implemented include:</w:t>
      </w:r>
    </w:p>
    <w:p w14:paraId="01F0B27D" w14:textId="09EB643E" w:rsidR="00573433" w:rsidRPr="007010F1" w:rsidRDefault="00573433" w:rsidP="007010F1">
      <w:pPr>
        <w:pStyle w:val="ListParagraph"/>
        <w:numPr>
          <w:ilvl w:val="0"/>
          <w:numId w:val="34"/>
        </w:numPr>
        <w:rPr>
          <w:rStyle w:val="IntenseEmphasis"/>
          <w:i w:val="0"/>
          <w:color w:val="auto"/>
          <w:szCs w:val="24"/>
        </w:rPr>
      </w:pPr>
      <w:r w:rsidRPr="007010F1">
        <w:rPr>
          <w:rStyle w:val="IntenseEmphasis"/>
          <w:i w:val="0"/>
          <w:color w:val="auto"/>
          <w:szCs w:val="24"/>
        </w:rPr>
        <w:t xml:space="preserve">bill by the KWH </w:t>
      </w:r>
      <w:proofErr w:type="gramStart"/>
      <w:r w:rsidRPr="007010F1">
        <w:rPr>
          <w:rStyle w:val="IntenseEmphasis"/>
          <w:i w:val="0"/>
          <w:color w:val="auto"/>
          <w:szCs w:val="24"/>
        </w:rPr>
        <w:t>used</w:t>
      </w:r>
      <w:proofErr w:type="gramEnd"/>
    </w:p>
    <w:p w14:paraId="09FC16DE" w14:textId="392E15CD" w:rsidR="00573433" w:rsidRPr="007010F1" w:rsidRDefault="00573433" w:rsidP="007010F1">
      <w:pPr>
        <w:pStyle w:val="ListParagraph"/>
        <w:numPr>
          <w:ilvl w:val="0"/>
          <w:numId w:val="34"/>
        </w:numPr>
        <w:rPr>
          <w:rStyle w:val="IntenseEmphasis"/>
          <w:i w:val="0"/>
          <w:color w:val="auto"/>
          <w:szCs w:val="24"/>
        </w:rPr>
      </w:pPr>
      <w:r w:rsidRPr="007010F1">
        <w:rPr>
          <w:rStyle w:val="IntenseEmphasis"/>
          <w:i w:val="0"/>
          <w:color w:val="auto"/>
          <w:szCs w:val="24"/>
        </w:rPr>
        <w:t>bill by type of charging connection</w:t>
      </w:r>
    </w:p>
    <w:p w14:paraId="2705F1A2" w14:textId="3A905F15" w:rsidR="00573433" w:rsidRPr="007010F1" w:rsidRDefault="00573433" w:rsidP="007010F1">
      <w:pPr>
        <w:pStyle w:val="ListParagraph"/>
        <w:numPr>
          <w:ilvl w:val="0"/>
          <w:numId w:val="34"/>
        </w:numPr>
        <w:rPr>
          <w:rStyle w:val="IntenseEmphasis"/>
          <w:i w:val="0"/>
          <w:color w:val="auto"/>
          <w:szCs w:val="24"/>
        </w:rPr>
      </w:pPr>
      <w:r w:rsidRPr="007010F1">
        <w:rPr>
          <w:rStyle w:val="IntenseEmphasis"/>
          <w:i w:val="0"/>
          <w:color w:val="auto"/>
          <w:szCs w:val="24"/>
        </w:rPr>
        <w:t>bill by the speed of charging</w:t>
      </w:r>
    </w:p>
    <w:p w14:paraId="2A139A0D" w14:textId="042D1F47" w:rsidR="00573433" w:rsidRPr="007010F1" w:rsidRDefault="00573433" w:rsidP="007010F1">
      <w:pPr>
        <w:pStyle w:val="ListParagraph"/>
        <w:numPr>
          <w:ilvl w:val="0"/>
          <w:numId w:val="34"/>
        </w:numPr>
        <w:rPr>
          <w:rStyle w:val="IntenseEmphasis"/>
          <w:i w:val="0"/>
          <w:color w:val="auto"/>
          <w:szCs w:val="24"/>
        </w:rPr>
      </w:pPr>
      <w:r w:rsidRPr="007010F1">
        <w:rPr>
          <w:rStyle w:val="IntenseEmphasis"/>
          <w:i w:val="0"/>
          <w:color w:val="auto"/>
          <w:szCs w:val="24"/>
        </w:rPr>
        <w:t xml:space="preserve">bill by the time of day the charging </w:t>
      </w:r>
      <w:proofErr w:type="gramStart"/>
      <w:r w:rsidR="007010F1" w:rsidRPr="007010F1">
        <w:rPr>
          <w:rStyle w:val="IntenseEmphasis"/>
          <w:i w:val="0"/>
          <w:color w:val="auto"/>
          <w:szCs w:val="24"/>
        </w:rPr>
        <w:t>occurred</w:t>
      </w:r>
      <w:proofErr w:type="gramEnd"/>
    </w:p>
    <w:p w14:paraId="08B9C93E" w14:textId="65B91A8A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  <w:r w:rsidRPr="00573433">
        <w:rPr>
          <w:rStyle w:val="IntenseEmphasis"/>
          <w:i w:val="0"/>
          <w:color w:val="auto"/>
          <w:szCs w:val="24"/>
        </w:rPr>
        <w:t>These are not mutually exclusive options, and staff must be able to vary the policy by both apartment unit and charging station.</w:t>
      </w:r>
      <w:r w:rsidR="00415F44">
        <w:rPr>
          <w:rStyle w:val="IntenseEmphasis"/>
          <w:i w:val="0"/>
          <w:color w:val="auto"/>
          <w:szCs w:val="24"/>
        </w:rPr>
        <w:t xml:space="preserve"> Additional options will be added once the system is in operation, so you must account for this system growth.</w:t>
      </w:r>
    </w:p>
    <w:p w14:paraId="5A6A161B" w14:textId="77777777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</w:p>
    <w:p w14:paraId="32DEE7B2" w14:textId="4E040052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  <w:r w:rsidRPr="00573433">
        <w:rPr>
          <w:rStyle w:val="IntenseEmphasis"/>
          <w:i w:val="0"/>
          <w:color w:val="auto"/>
          <w:szCs w:val="24"/>
        </w:rPr>
        <w:t>The apartment management staff need a management dashboard with the following capabilities:</w:t>
      </w:r>
    </w:p>
    <w:p w14:paraId="2C6B61FF" w14:textId="338D8174" w:rsidR="00573433" w:rsidRPr="007010F1" w:rsidRDefault="00573433" w:rsidP="007010F1">
      <w:pPr>
        <w:pStyle w:val="ListParagraph"/>
        <w:numPr>
          <w:ilvl w:val="0"/>
          <w:numId w:val="37"/>
        </w:numPr>
        <w:rPr>
          <w:rStyle w:val="IntenseEmphasis"/>
          <w:i w:val="0"/>
          <w:color w:val="auto"/>
          <w:szCs w:val="24"/>
        </w:rPr>
      </w:pPr>
      <w:r w:rsidRPr="007010F1">
        <w:rPr>
          <w:rStyle w:val="IntenseEmphasis"/>
          <w:i w:val="0"/>
          <w:color w:val="auto"/>
          <w:szCs w:val="24"/>
        </w:rPr>
        <w:t xml:space="preserve">manage all the charging stations from the </w:t>
      </w:r>
      <w:proofErr w:type="gramStart"/>
      <w:r w:rsidRPr="007010F1">
        <w:rPr>
          <w:rStyle w:val="IntenseEmphasis"/>
          <w:i w:val="0"/>
          <w:color w:val="auto"/>
          <w:szCs w:val="24"/>
        </w:rPr>
        <w:t>dashboard</w:t>
      </w:r>
      <w:proofErr w:type="gramEnd"/>
    </w:p>
    <w:p w14:paraId="2E9B2E4F" w14:textId="37CC6F28" w:rsidR="00573433" w:rsidRPr="007010F1" w:rsidRDefault="00573433" w:rsidP="007010F1">
      <w:pPr>
        <w:pStyle w:val="ListParagraph"/>
        <w:numPr>
          <w:ilvl w:val="0"/>
          <w:numId w:val="37"/>
        </w:numPr>
        <w:rPr>
          <w:rStyle w:val="IntenseEmphasis"/>
          <w:i w:val="0"/>
          <w:color w:val="auto"/>
          <w:szCs w:val="24"/>
        </w:rPr>
      </w:pPr>
      <w:r w:rsidRPr="007010F1">
        <w:rPr>
          <w:rStyle w:val="IntenseEmphasis"/>
          <w:i w:val="0"/>
          <w:color w:val="auto"/>
          <w:szCs w:val="24"/>
        </w:rPr>
        <w:t xml:space="preserve">define the billing policies per station and unit as </w:t>
      </w:r>
      <w:r w:rsidR="0070463E">
        <w:rPr>
          <w:rStyle w:val="IntenseEmphasis"/>
          <w:i w:val="0"/>
          <w:color w:val="auto"/>
          <w:szCs w:val="24"/>
        </w:rPr>
        <w:t>explained</w:t>
      </w:r>
      <w:r w:rsidRPr="007010F1">
        <w:rPr>
          <w:rStyle w:val="IntenseEmphasis"/>
          <w:i w:val="0"/>
          <w:color w:val="auto"/>
          <w:szCs w:val="24"/>
        </w:rPr>
        <w:t xml:space="preserve"> above</w:t>
      </w:r>
    </w:p>
    <w:p w14:paraId="124C48CB" w14:textId="2B721BF6" w:rsidR="00573433" w:rsidRPr="007010F1" w:rsidRDefault="00573433" w:rsidP="007010F1">
      <w:pPr>
        <w:pStyle w:val="ListParagraph"/>
        <w:numPr>
          <w:ilvl w:val="0"/>
          <w:numId w:val="37"/>
        </w:numPr>
        <w:rPr>
          <w:rStyle w:val="IntenseEmphasis"/>
          <w:i w:val="0"/>
          <w:color w:val="auto"/>
          <w:szCs w:val="24"/>
        </w:rPr>
      </w:pPr>
      <w:r w:rsidRPr="007010F1">
        <w:rPr>
          <w:rStyle w:val="IntenseEmphasis"/>
          <w:i w:val="0"/>
          <w:color w:val="auto"/>
          <w:szCs w:val="24"/>
        </w:rPr>
        <w:t xml:space="preserve">allocate charging </w:t>
      </w:r>
      <w:proofErr w:type="gramStart"/>
      <w:r w:rsidRPr="007010F1">
        <w:rPr>
          <w:rStyle w:val="IntenseEmphasis"/>
          <w:i w:val="0"/>
          <w:color w:val="auto"/>
          <w:szCs w:val="24"/>
        </w:rPr>
        <w:t>stations</w:t>
      </w:r>
      <w:proofErr w:type="gramEnd"/>
    </w:p>
    <w:p w14:paraId="13916126" w14:textId="5B3743E1" w:rsidR="00573433" w:rsidRPr="007010F1" w:rsidRDefault="00573433" w:rsidP="007010F1">
      <w:pPr>
        <w:pStyle w:val="ListParagraph"/>
        <w:numPr>
          <w:ilvl w:val="0"/>
          <w:numId w:val="37"/>
        </w:numPr>
        <w:rPr>
          <w:rStyle w:val="IntenseEmphasis"/>
          <w:i w:val="0"/>
          <w:color w:val="auto"/>
          <w:szCs w:val="24"/>
        </w:rPr>
      </w:pPr>
      <w:r w:rsidRPr="007010F1">
        <w:rPr>
          <w:rStyle w:val="IntenseEmphasis"/>
          <w:i w:val="0"/>
          <w:color w:val="auto"/>
          <w:szCs w:val="24"/>
        </w:rPr>
        <w:t xml:space="preserve">maintain a waiting list for charging </w:t>
      </w:r>
      <w:proofErr w:type="gramStart"/>
      <w:r w:rsidRPr="007010F1">
        <w:rPr>
          <w:rStyle w:val="IntenseEmphasis"/>
          <w:i w:val="0"/>
          <w:color w:val="auto"/>
          <w:szCs w:val="24"/>
        </w:rPr>
        <w:t>stations</w:t>
      </w:r>
      <w:proofErr w:type="gramEnd"/>
    </w:p>
    <w:p w14:paraId="4B48BAA2" w14:textId="25D8D824" w:rsidR="00573433" w:rsidRPr="007010F1" w:rsidRDefault="00573433" w:rsidP="007010F1">
      <w:pPr>
        <w:pStyle w:val="ListParagraph"/>
        <w:numPr>
          <w:ilvl w:val="0"/>
          <w:numId w:val="37"/>
        </w:numPr>
        <w:rPr>
          <w:rStyle w:val="IntenseEmphasis"/>
          <w:i w:val="0"/>
          <w:color w:val="auto"/>
          <w:szCs w:val="24"/>
        </w:rPr>
      </w:pPr>
      <w:r w:rsidRPr="007010F1">
        <w:rPr>
          <w:rStyle w:val="IntenseEmphasis"/>
          <w:i w:val="0"/>
          <w:color w:val="auto"/>
          <w:szCs w:val="24"/>
        </w:rPr>
        <w:t>set limits on the maximum number of charging stations per unit</w:t>
      </w:r>
    </w:p>
    <w:p w14:paraId="402CABCC" w14:textId="65885549" w:rsidR="00573433" w:rsidRPr="007010F1" w:rsidRDefault="00573433" w:rsidP="007010F1">
      <w:pPr>
        <w:pStyle w:val="ListParagraph"/>
        <w:numPr>
          <w:ilvl w:val="0"/>
          <w:numId w:val="37"/>
        </w:numPr>
        <w:rPr>
          <w:rStyle w:val="IntenseEmphasis"/>
          <w:i w:val="0"/>
          <w:color w:val="auto"/>
          <w:szCs w:val="24"/>
        </w:rPr>
      </w:pPr>
      <w:r w:rsidRPr="007010F1">
        <w:rPr>
          <w:rStyle w:val="IntenseEmphasis"/>
          <w:i w:val="0"/>
          <w:color w:val="auto"/>
          <w:szCs w:val="24"/>
        </w:rPr>
        <w:t>lock charging stations for non-payment of bills</w:t>
      </w:r>
    </w:p>
    <w:p w14:paraId="0CC78DE0" w14:textId="59BF56FB" w:rsidR="00573433" w:rsidRPr="007010F1" w:rsidRDefault="00573433" w:rsidP="007010F1">
      <w:pPr>
        <w:pStyle w:val="ListParagraph"/>
        <w:numPr>
          <w:ilvl w:val="0"/>
          <w:numId w:val="37"/>
        </w:numPr>
        <w:rPr>
          <w:rStyle w:val="IntenseEmphasis"/>
          <w:i w:val="0"/>
          <w:color w:val="auto"/>
          <w:szCs w:val="24"/>
        </w:rPr>
      </w:pPr>
      <w:r w:rsidRPr="007010F1">
        <w:rPr>
          <w:rStyle w:val="IntenseEmphasis"/>
          <w:i w:val="0"/>
          <w:color w:val="auto"/>
          <w:szCs w:val="24"/>
        </w:rPr>
        <w:t xml:space="preserve">access the internal charging station </w:t>
      </w:r>
      <w:proofErr w:type="gramStart"/>
      <w:r w:rsidRPr="007010F1">
        <w:rPr>
          <w:rStyle w:val="IntenseEmphasis"/>
          <w:i w:val="0"/>
          <w:color w:val="auto"/>
          <w:szCs w:val="24"/>
        </w:rPr>
        <w:t>operating system</w:t>
      </w:r>
      <w:proofErr w:type="gramEnd"/>
    </w:p>
    <w:p w14:paraId="671D2E67" w14:textId="6D806C71" w:rsidR="00573433" w:rsidRDefault="00573433" w:rsidP="00415F44">
      <w:pPr>
        <w:pStyle w:val="ListParagraph"/>
        <w:numPr>
          <w:ilvl w:val="0"/>
          <w:numId w:val="37"/>
        </w:numPr>
        <w:rPr>
          <w:rStyle w:val="IntenseEmphasis"/>
          <w:i w:val="0"/>
          <w:color w:val="auto"/>
          <w:szCs w:val="24"/>
        </w:rPr>
      </w:pPr>
      <w:r w:rsidRPr="007010F1">
        <w:rPr>
          <w:rStyle w:val="IntenseEmphasis"/>
          <w:i w:val="0"/>
          <w:color w:val="auto"/>
          <w:szCs w:val="24"/>
        </w:rPr>
        <w:t xml:space="preserve">manage the </w:t>
      </w:r>
      <w:r w:rsidR="0070463E">
        <w:rPr>
          <w:rStyle w:val="IntenseEmphasis"/>
          <w:i w:val="0"/>
          <w:color w:val="auto"/>
          <w:szCs w:val="24"/>
        </w:rPr>
        <w:t xml:space="preserve">tenant </w:t>
      </w:r>
      <w:proofErr w:type="gramStart"/>
      <w:r w:rsidRPr="007010F1">
        <w:rPr>
          <w:rStyle w:val="IntenseEmphasis"/>
          <w:i w:val="0"/>
          <w:color w:val="auto"/>
          <w:szCs w:val="24"/>
        </w:rPr>
        <w:t>accounts</w:t>
      </w:r>
      <w:proofErr w:type="gramEnd"/>
    </w:p>
    <w:p w14:paraId="72CD24F5" w14:textId="1A47C328" w:rsidR="00415F44" w:rsidRPr="00415F44" w:rsidRDefault="00415F44" w:rsidP="00415F44">
      <w:pPr>
        <w:rPr>
          <w:rStyle w:val="IntenseEmphasis"/>
          <w:i w:val="0"/>
          <w:color w:val="auto"/>
          <w:szCs w:val="24"/>
        </w:rPr>
      </w:pPr>
      <w:r>
        <w:rPr>
          <w:rStyle w:val="IntenseEmphasis"/>
          <w:i w:val="0"/>
          <w:color w:val="auto"/>
          <w:szCs w:val="24"/>
        </w:rPr>
        <w:t>Again, this is only the initial set of features. As part of the development process your team will be expected to build on this set of features in collaboration with Chargers-R-Us.</w:t>
      </w:r>
    </w:p>
    <w:p w14:paraId="658A0241" w14:textId="77777777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</w:p>
    <w:p w14:paraId="7A855379" w14:textId="2231E635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  <w:r w:rsidRPr="00573433">
        <w:rPr>
          <w:rStyle w:val="IntenseEmphasis"/>
          <w:i w:val="0"/>
          <w:color w:val="auto"/>
          <w:szCs w:val="24"/>
        </w:rPr>
        <w:t xml:space="preserve">The apartment </w:t>
      </w:r>
      <w:r w:rsidR="0070463E">
        <w:rPr>
          <w:rStyle w:val="IntenseEmphasis"/>
          <w:i w:val="0"/>
          <w:color w:val="auto"/>
          <w:szCs w:val="24"/>
        </w:rPr>
        <w:t xml:space="preserve">tenants </w:t>
      </w:r>
      <w:r w:rsidRPr="00573433">
        <w:rPr>
          <w:rStyle w:val="IntenseEmphasis"/>
          <w:i w:val="0"/>
          <w:color w:val="auto"/>
          <w:szCs w:val="24"/>
        </w:rPr>
        <w:t>also need a mobile application</w:t>
      </w:r>
      <w:r w:rsidR="0070463E">
        <w:rPr>
          <w:rStyle w:val="IntenseEmphasis"/>
          <w:i w:val="0"/>
          <w:color w:val="auto"/>
          <w:szCs w:val="24"/>
        </w:rPr>
        <w:t>,</w:t>
      </w:r>
      <w:r w:rsidRPr="00573433">
        <w:rPr>
          <w:rStyle w:val="IntenseEmphasis"/>
          <w:i w:val="0"/>
          <w:color w:val="auto"/>
          <w:szCs w:val="24"/>
        </w:rPr>
        <w:t xml:space="preserve"> with the following capabilities:</w:t>
      </w:r>
    </w:p>
    <w:p w14:paraId="4DB37E6F" w14:textId="3E904F26" w:rsidR="0070463E" w:rsidRDefault="0070463E" w:rsidP="007010F1">
      <w:pPr>
        <w:pStyle w:val="ListParagraph"/>
        <w:numPr>
          <w:ilvl w:val="0"/>
          <w:numId w:val="40"/>
        </w:numPr>
        <w:rPr>
          <w:rStyle w:val="IntenseEmphasis"/>
          <w:i w:val="0"/>
          <w:color w:val="auto"/>
          <w:szCs w:val="24"/>
        </w:rPr>
      </w:pPr>
      <w:r>
        <w:rPr>
          <w:rStyle w:val="IntenseEmphasis"/>
          <w:i w:val="0"/>
          <w:color w:val="auto"/>
          <w:szCs w:val="24"/>
        </w:rPr>
        <w:t>display</w:t>
      </w:r>
      <w:r w:rsidR="00573433" w:rsidRPr="007010F1">
        <w:rPr>
          <w:rStyle w:val="IntenseEmphasis"/>
          <w:i w:val="0"/>
          <w:color w:val="auto"/>
          <w:szCs w:val="24"/>
        </w:rPr>
        <w:t xml:space="preserve"> information</w:t>
      </w:r>
      <w:r>
        <w:rPr>
          <w:rStyle w:val="IntenseEmphasis"/>
          <w:i w:val="0"/>
          <w:color w:val="auto"/>
          <w:szCs w:val="24"/>
        </w:rPr>
        <w:t xml:space="preserve"> and status of </w:t>
      </w:r>
      <w:r w:rsidR="00573433" w:rsidRPr="007010F1">
        <w:rPr>
          <w:rStyle w:val="IntenseEmphasis"/>
          <w:i w:val="0"/>
          <w:color w:val="auto"/>
          <w:szCs w:val="24"/>
        </w:rPr>
        <w:t xml:space="preserve">assigned charging </w:t>
      </w:r>
      <w:proofErr w:type="gramStart"/>
      <w:r w:rsidR="00573433" w:rsidRPr="007010F1">
        <w:rPr>
          <w:rStyle w:val="IntenseEmphasis"/>
          <w:i w:val="0"/>
          <w:color w:val="auto"/>
          <w:szCs w:val="24"/>
        </w:rPr>
        <w:t>stations</w:t>
      </w:r>
      <w:proofErr w:type="gramEnd"/>
    </w:p>
    <w:p w14:paraId="67E03D52" w14:textId="34F3824A" w:rsidR="00573433" w:rsidRPr="007010F1" w:rsidRDefault="0070463E" w:rsidP="007010F1">
      <w:pPr>
        <w:pStyle w:val="ListParagraph"/>
        <w:numPr>
          <w:ilvl w:val="0"/>
          <w:numId w:val="40"/>
        </w:numPr>
        <w:rPr>
          <w:rStyle w:val="IntenseEmphasis"/>
          <w:i w:val="0"/>
          <w:color w:val="auto"/>
          <w:szCs w:val="24"/>
        </w:rPr>
      </w:pPr>
      <w:r>
        <w:rPr>
          <w:rStyle w:val="IntenseEmphasis"/>
          <w:i w:val="0"/>
          <w:color w:val="auto"/>
          <w:szCs w:val="24"/>
        </w:rPr>
        <w:t>display</w:t>
      </w:r>
      <w:r w:rsidR="00573433" w:rsidRPr="007010F1">
        <w:rPr>
          <w:rStyle w:val="IntenseEmphasis"/>
          <w:i w:val="0"/>
          <w:color w:val="auto"/>
          <w:szCs w:val="24"/>
        </w:rPr>
        <w:t xml:space="preserve"> past and project</w:t>
      </w:r>
      <w:r w:rsidR="004A0A1C">
        <w:rPr>
          <w:rStyle w:val="IntenseEmphasis"/>
          <w:i w:val="0"/>
          <w:color w:val="auto"/>
          <w:szCs w:val="24"/>
        </w:rPr>
        <w:t>ed</w:t>
      </w:r>
      <w:r w:rsidR="00573433" w:rsidRPr="007010F1">
        <w:rPr>
          <w:rStyle w:val="IntenseEmphasis"/>
          <w:i w:val="0"/>
          <w:color w:val="auto"/>
          <w:szCs w:val="24"/>
        </w:rPr>
        <w:t xml:space="preserve"> bills</w:t>
      </w:r>
      <w:r>
        <w:rPr>
          <w:rStyle w:val="IntenseEmphasis"/>
          <w:i w:val="0"/>
          <w:color w:val="auto"/>
          <w:szCs w:val="24"/>
        </w:rPr>
        <w:t xml:space="preserve">, as well as </w:t>
      </w:r>
      <w:proofErr w:type="gramStart"/>
      <w:r>
        <w:rPr>
          <w:rStyle w:val="IntenseEmphasis"/>
          <w:i w:val="0"/>
          <w:color w:val="auto"/>
          <w:szCs w:val="24"/>
        </w:rPr>
        <w:t>payments</w:t>
      </w:r>
      <w:proofErr w:type="gramEnd"/>
    </w:p>
    <w:p w14:paraId="49C14C53" w14:textId="77777777" w:rsidR="00686431" w:rsidRDefault="0070463E" w:rsidP="00686431">
      <w:pPr>
        <w:pStyle w:val="ListParagraph"/>
        <w:numPr>
          <w:ilvl w:val="0"/>
          <w:numId w:val="40"/>
        </w:numPr>
        <w:rPr>
          <w:rStyle w:val="IntenseEmphasis"/>
          <w:i w:val="0"/>
          <w:color w:val="auto"/>
          <w:szCs w:val="24"/>
        </w:rPr>
      </w:pPr>
      <w:r>
        <w:rPr>
          <w:rStyle w:val="IntenseEmphasis"/>
          <w:i w:val="0"/>
          <w:color w:val="auto"/>
          <w:szCs w:val="24"/>
        </w:rPr>
        <w:t>display</w:t>
      </w:r>
      <w:r w:rsidR="00573433" w:rsidRPr="007010F1">
        <w:rPr>
          <w:rStyle w:val="IntenseEmphasis"/>
          <w:i w:val="0"/>
          <w:color w:val="auto"/>
          <w:szCs w:val="24"/>
        </w:rPr>
        <w:t xml:space="preserve"> the locations of assigned </w:t>
      </w:r>
      <w:r>
        <w:rPr>
          <w:rStyle w:val="IntenseEmphasis"/>
          <w:i w:val="0"/>
          <w:color w:val="auto"/>
          <w:szCs w:val="24"/>
        </w:rPr>
        <w:t xml:space="preserve">and available </w:t>
      </w:r>
      <w:r w:rsidR="00573433" w:rsidRPr="007010F1">
        <w:rPr>
          <w:rStyle w:val="IntenseEmphasis"/>
          <w:i w:val="0"/>
          <w:color w:val="auto"/>
          <w:szCs w:val="24"/>
        </w:rPr>
        <w:t>charging stations on a map of the</w:t>
      </w:r>
      <w:r>
        <w:rPr>
          <w:rStyle w:val="IntenseEmphasis"/>
          <w:i w:val="0"/>
          <w:color w:val="auto"/>
          <w:szCs w:val="24"/>
        </w:rPr>
        <w:t xml:space="preserve"> apartment</w:t>
      </w:r>
      <w:r w:rsidR="00573433" w:rsidRPr="007010F1">
        <w:rPr>
          <w:rStyle w:val="IntenseEmphasis"/>
          <w:i w:val="0"/>
          <w:color w:val="auto"/>
          <w:szCs w:val="24"/>
        </w:rPr>
        <w:t xml:space="preserve"> parking </w:t>
      </w:r>
      <w:proofErr w:type="gramStart"/>
      <w:r w:rsidR="00573433" w:rsidRPr="007010F1">
        <w:rPr>
          <w:rStyle w:val="IntenseEmphasis"/>
          <w:i w:val="0"/>
          <w:color w:val="auto"/>
          <w:szCs w:val="24"/>
        </w:rPr>
        <w:t>garage</w:t>
      </w:r>
      <w:proofErr w:type="gramEnd"/>
    </w:p>
    <w:p w14:paraId="4E15C836" w14:textId="411E7D7F" w:rsidR="00573433" w:rsidRPr="007010F1" w:rsidRDefault="00573433" w:rsidP="00686431">
      <w:pPr>
        <w:pStyle w:val="ListParagraph"/>
        <w:numPr>
          <w:ilvl w:val="0"/>
          <w:numId w:val="40"/>
        </w:numPr>
        <w:rPr>
          <w:rStyle w:val="IntenseEmphasis"/>
          <w:i w:val="0"/>
          <w:color w:val="auto"/>
          <w:szCs w:val="24"/>
        </w:rPr>
      </w:pPr>
      <w:r w:rsidRPr="007010F1">
        <w:rPr>
          <w:rStyle w:val="IntenseEmphasis"/>
          <w:i w:val="0"/>
          <w:color w:val="auto"/>
          <w:szCs w:val="24"/>
        </w:rPr>
        <w:t>request/release charging stations</w:t>
      </w:r>
    </w:p>
    <w:p w14:paraId="34AE9B41" w14:textId="3C6DDBAA" w:rsidR="00573433" w:rsidRPr="007010F1" w:rsidRDefault="00573433" w:rsidP="007010F1">
      <w:pPr>
        <w:pStyle w:val="ListParagraph"/>
        <w:numPr>
          <w:ilvl w:val="0"/>
          <w:numId w:val="40"/>
        </w:numPr>
        <w:rPr>
          <w:rStyle w:val="IntenseEmphasis"/>
          <w:i w:val="0"/>
          <w:color w:val="auto"/>
          <w:szCs w:val="24"/>
        </w:rPr>
      </w:pPr>
      <w:r w:rsidRPr="007010F1">
        <w:rPr>
          <w:rStyle w:val="IntenseEmphasis"/>
          <w:i w:val="0"/>
          <w:color w:val="auto"/>
          <w:szCs w:val="24"/>
        </w:rPr>
        <w:t>configure charging station</w:t>
      </w:r>
      <w:r w:rsidR="004A0A1C">
        <w:rPr>
          <w:rStyle w:val="IntenseEmphasis"/>
          <w:i w:val="0"/>
          <w:color w:val="auto"/>
          <w:szCs w:val="24"/>
        </w:rPr>
        <w:t xml:space="preserve"> </w:t>
      </w:r>
      <w:r w:rsidRPr="007010F1">
        <w:rPr>
          <w:rStyle w:val="IntenseEmphasis"/>
          <w:i w:val="0"/>
          <w:color w:val="auto"/>
          <w:szCs w:val="24"/>
        </w:rPr>
        <w:t xml:space="preserve">billing options </w:t>
      </w:r>
      <w:r w:rsidR="004A0A1C">
        <w:rPr>
          <w:rStyle w:val="IntenseEmphasis"/>
          <w:i w:val="0"/>
          <w:color w:val="auto"/>
          <w:szCs w:val="24"/>
        </w:rPr>
        <w:t>(</w:t>
      </w:r>
      <w:r w:rsidRPr="007010F1">
        <w:rPr>
          <w:rStyle w:val="IntenseEmphasis"/>
          <w:i w:val="0"/>
          <w:color w:val="auto"/>
          <w:szCs w:val="24"/>
        </w:rPr>
        <w:t>to control costs</w:t>
      </w:r>
      <w:r w:rsidR="004A0A1C">
        <w:rPr>
          <w:rStyle w:val="IntenseEmphasis"/>
          <w:i w:val="0"/>
          <w:color w:val="auto"/>
          <w:szCs w:val="24"/>
        </w:rPr>
        <w:t>)</w:t>
      </w:r>
    </w:p>
    <w:p w14:paraId="2986EC13" w14:textId="465BAD9A" w:rsidR="00573433" w:rsidRPr="007010F1" w:rsidRDefault="00573433" w:rsidP="007010F1">
      <w:pPr>
        <w:pStyle w:val="ListParagraph"/>
        <w:numPr>
          <w:ilvl w:val="0"/>
          <w:numId w:val="40"/>
        </w:numPr>
        <w:rPr>
          <w:rStyle w:val="IntenseEmphasis"/>
          <w:i w:val="0"/>
          <w:color w:val="auto"/>
          <w:szCs w:val="24"/>
        </w:rPr>
      </w:pPr>
      <w:r w:rsidRPr="007010F1">
        <w:rPr>
          <w:rStyle w:val="IntenseEmphasis"/>
          <w:i w:val="0"/>
          <w:color w:val="auto"/>
          <w:szCs w:val="24"/>
        </w:rPr>
        <w:t>pay charging station bills</w:t>
      </w:r>
      <w:r w:rsidR="004A0A1C">
        <w:rPr>
          <w:rStyle w:val="IntenseEmphasis"/>
          <w:i w:val="0"/>
          <w:color w:val="auto"/>
          <w:szCs w:val="24"/>
        </w:rPr>
        <w:t xml:space="preserve">, by credit card or bank </w:t>
      </w:r>
      <w:proofErr w:type="gramStart"/>
      <w:r w:rsidR="004A0A1C">
        <w:rPr>
          <w:rStyle w:val="IntenseEmphasis"/>
          <w:i w:val="0"/>
          <w:color w:val="auto"/>
          <w:szCs w:val="24"/>
        </w:rPr>
        <w:t>draft</w:t>
      </w:r>
      <w:proofErr w:type="gramEnd"/>
    </w:p>
    <w:p w14:paraId="381B581D" w14:textId="362F02A6" w:rsidR="00573433" w:rsidRPr="007010F1" w:rsidRDefault="00686431" w:rsidP="007010F1">
      <w:pPr>
        <w:pStyle w:val="ListParagraph"/>
        <w:numPr>
          <w:ilvl w:val="0"/>
          <w:numId w:val="40"/>
        </w:numPr>
        <w:rPr>
          <w:rStyle w:val="IntenseEmphasis"/>
          <w:i w:val="0"/>
          <w:color w:val="auto"/>
          <w:szCs w:val="24"/>
        </w:rPr>
      </w:pPr>
      <w:r>
        <w:rPr>
          <w:rStyle w:val="IntenseEmphasis"/>
          <w:i w:val="0"/>
          <w:color w:val="auto"/>
          <w:szCs w:val="24"/>
        </w:rPr>
        <w:t>report service issues with assigned charging stations</w:t>
      </w:r>
    </w:p>
    <w:p w14:paraId="0C1027C1" w14:textId="77777777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</w:p>
    <w:p w14:paraId="2EB68A28" w14:textId="6BD85C97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  <w:r w:rsidRPr="00573433">
        <w:rPr>
          <w:rStyle w:val="IntenseEmphasis"/>
          <w:i w:val="0"/>
          <w:color w:val="auto"/>
          <w:szCs w:val="24"/>
        </w:rPr>
        <w:t>Some number of charging stations will be reserved for "on-demand" usage and will not be associated with any specific unit.  These charging stations</w:t>
      </w:r>
      <w:r>
        <w:rPr>
          <w:rStyle w:val="IntenseEmphasis"/>
          <w:i w:val="0"/>
          <w:color w:val="auto"/>
          <w:szCs w:val="24"/>
        </w:rPr>
        <w:t xml:space="preserve"> </w:t>
      </w:r>
      <w:r w:rsidRPr="00573433">
        <w:rPr>
          <w:rStyle w:val="IntenseEmphasis"/>
          <w:i w:val="0"/>
          <w:color w:val="auto"/>
          <w:szCs w:val="24"/>
        </w:rPr>
        <w:t xml:space="preserve">will still be managed via the </w:t>
      </w:r>
      <w:r w:rsidR="00686431">
        <w:rPr>
          <w:rStyle w:val="IntenseEmphasis"/>
          <w:i w:val="0"/>
          <w:color w:val="auto"/>
          <w:szCs w:val="24"/>
        </w:rPr>
        <w:t xml:space="preserve">same management dashboard as </w:t>
      </w:r>
      <w:r w:rsidR="00415F44">
        <w:rPr>
          <w:rStyle w:val="IntenseEmphasis"/>
          <w:i w:val="0"/>
          <w:color w:val="auto"/>
          <w:szCs w:val="24"/>
        </w:rPr>
        <w:t>assigned</w:t>
      </w:r>
      <w:r w:rsidR="00686431">
        <w:rPr>
          <w:rStyle w:val="IntenseEmphasis"/>
          <w:i w:val="0"/>
          <w:color w:val="auto"/>
          <w:szCs w:val="24"/>
        </w:rPr>
        <w:t xml:space="preserve"> charging stations.  H</w:t>
      </w:r>
      <w:r w:rsidRPr="00573433">
        <w:rPr>
          <w:rStyle w:val="IntenseEmphasis"/>
          <w:i w:val="0"/>
          <w:color w:val="auto"/>
          <w:szCs w:val="24"/>
        </w:rPr>
        <w:t>owever,</w:t>
      </w:r>
      <w:r>
        <w:rPr>
          <w:rStyle w:val="IntenseEmphasis"/>
          <w:i w:val="0"/>
          <w:color w:val="auto"/>
          <w:szCs w:val="24"/>
        </w:rPr>
        <w:t xml:space="preserve"> </w:t>
      </w:r>
      <w:r w:rsidRPr="00573433">
        <w:rPr>
          <w:rStyle w:val="IntenseEmphasis"/>
          <w:i w:val="0"/>
          <w:color w:val="auto"/>
          <w:szCs w:val="24"/>
        </w:rPr>
        <w:t>these charging stations will require the use of a credit card to</w:t>
      </w:r>
      <w:r>
        <w:rPr>
          <w:rStyle w:val="IntenseEmphasis"/>
          <w:i w:val="0"/>
          <w:color w:val="auto"/>
          <w:szCs w:val="24"/>
        </w:rPr>
        <w:t xml:space="preserve"> </w:t>
      </w:r>
      <w:r w:rsidRPr="00573433">
        <w:rPr>
          <w:rStyle w:val="IntenseEmphasis"/>
          <w:i w:val="0"/>
          <w:color w:val="auto"/>
          <w:szCs w:val="24"/>
        </w:rPr>
        <w:t>"unlock" access and the ability to set special "on-demand" rates.</w:t>
      </w:r>
      <w:r w:rsidR="00415F44">
        <w:rPr>
          <w:rStyle w:val="IntenseEmphasis"/>
          <w:i w:val="0"/>
          <w:color w:val="auto"/>
          <w:szCs w:val="24"/>
        </w:rPr>
        <w:t xml:space="preserve">  These charging stations will not be available to tenants.</w:t>
      </w:r>
    </w:p>
    <w:p w14:paraId="2BDEE637" w14:textId="77777777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</w:p>
    <w:p w14:paraId="2132A2F9" w14:textId="27CCF080" w:rsidR="00573433" w:rsidRPr="00573433" w:rsidRDefault="00573433" w:rsidP="00573433">
      <w:pPr>
        <w:rPr>
          <w:rStyle w:val="IntenseEmphasis"/>
          <w:i w:val="0"/>
          <w:color w:val="auto"/>
          <w:szCs w:val="24"/>
        </w:rPr>
      </w:pPr>
      <w:r w:rsidRPr="00573433">
        <w:rPr>
          <w:rStyle w:val="IntenseEmphasis"/>
          <w:i w:val="0"/>
          <w:color w:val="auto"/>
          <w:szCs w:val="24"/>
        </w:rPr>
        <w:t xml:space="preserve">The </w:t>
      </w:r>
      <w:proofErr w:type="spellStart"/>
      <w:r w:rsidRPr="00573433">
        <w:rPr>
          <w:rStyle w:val="IntenseEmphasis"/>
          <w:i w:val="0"/>
          <w:color w:val="auto"/>
          <w:szCs w:val="24"/>
        </w:rPr>
        <w:t>manag</w:t>
      </w:r>
      <w:r w:rsidR="00A7515A">
        <w:rPr>
          <w:rStyle w:val="IntenseEmphasis"/>
          <w:i w:val="0"/>
          <w:color w:val="auto"/>
          <w:szCs w:val="24"/>
        </w:rPr>
        <w:t>v</w:t>
      </w:r>
      <w:r w:rsidRPr="00573433">
        <w:rPr>
          <w:rStyle w:val="IntenseEmphasis"/>
          <w:i w:val="0"/>
          <w:color w:val="auto"/>
          <w:szCs w:val="24"/>
        </w:rPr>
        <w:t>ement</w:t>
      </w:r>
      <w:proofErr w:type="spellEnd"/>
      <w:r w:rsidRPr="00573433">
        <w:rPr>
          <w:rStyle w:val="IntenseEmphasis"/>
          <w:i w:val="0"/>
          <w:color w:val="auto"/>
          <w:szCs w:val="24"/>
        </w:rPr>
        <w:t xml:space="preserve"> </w:t>
      </w:r>
      <w:r w:rsidR="00415F44">
        <w:rPr>
          <w:rStyle w:val="IntenseEmphasis"/>
          <w:i w:val="0"/>
          <w:color w:val="auto"/>
          <w:szCs w:val="24"/>
        </w:rPr>
        <w:t>system</w:t>
      </w:r>
      <w:r w:rsidRPr="00573433">
        <w:rPr>
          <w:rStyle w:val="IntenseEmphasis"/>
          <w:i w:val="0"/>
          <w:color w:val="auto"/>
          <w:szCs w:val="24"/>
        </w:rPr>
        <w:t xml:space="preserve"> must also interface with the local </w:t>
      </w:r>
      <w:r w:rsidR="007010F1" w:rsidRPr="00573433">
        <w:rPr>
          <w:rStyle w:val="IntenseEmphasis"/>
          <w:i w:val="0"/>
          <w:color w:val="auto"/>
          <w:szCs w:val="24"/>
        </w:rPr>
        <w:t>electricity</w:t>
      </w:r>
      <w:r w:rsidRPr="00573433">
        <w:rPr>
          <w:rStyle w:val="IntenseEmphasis"/>
          <w:i w:val="0"/>
          <w:color w:val="auto"/>
          <w:szCs w:val="24"/>
        </w:rPr>
        <w:t xml:space="preserve"> and grid providers.  In particular, the management system needs access </w:t>
      </w:r>
      <w:r w:rsidR="00415F44">
        <w:rPr>
          <w:rStyle w:val="IntenseEmphasis"/>
          <w:i w:val="0"/>
          <w:color w:val="auto"/>
          <w:szCs w:val="24"/>
        </w:rPr>
        <w:t xml:space="preserve">to </w:t>
      </w:r>
      <w:r w:rsidRPr="00573433">
        <w:rPr>
          <w:rStyle w:val="IntenseEmphasis"/>
          <w:i w:val="0"/>
          <w:color w:val="auto"/>
          <w:szCs w:val="24"/>
        </w:rPr>
        <w:t>rate and peak usage information; especially in areas and times where demand pricing is in effect.  The system must</w:t>
      </w:r>
      <w:r w:rsidR="007010F1">
        <w:rPr>
          <w:rStyle w:val="IntenseEmphasis"/>
          <w:i w:val="0"/>
          <w:color w:val="auto"/>
          <w:szCs w:val="24"/>
        </w:rPr>
        <w:t xml:space="preserve"> </w:t>
      </w:r>
      <w:r w:rsidRPr="00573433">
        <w:rPr>
          <w:rStyle w:val="IntenseEmphasis"/>
          <w:i w:val="0"/>
          <w:color w:val="auto"/>
          <w:szCs w:val="24"/>
        </w:rPr>
        <w:t xml:space="preserve">be able to </w:t>
      </w:r>
      <w:r w:rsidR="004A0A1C" w:rsidRPr="00573433">
        <w:rPr>
          <w:rStyle w:val="IntenseEmphasis"/>
          <w:i w:val="0"/>
          <w:color w:val="auto"/>
          <w:szCs w:val="24"/>
        </w:rPr>
        <w:t>shut down</w:t>
      </w:r>
      <w:r w:rsidRPr="00573433">
        <w:rPr>
          <w:rStyle w:val="IntenseEmphasis"/>
          <w:i w:val="0"/>
          <w:color w:val="auto"/>
          <w:szCs w:val="24"/>
        </w:rPr>
        <w:t xml:space="preserve"> the entire set of charging stations in the event of a "rolling" black out request</w:t>
      </w:r>
      <w:r w:rsidR="004A0A1C">
        <w:rPr>
          <w:rStyle w:val="IntenseEmphasis"/>
          <w:i w:val="0"/>
          <w:color w:val="auto"/>
          <w:szCs w:val="24"/>
        </w:rPr>
        <w:t xml:space="preserve"> or other emergency.</w:t>
      </w:r>
    </w:p>
    <w:p w14:paraId="4A72F3B6" w14:textId="77777777" w:rsidR="007010F1" w:rsidRDefault="007010F1" w:rsidP="00AA1898">
      <w:pPr>
        <w:rPr>
          <w:iCs/>
          <w:szCs w:val="24"/>
        </w:rPr>
      </w:pPr>
    </w:p>
    <w:p w14:paraId="4BFA3958" w14:textId="05D3445F" w:rsidR="00355581" w:rsidRDefault="007010F1" w:rsidP="00AA1898">
      <w:pPr>
        <w:rPr>
          <w:iCs/>
          <w:szCs w:val="24"/>
        </w:rPr>
      </w:pPr>
      <w:r>
        <w:rPr>
          <w:iCs/>
          <w:szCs w:val="24"/>
        </w:rPr>
        <w:t>T</w:t>
      </w:r>
      <w:r w:rsidR="00355581">
        <w:rPr>
          <w:iCs/>
          <w:szCs w:val="24"/>
        </w:rPr>
        <w:t xml:space="preserve">he client </w:t>
      </w:r>
      <w:r>
        <w:rPr>
          <w:iCs/>
          <w:szCs w:val="24"/>
        </w:rPr>
        <w:t>w</w:t>
      </w:r>
      <w:r w:rsidR="00415F44">
        <w:rPr>
          <w:iCs/>
          <w:szCs w:val="24"/>
        </w:rPr>
        <w:t>ants</w:t>
      </w:r>
      <w:r>
        <w:rPr>
          <w:iCs/>
          <w:szCs w:val="24"/>
        </w:rPr>
        <w:t xml:space="preserve"> </w:t>
      </w:r>
      <w:r w:rsidR="00355581">
        <w:rPr>
          <w:iCs/>
          <w:szCs w:val="24"/>
        </w:rPr>
        <w:t>a web-based application</w:t>
      </w:r>
      <w:r w:rsidR="00E3158B">
        <w:rPr>
          <w:iCs/>
          <w:szCs w:val="24"/>
        </w:rPr>
        <w:t xml:space="preserve"> for the management dashboard</w:t>
      </w:r>
      <w:r>
        <w:rPr>
          <w:iCs/>
          <w:szCs w:val="24"/>
        </w:rPr>
        <w:t xml:space="preserve"> and a mobile </w:t>
      </w:r>
      <w:r w:rsidR="004A0A1C">
        <w:rPr>
          <w:iCs/>
          <w:szCs w:val="24"/>
        </w:rPr>
        <w:t>application</w:t>
      </w:r>
      <w:r w:rsidR="006E5771">
        <w:rPr>
          <w:iCs/>
          <w:szCs w:val="24"/>
        </w:rPr>
        <w:t xml:space="preserve"> for the </w:t>
      </w:r>
      <w:r w:rsidR="00686431">
        <w:rPr>
          <w:iCs/>
          <w:szCs w:val="24"/>
        </w:rPr>
        <w:t>tenants</w:t>
      </w:r>
      <w:r w:rsidR="006E5771">
        <w:rPr>
          <w:iCs/>
          <w:szCs w:val="24"/>
        </w:rPr>
        <w:t>.  Ideally this would be a single application that adapts based on the</w:t>
      </w:r>
      <w:r w:rsidR="00415F44">
        <w:rPr>
          <w:iCs/>
          <w:szCs w:val="24"/>
        </w:rPr>
        <w:t xml:space="preserve"> </w:t>
      </w:r>
      <w:r w:rsidR="006E5771">
        <w:rPr>
          <w:iCs/>
          <w:szCs w:val="24"/>
        </w:rPr>
        <w:t>type of user</w:t>
      </w:r>
      <w:r w:rsidR="00415F44">
        <w:rPr>
          <w:iCs/>
          <w:szCs w:val="24"/>
        </w:rPr>
        <w:t xml:space="preserve"> and device</w:t>
      </w:r>
      <w:r w:rsidR="006E5771">
        <w:rPr>
          <w:iCs/>
          <w:szCs w:val="24"/>
        </w:rPr>
        <w:t>.</w:t>
      </w:r>
      <w:r w:rsidR="00355581">
        <w:rPr>
          <w:iCs/>
          <w:szCs w:val="24"/>
        </w:rPr>
        <w:t xml:space="preserve">  Your company will need to make a recommendation in </w:t>
      </w:r>
      <w:r w:rsidR="004A0A1C">
        <w:rPr>
          <w:iCs/>
          <w:szCs w:val="24"/>
        </w:rPr>
        <w:t>this</w:t>
      </w:r>
      <w:r w:rsidR="00355581">
        <w:rPr>
          <w:iCs/>
          <w:szCs w:val="24"/>
        </w:rPr>
        <w:t xml:space="preserve"> regard as part of the design process.</w:t>
      </w:r>
    </w:p>
    <w:p w14:paraId="5976B836" w14:textId="77777777" w:rsidR="00355581" w:rsidRDefault="00355581" w:rsidP="00AA1898">
      <w:pPr>
        <w:rPr>
          <w:iCs/>
          <w:szCs w:val="24"/>
        </w:rPr>
      </w:pPr>
    </w:p>
    <w:p w14:paraId="3A85E841" w14:textId="46D30805" w:rsidR="00355581" w:rsidRDefault="006E5771" w:rsidP="00AA1898">
      <w:pPr>
        <w:rPr>
          <w:iCs/>
          <w:szCs w:val="24"/>
        </w:rPr>
      </w:pPr>
      <w:r>
        <w:rPr>
          <w:iCs/>
          <w:szCs w:val="24"/>
        </w:rPr>
        <w:t>T</w:t>
      </w:r>
      <w:r w:rsidR="00355581">
        <w:rPr>
          <w:iCs/>
          <w:szCs w:val="24"/>
        </w:rPr>
        <w:t>he client is</w:t>
      </w:r>
      <w:r w:rsidR="00E3158B">
        <w:rPr>
          <w:iCs/>
          <w:szCs w:val="24"/>
        </w:rPr>
        <w:t xml:space="preserve"> leaning toward</w:t>
      </w:r>
      <w:r w:rsidR="004A0A1C">
        <w:rPr>
          <w:iCs/>
          <w:szCs w:val="24"/>
        </w:rPr>
        <w:t>s</w:t>
      </w:r>
      <w:r w:rsidR="00E3158B">
        <w:rPr>
          <w:iCs/>
          <w:szCs w:val="24"/>
        </w:rPr>
        <w:t xml:space="preserve"> a modern</w:t>
      </w:r>
      <w:r w:rsidR="004A0A1C">
        <w:rPr>
          <w:iCs/>
          <w:szCs w:val="24"/>
        </w:rPr>
        <w:t>,</w:t>
      </w:r>
      <w:r w:rsidR="00E3158B">
        <w:rPr>
          <w:iCs/>
          <w:szCs w:val="24"/>
        </w:rPr>
        <w:t xml:space="preserve"> </w:t>
      </w:r>
      <w:r w:rsidR="00355581">
        <w:rPr>
          <w:iCs/>
          <w:szCs w:val="24"/>
        </w:rPr>
        <w:t>cloud-based</w:t>
      </w:r>
      <w:r w:rsidR="00E3158B">
        <w:rPr>
          <w:iCs/>
          <w:szCs w:val="24"/>
        </w:rPr>
        <w:t xml:space="preserve"> hosting architecture; but does not </w:t>
      </w:r>
      <w:r w:rsidR="00026720">
        <w:rPr>
          <w:iCs/>
          <w:szCs w:val="24"/>
        </w:rPr>
        <w:t>know all the issues related to this approach</w:t>
      </w:r>
      <w:r w:rsidR="00355581">
        <w:rPr>
          <w:iCs/>
          <w:szCs w:val="24"/>
        </w:rPr>
        <w:t>.  Again, your company will need to make a recommendation in th</w:t>
      </w:r>
      <w:r w:rsidR="00026720">
        <w:rPr>
          <w:iCs/>
          <w:szCs w:val="24"/>
        </w:rPr>
        <w:t xml:space="preserve">is </w:t>
      </w:r>
      <w:r w:rsidR="00355581">
        <w:rPr>
          <w:iCs/>
          <w:szCs w:val="24"/>
        </w:rPr>
        <w:t>regard.</w:t>
      </w:r>
    </w:p>
    <w:p w14:paraId="3E2BCA06" w14:textId="77777777" w:rsidR="00355581" w:rsidRDefault="00355581" w:rsidP="00AA1898">
      <w:pPr>
        <w:rPr>
          <w:iCs/>
          <w:szCs w:val="24"/>
        </w:rPr>
      </w:pPr>
    </w:p>
    <w:p w14:paraId="30F21BCD" w14:textId="76BF3841" w:rsidR="00355581" w:rsidRDefault="00355581" w:rsidP="00AA1898">
      <w:pPr>
        <w:rPr>
          <w:iCs/>
          <w:szCs w:val="24"/>
        </w:rPr>
      </w:pPr>
      <w:r>
        <w:rPr>
          <w:iCs/>
          <w:szCs w:val="24"/>
        </w:rPr>
        <w:t xml:space="preserve">Finally, the client has big plans for this project.  While the initial plan is to roll out the system to a small set of </w:t>
      </w:r>
      <w:r w:rsidR="007010F1">
        <w:rPr>
          <w:iCs/>
          <w:szCs w:val="24"/>
        </w:rPr>
        <w:t>local apartment complexes</w:t>
      </w:r>
      <w:r w:rsidR="006D00C2">
        <w:rPr>
          <w:iCs/>
          <w:szCs w:val="24"/>
        </w:rPr>
        <w:t>, t</w:t>
      </w:r>
      <w:r>
        <w:rPr>
          <w:iCs/>
          <w:szCs w:val="24"/>
        </w:rPr>
        <w:t xml:space="preserve">he </w:t>
      </w:r>
      <w:proofErr w:type="gramStart"/>
      <w:r>
        <w:rPr>
          <w:iCs/>
          <w:szCs w:val="24"/>
        </w:rPr>
        <w:t>ultimate goal</w:t>
      </w:r>
      <w:proofErr w:type="gramEnd"/>
      <w:r>
        <w:rPr>
          <w:iCs/>
          <w:szCs w:val="24"/>
        </w:rPr>
        <w:t xml:space="preserve"> is to </w:t>
      </w:r>
      <w:r w:rsidR="007010F1">
        <w:rPr>
          <w:iCs/>
          <w:szCs w:val="24"/>
        </w:rPr>
        <w:t xml:space="preserve">sell the system </w:t>
      </w:r>
      <w:r>
        <w:rPr>
          <w:iCs/>
          <w:szCs w:val="24"/>
        </w:rPr>
        <w:t>nationwide and possibly even globally.  This will impact your technology</w:t>
      </w:r>
      <w:r w:rsidR="004A0A1C">
        <w:rPr>
          <w:iCs/>
          <w:szCs w:val="24"/>
        </w:rPr>
        <w:t xml:space="preserve">, </w:t>
      </w:r>
      <w:r w:rsidR="00686431">
        <w:rPr>
          <w:iCs/>
          <w:szCs w:val="24"/>
        </w:rPr>
        <w:t xml:space="preserve">implementation, </w:t>
      </w:r>
      <w:r>
        <w:rPr>
          <w:iCs/>
          <w:szCs w:val="24"/>
        </w:rPr>
        <w:t>and deployment strategies.</w:t>
      </w:r>
    </w:p>
    <w:p w14:paraId="53215639" w14:textId="77777777" w:rsidR="00355581" w:rsidRDefault="00355581" w:rsidP="00AA1898">
      <w:pPr>
        <w:rPr>
          <w:iCs/>
          <w:szCs w:val="24"/>
        </w:rPr>
      </w:pPr>
    </w:p>
    <w:p w14:paraId="40F59EE0" w14:textId="56F62AEB" w:rsidR="007410AA" w:rsidRPr="0022369D" w:rsidRDefault="00355581" w:rsidP="00AA1898">
      <w:pPr>
        <w:rPr>
          <w:iCs/>
          <w:szCs w:val="24"/>
        </w:rPr>
      </w:pPr>
      <w:r>
        <w:rPr>
          <w:iCs/>
          <w:szCs w:val="24"/>
        </w:rPr>
        <w:t xml:space="preserve">While this initial contract is fixed fee, the client intends </w:t>
      </w:r>
      <w:r w:rsidR="0022369D">
        <w:rPr>
          <w:iCs/>
          <w:szCs w:val="24"/>
        </w:rPr>
        <w:t xml:space="preserve">to retain your company on a permanent basis for enhancements and support.  </w:t>
      </w:r>
      <w:r w:rsidR="004A0A1C">
        <w:rPr>
          <w:iCs/>
          <w:szCs w:val="24"/>
        </w:rPr>
        <w:t xml:space="preserve">The client is open to new ideas and enhancements to the basic project, as well as additional capabilities not previously identified.  </w:t>
      </w:r>
      <w:r w:rsidR="006D00C2">
        <w:rPr>
          <w:iCs/>
          <w:szCs w:val="24"/>
        </w:rPr>
        <w:t xml:space="preserve">The client is expecting your company to refine this project specification into a formal set of requirements and provide a cost estimate for the work. </w:t>
      </w:r>
      <w:r w:rsidR="0022369D">
        <w:rPr>
          <w:iCs/>
          <w:szCs w:val="24"/>
        </w:rPr>
        <w:t>The client is expecting to participate in all aspects of the design and implementation process.</w:t>
      </w:r>
      <w:r w:rsidR="00D43CF6">
        <w:rPr>
          <w:iCs/>
          <w:szCs w:val="24"/>
        </w:rPr>
        <w:t xml:space="preserve"> </w:t>
      </w:r>
    </w:p>
    <w:sectPr w:rsidR="007410AA" w:rsidRPr="0022369D" w:rsidSect="00A4626E">
      <w:headerReference w:type="default" r:id="rId8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27E4" w14:textId="77777777" w:rsidR="00E933FE" w:rsidRDefault="00E933FE" w:rsidP="008334E0">
      <w:r>
        <w:separator/>
      </w:r>
    </w:p>
  </w:endnote>
  <w:endnote w:type="continuationSeparator" w:id="0">
    <w:p w14:paraId="538FCB34" w14:textId="77777777" w:rsidR="00E933FE" w:rsidRDefault="00E933FE" w:rsidP="0083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8599E" w14:textId="77777777" w:rsidR="00E933FE" w:rsidRDefault="00E933FE" w:rsidP="008334E0">
      <w:r>
        <w:separator/>
      </w:r>
    </w:p>
  </w:footnote>
  <w:footnote w:type="continuationSeparator" w:id="0">
    <w:p w14:paraId="308C7D4F" w14:textId="77777777" w:rsidR="00E933FE" w:rsidRDefault="00E933FE" w:rsidP="00833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FFF1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FB68EC" wp14:editId="48F50F29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3613F" w14:textId="01E5E344" w:rsidR="008334E0" w:rsidRDefault="00A0453E" w:rsidP="008334E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 w:rsidR="0070463E"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 w:rsidR="0070463E"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 w:rsidR="0070463E"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 w:rsidR="0070463E"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 w:rsidR="0070463E"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 w:rsidR="0070463E"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 w:rsidR="009F607F"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Case Study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FB68EC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7C53613F" w14:textId="01E5E344" w:rsidR="008334E0" w:rsidRDefault="00A0453E" w:rsidP="008334E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 w:rsidR="0070463E"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 w:rsidR="0070463E"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 w:rsidR="0070463E"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 w:rsidR="0070463E"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 w:rsidR="0070463E"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 w:rsidR="0070463E"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 w:rsidR="009F607F">
                      <w:rPr>
                        <w:rFonts w:ascii="Arial" w:hAnsi="Arial"/>
                        <w:sz w:val="28"/>
                        <w:szCs w:val="28"/>
                      </w:rPr>
                      <w:t>Case Study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29B1335"/>
    <w:multiLevelType w:val="hybridMultilevel"/>
    <w:tmpl w:val="19645042"/>
    <w:lvl w:ilvl="0" w:tplc="21C836B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2"/>
        </w:tabs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2"/>
        </w:tabs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2"/>
        </w:tabs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2"/>
        </w:tabs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2"/>
        </w:tabs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2"/>
        </w:tabs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2"/>
        </w:tabs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2"/>
        </w:tabs>
        <w:ind w:left="6642" w:hanging="180"/>
      </w:pPr>
    </w:lvl>
  </w:abstractNum>
  <w:abstractNum w:abstractNumId="3" w15:restartNumberingAfterBreak="0">
    <w:nsid w:val="060C2DBA"/>
    <w:multiLevelType w:val="hybridMultilevel"/>
    <w:tmpl w:val="46524D3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E95C07"/>
    <w:multiLevelType w:val="hybridMultilevel"/>
    <w:tmpl w:val="8FF4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C6222"/>
    <w:multiLevelType w:val="hybridMultilevel"/>
    <w:tmpl w:val="1C820DAA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6" w15:restartNumberingAfterBreak="0">
    <w:nsid w:val="13CB0BE5"/>
    <w:multiLevelType w:val="hybridMultilevel"/>
    <w:tmpl w:val="543A9F5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A2518C"/>
    <w:multiLevelType w:val="hybridMultilevel"/>
    <w:tmpl w:val="5686C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F0D9C"/>
    <w:multiLevelType w:val="hybridMultilevel"/>
    <w:tmpl w:val="0B947D94"/>
    <w:lvl w:ilvl="0" w:tplc="73DAE94E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D3802"/>
    <w:multiLevelType w:val="hybridMultilevel"/>
    <w:tmpl w:val="C75A7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82B10"/>
    <w:multiLevelType w:val="hybridMultilevel"/>
    <w:tmpl w:val="816476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141833"/>
    <w:multiLevelType w:val="hybridMultilevel"/>
    <w:tmpl w:val="31B2D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1648D"/>
    <w:multiLevelType w:val="hybridMultilevel"/>
    <w:tmpl w:val="9AD8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D5692"/>
    <w:multiLevelType w:val="hybridMultilevel"/>
    <w:tmpl w:val="C2FE1A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591978"/>
    <w:multiLevelType w:val="hybridMultilevel"/>
    <w:tmpl w:val="FA0C35A8"/>
    <w:lvl w:ilvl="0" w:tplc="7C24166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C241664">
      <w:start w:val="10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C1179"/>
    <w:multiLevelType w:val="hybridMultilevel"/>
    <w:tmpl w:val="70D635F8"/>
    <w:lvl w:ilvl="0" w:tplc="46B04B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367119"/>
    <w:multiLevelType w:val="hybridMultilevel"/>
    <w:tmpl w:val="480C8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294E24"/>
    <w:multiLevelType w:val="hybridMultilevel"/>
    <w:tmpl w:val="DEF88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CB5EC3"/>
    <w:multiLevelType w:val="hybridMultilevel"/>
    <w:tmpl w:val="4396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70C5D"/>
    <w:multiLevelType w:val="hybridMultilevel"/>
    <w:tmpl w:val="F3C20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A7B60"/>
    <w:multiLevelType w:val="hybridMultilevel"/>
    <w:tmpl w:val="BD38B0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C241664">
      <w:start w:val="10"/>
      <w:numFmt w:val="decimal"/>
      <w:lvlText w:val="%2."/>
      <w:lvlJc w:val="left"/>
      <w:pPr>
        <w:ind w:left="180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E05F2C"/>
    <w:multiLevelType w:val="hybridMultilevel"/>
    <w:tmpl w:val="E4BC8F32"/>
    <w:lvl w:ilvl="0" w:tplc="5C162F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46ECB"/>
    <w:multiLevelType w:val="hybridMultilevel"/>
    <w:tmpl w:val="64E4167A"/>
    <w:lvl w:ilvl="0" w:tplc="8D56ADA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F0C60"/>
    <w:multiLevelType w:val="hybridMultilevel"/>
    <w:tmpl w:val="4E9ABD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D4B83"/>
    <w:multiLevelType w:val="hybridMultilevel"/>
    <w:tmpl w:val="41FA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F3944"/>
    <w:multiLevelType w:val="hybridMultilevel"/>
    <w:tmpl w:val="B982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F159A2"/>
    <w:multiLevelType w:val="hybridMultilevel"/>
    <w:tmpl w:val="E188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43130"/>
    <w:multiLevelType w:val="hybridMultilevel"/>
    <w:tmpl w:val="82742E9C"/>
    <w:lvl w:ilvl="0" w:tplc="A43ACB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8132F8"/>
    <w:multiLevelType w:val="hybridMultilevel"/>
    <w:tmpl w:val="064857A2"/>
    <w:lvl w:ilvl="0" w:tplc="067ACF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45496"/>
    <w:multiLevelType w:val="hybridMultilevel"/>
    <w:tmpl w:val="2004A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054DD"/>
    <w:multiLevelType w:val="hybridMultilevel"/>
    <w:tmpl w:val="BE541FF2"/>
    <w:lvl w:ilvl="0" w:tplc="157ECDF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 w:tplc="04090017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B3145D"/>
    <w:multiLevelType w:val="hybridMultilevel"/>
    <w:tmpl w:val="CEDA27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7A8736A"/>
    <w:multiLevelType w:val="hybridMultilevel"/>
    <w:tmpl w:val="C48A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B74D8"/>
    <w:multiLevelType w:val="hybridMultilevel"/>
    <w:tmpl w:val="BE5C3E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F41C37"/>
    <w:multiLevelType w:val="hybridMultilevel"/>
    <w:tmpl w:val="98BA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976162"/>
    <w:multiLevelType w:val="hybridMultilevel"/>
    <w:tmpl w:val="AC3E4EDE"/>
    <w:lvl w:ilvl="0" w:tplc="22709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E7491B0">
      <w:numFmt w:val="none"/>
      <w:lvlText w:val=""/>
      <w:lvlJc w:val="left"/>
      <w:pPr>
        <w:tabs>
          <w:tab w:val="num" w:pos="360"/>
        </w:tabs>
      </w:pPr>
    </w:lvl>
    <w:lvl w:ilvl="2" w:tplc="9D5415C2">
      <w:numFmt w:val="none"/>
      <w:lvlText w:val=""/>
      <w:lvlJc w:val="left"/>
      <w:pPr>
        <w:tabs>
          <w:tab w:val="num" w:pos="360"/>
        </w:tabs>
      </w:pPr>
    </w:lvl>
    <w:lvl w:ilvl="3" w:tplc="2A2E78AA">
      <w:numFmt w:val="none"/>
      <w:lvlText w:val=""/>
      <w:lvlJc w:val="left"/>
      <w:pPr>
        <w:tabs>
          <w:tab w:val="num" w:pos="360"/>
        </w:tabs>
      </w:pPr>
    </w:lvl>
    <w:lvl w:ilvl="4" w:tplc="6CC2D018">
      <w:numFmt w:val="none"/>
      <w:lvlText w:val=""/>
      <w:lvlJc w:val="left"/>
      <w:pPr>
        <w:tabs>
          <w:tab w:val="num" w:pos="360"/>
        </w:tabs>
      </w:pPr>
    </w:lvl>
    <w:lvl w:ilvl="5" w:tplc="D4D0E162">
      <w:numFmt w:val="none"/>
      <w:lvlText w:val=""/>
      <w:lvlJc w:val="left"/>
      <w:pPr>
        <w:tabs>
          <w:tab w:val="num" w:pos="360"/>
        </w:tabs>
      </w:pPr>
    </w:lvl>
    <w:lvl w:ilvl="6" w:tplc="0BFE5920">
      <w:numFmt w:val="none"/>
      <w:lvlText w:val=""/>
      <w:lvlJc w:val="left"/>
      <w:pPr>
        <w:tabs>
          <w:tab w:val="num" w:pos="360"/>
        </w:tabs>
      </w:pPr>
    </w:lvl>
    <w:lvl w:ilvl="7" w:tplc="9E105D5A">
      <w:numFmt w:val="none"/>
      <w:lvlText w:val=""/>
      <w:lvlJc w:val="left"/>
      <w:pPr>
        <w:tabs>
          <w:tab w:val="num" w:pos="360"/>
        </w:tabs>
      </w:pPr>
    </w:lvl>
    <w:lvl w:ilvl="8" w:tplc="AB2E732C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739B4230"/>
    <w:multiLevelType w:val="hybridMultilevel"/>
    <w:tmpl w:val="55726EDC"/>
    <w:lvl w:ilvl="0" w:tplc="14068B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A3737"/>
    <w:multiLevelType w:val="hybridMultilevel"/>
    <w:tmpl w:val="90EC3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53E43"/>
    <w:multiLevelType w:val="hybridMultilevel"/>
    <w:tmpl w:val="7652A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31222015">
    <w:abstractNumId w:val="26"/>
  </w:num>
  <w:num w:numId="2" w16cid:durableId="863784251">
    <w:abstractNumId w:val="36"/>
  </w:num>
  <w:num w:numId="3" w16cid:durableId="1520386219">
    <w:abstractNumId w:val="6"/>
  </w:num>
  <w:num w:numId="4" w16cid:durableId="2019767438">
    <w:abstractNumId w:val="39"/>
  </w:num>
  <w:num w:numId="5" w16cid:durableId="461005041">
    <w:abstractNumId w:val="11"/>
  </w:num>
  <w:num w:numId="6" w16cid:durableId="2081294964">
    <w:abstractNumId w:val="9"/>
  </w:num>
  <w:num w:numId="7" w16cid:durableId="1724593817">
    <w:abstractNumId w:val="34"/>
  </w:num>
  <w:num w:numId="8" w16cid:durableId="2095084024">
    <w:abstractNumId w:val="10"/>
  </w:num>
  <w:num w:numId="9" w16cid:durableId="182668154">
    <w:abstractNumId w:val="13"/>
  </w:num>
  <w:num w:numId="10" w16cid:durableId="1303850673">
    <w:abstractNumId w:val="3"/>
  </w:num>
  <w:num w:numId="11" w16cid:durableId="829447826">
    <w:abstractNumId w:val="23"/>
  </w:num>
  <w:num w:numId="12" w16cid:durableId="1649245791">
    <w:abstractNumId w:val="2"/>
  </w:num>
  <w:num w:numId="13" w16cid:durableId="563220884">
    <w:abstractNumId w:val="19"/>
  </w:num>
  <w:num w:numId="14" w16cid:durableId="1024329064">
    <w:abstractNumId w:val="22"/>
  </w:num>
  <w:num w:numId="15" w16cid:durableId="399180104">
    <w:abstractNumId w:val="21"/>
  </w:num>
  <w:num w:numId="16" w16cid:durableId="1918781062">
    <w:abstractNumId w:val="31"/>
  </w:num>
  <w:num w:numId="17" w16cid:durableId="519903181">
    <w:abstractNumId w:val="14"/>
  </w:num>
  <w:num w:numId="18" w16cid:durableId="575743907">
    <w:abstractNumId w:val="20"/>
  </w:num>
  <w:num w:numId="19" w16cid:durableId="978461878">
    <w:abstractNumId w:val="16"/>
  </w:num>
  <w:num w:numId="20" w16cid:durableId="1075981067">
    <w:abstractNumId w:val="5"/>
  </w:num>
  <w:num w:numId="21" w16cid:durableId="1135215470">
    <w:abstractNumId w:val="15"/>
  </w:num>
  <w:num w:numId="22" w16cid:durableId="100036996">
    <w:abstractNumId w:val="7"/>
  </w:num>
  <w:num w:numId="23" w16cid:durableId="728383597">
    <w:abstractNumId w:val="0"/>
  </w:num>
  <w:num w:numId="24" w16cid:durableId="1872523515">
    <w:abstractNumId w:val="1"/>
  </w:num>
  <w:num w:numId="25" w16cid:durableId="146168176">
    <w:abstractNumId w:val="18"/>
  </w:num>
  <w:num w:numId="26" w16cid:durableId="552346899">
    <w:abstractNumId w:val="4"/>
  </w:num>
  <w:num w:numId="27" w16cid:durableId="92819540">
    <w:abstractNumId w:val="30"/>
  </w:num>
  <w:num w:numId="28" w16cid:durableId="1859342655">
    <w:abstractNumId w:val="38"/>
  </w:num>
  <w:num w:numId="29" w16cid:durableId="1882091534">
    <w:abstractNumId w:val="8"/>
  </w:num>
  <w:num w:numId="30" w16cid:durableId="162820332">
    <w:abstractNumId w:val="32"/>
  </w:num>
  <w:num w:numId="31" w16cid:durableId="1259214462">
    <w:abstractNumId w:val="17"/>
  </w:num>
  <w:num w:numId="32" w16cid:durableId="79760572">
    <w:abstractNumId w:val="24"/>
  </w:num>
  <w:num w:numId="33" w16cid:durableId="1208495820">
    <w:abstractNumId w:val="29"/>
  </w:num>
  <w:num w:numId="34" w16cid:durableId="660084175">
    <w:abstractNumId w:val="35"/>
  </w:num>
  <w:num w:numId="35" w16cid:durableId="1213804510">
    <w:abstractNumId w:val="12"/>
  </w:num>
  <w:num w:numId="36" w16cid:durableId="176166099">
    <w:abstractNumId w:val="37"/>
  </w:num>
  <w:num w:numId="37" w16cid:durableId="1762489133">
    <w:abstractNumId w:val="33"/>
  </w:num>
  <w:num w:numId="38" w16cid:durableId="1696886616">
    <w:abstractNumId w:val="27"/>
  </w:num>
  <w:num w:numId="39" w16cid:durableId="247613583">
    <w:abstractNumId w:val="28"/>
  </w:num>
  <w:num w:numId="40" w16cid:durableId="31707599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26720"/>
    <w:rsid w:val="00045630"/>
    <w:rsid w:val="00062F27"/>
    <w:rsid w:val="00074FF9"/>
    <w:rsid w:val="00076EB5"/>
    <w:rsid w:val="00084310"/>
    <w:rsid w:val="000859FF"/>
    <w:rsid w:val="000B5732"/>
    <w:rsid w:val="000C4040"/>
    <w:rsid w:val="000F661D"/>
    <w:rsid w:val="000F76CF"/>
    <w:rsid w:val="001105A9"/>
    <w:rsid w:val="001A3719"/>
    <w:rsid w:val="001E79B0"/>
    <w:rsid w:val="002113A2"/>
    <w:rsid w:val="0022369D"/>
    <w:rsid w:val="002F5F7E"/>
    <w:rsid w:val="00333D0E"/>
    <w:rsid w:val="003517FC"/>
    <w:rsid w:val="00355581"/>
    <w:rsid w:val="003C7277"/>
    <w:rsid w:val="003E1264"/>
    <w:rsid w:val="003F04BE"/>
    <w:rsid w:val="00415F44"/>
    <w:rsid w:val="00421B02"/>
    <w:rsid w:val="00437CE7"/>
    <w:rsid w:val="004650DE"/>
    <w:rsid w:val="004A0A1C"/>
    <w:rsid w:val="00573433"/>
    <w:rsid w:val="005C3855"/>
    <w:rsid w:val="005C4641"/>
    <w:rsid w:val="005E51AB"/>
    <w:rsid w:val="005F0FC3"/>
    <w:rsid w:val="005F5621"/>
    <w:rsid w:val="00603055"/>
    <w:rsid w:val="006246F5"/>
    <w:rsid w:val="00686431"/>
    <w:rsid w:val="006D00C2"/>
    <w:rsid w:val="006E5771"/>
    <w:rsid w:val="007010F1"/>
    <w:rsid w:val="0070463E"/>
    <w:rsid w:val="007370C0"/>
    <w:rsid w:val="007410AA"/>
    <w:rsid w:val="00742422"/>
    <w:rsid w:val="007A24A1"/>
    <w:rsid w:val="008035A5"/>
    <w:rsid w:val="008334E0"/>
    <w:rsid w:val="00854023"/>
    <w:rsid w:val="0091529B"/>
    <w:rsid w:val="00945CF9"/>
    <w:rsid w:val="00963BD9"/>
    <w:rsid w:val="00986E5C"/>
    <w:rsid w:val="00992B47"/>
    <w:rsid w:val="00997530"/>
    <w:rsid w:val="009A1279"/>
    <w:rsid w:val="009F607F"/>
    <w:rsid w:val="00A01F51"/>
    <w:rsid w:val="00A0453E"/>
    <w:rsid w:val="00A36F05"/>
    <w:rsid w:val="00A40BF9"/>
    <w:rsid w:val="00A4626E"/>
    <w:rsid w:val="00A501F5"/>
    <w:rsid w:val="00A7515A"/>
    <w:rsid w:val="00AA1898"/>
    <w:rsid w:val="00B120A9"/>
    <w:rsid w:val="00B136FB"/>
    <w:rsid w:val="00B530F6"/>
    <w:rsid w:val="00B718D1"/>
    <w:rsid w:val="00B7655F"/>
    <w:rsid w:val="00B831CA"/>
    <w:rsid w:val="00BE4A86"/>
    <w:rsid w:val="00BF4E24"/>
    <w:rsid w:val="00C77606"/>
    <w:rsid w:val="00C96C2C"/>
    <w:rsid w:val="00D034E7"/>
    <w:rsid w:val="00D43CF6"/>
    <w:rsid w:val="00DB2DFE"/>
    <w:rsid w:val="00E3158B"/>
    <w:rsid w:val="00E8268D"/>
    <w:rsid w:val="00E933FE"/>
    <w:rsid w:val="00F77700"/>
    <w:rsid w:val="00F8531C"/>
    <w:rsid w:val="00F8561E"/>
    <w:rsid w:val="00FB6C73"/>
    <w:rsid w:val="00FD76C5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A8BCA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89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BlockText">
    <w:name w:val="Block Text"/>
    <w:basedOn w:val="Normal"/>
    <w:rsid w:val="006246F5"/>
    <w:pPr>
      <w:widowControl w:val="0"/>
      <w:ind w:left="720" w:right="720"/>
      <w:jc w:val="both"/>
    </w:pPr>
    <w:rPr>
      <w:rFonts w:ascii="Arial" w:hAnsi="Arial"/>
      <w:b/>
      <w:snapToGrid w:val="0"/>
    </w:rPr>
  </w:style>
  <w:style w:type="paragraph" w:customStyle="1" w:styleId="eoc-nl-listitem">
    <w:name w:val="eoc-nl-listitem"/>
    <w:basedOn w:val="Normal"/>
    <w:rsid w:val="006246F5"/>
    <w:pPr>
      <w:tabs>
        <w:tab w:val="left" w:pos="720"/>
        <w:tab w:val="left" w:pos="1080"/>
      </w:tabs>
      <w:spacing w:before="120" w:line="360" w:lineRule="auto"/>
      <w:ind w:left="720"/>
    </w:pPr>
    <w:rPr>
      <w:kern w:val="16"/>
      <w:szCs w:val="24"/>
    </w:rPr>
  </w:style>
  <w:style w:type="paragraph" w:customStyle="1" w:styleId="eoc-bl-listitem-2">
    <w:name w:val="eoc-bl-listitem-2"/>
    <w:basedOn w:val="Normal"/>
    <w:rsid w:val="006246F5"/>
    <w:pPr>
      <w:spacing w:before="120" w:line="360" w:lineRule="auto"/>
      <w:ind w:left="360"/>
    </w:pPr>
    <w:rPr>
      <w:kern w:val="16"/>
      <w:szCs w:val="24"/>
    </w:rPr>
  </w:style>
  <w:style w:type="paragraph" w:styleId="ListBullet">
    <w:name w:val="List Bullet"/>
    <w:basedOn w:val="Normal"/>
    <w:uiPriority w:val="99"/>
    <w:rsid w:val="006246F5"/>
    <w:pPr>
      <w:spacing w:line="360" w:lineRule="auto"/>
    </w:pPr>
    <w:rPr>
      <w:rFonts w:ascii="Times" w:hAnsi="Times" w:cs="Times"/>
      <w:szCs w:val="24"/>
    </w:rPr>
  </w:style>
  <w:style w:type="character" w:styleId="IntenseEmphasis">
    <w:name w:val="Intense Emphasis"/>
    <w:uiPriority w:val="21"/>
    <w:qFormat/>
    <w:rsid w:val="00AA1898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79446-E73B-4D98-826B-E87D21861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SSD751 Database Systems</vt:lpstr>
    </vt:vector>
  </TitlesOfParts>
  <Company>Pittsburgh Technical Institute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SSD751 Database Systems</dc:title>
  <dc:subject/>
  <dc:creator>VanScoy, Roger</dc:creator>
  <cp:keywords/>
  <dc:description/>
  <cp:lastModifiedBy>Dylan T Mumm</cp:lastModifiedBy>
  <cp:revision>20</cp:revision>
  <dcterms:created xsi:type="dcterms:W3CDTF">2016-09-09T13:53:00Z</dcterms:created>
  <dcterms:modified xsi:type="dcterms:W3CDTF">2023-02-14T21:02:00Z</dcterms:modified>
</cp:coreProperties>
</file>