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60DB3" w14:textId="3C99FA0C" w:rsidR="00A8094C" w:rsidRPr="00172359" w:rsidRDefault="00C40440" w:rsidP="008334E0">
      <w:pPr>
        <w:jc w:val="center"/>
        <w:rPr>
          <w:rFonts w:ascii="Times New Roman" w:hAnsi="Times New Roman" w:cs="Times New Roman"/>
          <w:b/>
          <w:sz w:val="32"/>
        </w:rPr>
      </w:pPr>
      <w:r w:rsidRPr="00172359">
        <w:rPr>
          <w:rFonts w:ascii="Times New Roman" w:hAnsi="Times New Roman" w:cs="Times New Roman"/>
          <w:b/>
          <w:sz w:val="32"/>
        </w:rPr>
        <w:t xml:space="preserve">Class Exercise - </w:t>
      </w:r>
      <w:r w:rsidR="00892B2E" w:rsidRPr="00172359">
        <w:rPr>
          <w:rFonts w:ascii="Times New Roman" w:hAnsi="Times New Roman" w:cs="Times New Roman"/>
          <w:b/>
          <w:sz w:val="32"/>
        </w:rPr>
        <w:t>3</w:t>
      </w:r>
      <w:r w:rsidRPr="00172359">
        <w:rPr>
          <w:rFonts w:ascii="Times New Roman" w:hAnsi="Times New Roman" w:cs="Times New Roman"/>
          <w:b/>
          <w:sz w:val="32"/>
        </w:rPr>
        <w:t>.</w:t>
      </w:r>
      <w:r w:rsidR="003B59C8" w:rsidRPr="00172359">
        <w:rPr>
          <w:rFonts w:ascii="Times New Roman" w:hAnsi="Times New Roman" w:cs="Times New Roman"/>
          <w:b/>
          <w:sz w:val="32"/>
        </w:rPr>
        <w:t>1</w:t>
      </w:r>
    </w:p>
    <w:p w14:paraId="6B0C6124" w14:textId="77777777" w:rsidR="00DE2ACE" w:rsidRPr="00172359" w:rsidRDefault="00DE2ACE" w:rsidP="00DE2ACE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b/>
          <w:sz w:val="24"/>
        </w:rPr>
      </w:pPr>
      <w:r w:rsidRPr="00172359">
        <w:rPr>
          <w:rFonts w:ascii="Times New Roman" w:hAnsi="Times New Roman" w:cs="Times New Roman"/>
          <w:b/>
          <w:sz w:val="24"/>
        </w:rPr>
        <w:t xml:space="preserve">Name: </w:t>
      </w:r>
    </w:p>
    <w:p w14:paraId="54F7A3C7" w14:textId="7D0473D3" w:rsidR="00DE2ACE" w:rsidRPr="00172359" w:rsidRDefault="0019618A" w:rsidP="00DE2ACE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Assignment ID:</w:t>
      </w:r>
      <w:r w:rsidR="00DE2ACE" w:rsidRPr="00172359">
        <w:rPr>
          <w:rFonts w:ascii="Times New Roman" w:hAnsi="Times New Roman" w:cs="Times New Roman"/>
          <w:b/>
          <w:sz w:val="24"/>
        </w:rPr>
        <w:t xml:space="preserve"> </w:t>
      </w:r>
    </w:p>
    <w:p w14:paraId="1670E341" w14:textId="03CAEFF6" w:rsidR="00935AB2" w:rsidRPr="00172359" w:rsidRDefault="00DE2ACE" w:rsidP="00935AB2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sz w:val="24"/>
        </w:rPr>
      </w:pPr>
      <w:r w:rsidRPr="00172359">
        <w:rPr>
          <w:rFonts w:ascii="Times New Roman" w:hAnsi="Times New Roman" w:cs="Times New Roman"/>
          <w:b/>
          <w:sz w:val="24"/>
        </w:rPr>
        <w:t>Submission</w:t>
      </w:r>
      <w:r w:rsidRPr="00172359">
        <w:rPr>
          <w:rFonts w:ascii="Times New Roman" w:hAnsi="Times New Roman" w:cs="Times New Roman"/>
          <w:sz w:val="24"/>
        </w:rPr>
        <w:t>:</w:t>
      </w:r>
      <w:r w:rsidR="008C184B" w:rsidRPr="00172359">
        <w:rPr>
          <w:rFonts w:ascii="Times New Roman" w:hAnsi="Times New Roman" w:cs="Times New Roman"/>
          <w:sz w:val="24"/>
        </w:rPr>
        <w:t xml:space="preserve"> Save this Word document with your answers as a PDF file and upload the PDF file to Canvas. </w:t>
      </w:r>
    </w:p>
    <w:p w14:paraId="680DDFF3" w14:textId="77777777" w:rsidR="008C184B" w:rsidRPr="00172359" w:rsidRDefault="008C184B" w:rsidP="008C184B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sz w:val="24"/>
        </w:rPr>
      </w:pPr>
    </w:p>
    <w:p w14:paraId="586F70BD" w14:textId="555328F8" w:rsidR="00892B2E" w:rsidRPr="00172359" w:rsidRDefault="001E61F6" w:rsidP="00892B2E">
      <w:pPr>
        <w:pStyle w:val="PlainText"/>
        <w:rPr>
          <w:rFonts w:ascii="Times New Roman" w:eastAsia="MS Mincho" w:hAnsi="Times New Roman"/>
          <w:b/>
          <w:sz w:val="32"/>
          <w:szCs w:val="32"/>
        </w:rPr>
      </w:pPr>
      <w:r>
        <w:rPr>
          <w:rFonts w:ascii="Times New Roman" w:eastAsia="MS Mincho" w:hAnsi="Times New Roman"/>
          <w:b/>
          <w:sz w:val="32"/>
          <w:szCs w:val="32"/>
        </w:rPr>
        <w:t>Case in Point 3.</w:t>
      </w:r>
      <w:r w:rsidR="00471BE2">
        <w:rPr>
          <w:rFonts w:ascii="Times New Roman" w:eastAsia="MS Mincho" w:hAnsi="Times New Roman"/>
          <w:b/>
          <w:sz w:val="32"/>
          <w:szCs w:val="32"/>
        </w:rPr>
        <w:t>1</w:t>
      </w:r>
      <w:r>
        <w:rPr>
          <w:rFonts w:ascii="Times New Roman" w:eastAsia="MS Mincho" w:hAnsi="Times New Roman"/>
          <w:b/>
          <w:sz w:val="32"/>
          <w:szCs w:val="32"/>
        </w:rPr>
        <w:t xml:space="preserve">: </w:t>
      </w:r>
      <w:r w:rsidR="003B59C8" w:rsidRPr="00172359">
        <w:rPr>
          <w:rFonts w:ascii="Times New Roman" w:eastAsia="MS Mincho" w:hAnsi="Times New Roman"/>
          <w:b/>
          <w:sz w:val="32"/>
          <w:szCs w:val="32"/>
        </w:rPr>
        <w:t>Sunrise Software</w:t>
      </w:r>
    </w:p>
    <w:p w14:paraId="1296CA14" w14:textId="77777777" w:rsidR="003B59C8" w:rsidRPr="00172359" w:rsidRDefault="003B59C8" w:rsidP="003B59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2359">
        <w:rPr>
          <w:rFonts w:ascii="Times New Roman" w:hAnsi="Times New Roman" w:cs="Times New Roman"/>
          <w:sz w:val="24"/>
          <w:szCs w:val="24"/>
        </w:rPr>
        <w:t>A lively discussion is under way at Sunrise Software, where you are a project manager. The</w:t>
      </w:r>
    </w:p>
    <w:p w14:paraId="3DD31232" w14:textId="77777777" w:rsidR="003B59C8" w:rsidRPr="00172359" w:rsidRDefault="003B59C8" w:rsidP="003B59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2359">
        <w:rPr>
          <w:rFonts w:ascii="Times New Roman" w:hAnsi="Times New Roman" w:cs="Times New Roman"/>
          <w:sz w:val="24"/>
          <w:szCs w:val="24"/>
        </w:rPr>
        <w:t>main question is whether the person-days concept has limitations. In other words, if a task will</w:t>
      </w:r>
    </w:p>
    <w:p w14:paraId="656DD317" w14:textId="77777777" w:rsidR="003B59C8" w:rsidRPr="00172359" w:rsidRDefault="003B59C8" w:rsidP="003B59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2359">
        <w:rPr>
          <w:rFonts w:ascii="Times New Roman" w:hAnsi="Times New Roman" w:cs="Times New Roman"/>
          <w:sz w:val="24"/>
          <w:szCs w:val="24"/>
        </w:rPr>
        <w:t>require 100 person-days, does it matter whether two people in 50 days, five people in 20 days,</w:t>
      </w:r>
    </w:p>
    <w:p w14:paraId="0C3EE98D" w14:textId="46ABFFE7" w:rsidR="003B59C8" w:rsidRPr="00172359" w:rsidRDefault="003B59C8" w:rsidP="003B59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2359">
        <w:rPr>
          <w:rFonts w:ascii="Times New Roman" w:hAnsi="Times New Roman" w:cs="Times New Roman"/>
          <w:sz w:val="24"/>
          <w:szCs w:val="24"/>
        </w:rPr>
        <w:t>10 people in 10 days, or some other combination that adds up to 100 performs the work?</w:t>
      </w:r>
      <w:r w:rsidR="00097395" w:rsidRPr="00172359">
        <w:rPr>
          <w:rFonts w:ascii="Times New Roman" w:hAnsi="Times New Roman" w:cs="Times New Roman"/>
          <w:sz w:val="24"/>
          <w:szCs w:val="24"/>
        </w:rPr>
        <w:t xml:space="preserve"> </w:t>
      </w:r>
      <w:r w:rsidRPr="00172359">
        <w:rPr>
          <w:rFonts w:ascii="Times New Roman" w:hAnsi="Times New Roman" w:cs="Times New Roman"/>
          <w:sz w:val="24"/>
          <w:szCs w:val="24"/>
        </w:rPr>
        <w:t>Programmers Paula and Ethan seem to think it does not matter. On the other hand,</w:t>
      </w:r>
      <w:r w:rsidR="00097395" w:rsidRPr="00172359">
        <w:rPr>
          <w:rFonts w:ascii="Times New Roman" w:hAnsi="Times New Roman" w:cs="Times New Roman"/>
          <w:sz w:val="24"/>
          <w:szCs w:val="24"/>
        </w:rPr>
        <w:t xml:space="preserve"> </w:t>
      </w:r>
      <w:r w:rsidRPr="00172359">
        <w:rPr>
          <w:rFonts w:ascii="Times New Roman" w:hAnsi="Times New Roman" w:cs="Times New Roman"/>
          <w:sz w:val="24"/>
          <w:szCs w:val="24"/>
        </w:rPr>
        <w:t>Hector, a systems analyst, says it is ridiculous to think that any combination would work. To</w:t>
      </w:r>
      <w:r w:rsidR="00097395" w:rsidRPr="00172359">
        <w:rPr>
          <w:rFonts w:ascii="Times New Roman" w:hAnsi="Times New Roman" w:cs="Times New Roman"/>
          <w:sz w:val="24"/>
          <w:szCs w:val="24"/>
        </w:rPr>
        <w:t xml:space="preserve"> </w:t>
      </w:r>
      <w:r w:rsidRPr="00172359">
        <w:rPr>
          <w:rFonts w:ascii="Times New Roman" w:hAnsi="Times New Roman" w:cs="Times New Roman"/>
          <w:sz w:val="24"/>
          <w:szCs w:val="24"/>
        </w:rPr>
        <w:t>support his point, he offers this extreme example: Could 100 people accomplish a task estimated</w:t>
      </w:r>
      <w:r w:rsidR="00097395" w:rsidRPr="00172359">
        <w:rPr>
          <w:rFonts w:ascii="Times New Roman" w:hAnsi="Times New Roman" w:cs="Times New Roman"/>
          <w:sz w:val="24"/>
          <w:szCs w:val="24"/>
        </w:rPr>
        <w:t xml:space="preserve"> </w:t>
      </w:r>
      <w:r w:rsidRPr="00172359">
        <w:rPr>
          <w:rFonts w:ascii="Times New Roman" w:hAnsi="Times New Roman" w:cs="Times New Roman"/>
          <w:sz w:val="24"/>
          <w:szCs w:val="24"/>
        </w:rPr>
        <w:t>at 100 person-days in one day?</w:t>
      </w:r>
    </w:p>
    <w:p w14:paraId="7718998C" w14:textId="77777777" w:rsidR="00097395" w:rsidRPr="00172359" w:rsidRDefault="00097395" w:rsidP="003B59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7D14DB" w14:textId="17AC3899" w:rsidR="00097395" w:rsidRPr="00172359" w:rsidRDefault="003B59C8" w:rsidP="0009739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2359">
        <w:rPr>
          <w:rFonts w:ascii="Times New Roman" w:hAnsi="Times New Roman" w:cs="Times New Roman"/>
          <w:sz w:val="24"/>
          <w:szCs w:val="24"/>
        </w:rPr>
        <w:t xml:space="preserve">Is Hector correct? </w:t>
      </w:r>
      <w:r w:rsidR="00097395" w:rsidRPr="00172359">
        <w:rPr>
          <w:rFonts w:ascii="Times New Roman" w:hAnsi="Times New Roman" w:cs="Times New Roman"/>
          <w:sz w:val="24"/>
          <w:szCs w:val="24"/>
        </w:rPr>
        <w:t>Why or Why not?</w:t>
      </w:r>
    </w:p>
    <w:p w14:paraId="4503F72F" w14:textId="77777777" w:rsidR="00097395" w:rsidRPr="00172359" w:rsidRDefault="00097395" w:rsidP="000973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8F736B" w14:textId="775C86AA" w:rsidR="00097395" w:rsidRPr="00172359" w:rsidRDefault="003B59C8" w:rsidP="0009739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2359">
        <w:rPr>
          <w:rFonts w:ascii="Times New Roman" w:hAnsi="Times New Roman" w:cs="Times New Roman"/>
          <w:sz w:val="24"/>
          <w:szCs w:val="24"/>
        </w:rPr>
        <w:t xml:space="preserve">If so, what are the limits in the “people versus days” equation? </w:t>
      </w:r>
    </w:p>
    <w:p w14:paraId="33A70D36" w14:textId="77777777" w:rsidR="00097395" w:rsidRPr="00172359" w:rsidRDefault="00097395" w:rsidP="000973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E2DC7E" w14:textId="3E6AF061" w:rsidR="00097395" w:rsidRPr="00172359" w:rsidRDefault="003B59C8" w:rsidP="0009739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2359">
        <w:rPr>
          <w:rFonts w:ascii="Times New Roman" w:hAnsi="Times New Roman" w:cs="Times New Roman"/>
          <w:sz w:val="24"/>
          <w:szCs w:val="24"/>
        </w:rPr>
        <w:t>Taking</w:t>
      </w:r>
      <w:r w:rsidR="00097395" w:rsidRPr="00172359">
        <w:rPr>
          <w:rFonts w:ascii="Times New Roman" w:hAnsi="Times New Roman" w:cs="Times New Roman"/>
          <w:sz w:val="24"/>
          <w:szCs w:val="24"/>
        </w:rPr>
        <w:t xml:space="preserve"> </w:t>
      </w:r>
      <w:r w:rsidRPr="00172359">
        <w:rPr>
          <w:rFonts w:ascii="Times New Roman" w:hAnsi="Times New Roman" w:cs="Times New Roman"/>
          <w:sz w:val="24"/>
          <w:szCs w:val="24"/>
        </w:rPr>
        <w:t>the concept a step further, is there an optimum number of people to be assigned to a task?</w:t>
      </w:r>
    </w:p>
    <w:p w14:paraId="64CDF13A" w14:textId="77777777" w:rsidR="00097395" w:rsidRPr="00172359" w:rsidRDefault="00097395" w:rsidP="000973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674DDF" w14:textId="4BAC1C1B" w:rsidR="00097395" w:rsidRPr="00172359" w:rsidRDefault="003B59C8" w:rsidP="0009739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2359">
        <w:rPr>
          <w:rFonts w:ascii="Times New Roman" w:hAnsi="Times New Roman" w:cs="Times New Roman"/>
          <w:sz w:val="24"/>
          <w:szCs w:val="24"/>
        </w:rPr>
        <w:t xml:space="preserve">If so, how would that number be determined? </w:t>
      </w:r>
    </w:p>
    <w:p w14:paraId="24BF1013" w14:textId="77777777" w:rsidR="00097395" w:rsidRPr="00172359" w:rsidRDefault="00097395" w:rsidP="000973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656711" w14:textId="54B9FE8D" w:rsidR="00892B2E" w:rsidRPr="00172359" w:rsidRDefault="003B59C8" w:rsidP="0009739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2359">
        <w:rPr>
          <w:rFonts w:ascii="Times New Roman" w:hAnsi="Times New Roman" w:cs="Times New Roman"/>
          <w:sz w:val="24"/>
          <w:szCs w:val="24"/>
        </w:rPr>
        <w:t>You need to offer some guidance at the next</w:t>
      </w:r>
      <w:r w:rsidR="00097395" w:rsidRPr="00172359">
        <w:rPr>
          <w:rFonts w:ascii="Times New Roman" w:hAnsi="Times New Roman" w:cs="Times New Roman"/>
          <w:sz w:val="24"/>
          <w:szCs w:val="24"/>
        </w:rPr>
        <w:t xml:space="preserve"> </w:t>
      </w:r>
      <w:r w:rsidRPr="00172359">
        <w:rPr>
          <w:rFonts w:ascii="Times New Roman" w:hAnsi="Times New Roman" w:cs="Times New Roman"/>
          <w:sz w:val="24"/>
          <w:szCs w:val="24"/>
        </w:rPr>
        <w:t>project team meeting. What will you say?</w:t>
      </w:r>
    </w:p>
    <w:p w14:paraId="27C63D0D" w14:textId="77777777" w:rsidR="00182A90" w:rsidRPr="00172359" w:rsidRDefault="00182A90" w:rsidP="00182A90">
      <w:pPr>
        <w:keepNext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182A90" w:rsidRPr="00172359" w:rsidSect="00A4626E">
      <w:headerReference w:type="default" r:id="rId7"/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879DE" w14:textId="77777777" w:rsidR="00D51D8C" w:rsidRDefault="00D51D8C" w:rsidP="008334E0">
      <w:pPr>
        <w:spacing w:after="0" w:line="240" w:lineRule="auto"/>
      </w:pPr>
      <w:r>
        <w:separator/>
      </w:r>
    </w:p>
  </w:endnote>
  <w:endnote w:type="continuationSeparator" w:id="0">
    <w:p w14:paraId="0566E805" w14:textId="77777777" w:rsidR="00D51D8C" w:rsidRDefault="00D51D8C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0EBB7" w14:textId="77777777" w:rsidR="00D51D8C" w:rsidRDefault="00D51D8C" w:rsidP="008334E0">
      <w:pPr>
        <w:spacing w:after="0" w:line="240" w:lineRule="auto"/>
      </w:pPr>
      <w:r>
        <w:separator/>
      </w:r>
    </w:p>
  </w:footnote>
  <w:footnote w:type="continuationSeparator" w:id="0">
    <w:p w14:paraId="411631E5" w14:textId="77777777" w:rsidR="00D51D8C" w:rsidRDefault="00D51D8C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EF172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0585B37" wp14:editId="28AFF691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92EB40" w14:textId="7198D2B5" w:rsidR="008334E0" w:rsidRDefault="0082032C" w:rsidP="0082032C">
                          <w:pPr>
                            <w:pStyle w:val="Header"/>
                            <w:tabs>
                              <w:tab w:val="clear" w:pos="9360"/>
                              <w:tab w:val="left" w:pos="720"/>
                              <w:tab w:val="right" w:pos="1089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CPSC </w:t>
                          </w:r>
                          <w:r w:rsidR="00F27C03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3710</w:t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Systems Analysis</w:t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  <w:t xml:space="preserve">      </w:t>
                          </w:r>
                          <w:r w:rsidR="00C40440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Class Exercise</w:t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892B2E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3</w:t>
                          </w:r>
                          <w:r w:rsidR="00C40440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.</w:t>
                          </w:r>
                          <w:r w:rsidR="003B59C8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0585B37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" o:allowoverlap="f" fillcolor="black [3213]" strokecolor="black [3213]" strokeweight="1pt">
              <v:textbox style="mso-fit-shape-to-text:t">
                <w:txbxContent>
                  <w:p w14:paraId="0192EB40" w14:textId="7198D2B5" w:rsidR="008334E0" w:rsidRDefault="0082032C" w:rsidP="0082032C">
                    <w:pPr>
                      <w:pStyle w:val="Header"/>
                      <w:tabs>
                        <w:tab w:val="clear" w:pos="9360"/>
                        <w:tab w:val="left" w:pos="720"/>
                        <w:tab w:val="right" w:pos="10890"/>
                      </w:tabs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CPSC </w:t>
                    </w:r>
                    <w:r w:rsidR="00F27C03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3710</w:t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Systems Analysis</w:t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  <w:t xml:space="preserve">      </w:t>
                    </w:r>
                    <w:r w:rsidR="00C40440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Class Exercise</w:t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– </w:t>
                    </w:r>
                    <w:r w:rsidR="00892B2E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3</w:t>
                    </w:r>
                    <w:r w:rsidR="00C40440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.</w:t>
                    </w:r>
                    <w:r w:rsidR="003B59C8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1017"/>
    <w:multiLevelType w:val="hybridMultilevel"/>
    <w:tmpl w:val="924857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5887F10">
      <w:numFmt w:val="bullet"/>
      <w:lvlText w:val="•"/>
      <w:lvlJc w:val="left"/>
      <w:pPr>
        <w:ind w:left="4320" w:hanging="720"/>
      </w:pPr>
      <w:rPr>
        <w:rFonts w:ascii="Times New Roman" w:eastAsia="Times New Roman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A310AD"/>
    <w:multiLevelType w:val="hybridMultilevel"/>
    <w:tmpl w:val="EF7AC47C"/>
    <w:lvl w:ilvl="0" w:tplc="93301294">
      <w:start w:val="2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E0137"/>
    <w:multiLevelType w:val="hybridMultilevel"/>
    <w:tmpl w:val="1D8844DE"/>
    <w:lvl w:ilvl="0" w:tplc="15D601EA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681F23"/>
    <w:multiLevelType w:val="hybridMultilevel"/>
    <w:tmpl w:val="29AAA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B34D6"/>
    <w:multiLevelType w:val="hybridMultilevel"/>
    <w:tmpl w:val="3FECD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41718"/>
    <w:multiLevelType w:val="hybridMultilevel"/>
    <w:tmpl w:val="DC82F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C5E37"/>
    <w:multiLevelType w:val="hybridMultilevel"/>
    <w:tmpl w:val="940C21D0"/>
    <w:lvl w:ilvl="0" w:tplc="96D28C12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sz w:val="24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A67BE4"/>
    <w:multiLevelType w:val="hybridMultilevel"/>
    <w:tmpl w:val="669E5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F281C"/>
    <w:multiLevelType w:val="hybridMultilevel"/>
    <w:tmpl w:val="1D8844DE"/>
    <w:lvl w:ilvl="0" w:tplc="15D601EA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BF56BF"/>
    <w:multiLevelType w:val="hybridMultilevel"/>
    <w:tmpl w:val="B6DC9C1A"/>
    <w:lvl w:ilvl="0" w:tplc="C5C6F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8C4A4D"/>
    <w:multiLevelType w:val="hybridMultilevel"/>
    <w:tmpl w:val="60120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97C43"/>
    <w:multiLevelType w:val="hybridMultilevel"/>
    <w:tmpl w:val="F84870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C2253E7"/>
    <w:multiLevelType w:val="hybridMultilevel"/>
    <w:tmpl w:val="1A64C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130A3"/>
    <w:multiLevelType w:val="hybridMultilevel"/>
    <w:tmpl w:val="F7A2C666"/>
    <w:lvl w:ilvl="0" w:tplc="CC4AAE0E">
      <w:start w:val="1"/>
      <w:numFmt w:val="decimal"/>
      <w:lvlText w:val="%1"/>
      <w:lvlJc w:val="left"/>
      <w:pPr>
        <w:ind w:left="0" w:hanging="360"/>
      </w:pPr>
      <w:rPr>
        <w:rFonts w:hint="default"/>
        <w:color w:val="FFC000"/>
        <w:sz w:val="48"/>
        <w:szCs w:val="48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6B64383E"/>
    <w:multiLevelType w:val="hybridMultilevel"/>
    <w:tmpl w:val="14D6A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C65209"/>
    <w:multiLevelType w:val="hybridMultilevel"/>
    <w:tmpl w:val="E396B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048095">
    <w:abstractNumId w:val="12"/>
  </w:num>
  <w:num w:numId="2" w16cid:durableId="1121152452">
    <w:abstractNumId w:val="5"/>
  </w:num>
  <w:num w:numId="3" w16cid:durableId="607155161">
    <w:abstractNumId w:val="4"/>
  </w:num>
  <w:num w:numId="4" w16cid:durableId="1881671690">
    <w:abstractNumId w:val="15"/>
  </w:num>
  <w:num w:numId="5" w16cid:durableId="1435857463">
    <w:abstractNumId w:val="16"/>
  </w:num>
  <w:num w:numId="6" w16cid:durableId="1452817079">
    <w:abstractNumId w:val="10"/>
  </w:num>
  <w:num w:numId="7" w16cid:durableId="513613642">
    <w:abstractNumId w:val="9"/>
  </w:num>
  <w:num w:numId="8" w16cid:durableId="1534079114">
    <w:abstractNumId w:val="8"/>
  </w:num>
  <w:num w:numId="9" w16cid:durableId="632715874">
    <w:abstractNumId w:val="11"/>
  </w:num>
  <w:num w:numId="10" w16cid:durableId="746464037">
    <w:abstractNumId w:val="14"/>
  </w:num>
  <w:num w:numId="11" w16cid:durableId="1575622535">
    <w:abstractNumId w:val="6"/>
  </w:num>
  <w:num w:numId="12" w16cid:durableId="286930020">
    <w:abstractNumId w:val="2"/>
  </w:num>
  <w:num w:numId="13" w16cid:durableId="694504441">
    <w:abstractNumId w:val="0"/>
  </w:num>
  <w:num w:numId="14" w16cid:durableId="1482233445">
    <w:abstractNumId w:val="1"/>
  </w:num>
  <w:num w:numId="15" w16cid:durableId="116067502">
    <w:abstractNumId w:val="7"/>
  </w:num>
  <w:num w:numId="16" w16cid:durableId="1747919839">
    <w:abstractNumId w:val="3"/>
  </w:num>
  <w:num w:numId="17" w16cid:durableId="159070030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E0"/>
    <w:rsid w:val="00045630"/>
    <w:rsid w:val="00062F27"/>
    <w:rsid w:val="00074FF9"/>
    <w:rsid w:val="00097395"/>
    <w:rsid w:val="000A4061"/>
    <w:rsid w:val="00126276"/>
    <w:rsid w:val="00132C0E"/>
    <w:rsid w:val="00170A7D"/>
    <w:rsid w:val="00172359"/>
    <w:rsid w:val="0017256C"/>
    <w:rsid w:val="00182A90"/>
    <w:rsid w:val="0019618A"/>
    <w:rsid w:val="001E61F6"/>
    <w:rsid w:val="002113A2"/>
    <w:rsid w:val="00247880"/>
    <w:rsid w:val="00260203"/>
    <w:rsid w:val="0027712E"/>
    <w:rsid w:val="002F5F7E"/>
    <w:rsid w:val="00301D02"/>
    <w:rsid w:val="00321D56"/>
    <w:rsid w:val="003B59C8"/>
    <w:rsid w:val="003C7277"/>
    <w:rsid w:val="003F04BE"/>
    <w:rsid w:val="00437CE7"/>
    <w:rsid w:val="00471BE2"/>
    <w:rsid w:val="00493BF6"/>
    <w:rsid w:val="004C2B96"/>
    <w:rsid w:val="00567CCA"/>
    <w:rsid w:val="00573021"/>
    <w:rsid w:val="005E51AB"/>
    <w:rsid w:val="00602A62"/>
    <w:rsid w:val="0070473A"/>
    <w:rsid w:val="007736D8"/>
    <w:rsid w:val="0078767B"/>
    <w:rsid w:val="007A24A1"/>
    <w:rsid w:val="007E78CB"/>
    <w:rsid w:val="0082032C"/>
    <w:rsid w:val="008248FB"/>
    <w:rsid w:val="008334E0"/>
    <w:rsid w:val="008638BD"/>
    <w:rsid w:val="008844C1"/>
    <w:rsid w:val="00892B2E"/>
    <w:rsid w:val="008C184B"/>
    <w:rsid w:val="00935AB2"/>
    <w:rsid w:val="00945CF9"/>
    <w:rsid w:val="00963BD9"/>
    <w:rsid w:val="00973EAD"/>
    <w:rsid w:val="00997530"/>
    <w:rsid w:val="009D1FFF"/>
    <w:rsid w:val="00A206CB"/>
    <w:rsid w:val="00A3629B"/>
    <w:rsid w:val="00A36F05"/>
    <w:rsid w:val="00A40BF9"/>
    <w:rsid w:val="00A4626E"/>
    <w:rsid w:val="00AE75DE"/>
    <w:rsid w:val="00AF757A"/>
    <w:rsid w:val="00B120A9"/>
    <w:rsid w:val="00B136FB"/>
    <w:rsid w:val="00B219CB"/>
    <w:rsid w:val="00B718D1"/>
    <w:rsid w:val="00BB46CB"/>
    <w:rsid w:val="00BE4A86"/>
    <w:rsid w:val="00C20C6E"/>
    <w:rsid w:val="00C40440"/>
    <w:rsid w:val="00C77606"/>
    <w:rsid w:val="00D02DC7"/>
    <w:rsid w:val="00D469C7"/>
    <w:rsid w:val="00D51D8C"/>
    <w:rsid w:val="00D558CC"/>
    <w:rsid w:val="00DE2ACE"/>
    <w:rsid w:val="00DE581C"/>
    <w:rsid w:val="00DF06AC"/>
    <w:rsid w:val="00E347E3"/>
    <w:rsid w:val="00E8268D"/>
    <w:rsid w:val="00E9018F"/>
    <w:rsid w:val="00EF2971"/>
    <w:rsid w:val="00F27C03"/>
    <w:rsid w:val="00F634B3"/>
    <w:rsid w:val="00F77700"/>
    <w:rsid w:val="00F94188"/>
    <w:rsid w:val="00FF37C7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  <w14:docId w14:val="7A2879C0"/>
  <w15:chartTrackingRefBased/>
  <w15:docId w15:val="{1671FA3C-BF7D-429A-81A1-CFA09EC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paragraph" w:styleId="PlainText">
    <w:name w:val="Plain Text"/>
    <w:basedOn w:val="Normal"/>
    <w:link w:val="PlainTextChar"/>
    <w:rsid w:val="00C40440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40440"/>
    <w:rPr>
      <w:rFonts w:ascii="Courier New" w:eastAsia="Times New Roman" w:hAnsi="Courier New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92B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ITP252 GUI Development</vt:lpstr>
    </vt:vector>
  </TitlesOfParts>
  <Company>Pittsburgh Technical Institute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ITP252 GUI Development</dc:title>
  <dc:subject/>
  <dc:creator>Tomeo, Mel</dc:creator>
  <cp:keywords/>
  <dc:description/>
  <cp:lastModifiedBy>Dylan T Mumm</cp:lastModifiedBy>
  <cp:revision>2</cp:revision>
  <dcterms:created xsi:type="dcterms:W3CDTF">2023-02-06T13:33:00Z</dcterms:created>
  <dcterms:modified xsi:type="dcterms:W3CDTF">2023-02-06T13:33:00Z</dcterms:modified>
</cp:coreProperties>
</file>