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F517" w14:textId="77777777" w:rsidR="00EF0DA5" w:rsidRDefault="00EF0DA5">
      <w:r>
        <w:fldChar w:fldCharType="begin"/>
      </w:r>
      <w:r>
        <w:instrText xml:space="preserve"> HYPERLINK "</w:instrText>
      </w:r>
      <w:r w:rsidRPr="00EF0DA5">
        <w:instrText>https://thought-leadership-production.s3.amazonaws.com/2016/10/28/17/17/50/0615788b-8eaf-4b4f-a02a-8819c68278ef/20160825_PHA_Report_FINAL.pdf</w:instrText>
      </w:r>
      <w:r>
        <w:instrText xml:space="preserve">" </w:instrText>
      </w:r>
      <w:r>
        <w:fldChar w:fldCharType="separate"/>
      </w:r>
      <w:r w:rsidRPr="001938DB">
        <w:rPr>
          <w:rStyle w:val="Hyperlink"/>
        </w:rPr>
        <w:t>https://thought-leaders</w:t>
      </w:r>
      <w:r w:rsidRPr="001938DB">
        <w:rPr>
          <w:rStyle w:val="Hyperlink"/>
        </w:rPr>
        <w:t>h</w:t>
      </w:r>
      <w:r w:rsidRPr="001938DB">
        <w:rPr>
          <w:rStyle w:val="Hyperlink"/>
        </w:rPr>
        <w:t>ip-production.s3.amazonaws.com/2016/10/28/17/17/50/0615788b-8eaf-4b4f-a02a-8819c68278ef/20160825_PHA_Report_FINAL.pdf</w:t>
      </w:r>
      <w:r>
        <w:fldChar w:fldCharType="end"/>
      </w:r>
      <w:bookmarkStart w:id="0" w:name="_GoBack"/>
      <w:bookmarkEnd w:id="0"/>
    </w:p>
    <w:p w14:paraId="08861C32" w14:textId="77777777" w:rsidR="00EF0DA5" w:rsidRDefault="00EF0DA5"/>
    <w:p w14:paraId="1BF45D6B" w14:textId="77777777" w:rsidR="00EF0DA5" w:rsidRDefault="00511F63">
      <w:r>
        <w:t>Urban trees:</w:t>
      </w:r>
    </w:p>
    <w:p w14:paraId="08B0A5A3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Soak up particle pollution, </w:t>
      </w:r>
      <w:hyperlink r:id="rId5" w:history="1">
        <w:r w:rsidRPr="00511F63">
          <w:rPr>
            <w:rStyle w:val="Hyperlink"/>
          </w:rPr>
          <w:t>a big problem</w:t>
        </w:r>
      </w:hyperlink>
      <w:r>
        <w:t xml:space="preserve"> to health, </w:t>
      </w:r>
      <w:hyperlink r:id="rId6" w:history="1">
        <w:r w:rsidRPr="00EF0DA5">
          <w:rPr>
            <w:rStyle w:val="Hyperlink"/>
          </w:rPr>
          <w:t>generally improving air quality</w:t>
        </w:r>
      </w:hyperlink>
    </w:p>
    <w:p w14:paraId="7BCF0549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Decrease temp of surrounding areas by multiple degrees, </w:t>
      </w:r>
      <w:hyperlink r:id="rId7" w:history="1">
        <w:r w:rsidRPr="00EF0DA5">
          <w:rPr>
            <w:rStyle w:val="Hyperlink"/>
          </w:rPr>
          <w:t>enough to save lives on the margin</w:t>
        </w:r>
      </w:hyperlink>
      <w:r>
        <w:t xml:space="preserve">, in addition to providing a cooler place to live </w:t>
      </w:r>
    </w:p>
    <w:p w14:paraId="500ACA60" w14:textId="77777777" w:rsidR="00EF0DA5" w:rsidRDefault="00EF0DA5" w:rsidP="00EF0DA5">
      <w:pPr>
        <w:pStyle w:val="ListParagraph"/>
        <w:numPr>
          <w:ilvl w:val="1"/>
          <w:numId w:val="1"/>
        </w:numPr>
      </w:pPr>
      <w:r>
        <w:t>Almost certainly would bring down energy costs in regions that use air conditioning, saving money and mitigating climate change</w:t>
      </w:r>
    </w:p>
    <w:p w14:paraId="4902A90E" w14:textId="77777777" w:rsidR="00EF0DA5" w:rsidRDefault="00EF0DA5" w:rsidP="00EF0DA5">
      <w:pPr>
        <w:pStyle w:val="ListParagraph"/>
        <w:numPr>
          <w:ilvl w:val="0"/>
          <w:numId w:val="1"/>
        </w:numPr>
      </w:pPr>
      <w:r>
        <w:t xml:space="preserve">Retain storm water, boost property value, and possibly </w:t>
      </w:r>
      <w:hyperlink r:id="rId8" w:history="1">
        <w:r w:rsidRPr="00EF0DA5">
          <w:rPr>
            <w:rStyle w:val="Hyperlink"/>
          </w:rPr>
          <w:t>provide mental-health benefits</w:t>
        </w:r>
      </w:hyperlink>
    </w:p>
    <w:p w14:paraId="061C524F" w14:textId="77777777" w:rsidR="00EF0DA5" w:rsidRDefault="00362195" w:rsidP="00EF0DA5">
      <w:r w:rsidRPr="00EF0DA5">
        <w:drawing>
          <wp:anchor distT="0" distB="0" distL="114300" distR="114300" simplePos="0" relativeHeight="251658240" behindDoc="0" locked="0" layoutInCell="1" allowOverlap="1" wp14:anchorId="7E101308" wp14:editId="49B71B3B">
            <wp:simplePos x="0" y="0"/>
            <wp:positionH relativeFrom="margin">
              <wp:align>center</wp:align>
            </wp:positionH>
            <wp:positionV relativeFrom="paragraph">
              <wp:posOffset>104790</wp:posOffset>
            </wp:positionV>
            <wp:extent cx="4103370" cy="2330450"/>
            <wp:effectExtent l="0" t="0" r="0" b="0"/>
            <wp:wrapThrough wrapText="bothSides">
              <wp:wrapPolygon edited="0">
                <wp:start x="0" y="0"/>
                <wp:lineTo x="0" y="21365"/>
                <wp:lineTo x="21460" y="21365"/>
                <wp:lineTo x="21460" y="0"/>
                <wp:lineTo x="0" y="0"/>
              </wp:wrapPolygon>
            </wp:wrapThrough>
            <wp:docPr id="1" name="Picture 1" descr="https://cdn.vox-cdn.com/thumbor/IiQNOwNctAOfD-_8oKIlNoEUo3g=/600x0/filters:no_upscale()/cdn.vox-cdn.com/uploads/chorus_asset/file/7404467/Screen_Shot_2016_11_03_at_6.27.04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vox-cdn.com/thumbor/IiQNOwNctAOfD-_8oKIlNoEUo3g=/600x0/filters:no_upscale()/cdn.vox-cdn.com/uploads/chorus_asset/file/7404467/Screen_Shot_2016_11_03_at_6.27.04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DA5">
        <w:t xml:space="preserve"> </w:t>
      </w:r>
    </w:p>
    <w:p w14:paraId="078E5A79" w14:textId="77777777" w:rsidR="00362195" w:rsidRDefault="00362195" w:rsidP="00EF0DA5"/>
    <w:p w14:paraId="7B318927" w14:textId="77777777" w:rsidR="00362195" w:rsidRDefault="00362195" w:rsidP="00EF0DA5"/>
    <w:p w14:paraId="36679C06" w14:textId="77777777" w:rsidR="00362195" w:rsidRDefault="00362195" w:rsidP="00EF0DA5"/>
    <w:p w14:paraId="3FD95996" w14:textId="77777777" w:rsidR="00362195" w:rsidRDefault="00362195" w:rsidP="00EF0DA5"/>
    <w:p w14:paraId="104EAD4E" w14:textId="77777777" w:rsidR="00362195" w:rsidRDefault="00362195" w:rsidP="00EF0DA5"/>
    <w:p w14:paraId="355B4CB3" w14:textId="77777777" w:rsidR="00362195" w:rsidRDefault="00362195" w:rsidP="00EF0DA5"/>
    <w:p w14:paraId="0A9A2DD2" w14:textId="77777777" w:rsidR="00362195" w:rsidRDefault="00362195" w:rsidP="00EF0DA5"/>
    <w:p w14:paraId="57DC8D01" w14:textId="77777777" w:rsidR="00362195" w:rsidRDefault="00362195" w:rsidP="00EF0DA5"/>
    <w:p w14:paraId="431A56A6" w14:textId="77777777" w:rsidR="00362195" w:rsidRDefault="00362195" w:rsidP="00EF0DA5">
      <w:r>
        <w:t>BUT:</w:t>
      </w:r>
    </w:p>
    <w:p w14:paraId="647AFEBC" w14:textId="77777777" w:rsidR="00362195" w:rsidRDefault="00362195" w:rsidP="00362195">
      <w:pPr>
        <w:pStyle w:val="ListParagraph"/>
        <w:numPr>
          <w:ilvl w:val="0"/>
          <w:numId w:val="2"/>
        </w:numPr>
      </w:pPr>
      <w:r>
        <w:t xml:space="preserve">Has to </w:t>
      </w:r>
      <w:r w:rsidR="00511F63">
        <w:t>in right place</w:t>
      </w:r>
      <w:r>
        <w:t xml:space="preserve">, </w:t>
      </w:r>
      <w:r w:rsidR="00511F63">
        <w:t>with right trees</w:t>
      </w:r>
    </w:p>
    <w:p w14:paraId="5D8B69BB" w14:textId="77777777" w:rsidR="00362195" w:rsidRDefault="00511F63" w:rsidP="00DB4EF5">
      <w:pPr>
        <w:pStyle w:val="ListParagraph"/>
        <w:numPr>
          <w:ilvl w:val="1"/>
          <w:numId w:val="2"/>
        </w:numPr>
      </w:pPr>
      <w:r>
        <w:t>Only improve air quality in immediately area, ~30 meters</w:t>
      </w:r>
    </w:p>
    <w:p w14:paraId="4864194E" w14:textId="77777777" w:rsidR="00511F63" w:rsidRDefault="00511F63" w:rsidP="00511F63">
      <w:pPr>
        <w:pStyle w:val="ListParagraph"/>
        <w:numPr>
          <w:ilvl w:val="2"/>
          <w:numId w:val="2"/>
        </w:numPr>
      </w:pPr>
      <w:r>
        <w:t>Prioritize dense areas</w:t>
      </w:r>
    </w:p>
    <w:p w14:paraId="432B8E2B" w14:textId="77777777" w:rsidR="00511F63" w:rsidRDefault="00511F63" w:rsidP="00511F63">
      <w:pPr>
        <w:pStyle w:val="ListParagraph"/>
        <w:numPr>
          <w:ilvl w:val="1"/>
          <w:numId w:val="2"/>
        </w:numPr>
      </w:pPr>
      <w:r>
        <w:t xml:space="preserve">Pollution-trapping trees, </w:t>
      </w:r>
      <w:proofErr w:type="spellStart"/>
      <w:r>
        <w:t>ie</w:t>
      </w:r>
      <w:proofErr w:type="spellEnd"/>
      <w:r>
        <w:t xml:space="preserve"> ones with large trees</w:t>
      </w:r>
    </w:p>
    <w:p w14:paraId="78F9D060" w14:textId="77777777" w:rsidR="00511F63" w:rsidRDefault="00511F63" w:rsidP="00511F63">
      <w:pPr>
        <w:pStyle w:val="ListParagraph"/>
        <w:numPr>
          <w:ilvl w:val="1"/>
          <w:numId w:val="2"/>
        </w:numPr>
      </w:pPr>
      <w:r>
        <w:t>Trees can consume significant water, and if its limited, a city needs drought-tolerant species</w:t>
      </w:r>
    </w:p>
    <w:p w14:paraId="22BBDB07" w14:textId="77777777" w:rsidR="00511F63" w:rsidRDefault="00511F63" w:rsidP="00511F63">
      <w:pPr>
        <w:pStyle w:val="ListParagraph"/>
        <w:numPr>
          <w:ilvl w:val="1"/>
          <w:numId w:val="2"/>
        </w:numPr>
      </w:pPr>
      <w:hyperlink r:id="rId10" w:history="1">
        <w:r w:rsidRPr="00511F63">
          <w:rPr>
            <w:rStyle w:val="Hyperlink"/>
          </w:rPr>
          <w:t>Prioritize less allergenic species</w:t>
        </w:r>
      </w:hyperlink>
    </w:p>
    <w:p w14:paraId="1BCE619A" w14:textId="77777777" w:rsidR="00511F63" w:rsidRDefault="00511F63" w:rsidP="00511F63">
      <w:r>
        <w:t>Despite this:</w:t>
      </w:r>
    </w:p>
    <w:p w14:paraId="5783246A" w14:textId="77777777" w:rsidR="00511F63" w:rsidRDefault="00511F63" w:rsidP="00511F63">
      <w:pPr>
        <w:pStyle w:val="ListParagraph"/>
        <w:numPr>
          <w:ilvl w:val="0"/>
          <w:numId w:val="2"/>
        </w:numPr>
      </w:pPr>
      <w:hyperlink r:id="rId11" w:history="1">
        <w:r w:rsidRPr="00511F63">
          <w:rPr>
            <w:rStyle w:val="Hyperlink"/>
          </w:rPr>
          <w:t>Declining tree density</w:t>
        </w:r>
      </w:hyperlink>
      <w:r w:rsidR="00E327ED">
        <w:t xml:space="preserve"> in US, and globally. Wealthier European nations are the biggest exception. </w:t>
      </w:r>
    </w:p>
    <w:p w14:paraId="5D18DDAF" w14:textId="77777777" w:rsidR="00600AFE" w:rsidRDefault="00600AFE" w:rsidP="00511F63">
      <w:pPr>
        <w:pStyle w:val="ListParagraph"/>
        <w:numPr>
          <w:ilvl w:val="1"/>
          <w:numId w:val="2"/>
        </w:numPr>
      </w:pPr>
      <w:hyperlink r:id="rId12" w:history="1">
        <w:r w:rsidRPr="00600AFE">
          <w:rPr>
            <w:rStyle w:val="Hyperlink"/>
          </w:rPr>
          <w:t>Largely due to emerald ash borer</w:t>
        </w:r>
      </w:hyperlink>
    </w:p>
    <w:p w14:paraId="1DFD60FC" w14:textId="77777777" w:rsidR="00511F63" w:rsidRDefault="00600AFE" w:rsidP="00600AFE">
      <w:pPr>
        <w:pStyle w:val="ListParagraph"/>
        <w:numPr>
          <w:ilvl w:val="2"/>
          <w:numId w:val="2"/>
        </w:numPr>
      </w:pPr>
      <w:r>
        <w:t xml:space="preserve">Damage can be mitigated by diversifying trees </w:t>
      </w:r>
      <w:r w:rsidR="00511F63">
        <w:t xml:space="preserve"> </w:t>
      </w:r>
    </w:p>
    <w:p w14:paraId="1C7E784B" w14:textId="77777777" w:rsidR="00511F63" w:rsidRDefault="00511F63" w:rsidP="00511F63">
      <w:r>
        <w:t xml:space="preserve"> </w:t>
      </w:r>
    </w:p>
    <w:p w14:paraId="3AD9996E" w14:textId="77777777" w:rsidR="00362195" w:rsidRDefault="00362195" w:rsidP="00EF0DA5"/>
    <w:p w14:paraId="48DFF60A" w14:textId="77777777" w:rsidR="00362195" w:rsidRDefault="00362195" w:rsidP="00EF0DA5"/>
    <w:p w14:paraId="52EEB8BF" w14:textId="77777777" w:rsidR="00362195" w:rsidRDefault="00362195" w:rsidP="00EF0DA5"/>
    <w:sectPr w:rsidR="0036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F5A72"/>
    <w:multiLevelType w:val="hybridMultilevel"/>
    <w:tmpl w:val="1DE2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343BB"/>
    <w:multiLevelType w:val="hybridMultilevel"/>
    <w:tmpl w:val="3104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A5"/>
    <w:rsid w:val="00362195"/>
    <w:rsid w:val="00511F63"/>
    <w:rsid w:val="00600AFE"/>
    <w:rsid w:val="0083770E"/>
    <w:rsid w:val="00E327ED"/>
    <w:rsid w:val="00EF0DA5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ACF5"/>
  <w15:chartTrackingRefBased/>
  <w15:docId w15:val="{096EB11E-E357-4417-8C1F-774D104F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D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D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23202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s.who.int/iris/bitstream/10665/42792/1/9241580348_eng_Volume1.pdf" TargetMode="External"/><Relationship Id="rId12" Type="http://schemas.openxmlformats.org/officeDocument/2006/relationships/hyperlink" Target="https://www.washingtonpost.com/news/energy-environment/wp/2016/05/10/the-slow-motion-crisis-thats-facing-u-s-fore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s.fed.us/nrs/pubs/jrnl/2013/nrs_2013_nowak_002.pdf" TargetMode="External"/><Relationship Id="rId11" Type="http://schemas.openxmlformats.org/officeDocument/2006/relationships/hyperlink" Target="https://www.itreetools.org/Canopy/resources/Tree_and_Impervious_Cover_change_in_US_Cities_Nowak_Greenfield.pdf" TargetMode="External"/><Relationship Id="rId5" Type="http://schemas.openxmlformats.org/officeDocument/2006/relationships/hyperlink" Target="http://www.iea.org/publications/freepublications/publication/WorldEnergyOutlookSpecialReport2016EnergyandAirPollution.pdf" TargetMode="External"/><Relationship Id="rId10" Type="http://schemas.openxmlformats.org/officeDocument/2006/relationships/hyperlink" Target="https://www.ncbi.nlm.nih.gov/pubmed/263108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2017-08-01T07:33:00Z</dcterms:created>
  <dcterms:modified xsi:type="dcterms:W3CDTF">2017-08-01T12:43:00Z</dcterms:modified>
</cp:coreProperties>
</file>