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  <w:r>
        <w:t xml:space="preserve"> </w:t>
      </w:r>
      <w:r>
        <w:t xml:space="preserve">Covid19</w:t>
      </w:r>
      <w:r>
        <w:t xml:space="preserve"> </w:t>
      </w:r>
      <w:r>
        <w:t xml:space="preserve">América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Munera</w:t>
      </w:r>
      <w:r>
        <w:t xml:space="preserve"> </w:t>
      </w:r>
      <w:r>
        <w:t xml:space="preserve">y</w:t>
      </w:r>
      <w:r>
        <w:t xml:space="preserve"> </w:t>
      </w:r>
      <w:r>
        <w:t xml:space="preserve">Cristian</w:t>
      </w:r>
      <w:r>
        <w:t xml:space="preserve"> </w:t>
      </w:r>
      <w:r>
        <w:t xml:space="preserve">Londoño</w:t>
      </w:r>
    </w:p>
    <w:p>
      <w:pPr>
        <w:pStyle w:val="Date"/>
      </w:pPr>
      <w:r>
        <w:t xml:space="preserve">04/04/2021</w:t>
      </w:r>
    </w:p>
    <w:bookmarkStart w:id="28" w:name="Xe80cdbb8d6e57d94852d5bf398da732512147f2"/>
    <w:p>
      <w:pPr>
        <w:pStyle w:val="Heading2"/>
      </w:pPr>
      <w:r>
        <w:t xml:space="preserve">ACP para datos de Covid19 en el continente americano</w:t>
      </w:r>
    </w:p>
    <w:p>
      <w:pPr>
        <w:pStyle w:val="FirstParagraph"/>
      </w:pPr>
      <w:r>
        <w:t xml:space="preserve">En el presente trabajo se analizarán las principales variables relacionadas con la propagación del Covid-19 en el continente americano, considerando países tanto de Sur-América, Centro América y Norte América. Para el análisis se utilizará la técnica de análisis de componentes principales(ACP) y representaciones Biplot.</w:t>
      </w:r>
    </w:p>
    <w:p>
      <w:pPr>
        <w:pStyle w:val="BodyText"/>
      </w:pPr>
      <w:r>
        <w:t xml:space="preserve">Para el análisis se utilizarán datos de la publicación de la Universidad de Oxford OurWorldInData actualizados hasta el 03 de abril del 2021. La descripción de las variables a utilizar se presentan a continuación:</w:t>
      </w:r>
    </w:p>
    <w:p>
      <w:pPr>
        <w:pStyle w:val="SourceCode"/>
      </w:pPr>
      <w:r>
        <w:rPr>
          <w:rStyle w:val="VerbatimChar"/>
        </w:rPr>
        <w:t xml:space="preserve">##        column                                       description</w:t>
      </w:r>
      <w:r>
        <w:br/>
      </w:r>
      <w:r>
        <w:rPr>
          <w:rStyle w:val="VerbatimChar"/>
        </w:rPr>
        <w:t xml:space="preserve">## 1    iso_code ISO 3166-1 alpha-3 â\200“ three-letter country codes</w:t>
      </w:r>
      <w:r>
        <w:br/>
      </w:r>
      <w:r>
        <w:rPr>
          <w:rStyle w:val="VerbatimChar"/>
        </w:rPr>
        <w:t xml:space="preserve">## 2   continent            Continent of the geographical location</w:t>
      </w:r>
      <w:r>
        <w:br/>
      </w:r>
      <w:r>
        <w:rPr>
          <w:rStyle w:val="VerbatimChar"/>
        </w:rPr>
        <w:t xml:space="preserve">## 3    location                             Geographical location</w:t>
      </w:r>
      <w:r>
        <w:br/>
      </w:r>
      <w:r>
        <w:rPr>
          <w:rStyle w:val="VerbatimChar"/>
        </w:rPr>
        <w:t xml:space="preserve">## 4        date                               Date of observation</w:t>
      </w:r>
      <w:r>
        <w:br/>
      </w:r>
      <w:r>
        <w:rPr>
          <w:rStyle w:val="VerbatimChar"/>
        </w:rPr>
        <w:t xml:space="preserve">## 5 total_cases                 Total confirmed cases of COVID-19</w:t>
      </w:r>
      <w:r>
        <w:br/>
      </w:r>
      <w:r>
        <w:rPr>
          <w:rStyle w:val="VerbatimChar"/>
        </w:rPr>
        <w:t xml:space="preserve">## 6   new_cases                   New confirmed cases of COVID-19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_document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new_deaths total_cases_per_million</w:t>
      </w:r>
      <w:r>
        <w:br/>
      </w:r>
      <w:r>
        <w:rPr>
          <w:rStyle w:val="VerbatimChar"/>
        </w:rPr>
        <w:t xml:space="preserve">## new_deaths                1.0000000              0.55732813</w:t>
      </w:r>
      <w:r>
        <w:br/>
      </w:r>
      <w:r>
        <w:rPr>
          <w:rStyle w:val="VerbatimChar"/>
        </w:rPr>
        <w:t xml:space="preserve">## total_cases_per_million   0.5573281              1.00000000</w:t>
      </w:r>
      <w:r>
        <w:br/>
      </w:r>
      <w:r>
        <w:rPr>
          <w:rStyle w:val="VerbatimChar"/>
        </w:rPr>
        <w:t xml:space="preserve">## new_cases_per_million     0.5174538              0.84699045</w:t>
      </w:r>
      <w:r>
        <w:br/>
      </w:r>
      <w:r>
        <w:rPr>
          <w:rStyle w:val="VerbatimChar"/>
        </w:rPr>
        <w:t xml:space="preserve">## total_deaths_per_million  0.4670806              0.86592875</w:t>
      </w:r>
      <w:r>
        <w:br/>
      </w:r>
      <w:r>
        <w:rPr>
          <w:rStyle w:val="VerbatimChar"/>
        </w:rPr>
        <w:t xml:space="preserve">## new_deaths_per_million    0.6423831              0.92642938</w:t>
      </w:r>
      <w:r>
        <w:br/>
      </w:r>
      <w:r>
        <w:rPr>
          <w:rStyle w:val="VerbatimChar"/>
        </w:rPr>
        <w:t xml:space="preserve">## stringency_index         -0.2453874             -0.09960535</w:t>
      </w:r>
      <w:r>
        <w:br/>
      </w:r>
      <w:r>
        <w:rPr>
          <w:rStyle w:val="VerbatimChar"/>
        </w:rPr>
        <w:t xml:space="preserve">##                          new_cases_per_million total_deaths_per_million</w:t>
      </w:r>
      <w:r>
        <w:br/>
      </w:r>
      <w:r>
        <w:rPr>
          <w:rStyle w:val="VerbatimChar"/>
        </w:rPr>
        <w:t xml:space="preserve">## new_deaths                           0.5174538               0.46708063</w:t>
      </w:r>
      <w:r>
        <w:br/>
      </w:r>
      <w:r>
        <w:rPr>
          <w:rStyle w:val="VerbatimChar"/>
        </w:rPr>
        <w:t xml:space="preserve">## total_cases_per_million              0.8469905               0.86592875</w:t>
      </w:r>
      <w:r>
        <w:br/>
      </w:r>
      <w:r>
        <w:rPr>
          <w:rStyle w:val="VerbatimChar"/>
        </w:rPr>
        <w:t xml:space="preserve">## new_cases_per_million                1.0000000               0.60435628</w:t>
      </w:r>
      <w:r>
        <w:br/>
      </w:r>
      <w:r>
        <w:rPr>
          <w:rStyle w:val="VerbatimChar"/>
        </w:rPr>
        <w:t xml:space="preserve">## total_deaths_per_million             0.6043563               1.00000000</w:t>
      </w:r>
      <w:r>
        <w:br/>
      </w:r>
      <w:r>
        <w:rPr>
          <w:rStyle w:val="VerbatimChar"/>
        </w:rPr>
        <w:t xml:space="preserve">## new_deaths_per_million               0.7940130               0.94230102</w:t>
      </w:r>
      <w:r>
        <w:br/>
      </w:r>
      <w:r>
        <w:rPr>
          <w:rStyle w:val="VerbatimChar"/>
        </w:rPr>
        <w:t xml:space="preserve">## stringency_index                    -0.4681227              -0.09310179</w:t>
      </w:r>
      <w:r>
        <w:br/>
      </w:r>
      <w:r>
        <w:rPr>
          <w:rStyle w:val="VerbatimChar"/>
        </w:rPr>
        <w:t xml:space="preserve">##                          new_deaths_per_million stringency_index</w:t>
      </w:r>
      <w:r>
        <w:br/>
      </w:r>
      <w:r>
        <w:rPr>
          <w:rStyle w:val="VerbatimChar"/>
        </w:rPr>
        <w:t xml:space="preserve">## new_deaths                            0.6423831      -0.24538739</w:t>
      </w:r>
      <w:r>
        <w:br/>
      </w:r>
      <w:r>
        <w:rPr>
          <w:rStyle w:val="VerbatimChar"/>
        </w:rPr>
        <w:t xml:space="preserve">## total_cases_per_million               0.9264294      -0.09960535</w:t>
      </w:r>
      <w:r>
        <w:br/>
      </w:r>
      <w:r>
        <w:rPr>
          <w:rStyle w:val="VerbatimChar"/>
        </w:rPr>
        <w:t xml:space="preserve">## new_cases_per_million                 0.7940130      -0.46812272</w:t>
      </w:r>
      <w:r>
        <w:br/>
      </w:r>
      <w:r>
        <w:rPr>
          <w:rStyle w:val="VerbatimChar"/>
        </w:rPr>
        <w:t xml:space="preserve">## total_deaths_per_million              0.9423010      -0.09310179</w:t>
      </w:r>
      <w:r>
        <w:br/>
      </w:r>
      <w:r>
        <w:rPr>
          <w:rStyle w:val="VerbatimChar"/>
        </w:rPr>
        <w:t xml:space="preserve">## new_deaths_per_million                1.0000000      -0.26186661</w:t>
      </w:r>
      <w:r>
        <w:br/>
      </w:r>
      <w:r>
        <w:rPr>
          <w:rStyle w:val="VerbatimChar"/>
        </w:rPr>
        <w:t xml:space="preserve">## stringency_index                     -0.2618666       1.00000000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_documento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stringency_index   population population_density</w:t>
      </w:r>
      <w:r>
        <w:br/>
      </w:r>
      <w:r>
        <w:rPr>
          <w:rStyle w:val="VerbatimChar"/>
        </w:rPr>
        <w:t xml:space="preserve">## stringency_index            1.00000000 -0.133789442         -0.1177845</w:t>
      </w:r>
      <w:r>
        <w:br/>
      </w:r>
      <w:r>
        <w:rPr>
          <w:rStyle w:val="VerbatimChar"/>
        </w:rPr>
        <w:t xml:space="preserve">## population                 -0.13378944  1.000000000         -0.2028564</w:t>
      </w:r>
      <w:r>
        <w:br/>
      </w:r>
      <w:r>
        <w:rPr>
          <w:rStyle w:val="VerbatimChar"/>
        </w:rPr>
        <w:t xml:space="preserve">## population_density         -0.11778452 -0.202856441          1.0000000</w:t>
      </w:r>
      <w:r>
        <w:br/>
      </w:r>
      <w:r>
        <w:rPr>
          <w:rStyle w:val="VerbatimChar"/>
        </w:rPr>
        <w:t xml:space="preserve">## median_age                 -0.11297284  0.323557868          0.1206966</w:t>
      </w:r>
      <w:r>
        <w:br/>
      </w:r>
      <w:r>
        <w:rPr>
          <w:rStyle w:val="VerbatimChar"/>
        </w:rPr>
        <w:t xml:space="preserve">## aged_65_older              -0.14709591  0.320949208          0.1479701</w:t>
      </w:r>
      <w:r>
        <w:br/>
      </w:r>
      <w:r>
        <w:rPr>
          <w:rStyle w:val="VerbatimChar"/>
        </w:rPr>
        <w:t xml:space="preserve">## aged_70_older              -0.17585544  0.292907980          0.1464550</w:t>
      </w:r>
      <w:r>
        <w:br/>
      </w:r>
      <w:r>
        <w:rPr>
          <w:rStyle w:val="VerbatimChar"/>
        </w:rPr>
        <w:t xml:space="preserve">## gdp_per_capita             -0.01500453  0.548718498         -0.1702402</w:t>
      </w:r>
      <w:r>
        <w:br/>
      </w:r>
      <w:r>
        <w:rPr>
          <w:rStyle w:val="VerbatimChar"/>
        </w:rPr>
        <w:t xml:space="preserve">## cardiovasc_death_rate       0.11750146 -0.199109161          0.2617352</w:t>
      </w:r>
      <w:r>
        <w:br/>
      </w:r>
      <w:r>
        <w:rPr>
          <w:rStyle w:val="VerbatimChar"/>
        </w:rPr>
        <w:t xml:space="preserve">## diabetes_prevalence        -0.17487528  0.005672343          0.1860132</w:t>
      </w:r>
      <w:r>
        <w:br/>
      </w:r>
      <w:r>
        <w:rPr>
          <w:rStyle w:val="VerbatimChar"/>
        </w:rPr>
        <w:t xml:space="preserve">##                        median_age aged_65_older aged_70_older gdp_per_capita</w:t>
      </w:r>
      <w:r>
        <w:br/>
      </w:r>
      <w:r>
        <w:rPr>
          <w:rStyle w:val="VerbatimChar"/>
        </w:rPr>
        <w:t xml:space="preserve">## stringency_index      -0.11297284   -0.14709591    -0.1758554    -0.01500453</w:t>
      </w:r>
      <w:r>
        <w:br/>
      </w:r>
      <w:r>
        <w:rPr>
          <w:rStyle w:val="VerbatimChar"/>
        </w:rPr>
        <w:t xml:space="preserve">## population             0.32355787    0.32094921     0.2929080     0.54871850</w:t>
      </w:r>
      <w:r>
        <w:br/>
      </w:r>
      <w:r>
        <w:rPr>
          <w:rStyle w:val="VerbatimChar"/>
        </w:rPr>
        <w:t xml:space="preserve">## population_density     0.12069655    0.14797006     0.1464550    -0.17024024</w:t>
      </w:r>
      <w:r>
        <w:br/>
      </w:r>
      <w:r>
        <w:rPr>
          <w:rStyle w:val="VerbatimChar"/>
        </w:rPr>
        <w:t xml:space="preserve">## median_age             1.00000000    0.92578063     0.8800477     0.79528911</w:t>
      </w:r>
      <w:r>
        <w:br/>
      </w:r>
      <w:r>
        <w:rPr>
          <w:rStyle w:val="VerbatimChar"/>
        </w:rPr>
        <w:t xml:space="preserve">## aged_65_older          0.92578063    1.00000000     0.9916389     0.77968387</w:t>
      </w:r>
      <w:r>
        <w:br/>
      </w:r>
      <w:r>
        <w:rPr>
          <w:rStyle w:val="VerbatimChar"/>
        </w:rPr>
        <w:t xml:space="preserve">## aged_70_older          0.88004767    0.99163890     1.0000000     0.73414827</w:t>
      </w:r>
      <w:r>
        <w:br/>
      </w:r>
      <w:r>
        <w:rPr>
          <w:rStyle w:val="VerbatimChar"/>
        </w:rPr>
        <w:t xml:space="preserve">## gdp_per_capita         0.79528911    0.77968387     0.7341483     1.00000000</w:t>
      </w:r>
      <w:r>
        <w:br/>
      </w:r>
      <w:r>
        <w:rPr>
          <w:rStyle w:val="VerbatimChar"/>
        </w:rPr>
        <w:t xml:space="preserve">## cardiovasc_death_rate -0.38224426   -0.37494792    -0.3837827    -0.33582141</w:t>
      </w:r>
      <w:r>
        <w:br/>
      </w:r>
      <w:r>
        <w:rPr>
          <w:rStyle w:val="VerbatimChar"/>
        </w:rPr>
        <w:t xml:space="preserve">## diabetes_prevalence    0.05375998   -0.07759379    -0.1074988     0.04758725</w:t>
      </w:r>
      <w:r>
        <w:br/>
      </w:r>
      <w:r>
        <w:rPr>
          <w:rStyle w:val="VerbatimChar"/>
        </w:rPr>
        <w:t xml:space="preserve">##                       cardiovasc_death_rate diabetes_prevalence</w:t>
      </w:r>
      <w:r>
        <w:br/>
      </w:r>
      <w:r>
        <w:rPr>
          <w:rStyle w:val="VerbatimChar"/>
        </w:rPr>
        <w:t xml:space="preserve">## stringency_index                 0.11750146        -0.174875278</w:t>
      </w:r>
      <w:r>
        <w:br/>
      </w:r>
      <w:r>
        <w:rPr>
          <w:rStyle w:val="VerbatimChar"/>
        </w:rPr>
        <w:t xml:space="preserve">## population                      -0.19910916         0.005672343</w:t>
      </w:r>
      <w:r>
        <w:br/>
      </w:r>
      <w:r>
        <w:rPr>
          <w:rStyle w:val="VerbatimChar"/>
        </w:rPr>
        <w:t xml:space="preserve">## population_density               0.26173524         0.186013227</w:t>
      </w:r>
      <w:r>
        <w:br/>
      </w:r>
      <w:r>
        <w:rPr>
          <w:rStyle w:val="VerbatimChar"/>
        </w:rPr>
        <w:t xml:space="preserve">## median_age                      -0.38224426         0.053759980</w:t>
      </w:r>
      <w:r>
        <w:br/>
      </w:r>
      <w:r>
        <w:rPr>
          <w:rStyle w:val="VerbatimChar"/>
        </w:rPr>
        <w:t xml:space="preserve">## aged_65_older                   -0.37494792        -0.077593788</w:t>
      </w:r>
      <w:r>
        <w:br/>
      </w:r>
      <w:r>
        <w:rPr>
          <w:rStyle w:val="VerbatimChar"/>
        </w:rPr>
        <w:t xml:space="preserve">## aged_70_older                   -0.38378269        -0.107498791</w:t>
      </w:r>
      <w:r>
        <w:br/>
      </w:r>
      <w:r>
        <w:rPr>
          <w:rStyle w:val="VerbatimChar"/>
        </w:rPr>
        <w:t xml:space="preserve">## gdp_per_capita                  -0.33582141         0.047587248</w:t>
      </w:r>
      <w:r>
        <w:br/>
      </w:r>
      <w:r>
        <w:rPr>
          <w:rStyle w:val="VerbatimChar"/>
        </w:rPr>
        <w:t xml:space="preserve">## cardiovasc_death_rate            1.00000000         0.090435323</w:t>
      </w:r>
      <w:r>
        <w:br/>
      </w:r>
      <w:r>
        <w:rPr>
          <w:rStyle w:val="VerbatimChar"/>
        </w:rPr>
        <w:t xml:space="preserve">## diabetes_prevalence              0.09043532         1.000000000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_documento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_documento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_documento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ggrepel: 2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_documento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_documento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_documento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Covid19 América</dc:title>
  <dc:creator>Daniel Munera y Cristian Londoño</dc:creator>
  <cp:keywords/>
  <dcterms:created xsi:type="dcterms:W3CDTF">2021-04-04T17:21:52Z</dcterms:created>
  <dcterms:modified xsi:type="dcterms:W3CDTF">2021-04-04T17:21:52Z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04/04/2021</vt:lpwstr>
  </property>
  <property fmtid="{D5CDD505-2E9C-101B-9397-08002B2CF9AE}" pid="3" name="output">
    <vt:lpwstr/>
  </property>
</Properties>
</file>