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7BE4"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Case 1: The Oxygen Problem</w:t>
      </w:r>
    </w:p>
    <w:p w14:paraId="5D1DC7AC"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A patient comes to the doctor complaining of constant fatigue, shortness of breath, and occasional pain in their joints and abdomen. Blood tests reveal that their red blood cells have an unusual crescent or "sickle" shape instead of the normal round, disc shape. Further investigation shows that their hemoglobin protein – the molecule responsible for carrying oxygen throughout the body – has a slightly different structure than normal hemoglobin.</w:t>
      </w:r>
    </w:p>
    <w:p w14:paraId="5A81F669" w14:textId="77777777" w:rsidR="00490C67" w:rsidRPr="00490C67" w:rsidRDefault="00490C67" w:rsidP="00490C67">
      <w:pPr>
        <w:rPr>
          <w:rFonts w:ascii="Avenir Next" w:hAnsi="Avenir Next"/>
          <w:sz w:val="22"/>
          <w:szCs w:val="22"/>
        </w:rPr>
      </w:pPr>
    </w:p>
    <w:p w14:paraId="46D70DAF" w14:textId="77777777" w:rsidR="00490C67" w:rsidRPr="00490C67" w:rsidRDefault="00490C67" w:rsidP="00490C67">
      <w:pPr>
        <w:rPr>
          <w:rFonts w:ascii="Avenir Next" w:hAnsi="Avenir Next"/>
          <w:sz w:val="22"/>
          <w:szCs w:val="22"/>
        </w:rPr>
      </w:pPr>
      <w:r w:rsidRPr="00490C67">
        <w:rPr>
          <w:rFonts w:ascii="Avenir Next" w:hAnsi="Avenir Next"/>
          <w:sz w:val="22"/>
          <w:szCs w:val="22"/>
        </w:rPr>
        <w:t>Researchers discovered that in this patient's hemoglobin, just one building block out of hundreds has been swapped for a different one. This single change causes the hemoglobin molecules to stick together in long, rigid chains instead of remaining separate and flexible.</w:t>
      </w:r>
    </w:p>
    <w:p w14:paraId="4334CFDC" w14:textId="77777777" w:rsidR="00490C67" w:rsidRPr="00490C67" w:rsidRDefault="00490C67" w:rsidP="00490C67">
      <w:pPr>
        <w:rPr>
          <w:rFonts w:ascii="Avenir Next" w:hAnsi="Avenir Next"/>
          <w:sz w:val="22"/>
          <w:szCs w:val="22"/>
        </w:rPr>
      </w:pPr>
    </w:p>
    <w:p w14:paraId="5C170A3B"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Your Task:</w:t>
      </w:r>
    </w:p>
    <w:p w14:paraId="7AF05511" w14:textId="77777777" w:rsidR="00490C67" w:rsidRPr="00490C67" w:rsidRDefault="00490C67" w:rsidP="00490C67">
      <w:pPr>
        <w:pStyle w:val="ListParagraph"/>
        <w:numPr>
          <w:ilvl w:val="0"/>
          <w:numId w:val="1"/>
        </w:numPr>
        <w:rPr>
          <w:rFonts w:ascii="Avenir Next" w:hAnsi="Avenir Next"/>
          <w:sz w:val="22"/>
          <w:szCs w:val="22"/>
        </w:rPr>
      </w:pPr>
      <w:r w:rsidRPr="00490C67">
        <w:rPr>
          <w:rFonts w:ascii="Avenir Next" w:hAnsi="Avenir Next"/>
          <w:sz w:val="22"/>
          <w:szCs w:val="22"/>
        </w:rPr>
        <w:t>Explain why this shape change prevents the protein from doing its job effectively</w:t>
      </w:r>
    </w:p>
    <w:p w14:paraId="70FC72FF" w14:textId="77777777" w:rsidR="00490C67" w:rsidRPr="00490C67" w:rsidRDefault="00490C67" w:rsidP="00490C67">
      <w:pPr>
        <w:pStyle w:val="ListParagraph"/>
        <w:numPr>
          <w:ilvl w:val="0"/>
          <w:numId w:val="1"/>
        </w:numPr>
        <w:rPr>
          <w:rFonts w:ascii="Avenir Next" w:hAnsi="Avenir Next"/>
          <w:sz w:val="22"/>
          <w:szCs w:val="22"/>
        </w:rPr>
      </w:pPr>
      <w:r w:rsidRPr="00490C67">
        <w:rPr>
          <w:rFonts w:ascii="Avenir Next" w:hAnsi="Avenir Next"/>
          <w:sz w:val="22"/>
          <w:szCs w:val="22"/>
        </w:rPr>
        <w:t>What does this tell you about the relationship between protein structure and function?</w:t>
      </w:r>
    </w:p>
    <w:p w14:paraId="1FD48A5D" w14:textId="77777777" w:rsidR="00490C67" w:rsidRPr="00490C67" w:rsidRDefault="00490C67" w:rsidP="00490C67">
      <w:pPr>
        <w:rPr>
          <w:rFonts w:ascii="Avenir Next" w:hAnsi="Avenir Next"/>
          <w:sz w:val="22"/>
          <w:szCs w:val="22"/>
        </w:rPr>
      </w:pPr>
    </w:p>
    <w:p w14:paraId="294BCD1A" w14:textId="77777777" w:rsidR="00490C67" w:rsidRDefault="00490C67">
      <w:pPr>
        <w:rPr>
          <w:rFonts w:ascii="Avenir Next" w:hAnsi="Avenir Next"/>
          <w:i/>
          <w:iCs/>
          <w:sz w:val="22"/>
          <w:szCs w:val="22"/>
        </w:rPr>
      </w:pPr>
      <w:r>
        <w:rPr>
          <w:rFonts w:ascii="Avenir Next" w:hAnsi="Avenir Next"/>
          <w:i/>
          <w:iCs/>
          <w:sz w:val="22"/>
          <w:szCs w:val="22"/>
        </w:rPr>
        <w:br w:type="page"/>
      </w:r>
    </w:p>
    <w:p w14:paraId="37CCD0A7" w14:textId="627E7B44"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2: The Cooking Catastrophe</w:t>
      </w:r>
    </w:p>
    <w:p w14:paraId="476D595B"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A student is conducting an experiment with an enzyme called catalase, which normally breaks down hydrogen peroxide very quickly. The student prepares two test tubes:</w:t>
      </w:r>
    </w:p>
    <w:p w14:paraId="4909C4DC" w14:textId="77777777" w:rsidR="00490C67" w:rsidRPr="00490C67" w:rsidRDefault="00490C67" w:rsidP="00490C67">
      <w:pPr>
        <w:rPr>
          <w:rFonts w:ascii="Avenir Next" w:hAnsi="Avenir Next"/>
          <w:sz w:val="22"/>
          <w:szCs w:val="22"/>
        </w:rPr>
      </w:pPr>
    </w:p>
    <w:p w14:paraId="16D20CBB" w14:textId="77777777" w:rsidR="00490C67" w:rsidRPr="00490C67" w:rsidRDefault="00490C67" w:rsidP="00490C67">
      <w:pPr>
        <w:rPr>
          <w:rFonts w:ascii="Avenir Next" w:hAnsi="Avenir Next"/>
          <w:sz w:val="22"/>
          <w:szCs w:val="22"/>
        </w:rPr>
      </w:pPr>
      <w:r w:rsidRPr="00490C67">
        <w:rPr>
          <w:rFonts w:ascii="Avenir Next" w:hAnsi="Avenir Next"/>
          <w:sz w:val="22"/>
          <w:szCs w:val="22"/>
        </w:rPr>
        <w:t xml:space="preserve">Test Tube A: Catalase enzyme + hydrogen peroxide at room temperature (25°C) </w:t>
      </w:r>
      <w:r w:rsidRPr="00490C67">
        <w:rPr>
          <w:rFonts w:ascii="Arial" w:hAnsi="Arial" w:cs="Arial"/>
          <w:sz w:val="22"/>
          <w:szCs w:val="22"/>
        </w:rPr>
        <w:t>→</w:t>
      </w:r>
      <w:r w:rsidRPr="00490C67">
        <w:rPr>
          <w:rFonts w:ascii="Avenir Next" w:hAnsi="Avenir Next"/>
          <w:sz w:val="22"/>
          <w:szCs w:val="22"/>
        </w:rPr>
        <w:t xml:space="preserve"> Reaction occurs rapidly with lots of bubbles</w:t>
      </w:r>
    </w:p>
    <w:p w14:paraId="133F2F7D" w14:textId="77777777" w:rsidR="00490C67" w:rsidRPr="00490C67" w:rsidRDefault="00490C67" w:rsidP="00490C67">
      <w:pPr>
        <w:rPr>
          <w:rFonts w:ascii="Avenir Next" w:hAnsi="Avenir Next"/>
          <w:sz w:val="22"/>
          <w:szCs w:val="22"/>
        </w:rPr>
      </w:pPr>
      <w:r w:rsidRPr="00490C67">
        <w:rPr>
          <w:rFonts w:ascii="Avenir Next" w:hAnsi="Avenir Next"/>
          <w:sz w:val="22"/>
          <w:szCs w:val="22"/>
        </w:rPr>
        <w:t xml:space="preserve">Test Tube B: Catalase enzyme heated to 100°C for 5 minutes, then cooled back to 25°C + hydrogen peroxide </w:t>
      </w:r>
      <w:r w:rsidRPr="00490C67">
        <w:rPr>
          <w:rFonts w:ascii="Arial" w:hAnsi="Arial" w:cs="Arial"/>
          <w:sz w:val="22"/>
          <w:szCs w:val="22"/>
        </w:rPr>
        <w:t>→</w:t>
      </w:r>
      <w:r w:rsidRPr="00490C67">
        <w:rPr>
          <w:rFonts w:ascii="Avenir Next" w:hAnsi="Avenir Next"/>
          <w:sz w:val="22"/>
          <w:szCs w:val="22"/>
        </w:rPr>
        <w:t xml:space="preserve"> Almost no reaction occurs</w:t>
      </w:r>
    </w:p>
    <w:p w14:paraId="7A0D81CF" w14:textId="77777777" w:rsidR="00490C67" w:rsidRPr="00490C67" w:rsidRDefault="00490C67" w:rsidP="00490C67">
      <w:pPr>
        <w:rPr>
          <w:rFonts w:ascii="Avenir Next" w:hAnsi="Avenir Next"/>
          <w:sz w:val="22"/>
          <w:szCs w:val="22"/>
        </w:rPr>
      </w:pPr>
    </w:p>
    <w:p w14:paraId="7339D343" w14:textId="77777777" w:rsidR="00490C67" w:rsidRPr="00490C67" w:rsidRDefault="00490C67" w:rsidP="00490C67">
      <w:pPr>
        <w:rPr>
          <w:rFonts w:ascii="Avenir Next" w:hAnsi="Avenir Next"/>
          <w:sz w:val="22"/>
          <w:szCs w:val="22"/>
        </w:rPr>
      </w:pPr>
      <w:r w:rsidRPr="00490C67">
        <w:rPr>
          <w:rFonts w:ascii="Avenir Next" w:hAnsi="Avenir Next"/>
          <w:sz w:val="22"/>
          <w:szCs w:val="22"/>
        </w:rPr>
        <w:t>The enzyme in Test Tube B is still present—it didn't disappear or get used up. Chemical tests confirm the enzyme's building blocks are still connected in the same order. However, something about the enzyme has changed, and now it can barely function.</w:t>
      </w:r>
    </w:p>
    <w:p w14:paraId="0C6AB54B" w14:textId="77777777" w:rsidR="00490C67" w:rsidRPr="00490C67" w:rsidRDefault="00490C67" w:rsidP="00490C67">
      <w:pPr>
        <w:rPr>
          <w:rFonts w:ascii="Avenir Next" w:hAnsi="Avenir Next"/>
          <w:sz w:val="22"/>
          <w:szCs w:val="22"/>
        </w:rPr>
      </w:pPr>
    </w:p>
    <w:p w14:paraId="74B9ACC6"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t>Your Task:</w:t>
      </w:r>
    </w:p>
    <w:p w14:paraId="1226206B" w14:textId="77777777" w:rsidR="00490C67" w:rsidRPr="00490C67" w:rsidRDefault="00490C67" w:rsidP="00490C67">
      <w:pPr>
        <w:pStyle w:val="ListParagraph"/>
        <w:numPr>
          <w:ilvl w:val="0"/>
          <w:numId w:val="2"/>
        </w:numPr>
        <w:rPr>
          <w:rFonts w:ascii="Avenir Next" w:hAnsi="Avenir Next"/>
          <w:sz w:val="22"/>
          <w:szCs w:val="22"/>
        </w:rPr>
      </w:pPr>
      <w:r w:rsidRPr="00490C67">
        <w:rPr>
          <w:rFonts w:ascii="Avenir Next" w:hAnsi="Avenir Next"/>
          <w:sz w:val="22"/>
          <w:szCs w:val="22"/>
        </w:rPr>
        <w:t>Explain why the heated enzyme can no longer catalyze the reaction effectively, even though its building blocks are in the same sequence</w:t>
      </w:r>
    </w:p>
    <w:p w14:paraId="5BB65F58" w14:textId="77777777" w:rsidR="00490C67" w:rsidRPr="00490C67" w:rsidRDefault="00490C67" w:rsidP="00490C67">
      <w:pPr>
        <w:pStyle w:val="ListParagraph"/>
        <w:numPr>
          <w:ilvl w:val="0"/>
          <w:numId w:val="2"/>
        </w:numPr>
        <w:rPr>
          <w:rFonts w:ascii="Avenir Next" w:hAnsi="Avenir Next"/>
          <w:sz w:val="22"/>
          <w:szCs w:val="22"/>
        </w:rPr>
      </w:pPr>
      <w:r w:rsidRPr="00490C67">
        <w:rPr>
          <w:rFonts w:ascii="Avenir Next" w:hAnsi="Avenir Next"/>
          <w:sz w:val="22"/>
          <w:szCs w:val="22"/>
        </w:rPr>
        <w:t>What specific part of the enzyme do you think was affected? Why does this matter?</w:t>
      </w:r>
    </w:p>
    <w:p w14:paraId="7E748ED4" w14:textId="77777777" w:rsidR="00490C67" w:rsidRPr="00490C67" w:rsidRDefault="00490C67" w:rsidP="00490C67">
      <w:pPr>
        <w:rPr>
          <w:rFonts w:ascii="Avenir Next" w:hAnsi="Avenir Next"/>
          <w:sz w:val="22"/>
          <w:szCs w:val="22"/>
        </w:rPr>
      </w:pPr>
      <w:r w:rsidRPr="00490C67">
        <w:rPr>
          <w:rFonts w:ascii="Avenir Next" w:hAnsi="Avenir Next"/>
          <w:sz w:val="22"/>
          <w:szCs w:val="22"/>
        </w:rPr>
        <w:br w:type="page"/>
      </w:r>
    </w:p>
    <w:p w14:paraId="58984F61" w14:textId="77777777"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3: The Immune Mystery</w:t>
      </w:r>
    </w:p>
    <w:p w14:paraId="662A1986" w14:textId="77777777" w:rsidR="00490C67" w:rsidRDefault="00490C67" w:rsidP="00490C67">
      <w:pPr>
        <w:rPr>
          <w:rFonts w:ascii="Avenir Next" w:hAnsi="Avenir Next"/>
          <w:sz w:val="22"/>
          <w:szCs w:val="22"/>
        </w:rPr>
      </w:pPr>
      <w:r w:rsidRPr="00490C67">
        <w:rPr>
          <w:rFonts w:ascii="Avenir Next" w:hAnsi="Avenir Next"/>
          <w:sz w:val="22"/>
          <w:szCs w:val="22"/>
        </w:rPr>
        <w:t>Background: Your immune system produces antibodies—specialized proteins that recognize and bind to foreign invaders like bacteria and viruses. Each antibody has a specific binding region with a unique 3D shape that perfectly matches a particular target (called an antigen), much like a lock and key.</w:t>
      </w:r>
    </w:p>
    <w:p w14:paraId="413647C5" w14:textId="77777777" w:rsidR="00490C67" w:rsidRPr="00490C67" w:rsidRDefault="00490C67" w:rsidP="00490C67">
      <w:pPr>
        <w:rPr>
          <w:rFonts w:ascii="Avenir Next" w:hAnsi="Avenir Next"/>
          <w:sz w:val="22"/>
          <w:szCs w:val="22"/>
        </w:rPr>
      </w:pPr>
    </w:p>
    <w:p w14:paraId="782208FC" w14:textId="77777777" w:rsidR="00490C67" w:rsidRPr="00490C67" w:rsidRDefault="00490C67" w:rsidP="00490C67">
      <w:pPr>
        <w:rPr>
          <w:rFonts w:ascii="Avenir Next" w:hAnsi="Avenir Next"/>
          <w:sz w:val="22"/>
          <w:szCs w:val="22"/>
        </w:rPr>
      </w:pPr>
      <w:r w:rsidRPr="00490C67">
        <w:rPr>
          <w:rFonts w:ascii="Avenir Next" w:hAnsi="Avenir Next"/>
          <w:sz w:val="22"/>
          <w:szCs w:val="22"/>
        </w:rPr>
        <w:t>A new virus has emerged that is very similar to a previous virus your body encountered. The new virus differs by just a few atoms in one small region on its surface protein. Your immune system has plenty of antibodies left over from the previous infection, but when doctors test whether these antibodies can bind to the new virus, they find that binding is very weak or doesn't occur at all. The virus is able to infect cells without being stopped.</w:t>
      </w:r>
    </w:p>
    <w:p w14:paraId="4CBFAD8C" w14:textId="77777777" w:rsidR="00490C67" w:rsidRPr="00490C67" w:rsidRDefault="00490C67" w:rsidP="00490C67">
      <w:pPr>
        <w:rPr>
          <w:rFonts w:ascii="Avenir Next" w:hAnsi="Avenir Next"/>
          <w:sz w:val="22"/>
          <w:szCs w:val="22"/>
        </w:rPr>
      </w:pPr>
    </w:p>
    <w:p w14:paraId="7071B364" w14:textId="77777777" w:rsidR="00490C67" w:rsidRPr="00490C67" w:rsidRDefault="00490C67" w:rsidP="00490C67">
      <w:pPr>
        <w:rPr>
          <w:rFonts w:ascii="Avenir Next" w:hAnsi="Avenir Next"/>
          <w:sz w:val="22"/>
          <w:szCs w:val="22"/>
        </w:rPr>
      </w:pPr>
      <w:r w:rsidRPr="00490C67">
        <w:rPr>
          <w:rFonts w:ascii="Avenir Next" w:hAnsi="Avenir Next"/>
          <w:sz w:val="22"/>
          <w:szCs w:val="22"/>
        </w:rPr>
        <w:t>Your Task:</w:t>
      </w:r>
    </w:p>
    <w:p w14:paraId="54FBF3DF" w14:textId="77777777" w:rsidR="00490C67" w:rsidRPr="00490C67" w:rsidRDefault="00490C67" w:rsidP="00490C67">
      <w:pPr>
        <w:pStyle w:val="ListParagraph"/>
        <w:numPr>
          <w:ilvl w:val="0"/>
          <w:numId w:val="3"/>
        </w:numPr>
        <w:rPr>
          <w:rFonts w:ascii="Avenir Next" w:hAnsi="Avenir Next"/>
          <w:sz w:val="22"/>
          <w:szCs w:val="22"/>
        </w:rPr>
      </w:pPr>
      <w:r w:rsidRPr="00490C67">
        <w:rPr>
          <w:rFonts w:ascii="Avenir Next" w:hAnsi="Avenir Next"/>
          <w:sz w:val="22"/>
          <w:szCs w:val="22"/>
        </w:rPr>
        <w:t>Explain why such a small change in the virus prevents antibody binding</w:t>
      </w:r>
    </w:p>
    <w:p w14:paraId="60C78541" w14:textId="77777777" w:rsidR="00490C67" w:rsidRPr="00490C67" w:rsidRDefault="00490C67" w:rsidP="00490C67">
      <w:pPr>
        <w:pStyle w:val="ListParagraph"/>
        <w:numPr>
          <w:ilvl w:val="0"/>
          <w:numId w:val="3"/>
        </w:numPr>
        <w:rPr>
          <w:rFonts w:ascii="Avenir Next" w:hAnsi="Avenir Next"/>
          <w:sz w:val="22"/>
          <w:szCs w:val="22"/>
        </w:rPr>
      </w:pPr>
      <w:r w:rsidRPr="00490C67">
        <w:rPr>
          <w:rFonts w:ascii="Avenir Next" w:hAnsi="Avenir Next"/>
          <w:sz w:val="22"/>
          <w:szCs w:val="22"/>
        </w:rPr>
        <w:t>What does this reveal about how specific protein shapes must be for proper function?</w:t>
      </w:r>
    </w:p>
    <w:p w14:paraId="6150073F" w14:textId="77777777" w:rsidR="00490C67" w:rsidRPr="00490C67" w:rsidRDefault="00490C67" w:rsidP="00490C67">
      <w:pPr>
        <w:rPr>
          <w:rFonts w:ascii="Avenir Next" w:hAnsi="Avenir Next"/>
          <w:sz w:val="22"/>
          <w:szCs w:val="22"/>
        </w:rPr>
      </w:pPr>
    </w:p>
    <w:p w14:paraId="32FA3B69" w14:textId="77777777" w:rsidR="00490C67" w:rsidRDefault="00490C67">
      <w:pPr>
        <w:rPr>
          <w:rFonts w:ascii="Avenir Next" w:hAnsi="Avenir Next"/>
          <w:i/>
          <w:iCs/>
          <w:sz w:val="22"/>
          <w:szCs w:val="22"/>
        </w:rPr>
      </w:pPr>
      <w:r>
        <w:rPr>
          <w:rFonts w:ascii="Avenir Next" w:hAnsi="Avenir Next"/>
          <w:i/>
          <w:iCs/>
          <w:sz w:val="22"/>
          <w:szCs w:val="22"/>
        </w:rPr>
        <w:br w:type="page"/>
      </w:r>
    </w:p>
    <w:p w14:paraId="5632E6A9" w14:textId="5F574B8D" w:rsidR="00490C67" w:rsidRPr="00490C67" w:rsidRDefault="00490C67" w:rsidP="00490C67">
      <w:pPr>
        <w:rPr>
          <w:rFonts w:ascii="Avenir Next" w:hAnsi="Avenir Next"/>
          <w:b/>
          <w:bCs/>
          <w:sz w:val="22"/>
          <w:szCs w:val="22"/>
        </w:rPr>
      </w:pPr>
      <w:r w:rsidRPr="00490C67">
        <w:rPr>
          <w:rFonts w:ascii="Avenir Next" w:hAnsi="Avenir Next"/>
          <w:b/>
          <w:bCs/>
          <w:sz w:val="22"/>
          <w:szCs w:val="22"/>
        </w:rPr>
        <w:lastRenderedPageBreak/>
        <w:t>Case 4: The Broken Bridge</w:t>
      </w:r>
    </w:p>
    <w:p w14:paraId="79C7B503" w14:textId="77777777" w:rsidR="00490C67" w:rsidRPr="00490C67" w:rsidRDefault="00490C67" w:rsidP="00490C67">
      <w:pPr>
        <w:rPr>
          <w:rFonts w:ascii="Avenir Next" w:hAnsi="Avenir Next"/>
          <w:sz w:val="22"/>
          <w:szCs w:val="22"/>
        </w:rPr>
      </w:pPr>
      <w:r w:rsidRPr="00490C67">
        <w:rPr>
          <w:rFonts w:ascii="Avenir Next" w:hAnsi="Avenir Next"/>
          <w:sz w:val="22"/>
          <w:szCs w:val="22"/>
        </w:rPr>
        <w:t>Background: Scientists are studying a protein hormone that helps regulate blood sugar levels. This hormone works by binding to receptor proteins on cell surfaces, triggering the cells to take in sugar from the bloodstream. The hormone protein has a very specific folded shape that is held together by several types of bonds and interactions between its building blocks.</w:t>
      </w:r>
    </w:p>
    <w:p w14:paraId="7D782933" w14:textId="77777777" w:rsidR="00490C67" w:rsidRPr="00490C67" w:rsidRDefault="00490C67" w:rsidP="00490C67">
      <w:pPr>
        <w:rPr>
          <w:rFonts w:ascii="Avenir Next" w:hAnsi="Avenir Next"/>
          <w:sz w:val="22"/>
          <w:szCs w:val="22"/>
        </w:rPr>
      </w:pPr>
    </w:p>
    <w:p w14:paraId="05D18623" w14:textId="77777777" w:rsidR="00490C67" w:rsidRPr="00490C67" w:rsidRDefault="00490C67" w:rsidP="00490C67">
      <w:pPr>
        <w:rPr>
          <w:rFonts w:ascii="Avenir Next" w:hAnsi="Avenir Next"/>
          <w:sz w:val="22"/>
          <w:szCs w:val="22"/>
        </w:rPr>
      </w:pPr>
      <w:r w:rsidRPr="00490C67">
        <w:rPr>
          <w:rFonts w:ascii="Avenir Next" w:hAnsi="Avenir Next"/>
          <w:sz w:val="22"/>
          <w:szCs w:val="22"/>
        </w:rPr>
        <w:t>In the laboratory, researchers add a chemical that specifically breaks certain sulfur-to-sulfur connections (bridges) within the protein. After this treatment, the protein can no longer maintain its compact, folded structure and begins to unfold like a loose string. When they test this unfolded protein on cells, they find it can no longer trigger cells to take in sugar, even though all the building blocks are still present and connected in their original sequence.</w:t>
      </w:r>
    </w:p>
    <w:p w14:paraId="5213A2E3" w14:textId="77777777" w:rsidR="00490C67" w:rsidRPr="00490C67" w:rsidRDefault="00490C67" w:rsidP="00490C67">
      <w:pPr>
        <w:rPr>
          <w:rFonts w:ascii="Avenir Next" w:hAnsi="Avenir Next"/>
          <w:sz w:val="22"/>
          <w:szCs w:val="22"/>
        </w:rPr>
      </w:pPr>
    </w:p>
    <w:p w14:paraId="565CC4D1" w14:textId="77777777" w:rsidR="00490C67" w:rsidRPr="00490C67" w:rsidRDefault="00490C67" w:rsidP="00490C67">
      <w:pPr>
        <w:rPr>
          <w:rFonts w:ascii="Avenir Next" w:hAnsi="Avenir Next"/>
          <w:sz w:val="22"/>
          <w:szCs w:val="22"/>
        </w:rPr>
      </w:pPr>
      <w:r w:rsidRPr="00490C67">
        <w:rPr>
          <w:rFonts w:ascii="Avenir Next" w:hAnsi="Avenir Next"/>
          <w:sz w:val="22"/>
          <w:szCs w:val="22"/>
        </w:rPr>
        <w:t>Your Task:</w:t>
      </w:r>
    </w:p>
    <w:p w14:paraId="3FF76469" w14:textId="77777777" w:rsidR="00490C67" w:rsidRPr="00490C67" w:rsidRDefault="00490C67" w:rsidP="00490C67">
      <w:pPr>
        <w:pStyle w:val="ListParagraph"/>
        <w:numPr>
          <w:ilvl w:val="0"/>
          <w:numId w:val="4"/>
        </w:numPr>
        <w:rPr>
          <w:rFonts w:ascii="Avenir Next" w:hAnsi="Avenir Next"/>
          <w:sz w:val="22"/>
          <w:szCs w:val="22"/>
        </w:rPr>
      </w:pPr>
      <w:r w:rsidRPr="00490C67">
        <w:rPr>
          <w:rFonts w:ascii="Avenir Next" w:hAnsi="Avenir Next"/>
          <w:sz w:val="22"/>
          <w:szCs w:val="22"/>
        </w:rPr>
        <w:t>Explain why the protein lost its function even though its building blocks are still in the correct order</w:t>
      </w:r>
    </w:p>
    <w:p w14:paraId="10D3EBDC" w14:textId="77777777" w:rsidR="00490C67" w:rsidRPr="00490C67" w:rsidRDefault="00490C67" w:rsidP="00490C67">
      <w:pPr>
        <w:pStyle w:val="ListParagraph"/>
        <w:numPr>
          <w:ilvl w:val="0"/>
          <w:numId w:val="4"/>
        </w:numPr>
        <w:rPr>
          <w:rFonts w:ascii="Avenir Next" w:hAnsi="Avenir Next"/>
          <w:sz w:val="22"/>
          <w:szCs w:val="22"/>
        </w:rPr>
      </w:pPr>
      <w:r w:rsidRPr="00490C67">
        <w:rPr>
          <w:rFonts w:ascii="Avenir Next" w:hAnsi="Avenir Next"/>
          <w:sz w:val="22"/>
          <w:szCs w:val="22"/>
        </w:rPr>
        <w:t>What does this tell you about what maintains a protein's functional shape?</w:t>
      </w:r>
    </w:p>
    <w:p w14:paraId="4413F67B" w14:textId="2D962E71" w:rsidR="00B21994" w:rsidRPr="00490C67" w:rsidRDefault="00B21994" w:rsidP="00490C67">
      <w:pPr>
        <w:rPr>
          <w:rFonts w:ascii="Avenir Next" w:hAnsi="Avenir Next"/>
          <w:sz w:val="22"/>
          <w:szCs w:val="22"/>
        </w:rPr>
      </w:pPr>
    </w:p>
    <w:sectPr w:rsidR="00B21994" w:rsidRPr="00490C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2F01" w14:textId="77777777" w:rsidR="004546DF" w:rsidRDefault="004546DF" w:rsidP="00490C67">
      <w:r>
        <w:separator/>
      </w:r>
    </w:p>
  </w:endnote>
  <w:endnote w:type="continuationSeparator" w:id="0">
    <w:p w14:paraId="070856E9" w14:textId="77777777" w:rsidR="004546DF" w:rsidRDefault="004546DF" w:rsidP="0049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5B8D" w14:textId="77777777" w:rsidR="001D0C74" w:rsidRDefault="001D0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136C" w14:textId="77777777" w:rsidR="001D0C74" w:rsidRDefault="001D0C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9022" w14:textId="77777777" w:rsidR="001D0C74" w:rsidRDefault="001D0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71C6E" w14:textId="77777777" w:rsidR="004546DF" w:rsidRDefault="004546DF" w:rsidP="00490C67">
      <w:r>
        <w:separator/>
      </w:r>
    </w:p>
  </w:footnote>
  <w:footnote w:type="continuationSeparator" w:id="0">
    <w:p w14:paraId="708262E4" w14:textId="77777777" w:rsidR="004546DF" w:rsidRDefault="004546DF" w:rsidP="00490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B5FB" w14:textId="77777777" w:rsidR="001D0C74" w:rsidRDefault="001D0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696B" w14:textId="00EACF13" w:rsidR="00490C67" w:rsidRPr="00490C67" w:rsidRDefault="00490C67">
    <w:pPr>
      <w:pStyle w:val="Header"/>
      <w:rPr>
        <w:rFonts w:ascii="Avenir Next" w:hAnsi="Avenir Next"/>
        <w:color w:val="000000" w:themeColor="text1"/>
        <w:sz w:val="22"/>
        <w:szCs w:val="22"/>
      </w:rPr>
    </w:pPr>
    <w:r w:rsidRPr="00490C67">
      <w:rPr>
        <w:rFonts w:ascii="Avenir Next" w:hAnsi="Avenir Next"/>
        <w:color w:val="000000" w:themeColor="text1"/>
        <w:sz w:val="22"/>
        <w:szCs w:val="22"/>
      </w:rPr>
      <w:t>BIOL2251</w:t>
    </w:r>
    <w:r w:rsidRPr="00490C67">
      <w:rPr>
        <w:rFonts w:ascii="Avenir Next" w:hAnsi="Avenir Next"/>
        <w:color w:val="000000" w:themeColor="text1"/>
        <w:sz w:val="22"/>
        <w:szCs w:val="22"/>
      </w:rPr>
      <w:ptab w:relativeTo="margin" w:alignment="center" w:leader="none"/>
    </w:r>
    <w:r w:rsidRPr="00490C67">
      <w:rPr>
        <w:rFonts w:ascii="Avenir Next" w:hAnsi="Avenir Next"/>
        <w:color w:val="000000" w:themeColor="text1"/>
        <w:sz w:val="22"/>
        <w:szCs w:val="22"/>
      </w:rPr>
      <w:t>Mini-Cases</w:t>
    </w:r>
    <w:r w:rsidRPr="00490C67">
      <w:rPr>
        <w:rFonts w:ascii="Avenir Next" w:hAnsi="Avenir Next"/>
        <w:color w:val="000000" w:themeColor="text1"/>
        <w:sz w:val="22"/>
        <w:szCs w:val="22"/>
      </w:rPr>
      <w:ptab w:relativeTo="margin" w:alignment="right" w:leader="none"/>
    </w:r>
    <w:r w:rsidRPr="00490C67">
      <w:rPr>
        <w:rFonts w:ascii="Avenir Next" w:hAnsi="Avenir Next"/>
        <w:color w:val="000000" w:themeColor="text1"/>
        <w:sz w:val="22"/>
        <w:szCs w:val="22"/>
      </w:rPr>
      <w:t>Chapter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52D1" w14:textId="77777777" w:rsidR="001D0C74" w:rsidRDefault="001D0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3E8"/>
    <w:multiLevelType w:val="hybridMultilevel"/>
    <w:tmpl w:val="1E66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39184D"/>
    <w:multiLevelType w:val="hybridMultilevel"/>
    <w:tmpl w:val="DE2E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98345E"/>
    <w:multiLevelType w:val="hybridMultilevel"/>
    <w:tmpl w:val="634A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368E0"/>
    <w:multiLevelType w:val="hybridMultilevel"/>
    <w:tmpl w:val="5DB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579238">
    <w:abstractNumId w:val="1"/>
  </w:num>
  <w:num w:numId="2" w16cid:durableId="1846506366">
    <w:abstractNumId w:val="3"/>
  </w:num>
  <w:num w:numId="3" w16cid:durableId="371808835">
    <w:abstractNumId w:val="0"/>
  </w:num>
  <w:num w:numId="4" w16cid:durableId="1961840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67"/>
    <w:rsid w:val="001D0C74"/>
    <w:rsid w:val="004546DF"/>
    <w:rsid w:val="00490C67"/>
    <w:rsid w:val="009D7199"/>
    <w:rsid w:val="00A30603"/>
    <w:rsid w:val="00B21994"/>
    <w:rsid w:val="00F55FD4"/>
    <w:rsid w:val="00FB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19A73"/>
  <w15:chartTrackingRefBased/>
  <w15:docId w15:val="{2407E2C7-633E-304D-9BD4-5CE28A57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C67"/>
    <w:rPr>
      <w:rFonts w:eastAsia="Times New Roman" w:cs="Times New Roman"/>
      <w:kern w:val="0"/>
      <w14:ligatures w14:val="none"/>
    </w:rPr>
  </w:style>
  <w:style w:type="paragraph" w:styleId="Heading1">
    <w:name w:val="heading 1"/>
    <w:basedOn w:val="Normal"/>
    <w:next w:val="Normal"/>
    <w:link w:val="Heading1Char"/>
    <w:uiPriority w:val="9"/>
    <w:qFormat/>
    <w:rsid w:val="00490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C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C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0C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0C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0C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0C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0C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C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C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0C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0C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0C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0C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0C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0C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C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C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0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C67"/>
    <w:rPr>
      <w:i/>
      <w:iCs/>
      <w:color w:val="404040" w:themeColor="text1" w:themeTint="BF"/>
    </w:rPr>
  </w:style>
  <w:style w:type="paragraph" w:styleId="ListParagraph">
    <w:name w:val="List Paragraph"/>
    <w:basedOn w:val="Normal"/>
    <w:uiPriority w:val="34"/>
    <w:qFormat/>
    <w:rsid w:val="00490C67"/>
    <w:pPr>
      <w:ind w:left="720"/>
      <w:contextualSpacing/>
    </w:pPr>
  </w:style>
  <w:style w:type="character" w:styleId="IntenseEmphasis">
    <w:name w:val="Intense Emphasis"/>
    <w:basedOn w:val="DefaultParagraphFont"/>
    <w:uiPriority w:val="21"/>
    <w:qFormat/>
    <w:rsid w:val="00490C67"/>
    <w:rPr>
      <w:i/>
      <w:iCs/>
      <w:color w:val="0F4761" w:themeColor="accent1" w:themeShade="BF"/>
    </w:rPr>
  </w:style>
  <w:style w:type="paragraph" w:styleId="IntenseQuote">
    <w:name w:val="Intense Quote"/>
    <w:basedOn w:val="Normal"/>
    <w:next w:val="Normal"/>
    <w:link w:val="IntenseQuoteChar"/>
    <w:uiPriority w:val="30"/>
    <w:qFormat/>
    <w:rsid w:val="00490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C67"/>
    <w:rPr>
      <w:i/>
      <w:iCs/>
      <w:color w:val="0F4761" w:themeColor="accent1" w:themeShade="BF"/>
    </w:rPr>
  </w:style>
  <w:style w:type="character" w:styleId="IntenseReference">
    <w:name w:val="Intense Reference"/>
    <w:basedOn w:val="DefaultParagraphFont"/>
    <w:uiPriority w:val="32"/>
    <w:qFormat/>
    <w:rsid w:val="00490C67"/>
    <w:rPr>
      <w:b/>
      <w:bCs/>
      <w:smallCaps/>
      <w:color w:val="0F4761" w:themeColor="accent1" w:themeShade="BF"/>
      <w:spacing w:val="5"/>
    </w:rPr>
  </w:style>
  <w:style w:type="paragraph" w:styleId="Header">
    <w:name w:val="header"/>
    <w:basedOn w:val="Normal"/>
    <w:link w:val="HeaderChar"/>
    <w:uiPriority w:val="99"/>
    <w:unhideWhenUsed/>
    <w:rsid w:val="00490C67"/>
    <w:pPr>
      <w:tabs>
        <w:tab w:val="center" w:pos="4680"/>
        <w:tab w:val="right" w:pos="9360"/>
      </w:tabs>
    </w:pPr>
  </w:style>
  <w:style w:type="character" w:customStyle="1" w:styleId="HeaderChar">
    <w:name w:val="Header Char"/>
    <w:basedOn w:val="DefaultParagraphFont"/>
    <w:link w:val="Header"/>
    <w:uiPriority w:val="99"/>
    <w:rsid w:val="00490C67"/>
  </w:style>
  <w:style w:type="paragraph" w:styleId="Footer">
    <w:name w:val="footer"/>
    <w:basedOn w:val="Normal"/>
    <w:link w:val="FooterChar"/>
    <w:uiPriority w:val="99"/>
    <w:unhideWhenUsed/>
    <w:rsid w:val="00490C67"/>
    <w:pPr>
      <w:tabs>
        <w:tab w:val="center" w:pos="4680"/>
        <w:tab w:val="right" w:pos="9360"/>
      </w:tabs>
    </w:pPr>
  </w:style>
  <w:style w:type="character" w:customStyle="1" w:styleId="FooterChar">
    <w:name w:val="Footer Char"/>
    <w:basedOn w:val="DefaultParagraphFont"/>
    <w:link w:val="Footer"/>
    <w:uiPriority w:val="99"/>
    <w:rsid w:val="00490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629</Words>
  <Characters>3273</Characters>
  <Application>Microsoft Office Word</Application>
  <DocSecurity>0</DocSecurity>
  <Lines>69</Lines>
  <Paragraphs>30</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cp:revision>
  <dcterms:created xsi:type="dcterms:W3CDTF">2026-01-21T22:50:00Z</dcterms:created>
  <dcterms:modified xsi:type="dcterms:W3CDTF">2026-02-17T17:23:00Z</dcterms:modified>
</cp:coreProperties>
</file>