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75704" w:rsidRDefault="00366BD5" w:rsidP="00A523F3">
      <w:pPr>
        <w:rPr>
          <w:rFonts w:ascii="Avenir Next" w:hAnsi="Avenir Next"/>
          <w:color w:val="000000" w:themeColor="text1"/>
          <w:sz w:val="20"/>
          <w:szCs w:val="20"/>
        </w:rPr>
      </w:pPr>
      <w:r w:rsidRPr="00275704">
        <w:rPr>
          <w:rFonts w:ascii="Avenir Next" w:hAnsi="Avenir Next"/>
          <w:b/>
          <w:bCs/>
          <w:color w:val="000000" w:themeColor="text1"/>
          <w:sz w:val="20"/>
          <w:szCs w:val="20"/>
        </w:rPr>
        <w:t>Name</w:t>
      </w:r>
      <w:r w:rsidR="00525F3B" w:rsidRPr="00275704">
        <w:rPr>
          <w:rFonts w:ascii="Avenir Next" w:hAnsi="Avenir Next"/>
          <w:b/>
          <w:bCs/>
          <w:color w:val="000000" w:themeColor="text1"/>
          <w:sz w:val="20"/>
          <w:szCs w:val="20"/>
        </w:rPr>
        <w:t>:</w:t>
      </w:r>
      <w:r w:rsidR="00525F3B" w:rsidRPr="00275704">
        <w:rPr>
          <w:rFonts w:ascii="Avenir Next" w:hAnsi="Avenir Next"/>
          <w:color w:val="000000" w:themeColor="text1"/>
          <w:sz w:val="20"/>
          <w:szCs w:val="20"/>
        </w:rPr>
        <w:t xml:space="preserve"> _____________________________________________________________</w:t>
      </w:r>
    </w:p>
    <w:p w14:paraId="073857D0" w14:textId="77777777" w:rsidR="00B21994" w:rsidRPr="00275704" w:rsidRDefault="00B21994" w:rsidP="00A523F3">
      <w:pPr>
        <w:rPr>
          <w:rFonts w:ascii="Avenir Next" w:hAnsi="Avenir Next"/>
          <w:color w:val="000000" w:themeColor="text1"/>
          <w:sz w:val="20"/>
          <w:szCs w:val="20"/>
        </w:rPr>
      </w:pPr>
    </w:p>
    <w:p w14:paraId="09459B21" w14:textId="17DE4EE4" w:rsidR="00275704" w:rsidRPr="00275704" w:rsidRDefault="00A523F3" w:rsidP="00A523F3">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1.</w:t>
      </w:r>
      <w:r w:rsidR="00275704" w:rsidRPr="00275704">
        <w:rPr>
          <w:rFonts w:ascii="Avenir Next" w:eastAsia="Times New Roman" w:hAnsi="Avenir Next" w:cs="Times New Roman"/>
          <w:b/>
          <w:bCs/>
          <w:kern w:val="0"/>
          <w14:ligatures w14:val="none"/>
        </w:rPr>
        <w:t xml:space="preserve"> Neuron Anatomy – Fill in the Structure</w:t>
      </w:r>
    </w:p>
    <w:p w14:paraId="52206FE8" w14:textId="4BF86343" w:rsidR="00A523F3"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Describe the structure of a neuron; identify the receiving, conducting, and output regions </w:t>
      </w:r>
    </w:p>
    <w:p w14:paraId="4E5CEEC5" w14:textId="0CEBEE44"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Remember</w:t>
      </w:r>
    </w:p>
    <w:p w14:paraId="4DE54548" w14:textId="77777777" w:rsidR="00A523F3" w:rsidRDefault="00A523F3" w:rsidP="00A523F3">
      <w:pPr>
        <w:rPr>
          <w:rFonts w:ascii="Avenir Next" w:eastAsia="Times New Roman" w:hAnsi="Avenir Next" w:cs="Times New Roman"/>
          <w:b/>
          <w:bCs/>
          <w:kern w:val="0"/>
          <w:sz w:val="20"/>
          <w:szCs w:val="20"/>
          <w14:ligatures w14:val="none"/>
        </w:rPr>
      </w:pPr>
    </w:p>
    <w:p w14:paraId="5E40D4BB" w14:textId="417202E1"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Word Bank:</w:t>
      </w:r>
      <w:r w:rsidRPr="00275704">
        <w:rPr>
          <w:rFonts w:ascii="Avenir Next" w:eastAsia="Times New Roman" w:hAnsi="Avenir Next" w:cs="Times New Roman"/>
          <w:kern w:val="0"/>
          <w:sz w:val="20"/>
          <w:szCs w:val="20"/>
          <w14:ligatures w14:val="none"/>
        </w:rPr>
        <w:t xml:space="preserve"> dendrites, cell body, Nissl bodies, axon hillock, initial segment, axon, collaterals, telodendria, axon terminals</w:t>
      </w:r>
    </w:p>
    <w:p w14:paraId="5FFA6942" w14:textId="77777777" w:rsidR="00A523F3" w:rsidRDefault="00A523F3" w:rsidP="00A523F3">
      <w:pPr>
        <w:rPr>
          <w:rFonts w:ascii="Avenir Next" w:eastAsia="Times New Roman" w:hAnsi="Avenir Next" w:cs="Times New Roman"/>
          <w:kern w:val="0"/>
          <w:sz w:val="20"/>
          <w:szCs w:val="20"/>
          <w14:ligatures w14:val="none"/>
        </w:rPr>
      </w:pPr>
    </w:p>
    <w:p w14:paraId="782DE99D" w14:textId="6F9FC94C"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Using the word bank above, fill in the blank with the correct structure.</w:t>
      </w:r>
    </w:p>
    <w:p w14:paraId="14682A84"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__________________ are branching extensions that receive incoming signals from other neurons.</w:t>
      </w:r>
    </w:p>
    <w:p w14:paraId="7B33D4CE"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__________________ contains the nucleus and serves as the metabolic center of the neuron.</w:t>
      </w:r>
    </w:p>
    <w:p w14:paraId="0E77CE49"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Clusters of rough endoplasmic reticulum found within the cell body are called __________________.</w:t>
      </w:r>
    </w:p>
    <w:p w14:paraId="25318C48"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cone-shaped region where the axon originates from the cell body is the __________________.</w:t>
      </w:r>
    </w:p>
    <w:p w14:paraId="78DF5DC0"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__________________ is the segment between the axon hillock and the first glial cell wrapping; this is where action potentials are initiated.</w:t>
      </w:r>
    </w:p>
    <w:p w14:paraId="2C1C8669"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long, slender process that conducts electrical signals away from the cell body is the __________________.</w:t>
      </w:r>
    </w:p>
    <w:p w14:paraId="5D5D4721"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Branches extending off the main axon are called __________________.</w:t>
      </w:r>
    </w:p>
    <w:p w14:paraId="5E7EA6C9"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fine terminal branches at the end of the axon are called __________________.</w:t>
      </w:r>
    </w:p>
    <w:p w14:paraId="3BD15924" w14:textId="77777777" w:rsidR="00275704" w:rsidRPr="00275704" w:rsidRDefault="00275704" w:rsidP="00F04221">
      <w:pPr>
        <w:numPr>
          <w:ilvl w:val="0"/>
          <w:numId w:val="7"/>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The enlarged tips of the telodendria that form synaptic contacts are called __________________.</w:t>
      </w:r>
    </w:p>
    <w:p w14:paraId="3CDD8851" w14:textId="77777777" w:rsidR="00F04221" w:rsidRDefault="00F04221" w:rsidP="00A523F3">
      <w:pPr>
        <w:rPr>
          <w:rFonts w:ascii="Avenir Next" w:eastAsia="Times New Roman" w:hAnsi="Avenir Next" w:cs="Times New Roman"/>
          <w:b/>
          <w:bCs/>
          <w:kern w:val="0"/>
          <w:sz w:val="20"/>
          <w:szCs w:val="20"/>
          <w14:ligatures w14:val="none"/>
        </w:rPr>
      </w:pPr>
    </w:p>
    <w:p w14:paraId="69559809" w14:textId="27387B43"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w:t>
      </w:r>
      <w:r w:rsidRPr="00275704">
        <w:rPr>
          <w:rFonts w:ascii="Avenir Next" w:eastAsia="Times New Roman" w:hAnsi="Avenir Next" w:cs="Times New Roman"/>
          <w:kern w:val="0"/>
          <w:sz w:val="20"/>
          <w:szCs w:val="20"/>
          <w14:ligatures w14:val="none"/>
        </w:rPr>
        <w:t xml:space="preserve"> Now sort each of the nine structures into the correct functional region of the neuron.</w:t>
      </w:r>
    </w:p>
    <w:tbl>
      <w:tblPr>
        <w:tblStyle w:val="TableGrid"/>
        <w:tblW w:w="10800" w:type="dxa"/>
        <w:jc w:val="center"/>
        <w:tblLook w:val="04A0" w:firstRow="1" w:lastRow="0" w:firstColumn="1" w:lastColumn="0" w:noHBand="0" w:noVBand="1"/>
      </w:tblPr>
      <w:tblGrid>
        <w:gridCol w:w="3656"/>
        <w:gridCol w:w="3988"/>
        <w:gridCol w:w="3156"/>
      </w:tblGrid>
      <w:tr w:rsidR="00275704" w:rsidRPr="00275704" w14:paraId="7523E3D8" w14:textId="77777777" w:rsidTr="00F04221">
        <w:trPr>
          <w:jc w:val="center"/>
        </w:trPr>
        <w:tc>
          <w:tcPr>
            <w:tcW w:w="0" w:type="auto"/>
            <w:hideMark/>
          </w:tcPr>
          <w:p w14:paraId="13B688EF"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Receiving Region</w:t>
            </w:r>
          </w:p>
        </w:tc>
        <w:tc>
          <w:tcPr>
            <w:tcW w:w="0" w:type="auto"/>
            <w:hideMark/>
          </w:tcPr>
          <w:p w14:paraId="5CAFEF5F"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Conducting Region</w:t>
            </w:r>
          </w:p>
        </w:tc>
        <w:tc>
          <w:tcPr>
            <w:tcW w:w="0" w:type="auto"/>
            <w:hideMark/>
          </w:tcPr>
          <w:p w14:paraId="647EF257"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Output Region</w:t>
            </w:r>
          </w:p>
        </w:tc>
      </w:tr>
      <w:tr w:rsidR="00F04221" w:rsidRPr="00275704" w14:paraId="5DA135C4" w14:textId="77777777" w:rsidTr="00F04221">
        <w:trPr>
          <w:trHeight w:val="3806"/>
          <w:jc w:val="center"/>
        </w:trPr>
        <w:tc>
          <w:tcPr>
            <w:tcW w:w="0" w:type="auto"/>
          </w:tcPr>
          <w:p w14:paraId="3DBD0D36" w14:textId="77777777" w:rsidR="00F04221" w:rsidRPr="00275704" w:rsidRDefault="00F04221" w:rsidP="00A523F3">
            <w:pPr>
              <w:jc w:val="center"/>
              <w:rPr>
                <w:rFonts w:ascii="Avenir Next" w:eastAsia="Times New Roman" w:hAnsi="Avenir Next" w:cs="Times New Roman"/>
                <w:b/>
                <w:bCs/>
                <w:kern w:val="0"/>
                <w:sz w:val="20"/>
                <w:szCs w:val="20"/>
                <w14:ligatures w14:val="none"/>
              </w:rPr>
            </w:pPr>
          </w:p>
        </w:tc>
        <w:tc>
          <w:tcPr>
            <w:tcW w:w="0" w:type="auto"/>
          </w:tcPr>
          <w:p w14:paraId="18B0ABCF" w14:textId="77777777" w:rsidR="00F04221" w:rsidRPr="00275704" w:rsidRDefault="00F04221" w:rsidP="00A523F3">
            <w:pPr>
              <w:jc w:val="center"/>
              <w:rPr>
                <w:rFonts w:ascii="Avenir Next" w:eastAsia="Times New Roman" w:hAnsi="Avenir Next" w:cs="Times New Roman"/>
                <w:b/>
                <w:bCs/>
                <w:kern w:val="0"/>
                <w:sz w:val="20"/>
                <w:szCs w:val="20"/>
                <w14:ligatures w14:val="none"/>
              </w:rPr>
            </w:pPr>
          </w:p>
        </w:tc>
        <w:tc>
          <w:tcPr>
            <w:tcW w:w="0" w:type="auto"/>
          </w:tcPr>
          <w:p w14:paraId="4CBBD9D9" w14:textId="77777777" w:rsidR="00F04221" w:rsidRPr="00275704" w:rsidRDefault="00F04221" w:rsidP="00A523F3">
            <w:pPr>
              <w:jc w:val="center"/>
              <w:rPr>
                <w:rFonts w:ascii="Avenir Next" w:eastAsia="Times New Roman" w:hAnsi="Avenir Next" w:cs="Times New Roman"/>
                <w:b/>
                <w:bCs/>
                <w:kern w:val="0"/>
                <w:sz w:val="20"/>
                <w:szCs w:val="20"/>
                <w14:ligatures w14:val="none"/>
              </w:rPr>
            </w:pPr>
          </w:p>
        </w:tc>
      </w:tr>
      <w:tr w:rsidR="00275704" w:rsidRPr="00275704" w14:paraId="6D9CBBDB" w14:textId="77777777" w:rsidTr="00F04221">
        <w:trPr>
          <w:jc w:val="center"/>
        </w:trPr>
        <w:tc>
          <w:tcPr>
            <w:tcW w:w="0" w:type="auto"/>
            <w:hideMark/>
          </w:tcPr>
          <w:p w14:paraId="7CE8D96A"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p>
        </w:tc>
        <w:tc>
          <w:tcPr>
            <w:tcW w:w="0" w:type="auto"/>
            <w:hideMark/>
          </w:tcPr>
          <w:p w14:paraId="0BE9B2C5" w14:textId="77777777" w:rsidR="00275704" w:rsidRPr="00275704" w:rsidRDefault="00275704" w:rsidP="00A523F3">
            <w:pPr>
              <w:rPr>
                <w:rFonts w:ascii="Avenir Next" w:eastAsia="Times New Roman" w:hAnsi="Avenir Next" w:cs="Times New Roman"/>
                <w:kern w:val="0"/>
                <w:sz w:val="20"/>
                <w:szCs w:val="20"/>
                <w14:ligatures w14:val="none"/>
              </w:rPr>
            </w:pPr>
          </w:p>
        </w:tc>
        <w:tc>
          <w:tcPr>
            <w:tcW w:w="0" w:type="auto"/>
            <w:hideMark/>
          </w:tcPr>
          <w:p w14:paraId="1F7BDB67"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51E360EF" w14:textId="49E9FC34" w:rsidR="00275704" w:rsidRPr="00275704" w:rsidRDefault="00275704" w:rsidP="00A523F3">
      <w:pPr>
        <w:rPr>
          <w:rFonts w:ascii="Avenir Next" w:eastAsia="Times New Roman" w:hAnsi="Avenir Next" w:cs="Times New Roman"/>
          <w:kern w:val="0"/>
          <w:sz w:val="20"/>
          <w:szCs w:val="20"/>
          <w14:ligatures w14:val="none"/>
        </w:rPr>
      </w:pPr>
    </w:p>
    <w:p w14:paraId="3F09388B" w14:textId="77777777" w:rsidR="00F04221" w:rsidRDefault="00F04221">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1B0A8D70" w14:textId="26B7610B" w:rsidR="00275704" w:rsidRPr="00275704" w:rsidRDefault="00F04221" w:rsidP="00A523F3">
      <w:pPr>
        <w:outlineLvl w:val="1"/>
        <w:rPr>
          <w:rFonts w:ascii="Avenir Next" w:eastAsia="Times New Roman" w:hAnsi="Avenir Next" w:cs="Times New Roman"/>
          <w:b/>
          <w:bCs/>
          <w:kern w:val="0"/>
          <w14:ligatures w14:val="none"/>
        </w:rPr>
      </w:pPr>
      <w:r w:rsidRPr="00F04221">
        <w:rPr>
          <w:rFonts w:ascii="Avenir Next" w:eastAsia="Times New Roman" w:hAnsi="Avenir Next" w:cs="Times New Roman"/>
          <w:b/>
          <w:bCs/>
          <w:kern w:val="0"/>
          <w14:ligatures w14:val="none"/>
        </w:rPr>
        <w:lastRenderedPageBreak/>
        <w:t>2.</w:t>
      </w:r>
      <w:r w:rsidR="00275704" w:rsidRPr="00275704">
        <w:rPr>
          <w:rFonts w:ascii="Avenir Next" w:eastAsia="Times New Roman" w:hAnsi="Avenir Next" w:cs="Times New Roman"/>
          <w:b/>
          <w:bCs/>
          <w:kern w:val="0"/>
          <w14:ligatures w14:val="none"/>
        </w:rPr>
        <w:t xml:space="preserve"> Navigating the Nervous System – Comparison Table</w:t>
      </w:r>
    </w:p>
    <w:p w14:paraId="7EE0C8A4"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w:t>
      </w:r>
      <w:r w:rsidRPr="00275704">
        <w:rPr>
          <w:rFonts w:ascii="Avenir Next" w:eastAsia="Times New Roman" w:hAnsi="Avenir Next" w:cs="Times New Roman"/>
          <w:kern w:val="0"/>
          <w:sz w:val="20"/>
          <w:szCs w:val="20"/>
          <w14:ligatures w14:val="none"/>
        </w:rPr>
        <w:t xml:space="preserve"> Compare and contrast the CNS and PNS; differentiate the efferent and afferent divisions </w:t>
      </w: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Understand</w:t>
      </w:r>
    </w:p>
    <w:p w14:paraId="3A9BD52E" w14:textId="77777777" w:rsidR="00F04221" w:rsidRDefault="00F04221" w:rsidP="00A523F3">
      <w:pPr>
        <w:rPr>
          <w:rFonts w:ascii="Avenir Next" w:eastAsia="Times New Roman" w:hAnsi="Avenir Next" w:cs="Times New Roman"/>
          <w:b/>
          <w:bCs/>
          <w:kern w:val="0"/>
          <w:sz w:val="20"/>
          <w:szCs w:val="20"/>
          <w14:ligatures w14:val="none"/>
        </w:rPr>
      </w:pPr>
    </w:p>
    <w:p w14:paraId="107E3C4F" w14:textId="6412A6F4"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w:t>
      </w:r>
      <w:r w:rsidRPr="00275704">
        <w:rPr>
          <w:rFonts w:ascii="Avenir Next" w:eastAsia="Times New Roman" w:hAnsi="Avenir Next" w:cs="Times New Roman"/>
          <w:kern w:val="0"/>
          <w:sz w:val="20"/>
          <w:szCs w:val="20"/>
          <w14:ligatures w14:val="none"/>
        </w:rPr>
        <w:t xml:space="preserve"> Complete the comparison table below.</w:t>
      </w:r>
    </w:p>
    <w:tbl>
      <w:tblPr>
        <w:tblStyle w:val="TableGrid"/>
        <w:tblW w:w="10080" w:type="dxa"/>
        <w:jc w:val="center"/>
        <w:tblLook w:val="04A0" w:firstRow="1" w:lastRow="0" w:firstColumn="1" w:lastColumn="0" w:noHBand="0" w:noVBand="1"/>
      </w:tblPr>
      <w:tblGrid>
        <w:gridCol w:w="3325"/>
        <w:gridCol w:w="3377"/>
        <w:gridCol w:w="3378"/>
      </w:tblGrid>
      <w:tr w:rsidR="00275704" w:rsidRPr="00275704" w14:paraId="336F18F8" w14:textId="77777777" w:rsidTr="00455380">
        <w:trPr>
          <w:jc w:val="center"/>
        </w:trPr>
        <w:tc>
          <w:tcPr>
            <w:tcW w:w="3325" w:type="dxa"/>
            <w:hideMark/>
          </w:tcPr>
          <w:p w14:paraId="55DC5892"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Feature</w:t>
            </w:r>
          </w:p>
        </w:tc>
        <w:tc>
          <w:tcPr>
            <w:tcW w:w="3377" w:type="dxa"/>
            <w:hideMark/>
          </w:tcPr>
          <w:p w14:paraId="013EC9E3"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CNS</w:t>
            </w:r>
          </w:p>
        </w:tc>
        <w:tc>
          <w:tcPr>
            <w:tcW w:w="3378" w:type="dxa"/>
            <w:hideMark/>
          </w:tcPr>
          <w:p w14:paraId="60D3ABB5"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PNS</w:t>
            </w:r>
          </w:p>
        </w:tc>
      </w:tr>
      <w:tr w:rsidR="00275704" w:rsidRPr="00275704" w14:paraId="09ACAEAA" w14:textId="77777777" w:rsidTr="00455380">
        <w:trPr>
          <w:jc w:val="center"/>
        </w:trPr>
        <w:tc>
          <w:tcPr>
            <w:tcW w:w="3325" w:type="dxa"/>
            <w:vAlign w:val="center"/>
            <w:hideMark/>
          </w:tcPr>
          <w:p w14:paraId="481DBBB5"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Structures/organs included</w:t>
            </w:r>
          </w:p>
        </w:tc>
        <w:tc>
          <w:tcPr>
            <w:tcW w:w="3377" w:type="dxa"/>
            <w:hideMark/>
          </w:tcPr>
          <w:p w14:paraId="5D997398" w14:textId="77777777" w:rsidR="00275704" w:rsidRDefault="00275704" w:rsidP="00A523F3">
            <w:pPr>
              <w:rPr>
                <w:rFonts w:ascii="Avenir Next" w:eastAsia="Times New Roman" w:hAnsi="Avenir Next" w:cs="Times New Roman"/>
                <w:kern w:val="0"/>
                <w:sz w:val="20"/>
                <w:szCs w:val="20"/>
                <w14:ligatures w14:val="none"/>
              </w:rPr>
            </w:pPr>
          </w:p>
          <w:p w14:paraId="58A45274" w14:textId="77777777" w:rsidR="00455380" w:rsidRDefault="00455380" w:rsidP="00A523F3">
            <w:pPr>
              <w:rPr>
                <w:rFonts w:ascii="Avenir Next" w:eastAsia="Times New Roman" w:hAnsi="Avenir Next" w:cs="Times New Roman"/>
                <w:kern w:val="0"/>
                <w:sz w:val="20"/>
                <w:szCs w:val="20"/>
                <w14:ligatures w14:val="none"/>
              </w:rPr>
            </w:pPr>
          </w:p>
          <w:p w14:paraId="2E2E6EAA" w14:textId="77777777" w:rsidR="006B30C2" w:rsidRDefault="006B30C2" w:rsidP="00A523F3">
            <w:pPr>
              <w:rPr>
                <w:rFonts w:ascii="Avenir Next" w:eastAsia="Times New Roman" w:hAnsi="Avenir Next" w:cs="Times New Roman"/>
                <w:kern w:val="0"/>
                <w:sz w:val="20"/>
                <w:szCs w:val="20"/>
                <w14:ligatures w14:val="none"/>
              </w:rPr>
            </w:pPr>
          </w:p>
          <w:p w14:paraId="08BDA886" w14:textId="77777777" w:rsidR="00455380" w:rsidRDefault="00455380" w:rsidP="00A523F3">
            <w:pPr>
              <w:rPr>
                <w:rFonts w:ascii="Avenir Next" w:eastAsia="Times New Roman" w:hAnsi="Avenir Next" w:cs="Times New Roman"/>
                <w:kern w:val="0"/>
                <w:sz w:val="20"/>
                <w:szCs w:val="20"/>
                <w14:ligatures w14:val="none"/>
              </w:rPr>
            </w:pPr>
          </w:p>
          <w:p w14:paraId="0EAD73EC" w14:textId="77777777" w:rsidR="00455380" w:rsidRDefault="00455380" w:rsidP="00A523F3">
            <w:pPr>
              <w:rPr>
                <w:rFonts w:ascii="Avenir Next" w:eastAsia="Times New Roman" w:hAnsi="Avenir Next" w:cs="Times New Roman"/>
                <w:kern w:val="0"/>
                <w:sz w:val="20"/>
                <w:szCs w:val="20"/>
                <w14:ligatures w14:val="none"/>
              </w:rPr>
            </w:pPr>
          </w:p>
          <w:p w14:paraId="7DEB2F83" w14:textId="77777777" w:rsidR="00455380" w:rsidRDefault="00455380" w:rsidP="00A523F3">
            <w:pPr>
              <w:rPr>
                <w:rFonts w:ascii="Avenir Next" w:eastAsia="Times New Roman" w:hAnsi="Avenir Next" w:cs="Times New Roman"/>
                <w:kern w:val="0"/>
                <w:sz w:val="20"/>
                <w:szCs w:val="20"/>
                <w14:ligatures w14:val="none"/>
              </w:rPr>
            </w:pPr>
          </w:p>
          <w:p w14:paraId="37B6F1E3"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006A50DC"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6DEA4064" w14:textId="77777777" w:rsidTr="00455380">
        <w:trPr>
          <w:jc w:val="center"/>
        </w:trPr>
        <w:tc>
          <w:tcPr>
            <w:tcW w:w="3325" w:type="dxa"/>
            <w:vAlign w:val="center"/>
            <w:hideMark/>
          </w:tcPr>
          <w:p w14:paraId="40B55FB7"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Primary function</w:t>
            </w:r>
          </w:p>
        </w:tc>
        <w:tc>
          <w:tcPr>
            <w:tcW w:w="3377" w:type="dxa"/>
            <w:hideMark/>
          </w:tcPr>
          <w:p w14:paraId="5D272E6D" w14:textId="77777777" w:rsidR="00275704" w:rsidRDefault="00275704" w:rsidP="00A523F3">
            <w:pPr>
              <w:rPr>
                <w:rFonts w:ascii="Avenir Next" w:eastAsia="Times New Roman" w:hAnsi="Avenir Next" w:cs="Times New Roman"/>
                <w:kern w:val="0"/>
                <w:sz w:val="20"/>
                <w:szCs w:val="20"/>
                <w14:ligatures w14:val="none"/>
              </w:rPr>
            </w:pPr>
          </w:p>
          <w:p w14:paraId="2BE9712E" w14:textId="77777777" w:rsidR="00455380" w:rsidRDefault="00455380" w:rsidP="00A523F3">
            <w:pPr>
              <w:rPr>
                <w:rFonts w:ascii="Avenir Next" w:eastAsia="Times New Roman" w:hAnsi="Avenir Next" w:cs="Times New Roman"/>
                <w:kern w:val="0"/>
                <w:sz w:val="20"/>
                <w:szCs w:val="20"/>
                <w14:ligatures w14:val="none"/>
              </w:rPr>
            </w:pPr>
          </w:p>
          <w:p w14:paraId="00331DAB" w14:textId="77777777" w:rsidR="00455380" w:rsidRDefault="00455380" w:rsidP="00A523F3">
            <w:pPr>
              <w:rPr>
                <w:rFonts w:ascii="Avenir Next" w:eastAsia="Times New Roman" w:hAnsi="Avenir Next" w:cs="Times New Roman"/>
                <w:kern w:val="0"/>
                <w:sz w:val="20"/>
                <w:szCs w:val="20"/>
                <w14:ligatures w14:val="none"/>
              </w:rPr>
            </w:pPr>
          </w:p>
          <w:p w14:paraId="41156665" w14:textId="77777777" w:rsidR="006B30C2" w:rsidRDefault="006B30C2" w:rsidP="00A523F3">
            <w:pPr>
              <w:rPr>
                <w:rFonts w:ascii="Avenir Next" w:eastAsia="Times New Roman" w:hAnsi="Avenir Next" w:cs="Times New Roman"/>
                <w:kern w:val="0"/>
                <w:sz w:val="20"/>
                <w:szCs w:val="20"/>
                <w14:ligatures w14:val="none"/>
              </w:rPr>
            </w:pPr>
          </w:p>
          <w:p w14:paraId="2E90DAE8" w14:textId="77777777" w:rsidR="00455380" w:rsidRDefault="00455380" w:rsidP="00A523F3">
            <w:pPr>
              <w:rPr>
                <w:rFonts w:ascii="Avenir Next" w:eastAsia="Times New Roman" w:hAnsi="Avenir Next" w:cs="Times New Roman"/>
                <w:kern w:val="0"/>
                <w:sz w:val="20"/>
                <w:szCs w:val="20"/>
                <w14:ligatures w14:val="none"/>
              </w:rPr>
            </w:pPr>
          </w:p>
          <w:p w14:paraId="2FD31139" w14:textId="77777777" w:rsidR="00455380" w:rsidRDefault="00455380" w:rsidP="00A523F3">
            <w:pPr>
              <w:rPr>
                <w:rFonts w:ascii="Avenir Next" w:eastAsia="Times New Roman" w:hAnsi="Avenir Next" w:cs="Times New Roman"/>
                <w:kern w:val="0"/>
                <w:sz w:val="20"/>
                <w:szCs w:val="20"/>
                <w14:ligatures w14:val="none"/>
              </w:rPr>
            </w:pPr>
          </w:p>
          <w:p w14:paraId="0925B80D"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07128E50"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05B46F1C" w14:textId="77777777" w:rsidTr="00455380">
        <w:trPr>
          <w:jc w:val="center"/>
        </w:trPr>
        <w:tc>
          <w:tcPr>
            <w:tcW w:w="3325" w:type="dxa"/>
            <w:vAlign w:val="center"/>
            <w:hideMark/>
          </w:tcPr>
          <w:p w14:paraId="4EB53869"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Neuroglia types found here</w:t>
            </w:r>
          </w:p>
        </w:tc>
        <w:tc>
          <w:tcPr>
            <w:tcW w:w="3377" w:type="dxa"/>
            <w:hideMark/>
          </w:tcPr>
          <w:p w14:paraId="34614E82" w14:textId="77777777" w:rsidR="00275704" w:rsidRDefault="00275704" w:rsidP="00A523F3">
            <w:pPr>
              <w:rPr>
                <w:rFonts w:ascii="Avenir Next" w:eastAsia="Times New Roman" w:hAnsi="Avenir Next" w:cs="Times New Roman"/>
                <w:kern w:val="0"/>
                <w:sz w:val="20"/>
                <w:szCs w:val="20"/>
                <w14:ligatures w14:val="none"/>
              </w:rPr>
            </w:pPr>
          </w:p>
          <w:p w14:paraId="69B39081" w14:textId="77777777" w:rsidR="00455380" w:rsidRDefault="00455380" w:rsidP="00A523F3">
            <w:pPr>
              <w:rPr>
                <w:rFonts w:ascii="Avenir Next" w:eastAsia="Times New Roman" w:hAnsi="Avenir Next" w:cs="Times New Roman"/>
                <w:kern w:val="0"/>
                <w:sz w:val="20"/>
                <w:szCs w:val="20"/>
                <w14:ligatures w14:val="none"/>
              </w:rPr>
            </w:pPr>
          </w:p>
          <w:p w14:paraId="1DCE7E0F" w14:textId="77777777" w:rsidR="006B30C2" w:rsidRDefault="006B30C2" w:rsidP="00A523F3">
            <w:pPr>
              <w:rPr>
                <w:rFonts w:ascii="Avenir Next" w:eastAsia="Times New Roman" w:hAnsi="Avenir Next" w:cs="Times New Roman"/>
                <w:kern w:val="0"/>
                <w:sz w:val="20"/>
                <w:szCs w:val="20"/>
                <w14:ligatures w14:val="none"/>
              </w:rPr>
            </w:pPr>
          </w:p>
          <w:p w14:paraId="3DCA3C1D" w14:textId="77777777" w:rsidR="00455380" w:rsidRDefault="00455380" w:rsidP="00A523F3">
            <w:pPr>
              <w:rPr>
                <w:rFonts w:ascii="Avenir Next" w:eastAsia="Times New Roman" w:hAnsi="Avenir Next" w:cs="Times New Roman"/>
                <w:kern w:val="0"/>
                <w:sz w:val="20"/>
                <w:szCs w:val="20"/>
                <w14:ligatures w14:val="none"/>
              </w:rPr>
            </w:pPr>
          </w:p>
          <w:p w14:paraId="117A15F8" w14:textId="77777777" w:rsidR="00455380" w:rsidRDefault="00455380" w:rsidP="00A523F3">
            <w:pPr>
              <w:rPr>
                <w:rFonts w:ascii="Avenir Next" w:eastAsia="Times New Roman" w:hAnsi="Avenir Next" w:cs="Times New Roman"/>
                <w:kern w:val="0"/>
                <w:sz w:val="20"/>
                <w:szCs w:val="20"/>
                <w14:ligatures w14:val="none"/>
              </w:rPr>
            </w:pPr>
          </w:p>
          <w:p w14:paraId="670AC87D" w14:textId="77777777" w:rsidR="00455380" w:rsidRDefault="00455380" w:rsidP="00A523F3">
            <w:pPr>
              <w:rPr>
                <w:rFonts w:ascii="Avenir Next" w:eastAsia="Times New Roman" w:hAnsi="Avenir Next" w:cs="Times New Roman"/>
                <w:kern w:val="0"/>
                <w:sz w:val="20"/>
                <w:szCs w:val="20"/>
                <w14:ligatures w14:val="none"/>
              </w:rPr>
            </w:pPr>
          </w:p>
          <w:p w14:paraId="1941E632"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1028BBAC"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2820D5BD" w14:textId="77777777" w:rsidTr="00455380">
        <w:trPr>
          <w:jc w:val="center"/>
        </w:trPr>
        <w:tc>
          <w:tcPr>
            <w:tcW w:w="3325" w:type="dxa"/>
            <w:vAlign w:val="center"/>
            <w:hideMark/>
          </w:tcPr>
          <w:p w14:paraId="76172C6E" w14:textId="77777777" w:rsidR="00275704" w:rsidRPr="00275704" w:rsidRDefault="00275704" w:rsidP="00455380">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Regenerative capacity after injury</w:t>
            </w:r>
          </w:p>
        </w:tc>
        <w:tc>
          <w:tcPr>
            <w:tcW w:w="3377" w:type="dxa"/>
            <w:hideMark/>
          </w:tcPr>
          <w:p w14:paraId="2EAE11E7" w14:textId="77777777" w:rsidR="00275704" w:rsidRDefault="00275704" w:rsidP="00A523F3">
            <w:pPr>
              <w:rPr>
                <w:rFonts w:ascii="Avenir Next" w:eastAsia="Times New Roman" w:hAnsi="Avenir Next" w:cs="Times New Roman"/>
                <w:kern w:val="0"/>
                <w:sz w:val="20"/>
                <w:szCs w:val="20"/>
                <w14:ligatures w14:val="none"/>
              </w:rPr>
            </w:pPr>
          </w:p>
          <w:p w14:paraId="5D47EF4C" w14:textId="77777777" w:rsidR="00455380" w:rsidRDefault="00455380" w:rsidP="00A523F3">
            <w:pPr>
              <w:rPr>
                <w:rFonts w:ascii="Avenir Next" w:eastAsia="Times New Roman" w:hAnsi="Avenir Next" w:cs="Times New Roman"/>
                <w:kern w:val="0"/>
                <w:sz w:val="20"/>
                <w:szCs w:val="20"/>
                <w14:ligatures w14:val="none"/>
              </w:rPr>
            </w:pPr>
          </w:p>
          <w:p w14:paraId="3726EF18" w14:textId="77777777" w:rsidR="00455380" w:rsidRDefault="00455380" w:rsidP="00A523F3">
            <w:pPr>
              <w:rPr>
                <w:rFonts w:ascii="Avenir Next" w:eastAsia="Times New Roman" w:hAnsi="Avenir Next" w:cs="Times New Roman"/>
                <w:kern w:val="0"/>
                <w:sz w:val="20"/>
                <w:szCs w:val="20"/>
                <w14:ligatures w14:val="none"/>
              </w:rPr>
            </w:pPr>
          </w:p>
          <w:p w14:paraId="3E6B2C5B" w14:textId="77777777" w:rsidR="00455380" w:rsidRDefault="00455380" w:rsidP="00A523F3">
            <w:pPr>
              <w:rPr>
                <w:rFonts w:ascii="Avenir Next" w:eastAsia="Times New Roman" w:hAnsi="Avenir Next" w:cs="Times New Roman"/>
                <w:kern w:val="0"/>
                <w:sz w:val="20"/>
                <w:szCs w:val="20"/>
                <w14:ligatures w14:val="none"/>
              </w:rPr>
            </w:pPr>
          </w:p>
          <w:p w14:paraId="08AD745A" w14:textId="77777777" w:rsidR="006B30C2" w:rsidRDefault="006B30C2" w:rsidP="00A523F3">
            <w:pPr>
              <w:rPr>
                <w:rFonts w:ascii="Avenir Next" w:eastAsia="Times New Roman" w:hAnsi="Avenir Next" w:cs="Times New Roman"/>
                <w:kern w:val="0"/>
                <w:sz w:val="20"/>
                <w:szCs w:val="20"/>
                <w14:ligatures w14:val="none"/>
              </w:rPr>
            </w:pPr>
          </w:p>
          <w:p w14:paraId="54A785F4" w14:textId="77777777" w:rsidR="00455380" w:rsidRDefault="00455380" w:rsidP="00A523F3">
            <w:pPr>
              <w:rPr>
                <w:rFonts w:ascii="Avenir Next" w:eastAsia="Times New Roman" w:hAnsi="Avenir Next" w:cs="Times New Roman"/>
                <w:kern w:val="0"/>
                <w:sz w:val="20"/>
                <w:szCs w:val="20"/>
                <w14:ligatures w14:val="none"/>
              </w:rPr>
            </w:pPr>
          </w:p>
          <w:p w14:paraId="72107F0E" w14:textId="77777777" w:rsidR="00455380" w:rsidRPr="00275704" w:rsidRDefault="00455380" w:rsidP="00A523F3">
            <w:pPr>
              <w:rPr>
                <w:rFonts w:ascii="Avenir Next" w:eastAsia="Times New Roman" w:hAnsi="Avenir Next" w:cs="Times New Roman"/>
                <w:kern w:val="0"/>
                <w:sz w:val="20"/>
                <w:szCs w:val="20"/>
                <w14:ligatures w14:val="none"/>
              </w:rPr>
            </w:pPr>
          </w:p>
        </w:tc>
        <w:tc>
          <w:tcPr>
            <w:tcW w:w="3378" w:type="dxa"/>
            <w:hideMark/>
          </w:tcPr>
          <w:p w14:paraId="7DE7291A"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1086AAE2" w14:textId="77777777" w:rsidR="00F04221" w:rsidRDefault="00F04221" w:rsidP="00A523F3">
      <w:pPr>
        <w:rPr>
          <w:rFonts w:ascii="Avenir Next" w:eastAsia="Times New Roman" w:hAnsi="Avenir Next" w:cs="Times New Roman"/>
          <w:b/>
          <w:bCs/>
          <w:kern w:val="0"/>
          <w:sz w:val="20"/>
          <w:szCs w:val="20"/>
          <w14:ligatures w14:val="none"/>
        </w:rPr>
      </w:pPr>
    </w:p>
    <w:p w14:paraId="0EB480EA" w14:textId="42A00904"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w:t>
      </w:r>
      <w:r w:rsidRPr="00275704">
        <w:rPr>
          <w:rFonts w:ascii="Avenir Next" w:eastAsia="Times New Roman" w:hAnsi="Avenir Next" w:cs="Times New Roman"/>
          <w:kern w:val="0"/>
          <w:sz w:val="20"/>
          <w:szCs w:val="20"/>
          <w14:ligatures w14:val="none"/>
        </w:rPr>
        <w:t xml:space="preserve"> Answer the following in complete sentences.</w:t>
      </w:r>
    </w:p>
    <w:p w14:paraId="3DC24EE6"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A. Define the </w:t>
      </w:r>
      <w:r w:rsidRPr="00275704">
        <w:rPr>
          <w:rFonts w:ascii="Avenir Next" w:eastAsia="Times New Roman" w:hAnsi="Avenir Next" w:cs="Times New Roman"/>
          <w:b/>
          <w:bCs/>
          <w:kern w:val="0"/>
          <w:sz w:val="20"/>
          <w:szCs w:val="20"/>
          <w14:ligatures w14:val="none"/>
        </w:rPr>
        <w:t>efferent division</w:t>
      </w:r>
      <w:r w:rsidRPr="00275704">
        <w:rPr>
          <w:rFonts w:ascii="Avenir Next" w:eastAsia="Times New Roman" w:hAnsi="Avenir Next" w:cs="Times New Roman"/>
          <w:kern w:val="0"/>
          <w:sz w:val="20"/>
          <w:szCs w:val="20"/>
          <w14:ligatures w14:val="none"/>
        </w:rPr>
        <w:t xml:space="preserve"> and provide one specific example of a signal it would carry.</w:t>
      </w:r>
    </w:p>
    <w:p w14:paraId="21639456" w14:textId="77777777" w:rsidR="00F04221" w:rsidRDefault="00F04221" w:rsidP="00A523F3">
      <w:pPr>
        <w:rPr>
          <w:rFonts w:ascii="Avenir Next" w:eastAsia="Times New Roman" w:hAnsi="Avenir Next" w:cs="Times New Roman"/>
          <w:kern w:val="0"/>
          <w:sz w:val="20"/>
          <w:szCs w:val="20"/>
          <w14:ligatures w14:val="none"/>
        </w:rPr>
      </w:pPr>
    </w:p>
    <w:p w14:paraId="66E059E0" w14:textId="77777777" w:rsidR="00F04221" w:rsidRDefault="00F04221" w:rsidP="00A523F3">
      <w:pPr>
        <w:rPr>
          <w:rFonts w:ascii="Avenir Next" w:eastAsia="Times New Roman" w:hAnsi="Avenir Next" w:cs="Times New Roman"/>
          <w:kern w:val="0"/>
          <w:sz w:val="20"/>
          <w:szCs w:val="20"/>
          <w14:ligatures w14:val="none"/>
        </w:rPr>
      </w:pPr>
    </w:p>
    <w:p w14:paraId="322C9BEC" w14:textId="77777777" w:rsidR="00F04221" w:rsidRDefault="00F04221" w:rsidP="00A523F3">
      <w:pPr>
        <w:rPr>
          <w:rFonts w:ascii="Avenir Next" w:eastAsia="Times New Roman" w:hAnsi="Avenir Next" w:cs="Times New Roman"/>
          <w:kern w:val="0"/>
          <w:sz w:val="20"/>
          <w:szCs w:val="20"/>
          <w14:ligatures w14:val="none"/>
        </w:rPr>
      </w:pPr>
    </w:p>
    <w:p w14:paraId="433A1A42" w14:textId="77777777" w:rsidR="006B30C2" w:rsidRDefault="006B30C2" w:rsidP="00A523F3">
      <w:pPr>
        <w:rPr>
          <w:rFonts w:ascii="Avenir Next" w:eastAsia="Times New Roman" w:hAnsi="Avenir Next" w:cs="Times New Roman"/>
          <w:kern w:val="0"/>
          <w:sz w:val="20"/>
          <w:szCs w:val="20"/>
          <w14:ligatures w14:val="none"/>
        </w:rPr>
      </w:pPr>
    </w:p>
    <w:p w14:paraId="65954A56" w14:textId="77777777" w:rsidR="006B30C2" w:rsidRDefault="006B30C2" w:rsidP="00A523F3">
      <w:pPr>
        <w:rPr>
          <w:rFonts w:ascii="Avenir Next" w:eastAsia="Times New Roman" w:hAnsi="Avenir Next" w:cs="Times New Roman"/>
          <w:kern w:val="0"/>
          <w:sz w:val="20"/>
          <w:szCs w:val="20"/>
          <w14:ligatures w14:val="none"/>
        </w:rPr>
      </w:pPr>
    </w:p>
    <w:p w14:paraId="7913AEF9" w14:textId="77777777" w:rsidR="006B30C2" w:rsidRDefault="006B30C2" w:rsidP="00A523F3">
      <w:pPr>
        <w:rPr>
          <w:rFonts w:ascii="Avenir Next" w:eastAsia="Times New Roman" w:hAnsi="Avenir Next" w:cs="Times New Roman"/>
          <w:kern w:val="0"/>
          <w:sz w:val="20"/>
          <w:szCs w:val="20"/>
          <w14:ligatures w14:val="none"/>
        </w:rPr>
      </w:pPr>
    </w:p>
    <w:p w14:paraId="6259A8BE" w14:textId="47E4DE2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B. Define the </w:t>
      </w:r>
      <w:r w:rsidRPr="00275704">
        <w:rPr>
          <w:rFonts w:ascii="Avenir Next" w:eastAsia="Times New Roman" w:hAnsi="Avenir Next" w:cs="Times New Roman"/>
          <w:b/>
          <w:bCs/>
          <w:kern w:val="0"/>
          <w:sz w:val="20"/>
          <w:szCs w:val="20"/>
          <w14:ligatures w14:val="none"/>
        </w:rPr>
        <w:t>afferent division</w:t>
      </w:r>
      <w:r w:rsidRPr="00275704">
        <w:rPr>
          <w:rFonts w:ascii="Avenir Next" w:eastAsia="Times New Roman" w:hAnsi="Avenir Next" w:cs="Times New Roman"/>
          <w:kern w:val="0"/>
          <w:sz w:val="20"/>
          <w:szCs w:val="20"/>
          <w14:ligatures w14:val="none"/>
        </w:rPr>
        <w:t xml:space="preserve"> and provide one specific example of a signal it would carry.</w:t>
      </w:r>
    </w:p>
    <w:p w14:paraId="1C6245C9" w14:textId="77777777" w:rsidR="00F04221" w:rsidRDefault="00F04221" w:rsidP="00A523F3">
      <w:pPr>
        <w:rPr>
          <w:rFonts w:ascii="Avenir Next" w:eastAsia="Times New Roman" w:hAnsi="Avenir Next" w:cs="Times New Roman"/>
          <w:kern w:val="0"/>
          <w:sz w:val="20"/>
          <w:szCs w:val="20"/>
          <w14:ligatures w14:val="none"/>
        </w:rPr>
      </w:pPr>
    </w:p>
    <w:p w14:paraId="5B0F318A" w14:textId="2F15E0A4" w:rsidR="00275704" w:rsidRPr="00275704" w:rsidRDefault="00275704" w:rsidP="00A523F3">
      <w:pPr>
        <w:rPr>
          <w:rFonts w:ascii="Avenir Next" w:eastAsia="Times New Roman" w:hAnsi="Avenir Next" w:cs="Times New Roman"/>
          <w:kern w:val="0"/>
          <w:sz w:val="20"/>
          <w:szCs w:val="20"/>
          <w14:ligatures w14:val="none"/>
        </w:rPr>
      </w:pPr>
    </w:p>
    <w:p w14:paraId="3777630C" w14:textId="77777777" w:rsidR="00455380" w:rsidRDefault="00455380">
      <w:pPr>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br w:type="page"/>
      </w:r>
    </w:p>
    <w:p w14:paraId="70EC5292" w14:textId="1A07C759" w:rsidR="00275704" w:rsidRPr="00275704" w:rsidRDefault="00455380" w:rsidP="00A523F3">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lastRenderedPageBreak/>
        <w:t>3.</w:t>
      </w:r>
      <w:r w:rsidR="00275704" w:rsidRPr="00275704">
        <w:rPr>
          <w:rFonts w:ascii="Avenir Next" w:eastAsia="Times New Roman" w:hAnsi="Avenir Next" w:cs="Times New Roman"/>
          <w:b/>
          <w:bCs/>
          <w:kern w:val="0"/>
          <w14:ligatures w14:val="none"/>
        </w:rPr>
        <w:t xml:space="preserve"> Neuroglia – Match and Sort</w:t>
      </w:r>
    </w:p>
    <w:p w14:paraId="66927675" w14:textId="77777777" w:rsidR="006B30C2"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Differentiate the functions of neuroglia</w:t>
      </w:r>
    </w:p>
    <w:p w14:paraId="3528AA45" w14:textId="5E39B2E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Remember, Understand</w:t>
      </w:r>
    </w:p>
    <w:p w14:paraId="2D8F8D56" w14:textId="77777777" w:rsidR="006B30C2" w:rsidRDefault="006B30C2" w:rsidP="00A523F3">
      <w:pPr>
        <w:rPr>
          <w:rFonts w:ascii="Avenir Next" w:eastAsia="Times New Roman" w:hAnsi="Avenir Next" w:cs="Times New Roman"/>
          <w:b/>
          <w:bCs/>
          <w:kern w:val="0"/>
          <w:sz w:val="20"/>
          <w:szCs w:val="20"/>
          <w14:ligatures w14:val="none"/>
        </w:rPr>
      </w:pPr>
    </w:p>
    <w:p w14:paraId="7418DD06" w14:textId="1BD74C1C"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 – Matching:</w:t>
      </w:r>
      <w:r w:rsidRPr="00275704">
        <w:rPr>
          <w:rFonts w:ascii="Avenir Next" w:eastAsia="Times New Roman" w:hAnsi="Avenir Next" w:cs="Times New Roman"/>
          <w:kern w:val="0"/>
          <w:sz w:val="20"/>
          <w:szCs w:val="20"/>
          <w14:ligatures w14:val="none"/>
        </w:rPr>
        <w:t xml:space="preserve"> Match each glial cell to its primary function. Write the correct cell name on the line.</w:t>
      </w:r>
    </w:p>
    <w:p w14:paraId="78E425B7"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Cells:</w:t>
      </w:r>
      <w:r w:rsidRPr="00275704">
        <w:rPr>
          <w:rFonts w:ascii="Avenir Next" w:eastAsia="Times New Roman" w:hAnsi="Avenir Next" w:cs="Times New Roman"/>
          <w:kern w:val="0"/>
          <w:sz w:val="20"/>
          <w:szCs w:val="20"/>
          <w14:ligatures w14:val="none"/>
        </w:rPr>
        <w:t xml:space="preserve"> astrocytes, ependymal cells, oligodendrocytes, microglia, satellite cells, Schwann cells</w:t>
      </w:r>
    </w:p>
    <w:p w14:paraId="6387C51B" w14:textId="25F9C127"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1. Form myelin sheaths around axons; one cell can myelinate multiple axons</w:t>
      </w:r>
      <w:r w:rsidR="00F05084">
        <w:rPr>
          <w:rFonts w:ascii="Avenir Next" w:eastAsia="Times New Roman" w:hAnsi="Avenir Next" w:cs="Times New Roman"/>
          <w:kern w:val="0"/>
          <w:sz w:val="20"/>
          <w:szCs w:val="20"/>
          <w14:ligatures w14:val="none"/>
        </w:rPr>
        <w:t xml:space="preserve"> = </w:t>
      </w:r>
    </w:p>
    <w:p w14:paraId="6AA17EBD" w14:textId="20493B8B"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2. Act as the primary immune cells; remove cellular debris</w:t>
      </w:r>
      <w:r w:rsidR="00C31B2A">
        <w:rPr>
          <w:rFonts w:ascii="Avenir Next" w:eastAsia="Times New Roman" w:hAnsi="Avenir Next" w:cs="Times New Roman"/>
          <w:kern w:val="0"/>
          <w:sz w:val="20"/>
          <w:szCs w:val="20"/>
          <w14:ligatures w14:val="none"/>
        </w:rPr>
        <w:t>/</w:t>
      </w:r>
      <w:r w:rsidRPr="00275704">
        <w:rPr>
          <w:rFonts w:ascii="Avenir Next" w:eastAsia="Times New Roman" w:hAnsi="Avenir Next" w:cs="Times New Roman"/>
          <w:kern w:val="0"/>
          <w:sz w:val="20"/>
          <w:szCs w:val="20"/>
          <w14:ligatures w14:val="none"/>
        </w:rPr>
        <w:t>pathogens through phagocytosis</w:t>
      </w:r>
      <w:r w:rsidR="00F05084">
        <w:rPr>
          <w:rFonts w:ascii="Avenir Next" w:eastAsia="Times New Roman" w:hAnsi="Avenir Next" w:cs="Times New Roman"/>
          <w:kern w:val="0"/>
          <w:sz w:val="20"/>
          <w:szCs w:val="20"/>
          <w14:ligatures w14:val="none"/>
        </w:rPr>
        <w:t xml:space="preserve"> = </w:t>
      </w:r>
    </w:p>
    <w:p w14:paraId="50880202" w14:textId="50B0A473"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3. Form myelin sheaths around axons; </w:t>
      </w:r>
      <w:r w:rsidR="00E96F1E">
        <w:rPr>
          <w:rFonts w:ascii="Avenir Next" w:eastAsia="Times New Roman" w:hAnsi="Avenir Next" w:cs="Times New Roman"/>
          <w:kern w:val="0"/>
          <w:sz w:val="20"/>
          <w:szCs w:val="20"/>
          <w14:ligatures w14:val="none"/>
        </w:rPr>
        <w:t xml:space="preserve">one cell myelinates one axon; </w:t>
      </w:r>
      <w:r w:rsidRPr="00275704">
        <w:rPr>
          <w:rFonts w:ascii="Avenir Next" w:eastAsia="Times New Roman" w:hAnsi="Avenir Next" w:cs="Times New Roman"/>
          <w:kern w:val="0"/>
          <w:sz w:val="20"/>
          <w:szCs w:val="20"/>
          <w14:ligatures w14:val="none"/>
        </w:rPr>
        <w:t>assist with axon regeneration after injury</w:t>
      </w:r>
      <w:r w:rsidR="00303A8F">
        <w:rPr>
          <w:rFonts w:ascii="Avenir Next" w:eastAsia="Times New Roman" w:hAnsi="Avenir Next" w:cs="Times New Roman"/>
          <w:kern w:val="0"/>
          <w:sz w:val="20"/>
          <w:szCs w:val="20"/>
          <w14:ligatures w14:val="none"/>
        </w:rPr>
        <w:t xml:space="preserve"> = </w:t>
      </w:r>
    </w:p>
    <w:p w14:paraId="0CC1EF68" w14:textId="743D3A14"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4. Regulate the blood-brain barrier; provide structural</w:t>
      </w:r>
      <w:r w:rsidR="00E96F1E">
        <w:rPr>
          <w:rFonts w:ascii="Avenir Next" w:eastAsia="Times New Roman" w:hAnsi="Avenir Next" w:cs="Times New Roman"/>
          <w:kern w:val="0"/>
          <w:sz w:val="20"/>
          <w:szCs w:val="20"/>
          <w14:ligatures w14:val="none"/>
        </w:rPr>
        <w:t xml:space="preserve"> </w:t>
      </w:r>
      <w:r w:rsidRPr="00275704">
        <w:rPr>
          <w:rFonts w:ascii="Avenir Next" w:eastAsia="Times New Roman" w:hAnsi="Avenir Next" w:cs="Times New Roman"/>
          <w:kern w:val="0"/>
          <w:sz w:val="20"/>
          <w:szCs w:val="20"/>
          <w14:ligatures w14:val="none"/>
        </w:rPr>
        <w:t>support to neurons</w:t>
      </w:r>
      <w:r w:rsidR="00303A8F">
        <w:rPr>
          <w:rFonts w:ascii="Avenir Next" w:eastAsia="Times New Roman" w:hAnsi="Avenir Next" w:cs="Times New Roman"/>
          <w:kern w:val="0"/>
          <w:sz w:val="20"/>
          <w:szCs w:val="20"/>
          <w14:ligatures w14:val="none"/>
        </w:rPr>
        <w:t xml:space="preserve"> = </w:t>
      </w:r>
    </w:p>
    <w:p w14:paraId="070A12BF" w14:textId="7473828E"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5. Line the ventricles of the brain </w:t>
      </w:r>
      <w:r w:rsidR="00753C50">
        <w:rPr>
          <w:rFonts w:ascii="Avenir Next" w:eastAsia="Times New Roman" w:hAnsi="Avenir Next" w:cs="Times New Roman"/>
          <w:kern w:val="0"/>
          <w:sz w:val="20"/>
          <w:szCs w:val="20"/>
          <w14:ligatures w14:val="none"/>
        </w:rPr>
        <w:t>+</w:t>
      </w:r>
      <w:r w:rsidRPr="00275704">
        <w:rPr>
          <w:rFonts w:ascii="Avenir Next" w:eastAsia="Times New Roman" w:hAnsi="Avenir Next" w:cs="Times New Roman"/>
          <w:kern w:val="0"/>
          <w:sz w:val="20"/>
          <w:szCs w:val="20"/>
          <w14:ligatures w14:val="none"/>
        </w:rPr>
        <w:t xml:space="preserve"> central canal of the spinal cord; assist in circulation of </w:t>
      </w:r>
      <w:r w:rsidR="00753C50">
        <w:rPr>
          <w:rFonts w:ascii="Avenir Next" w:eastAsia="Times New Roman" w:hAnsi="Avenir Next" w:cs="Times New Roman"/>
          <w:kern w:val="0"/>
          <w:sz w:val="20"/>
          <w:szCs w:val="20"/>
          <w14:ligatures w14:val="none"/>
        </w:rPr>
        <w:t>CSF</w:t>
      </w:r>
      <w:r w:rsidR="00303A8F">
        <w:rPr>
          <w:rFonts w:ascii="Avenir Next" w:eastAsia="Times New Roman" w:hAnsi="Avenir Next" w:cs="Times New Roman"/>
          <w:kern w:val="0"/>
          <w:sz w:val="20"/>
          <w:szCs w:val="20"/>
          <w14:ligatures w14:val="none"/>
        </w:rPr>
        <w:t xml:space="preserve"> = </w:t>
      </w:r>
    </w:p>
    <w:p w14:paraId="287DD213" w14:textId="0C70C322" w:rsidR="00275704" w:rsidRPr="00275704" w:rsidRDefault="00275704" w:rsidP="00753C50">
      <w:pPr>
        <w:spacing w:before="24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6. Surround and support neuron cell bodies in ganglia of the PNS</w:t>
      </w:r>
      <w:r w:rsidR="00303A8F">
        <w:rPr>
          <w:rFonts w:ascii="Avenir Next" w:eastAsia="Times New Roman" w:hAnsi="Avenir Next" w:cs="Times New Roman"/>
          <w:kern w:val="0"/>
          <w:sz w:val="20"/>
          <w:szCs w:val="20"/>
          <w14:ligatures w14:val="none"/>
        </w:rPr>
        <w:t xml:space="preserve"> =</w:t>
      </w:r>
    </w:p>
    <w:p w14:paraId="39FB6D27" w14:textId="77777777" w:rsidR="006B30C2" w:rsidRDefault="006B30C2" w:rsidP="00A523F3">
      <w:pPr>
        <w:rPr>
          <w:rFonts w:ascii="Avenir Next" w:eastAsia="Times New Roman" w:hAnsi="Avenir Next" w:cs="Times New Roman"/>
          <w:b/>
          <w:bCs/>
          <w:kern w:val="0"/>
          <w:sz w:val="20"/>
          <w:szCs w:val="20"/>
          <w14:ligatures w14:val="none"/>
        </w:rPr>
      </w:pPr>
    </w:p>
    <w:p w14:paraId="7DF0EE94" w14:textId="772DFACC"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 – Sort:</w:t>
      </w:r>
      <w:r w:rsidRPr="00275704">
        <w:rPr>
          <w:rFonts w:ascii="Avenir Next" w:eastAsia="Times New Roman" w:hAnsi="Avenir Next" w:cs="Times New Roman"/>
          <w:kern w:val="0"/>
          <w:sz w:val="20"/>
          <w:szCs w:val="20"/>
          <w14:ligatures w14:val="none"/>
        </w:rPr>
        <w:t xml:space="preserve"> Place each glial cell in the correct column based on its location.</w:t>
      </w:r>
    </w:p>
    <w:tbl>
      <w:tblPr>
        <w:tblStyle w:val="TableGrid"/>
        <w:tblW w:w="10800" w:type="dxa"/>
        <w:jc w:val="center"/>
        <w:tblLook w:val="04A0" w:firstRow="1" w:lastRow="0" w:firstColumn="1" w:lastColumn="0" w:noHBand="0" w:noVBand="1"/>
      </w:tblPr>
      <w:tblGrid>
        <w:gridCol w:w="5426"/>
        <w:gridCol w:w="5374"/>
      </w:tblGrid>
      <w:tr w:rsidR="00275704" w:rsidRPr="00275704" w14:paraId="5A9C44DC" w14:textId="77777777" w:rsidTr="002B0314">
        <w:trPr>
          <w:jc w:val="center"/>
        </w:trPr>
        <w:tc>
          <w:tcPr>
            <w:tcW w:w="0" w:type="auto"/>
            <w:hideMark/>
          </w:tcPr>
          <w:p w14:paraId="1EFD8F24"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CNS Only</w:t>
            </w:r>
          </w:p>
        </w:tc>
        <w:tc>
          <w:tcPr>
            <w:tcW w:w="0" w:type="auto"/>
            <w:hideMark/>
          </w:tcPr>
          <w:p w14:paraId="006916CC"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PNS Only</w:t>
            </w:r>
          </w:p>
        </w:tc>
      </w:tr>
      <w:tr w:rsidR="002B0314" w:rsidRPr="00275704" w14:paraId="6A5FD797" w14:textId="77777777" w:rsidTr="002B0314">
        <w:trPr>
          <w:jc w:val="center"/>
        </w:trPr>
        <w:tc>
          <w:tcPr>
            <w:tcW w:w="0" w:type="auto"/>
          </w:tcPr>
          <w:p w14:paraId="228100EB" w14:textId="77777777" w:rsidR="002B0314" w:rsidRDefault="002B0314" w:rsidP="00A523F3">
            <w:pPr>
              <w:jc w:val="center"/>
              <w:rPr>
                <w:rFonts w:ascii="Avenir Next" w:eastAsia="Times New Roman" w:hAnsi="Avenir Next" w:cs="Times New Roman"/>
                <w:b/>
                <w:bCs/>
                <w:kern w:val="0"/>
                <w:sz w:val="20"/>
                <w:szCs w:val="20"/>
                <w14:ligatures w14:val="none"/>
              </w:rPr>
            </w:pPr>
          </w:p>
          <w:p w14:paraId="6C6F3A71" w14:textId="77777777" w:rsidR="00621DF1" w:rsidRDefault="00621DF1" w:rsidP="00A523F3">
            <w:pPr>
              <w:jc w:val="center"/>
              <w:rPr>
                <w:rFonts w:ascii="Avenir Next" w:eastAsia="Times New Roman" w:hAnsi="Avenir Next" w:cs="Times New Roman"/>
                <w:b/>
                <w:bCs/>
                <w:kern w:val="0"/>
                <w:sz w:val="20"/>
                <w:szCs w:val="20"/>
                <w14:ligatures w14:val="none"/>
              </w:rPr>
            </w:pPr>
          </w:p>
          <w:p w14:paraId="6B49A6F2" w14:textId="77777777" w:rsidR="00621DF1" w:rsidRDefault="00621DF1" w:rsidP="00A523F3">
            <w:pPr>
              <w:jc w:val="center"/>
              <w:rPr>
                <w:rFonts w:ascii="Avenir Next" w:eastAsia="Times New Roman" w:hAnsi="Avenir Next" w:cs="Times New Roman"/>
                <w:b/>
                <w:bCs/>
                <w:kern w:val="0"/>
                <w:sz w:val="20"/>
                <w:szCs w:val="20"/>
                <w14:ligatures w14:val="none"/>
              </w:rPr>
            </w:pPr>
          </w:p>
          <w:p w14:paraId="3ED5BB2A" w14:textId="77777777" w:rsidR="00621DF1" w:rsidRDefault="00621DF1" w:rsidP="00A523F3">
            <w:pPr>
              <w:jc w:val="center"/>
              <w:rPr>
                <w:rFonts w:ascii="Avenir Next" w:eastAsia="Times New Roman" w:hAnsi="Avenir Next" w:cs="Times New Roman"/>
                <w:b/>
                <w:bCs/>
                <w:kern w:val="0"/>
                <w:sz w:val="20"/>
                <w:szCs w:val="20"/>
                <w14:ligatures w14:val="none"/>
              </w:rPr>
            </w:pPr>
          </w:p>
          <w:p w14:paraId="6B065B6C" w14:textId="77777777" w:rsidR="00621DF1" w:rsidRDefault="00621DF1" w:rsidP="00A523F3">
            <w:pPr>
              <w:jc w:val="center"/>
              <w:rPr>
                <w:rFonts w:ascii="Avenir Next" w:eastAsia="Times New Roman" w:hAnsi="Avenir Next" w:cs="Times New Roman"/>
                <w:b/>
                <w:bCs/>
                <w:kern w:val="0"/>
                <w:sz w:val="20"/>
                <w:szCs w:val="20"/>
                <w14:ligatures w14:val="none"/>
              </w:rPr>
            </w:pPr>
          </w:p>
          <w:p w14:paraId="62BC7B9C" w14:textId="77777777" w:rsidR="00621DF1" w:rsidRDefault="00621DF1" w:rsidP="00A523F3">
            <w:pPr>
              <w:jc w:val="center"/>
              <w:rPr>
                <w:rFonts w:ascii="Avenir Next" w:eastAsia="Times New Roman" w:hAnsi="Avenir Next" w:cs="Times New Roman"/>
                <w:b/>
                <w:bCs/>
                <w:kern w:val="0"/>
                <w:sz w:val="20"/>
                <w:szCs w:val="20"/>
                <w14:ligatures w14:val="none"/>
              </w:rPr>
            </w:pPr>
          </w:p>
          <w:p w14:paraId="4C407AC6" w14:textId="77777777" w:rsidR="00621DF1" w:rsidRDefault="00621DF1" w:rsidP="00A523F3">
            <w:pPr>
              <w:jc w:val="center"/>
              <w:rPr>
                <w:rFonts w:ascii="Avenir Next" w:eastAsia="Times New Roman" w:hAnsi="Avenir Next" w:cs="Times New Roman"/>
                <w:b/>
                <w:bCs/>
                <w:kern w:val="0"/>
                <w:sz w:val="20"/>
                <w:szCs w:val="20"/>
                <w14:ligatures w14:val="none"/>
              </w:rPr>
            </w:pPr>
          </w:p>
          <w:p w14:paraId="4AEC5121" w14:textId="77777777" w:rsidR="00621DF1" w:rsidRDefault="00621DF1" w:rsidP="00A523F3">
            <w:pPr>
              <w:jc w:val="center"/>
              <w:rPr>
                <w:rFonts w:ascii="Avenir Next" w:eastAsia="Times New Roman" w:hAnsi="Avenir Next" w:cs="Times New Roman"/>
                <w:b/>
                <w:bCs/>
                <w:kern w:val="0"/>
                <w:sz w:val="20"/>
                <w:szCs w:val="20"/>
                <w14:ligatures w14:val="none"/>
              </w:rPr>
            </w:pPr>
          </w:p>
          <w:p w14:paraId="51EC8E5B" w14:textId="77777777" w:rsidR="00621DF1" w:rsidRDefault="00621DF1" w:rsidP="00A523F3">
            <w:pPr>
              <w:jc w:val="center"/>
              <w:rPr>
                <w:rFonts w:ascii="Avenir Next" w:eastAsia="Times New Roman" w:hAnsi="Avenir Next" w:cs="Times New Roman"/>
                <w:b/>
                <w:bCs/>
                <w:kern w:val="0"/>
                <w:sz w:val="20"/>
                <w:szCs w:val="20"/>
                <w14:ligatures w14:val="none"/>
              </w:rPr>
            </w:pPr>
          </w:p>
          <w:p w14:paraId="4E686C25" w14:textId="77777777" w:rsidR="00621DF1" w:rsidRPr="00275704" w:rsidRDefault="00621DF1" w:rsidP="00A523F3">
            <w:pPr>
              <w:jc w:val="center"/>
              <w:rPr>
                <w:rFonts w:ascii="Avenir Next" w:eastAsia="Times New Roman" w:hAnsi="Avenir Next" w:cs="Times New Roman"/>
                <w:b/>
                <w:bCs/>
                <w:kern w:val="0"/>
                <w:sz w:val="20"/>
                <w:szCs w:val="20"/>
                <w14:ligatures w14:val="none"/>
              </w:rPr>
            </w:pPr>
          </w:p>
        </w:tc>
        <w:tc>
          <w:tcPr>
            <w:tcW w:w="0" w:type="auto"/>
          </w:tcPr>
          <w:p w14:paraId="1709B48A" w14:textId="77777777" w:rsidR="002B0314" w:rsidRPr="00275704" w:rsidRDefault="002B0314" w:rsidP="00A523F3">
            <w:pPr>
              <w:jc w:val="center"/>
              <w:rPr>
                <w:rFonts w:ascii="Avenir Next" w:eastAsia="Times New Roman" w:hAnsi="Avenir Next" w:cs="Times New Roman"/>
                <w:b/>
                <w:bCs/>
                <w:kern w:val="0"/>
                <w:sz w:val="20"/>
                <w:szCs w:val="20"/>
                <w14:ligatures w14:val="none"/>
              </w:rPr>
            </w:pPr>
          </w:p>
        </w:tc>
      </w:tr>
      <w:tr w:rsidR="00275704" w:rsidRPr="00275704" w14:paraId="26E2F826" w14:textId="77777777" w:rsidTr="002B0314">
        <w:trPr>
          <w:jc w:val="center"/>
        </w:trPr>
        <w:tc>
          <w:tcPr>
            <w:tcW w:w="0" w:type="auto"/>
            <w:hideMark/>
          </w:tcPr>
          <w:p w14:paraId="380A80F8"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p>
        </w:tc>
        <w:tc>
          <w:tcPr>
            <w:tcW w:w="0" w:type="auto"/>
            <w:hideMark/>
          </w:tcPr>
          <w:p w14:paraId="0602722E"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290ACD09" w14:textId="643E4226" w:rsidR="00275704" w:rsidRPr="00275704" w:rsidRDefault="00275704" w:rsidP="00A523F3">
      <w:pPr>
        <w:rPr>
          <w:rFonts w:ascii="Avenir Next" w:eastAsia="Times New Roman" w:hAnsi="Avenir Next" w:cs="Times New Roman"/>
          <w:kern w:val="0"/>
          <w:sz w:val="20"/>
          <w:szCs w:val="20"/>
          <w14:ligatures w14:val="none"/>
        </w:rPr>
      </w:pPr>
    </w:p>
    <w:p w14:paraId="1E68AD76" w14:textId="038D2864" w:rsidR="00275704" w:rsidRPr="00275704" w:rsidRDefault="002B0314" w:rsidP="00A523F3">
      <w:pPr>
        <w:outlineLvl w:val="1"/>
        <w:rPr>
          <w:rFonts w:ascii="Avenir Next" w:eastAsia="Times New Roman" w:hAnsi="Avenir Next" w:cs="Times New Roman"/>
          <w:b/>
          <w:bCs/>
          <w:kern w:val="0"/>
          <w14:ligatures w14:val="none"/>
        </w:rPr>
      </w:pPr>
      <w:r w:rsidRPr="002B0314">
        <w:rPr>
          <w:rFonts w:ascii="Avenir Next" w:eastAsia="Times New Roman" w:hAnsi="Avenir Next" w:cs="Times New Roman"/>
          <w:b/>
          <w:bCs/>
          <w:kern w:val="0"/>
          <w14:ligatures w14:val="none"/>
        </w:rPr>
        <w:t>4.</w:t>
      </w:r>
      <w:r w:rsidR="00275704" w:rsidRPr="00275704">
        <w:rPr>
          <w:rFonts w:ascii="Avenir Next" w:eastAsia="Times New Roman" w:hAnsi="Avenir Next" w:cs="Times New Roman"/>
          <w:b/>
          <w:bCs/>
          <w:kern w:val="0"/>
          <w14:ligatures w14:val="none"/>
        </w:rPr>
        <w:t xml:space="preserve"> Classifying Neurons – Categorization Activity</w:t>
      </w:r>
    </w:p>
    <w:p w14:paraId="4C8B4A6F" w14:textId="77777777" w:rsidR="00621DF1"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Classify neurons by structural and functional classification </w:t>
      </w:r>
    </w:p>
    <w:p w14:paraId="30D33D84" w14:textId="7B1E17FD"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Understand, Analyze</w:t>
      </w:r>
    </w:p>
    <w:p w14:paraId="32EBCCE4"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 – Structural Classification:</w:t>
      </w:r>
      <w:r w:rsidRPr="00275704">
        <w:rPr>
          <w:rFonts w:ascii="Avenir Next" w:eastAsia="Times New Roman" w:hAnsi="Avenir Next" w:cs="Times New Roman"/>
          <w:kern w:val="0"/>
          <w:sz w:val="20"/>
          <w:szCs w:val="20"/>
          <w14:ligatures w14:val="none"/>
        </w:rPr>
        <w:t xml:space="preserve"> For each description, identify the correct structural classification: </w:t>
      </w:r>
      <w:r w:rsidRPr="00275704">
        <w:rPr>
          <w:rFonts w:ascii="Avenir Next" w:eastAsia="Times New Roman" w:hAnsi="Avenir Next" w:cs="Times New Roman"/>
          <w:i/>
          <w:iCs/>
          <w:kern w:val="0"/>
          <w:sz w:val="20"/>
          <w:szCs w:val="20"/>
          <w14:ligatures w14:val="none"/>
        </w:rPr>
        <w:t>anaxonic, bipolar, unipolar,</w:t>
      </w:r>
      <w:r w:rsidRPr="00275704">
        <w:rPr>
          <w:rFonts w:ascii="Avenir Next" w:eastAsia="Times New Roman" w:hAnsi="Avenir Next" w:cs="Times New Roman"/>
          <w:kern w:val="0"/>
          <w:sz w:val="20"/>
          <w:szCs w:val="20"/>
          <w14:ligatures w14:val="none"/>
        </w:rPr>
        <w:t xml:space="preserve"> or </w:t>
      </w:r>
      <w:r w:rsidRPr="00275704">
        <w:rPr>
          <w:rFonts w:ascii="Avenir Next" w:eastAsia="Times New Roman" w:hAnsi="Avenir Next" w:cs="Times New Roman"/>
          <w:i/>
          <w:iCs/>
          <w:kern w:val="0"/>
          <w:sz w:val="20"/>
          <w:szCs w:val="20"/>
          <w14:ligatures w14:val="none"/>
        </w:rPr>
        <w:t>multipolar.</w:t>
      </w:r>
    </w:p>
    <w:p w14:paraId="1B201BCD" w14:textId="32028C35"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Has one axon and many dendrites; the most common neuron type in the CNS</w:t>
      </w:r>
      <w:r w:rsidR="00303A8F">
        <w:rPr>
          <w:rFonts w:ascii="Avenir Next" w:eastAsia="Times New Roman" w:hAnsi="Avenir Next" w:cs="Times New Roman"/>
          <w:kern w:val="0"/>
          <w:sz w:val="20"/>
          <w:szCs w:val="20"/>
          <w14:ligatures w14:val="none"/>
        </w:rPr>
        <w:t xml:space="preserve"> =</w:t>
      </w:r>
    </w:p>
    <w:p w14:paraId="39D73A33" w14:textId="053D58BC"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Has no identifiable axon; found in some regions of the brain and retina</w:t>
      </w:r>
      <w:r w:rsidR="00303A8F">
        <w:rPr>
          <w:rFonts w:ascii="Avenir Next" w:eastAsia="Times New Roman" w:hAnsi="Avenir Next" w:cs="Times New Roman"/>
          <w:kern w:val="0"/>
          <w:sz w:val="20"/>
          <w:szCs w:val="20"/>
          <w14:ligatures w14:val="none"/>
        </w:rPr>
        <w:t xml:space="preserve"> = </w:t>
      </w:r>
    </w:p>
    <w:p w14:paraId="10E08F3F" w14:textId="3B4A5BBB"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Has a single axon and a single dendrite extending from opposite ends of the cell body</w:t>
      </w:r>
      <w:r w:rsidR="00A10DAA">
        <w:rPr>
          <w:rFonts w:ascii="Avenir Next" w:eastAsia="Times New Roman" w:hAnsi="Avenir Next" w:cs="Times New Roman"/>
          <w:kern w:val="0"/>
          <w:sz w:val="20"/>
          <w:szCs w:val="20"/>
          <w14:ligatures w14:val="none"/>
        </w:rPr>
        <w:t xml:space="preserve"> = </w:t>
      </w:r>
    </w:p>
    <w:p w14:paraId="11E419C3" w14:textId="3AAB7862" w:rsidR="00275704" w:rsidRPr="00275704" w:rsidRDefault="00275704" w:rsidP="00621DF1">
      <w:pPr>
        <w:numPr>
          <w:ilvl w:val="0"/>
          <w:numId w:val="11"/>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Has a single process that divides close to the cell body into a peripheral branch and a central branch; the most common </w:t>
      </w:r>
      <w:r w:rsidR="00C36E0D">
        <w:rPr>
          <w:rFonts w:ascii="Avenir Next" w:eastAsia="Times New Roman" w:hAnsi="Avenir Next" w:cs="Times New Roman"/>
          <w:kern w:val="0"/>
          <w:sz w:val="20"/>
          <w:szCs w:val="20"/>
          <w14:ligatures w14:val="none"/>
        </w:rPr>
        <w:t>neuron type in the PNS</w:t>
      </w:r>
      <w:r w:rsidR="00A10DAA">
        <w:rPr>
          <w:rFonts w:ascii="Avenir Next" w:eastAsia="Times New Roman" w:hAnsi="Avenir Next" w:cs="Times New Roman"/>
          <w:kern w:val="0"/>
          <w:sz w:val="20"/>
          <w:szCs w:val="20"/>
          <w14:ligatures w14:val="none"/>
        </w:rPr>
        <w:t xml:space="preserve"> = </w:t>
      </w:r>
    </w:p>
    <w:p w14:paraId="3C122DB0" w14:textId="77777777" w:rsidR="00C36E0D" w:rsidRDefault="00C36E0D">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6BD1851" w14:textId="5F362ABB"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lastRenderedPageBreak/>
        <w:t>Part B – Functional Classification:</w:t>
      </w:r>
      <w:r w:rsidRPr="00275704">
        <w:rPr>
          <w:rFonts w:ascii="Avenir Next" w:eastAsia="Times New Roman" w:hAnsi="Avenir Next" w:cs="Times New Roman"/>
          <w:kern w:val="0"/>
          <w:sz w:val="20"/>
          <w:szCs w:val="20"/>
          <w14:ligatures w14:val="none"/>
        </w:rPr>
        <w:t xml:space="preserve"> Classify each scenario as involving a </w:t>
      </w:r>
      <w:r w:rsidRPr="00275704">
        <w:rPr>
          <w:rFonts w:ascii="Avenir Next" w:eastAsia="Times New Roman" w:hAnsi="Avenir Next" w:cs="Times New Roman"/>
          <w:i/>
          <w:iCs/>
          <w:kern w:val="0"/>
          <w:sz w:val="20"/>
          <w:szCs w:val="20"/>
          <w14:ligatures w14:val="none"/>
        </w:rPr>
        <w:t>sensory neuron, motor neuron,</w:t>
      </w:r>
      <w:r w:rsidRPr="00275704">
        <w:rPr>
          <w:rFonts w:ascii="Avenir Next" w:eastAsia="Times New Roman" w:hAnsi="Avenir Next" w:cs="Times New Roman"/>
          <w:kern w:val="0"/>
          <w:sz w:val="20"/>
          <w:szCs w:val="20"/>
          <w14:ligatures w14:val="none"/>
        </w:rPr>
        <w:t xml:space="preserve"> or </w:t>
      </w:r>
      <w:r w:rsidRPr="00275704">
        <w:rPr>
          <w:rFonts w:ascii="Avenir Next" w:eastAsia="Times New Roman" w:hAnsi="Avenir Next" w:cs="Times New Roman"/>
          <w:i/>
          <w:iCs/>
          <w:kern w:val="0"/>
          <w:sz w:val="20"/>
          <w:szCs w:val="20"/>
          <w14:ligatures w14:val="none"/>
        </w:rPr>
        <w:t>interneuron.</w:t>
      </w:r>
    </w:p>
    <w:p w14:paraId="4F5ACA65" w14:textId="335BF055"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 neuron in the spinal cord receives input from multiple afferent neurons and determines whether to pass the signal along</w:t>
      </w:r>
      <w:r w:rsidR="00495A00">
        <w:rPr>
          <w:rFonts w:ascii="Avenir Next" w:eastAsia="Times New Roman" w:hAnsi="Avenir Next" w:cs="Times New Roman"/>
          <w:kern w:val="0"/>
          <w:sz w:val="20"/>
          <w:szCs w:val="20"/>
          <w14:ligatures w14:val="none"/>
        </w:rPr>
        <w:t xml:space="preserve"> = </w:t>
      </w:r>
    </w:p>
    <w:p w14:paraId="69135EFA" w14:textId="15B9B570"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 neuron detects an increase in pressure on the bottom of your foot while standing</w:t>
      </w:r>
      <w:r w:rsidR="00495A00">
        <w:rPr>
          <w:rFonts w:ascii="Avenir Next" w:eastAsia="Times New Roman" w:hAnsi="Avenir Next" w:cs="Times New Roman"/>
          <w:kern w:val="0"/>
          <w:sz w:val="20"/>
          <w:szCs w:val="20"/>
          <w14:ligatures w14:val="none"/>
        </w:rPr>
        <w:t xml:space="preserve"> = </w:t>
      </w:r>
    </w:p>
    <w:p w14:paraId="272F984E" w14:textId="05FD708F"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A neuron transmits a command </w:t>
      </w:r>
      <w:r w:rsidR="009F625E">
        <w:rPr>
          <w:rFonts w:ascii="Avenir Next" w:eastAsia="Times New Roman" w:hAnsi="Avenir Next" w:cs="Times New Roman"/>
          <w:kern w:val="0"/>
          <w:sz w:val="20"/>
          <w:szCs w:val="20"/>
          <w14:ligatures w14:val="none"/>
        </w:rPr>
        <w:t xml:space="preserve">causing a muscle to contract = </w:t>
      </w:r>
    </w:p>
    <w:p w14:paraId="67F2A8FF" w14:textId="52070EFD" w:rsidR="00275704" w:rsidRPr="00275704" w:rsidRDefault="00275704" w:rsidP="009F625E">
      <w:pPr>
        <w:numPr>
          <w:ilvl w:val="0"/>
          <w:numId w:val="12"/>
        </w:numPr>
        <w:spacing w:before="120" w:after="240"/>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 neuron carries information about a bright light detected by the retina toward the visual cortex</w:t>
      </w:r>
      <w:r w:rsidR="009F625E">
        <w:rPr>
          <w:rFonts w:ascii="Avenir Next" w:eastAsia="Times New Roman" w:hAnsi="Avenir Next" w:cs="Times New Roman"/>
          <w:kern w:val="0"/>
          <w:sz w:val="20"/>
          <w:szCs w:val="20"/>
          <w14:ligatures w14:val="none"/>
        </w:rPr>
        <w:t xml:space="preserve"> = </w:t>
      </w:r>
    </w:p>
    <w:p w14:paraId="469FF31D" w14:textId="77777777" w:rsidR="00B37F21" w:rsidRDefault="00B37F21" w:rsidP="00A523F3">
      <w:pPr>
        <w:rPr>
          <w:rFonts w:ascii="Avenir Next" w:eastAsia="Times New Roman" w:hAnsi="Avenir Next" w:cs="Times New Roman"/>
          <w:b/>
          <w:bCs/>
          <w:kern w:val="0"/>
          <w:sz w:val="20"/>
          <w:szCs w:val="20"/>
          <w14:ligatures w14:val="none"/>
        </w:rPr>
      </w:pPr>
    </w:p>
    <w:p w14:paraId="30F23FF2" w14:textId="10CDEA3D"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C – Applied Analysis:</w:t>
      </w:r>
      <w:r w:rsidRPr="00275704">
        <w:rPr>
          <w:rFonts w:ascii="Avenir Next" w:eastAsia="Times New Roman" w:hAnsi="Avenir Next" w:cs="Times New Roman"/>
          <w:kern w:val="0"/>
          <w:sz w:val="20"/>
          <w:szCs w:val="20"/>
          <w14:ligatures w14:val="none"/>
        </w:rPr>
        <w:t xml:space="preserve"> A unipolar neuron has its cell body located in a dorsal root ganglion. One branch extends to a pain receptor in the skin; the other branch enters the spinal cord.</w:t>
      </w:r>
      <w:r w:rsidR="00B37F21">
        <w:rPr>
          <w:rFonts w:ascii="Avenir Next" w:eastAsia="Times New Roman" w:hAnsi="Avenir Next" w:cs="Times New Roman"/>
          <w:kern w:val="0"/>
          <w:sz w:val="20"/>
          <w:szCs w:val="20"/>
          <w14:ligatures w14:val="none"/>
        </w:rPr>
        <w:t xml:space="preserve"> </w:t>
      </w:r>
      <w:r w:rsidRPr="00275704">
        <w:rPr>
          <w:rFonts w:ascii="Avenir Next" w:eastAsia="Times New Roman" w:hAnsi="Avenir Next" w:cs="Times New Roman"/>
          <w:kern w:val="0"/>
          <w:sz w:val="20"/>
          <w:szCs w:val="20"/>
          <w14:ligatures w14:val="none"/>
        </w:rPr>
        <w:t>Based on its structure and location, identify its functional classification and explain why its unipolar structure is well-suited to its role.</w:t>
      </w:r>
    </w:p>
    <w:p w14:paraId="4D64E330" w14:textId="77777777" w:rsidR="009F625E" w:rsidRDefault="009F625E" w:rsidP="00A523F3">
      <w:pPr>
        <w:rPr>
          <w:rFonts w:ascii="Avenir Next" w:eastAsia="Times New Roman" w:hAnsi="Avenir Next" w:cs="Times New Roman"/>
          <w:kern w:val="0"/>
          <w:sz w:val="20"/>
          <w:szCs w:val="20"/>
          <w14:ligatures w14:val="none"/>
        </w:rPr>
      </w:pPr>
    </w:p>
    <w:p w14:paraId="0AC6FD39" w14:textId="77777777" w:rsidR="009F625E" w:rsidRDefault="009F625E" w:rsidP="00A523F3">
      <w:pPr>
        <w:rPr>
          <w:rFonts w:ascii="Avenir Next" w:eastAsia="Times New Roman" w:hAnsi="Avenir Next" w:cs="Times New Roman"/>
          <w:kern w:val="0"/>
          <w:sz w:val="20"/>
          <w:szCs w:val="20"/>
          <w14:ligatures w14:val="none"/>
        </w:rPr>
      </w:pPr>
    </w:p>
    <w:p w14:paraId="3DCDE7AC" w14:textId="77777777" w:rsidR="009F625E" w:rsidRDefault="009F625E" w:rsidP="00A523F3">
      <w:pPr>
        <w:rPr>
          <w:rFonts w:ascii="Avenir Next" w:eastAsia="Times New Roman" w:hAnsi="Avenir Next" w:cs="Times New Roman"/>
          <w:kern w:val="0"/>
          <w:sz w:val="20"/>
          <w:szCs w:val="20"/>
          <w14:ligatures w14:val="none"/>
        </w:rPr>
      </w:pPr>
    </w:p>
    <w:p w14:paraId="191669CF" w14:textId="77777777" w:rsidR="009F625E" w:rsidRDefault="009F625E" w:rsidP="00A523F3">
      <w:pPr>
        <w:rPr>
          <w:rFonts w:ascii="Avenir Next" w:eastAsia="Times New Roman" w:hAnsi="Avenir Next" w:cs="Times New Roman"/>
          <w:kern w:val="0"/>
          <w:sz w:val="20"/>
          <w:szCs w:val="20"/>
          <w14:ligatures w14:val="none"/>
        </w:rPr>
      </w:pPr>
    </w:p>
    <w:p w14:paraId="0BB29051" w14:textId="77777777" w:rsidR="009F625E" w:rsidRDefault="009F625E" w:rsidP="00A523F3">
      <w:pPr>
        <w:rPr>
          <w:rFonts w:ascii="Avenir Next" w:eastAsia="Times New Roman" w:hAnsi="Avenir Next" w:cs="Times New Roman"/>
          <w:kern w:val="0"/>
          <w:sz w:val="20"/>
          <w:szCs w:val="20"/>
          <w14:ligatures w14:val="none"/>
        </w:rPr>
      </w:pPr>
    </w:p>
    <w:p w14:paraId="182B6A32" w14:textId="77777777" w:rsidR="009F625E" w:rsidRDefault="009F625E" w:rsidP="00A523F3">
      <w:pPr>
        <w:rPr>
          <w:rFonts w:ascii="Avenir Next" w:eastAsia="Times New Roman" w:hAnsi="Avenir Next" w:cs="Times New Roman"/>
          <w:kern w:val="0"/>
          <w:sz w:val="20"/>
          <w:szCs w:val="20"/>
          <w14:ligatures w14:val="none"/>
        </w:rPr>
      </w:pPr>
    </w:p>
    <w:p w14:paraId="49713F11" w14:textId="0699EF3A" w:rsidR="00275704" w:rsidRPr="00275704" w:rsidRDefault="009F625E" w:rsidP="00A523F3">
      <w:pPr>
        <w:outlineLvl w:val="1"/>
        <w:rPr>
          <w:rFonts w:ascii="Avenir Next" w:eastAsia="Times New Roman" w:hAnsi="Avenir Next" w:cs="Times New Roman"/>
          <w:b/>
          <w:bCs/>
          <w:kern w:val="0"/>
          <w14:ligatures w14:val="none"/>
        </w:rPr>
      </w:pPr>
      <w:r>
        <w:rPr>
          <w:rFonts w:ascii="Avenir Next" w:eastAsia="Times New Roman" w:hAnsi="Avenir Next" w:cs="Times New Roman"/>
          <w:b/>
          <w:bCs/>
          <w:kern w:val="0"/>
          <w14:ligatures w14:val="none"/>
        </w:rPr>
        <w:t>5.</w:t>
      </w:r>
      <w:r w:rsidR="00275704" w:rsidRPr="00275704">
        <w:rPr>
          <w:rFonts w:ascii="Avenir Next" w:eastAsia="Times New Roman" w:hAnsi="Avenir Next" w:cs="Times New Roman"/>
          <w:b/>
          <w:bCs/>
          <w:kern w:val="0"/>
          <w14:ligatures w14:val="none"/>
        </w:rPr>
        <w:t xml:space="preserve"> Axoplasmic Transport – Direction Matters</w:t>
      </w:r>
    </w:p>
    <w:p w14:paraId="2D0C3FEE" w14:textId="77777777" w:rsidR="009F625E"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w:t>
      </w:r>
      <w:r w:rsidRPr="00275704">
        <w:rPr>
          <w:rFonts w:ascii="Avenir Next" w:eastAsia="Times New Roman" w:hAnsi="Avenir Next" w:cs="Times New Roman"/>
          <w:kern w:val="0"/>
          <w:sz w:val="20"/>
          <w:szCs w:val="20"/>
          <w14:ligatures w14:val="none"/>
        </w:rPr>
        <w:t xml:space="preserve"> Differentiate between anterograde and retrograde axoplasmic transport</w:t>
      </w:r>
    </w:p>
    <w:p w14:paraId="188D572E" w14:textId="464DADAA"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Apply</w:t>
      </w:r>
    </w:p>
    <w:p w14:paraId="176E3DCC" w14:textId="77777777" w:rsidR="009F625E" w:rsidRDefault="009F625E" w:rsidP="00A523F3">
      <w:pPr>
        <w:rPr>
          <w:rFonts w:ascii="Avenir Next" w:eastAsia="Times New Roman" w:hAnsi="Avenir Next" w:cs="Times New Roman"/>
          <w:kern w:val="0"/>
          <w:sz w:val="20"/>
          <w:szCs w:val="20"/>
          <w14:ligatures w14:val="none"/>
        </w:rPr>
      </w:pPr>
    </w:p>
    <w:p w14:paraId="015637B0" w14:textId="49FD59E3"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Read each scenario and answer the questions.</w:t>
      </w:r>
    </w:p>
    <w:p w14:paraId="63A30259"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Scenario A:</w:t>
      </w:r>
      <w:r w:rsidRPr="00275704">
        <w:rPr>
          <w:rFonts w:ascii="Avenir Next" w:eastAsia="Times New Roman" w:hAnsi="Avenir Next" w:cs="Times New Roman"/>
          <w:kern w:val="0"/>
          <w:sz w:val="20"/>
          <w:szCs w:val="20"/>
          <w14:ligatures w14:val="none"/>
        </w:rPr>
        <w:t xml:space="preserve"> Newly synthesized neurotransmitter vesicles are packaged in the cell body and must be delivered to the axon terminals for use in synaptic communication.</w:t>
      </w:r>
    </w:p>
    <w:p w14:paraId="2CEF04D5" w14:textId="7ECA4798" w:rsidR="00C62978" w:rsidRDefault="00275704" w:rsidP="00C62978">
      <w:pPr>
        <w:numPr>
          <w:ilvl w:val="0"/>
          <w:numId w:val="15"/>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What type of axoplasmic transport is occurring?</w:t>
      </w:r>
    </w:p>
    <w:p w14:paraId="20D222C8" w14:textId="77777777" w:rsidR="00992947" w:rsidRDefault="00992947" w:rsidP="00992947">
      <w:pPr>
        <w:rPr>
          <w:rFonts w:ascii="Avenir Next" w:eastAsia="Times New Roman" w:hAnsi="Avenir Next" w:cs="Times New Roman"/>
          <w:kern w:val="0"/>
          <w:sz w:val="20"/>
          <w:szCs w:val="20"/>
          <w14:ligatures w14:val="none"/>
        </w:rPr>
      </w:pPr>
    </w:p>
    <w:p w14:paraId="14D23C4B" w14:textId="77777777" w:rsidR="00992947" w:rsidRDefault="00992947" w:rsidP="00992947">
      <w:pPr>
        <w:rPr>
          <w:rFonts w:ascii="Avenir Next" w:eastAsia="Times New Roman" w:hAnsi="Avenir Next" w:cs="Times New Roman"/>
          <w:kern w:val="0"/>
          <w:sz w:val="20"/>
          <w:szCs w:val="20"/>
          <w14:ligatures w14:val="none"/>
        </w:rPr>
      </w:pPr>
    </w:p>
    <w:p w14:paraId="4058FA92" w14:textId="77777777" w:rsidR="00992947" w:rsidRPr="00275704" w:rsidRDefault="00992947" w:rsidP="00992947">
      <w:pPr>
        <w:rPr>
          <w:rFonts w:ascii="Avenir Next" w:eastAsia="Times New Roman" w:hAnsi="Avenir Next" w:cs="Times New Roman"/>
          <w:kern w:val="0"/>
          <w:sz w:val="20"/>
          <w:szCs w:val="20"/>
          <w14:ligatures w14:val="none"/>
        </w:rPr>
      </w:pPr>
    </w:p>
    <w:p w14:paraId="6B4C932A" w14:textId="30917C78" w:rsidR="00275704" w:rsidRDefault="00275704" w:rsidP="00A523F3">
      <w:pPr>
        <w:numPr>
          <w:ilvl w:val="0"/>
          <w:numId w:val="15"/>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In which direction are the materials moving — toward or away from the cell body? </w:t>
      </w:r>
    </w:p>
    <w:p w14:paraId="17C0B07B" w14:textId="77777777" w:rsidR="00992947" w:rsidRDefault="00992947" w:rsidP="00992947">
      <w:pPr>
        <w:rPr>
          <w:rFonts w:ascii="Avenir Next" w:eastAsia="Times New Roman" w:hAnsi="Avenir Next" w:cs="Times New Roman"/>
          <w:kern w:val="0"/>
          <w:sz w:val="20"/>
          <w:szCs w:val="20"/>
          <w14:ligatures w14:val="none"/>
        </w:rPr>
      </w:pPr>
    </w:p>
    <w:p w14:paraId="5EA53864" w14:textId="77777777" w:rsidR="00992947" w:rsidRPr="00275704" w:rsidRDefault="00992947" w:rsidP="00992947">
      <w:pPr>
        <w:rPr>
          <w:rFonts w:ascii="Avenir Next" w:eastAsia="Times New Roman" w:hAnsi="Avenir Next" w:cs="Times New Roman"/>
          <w:kern w:val="0"/>
          <w:sz w:val="20"/>
          <w:szCs w:val="20"/>
          <w14:ligatures w14:val="none"/>
        </w:rPr>
      </w:pPr>
    </w:p>
    <w:p w14:paraId="32EF53CF" w14:textId="77777777" w:rsidR="009F625E" w:rsidRDefault="009F625E" w:rsidP="00A523F3">
      <w:pPr>
        <w:rPr>
          <w:rFonts w:ascii="Avenir Next" w:eastAsia="Times New Roman" w:hAnsi="Avenir Next" w:cs="Times New Roman"/>
          <w:b/>
          <w:bCs/>
          <w:kern w:val="0"/>
          <w:sz w:val="20"/>
          <w:szCs w:val="20"/>
          <w14:ligatures w14:val="none"/>
        </w:rPr>
      </w:pPr>
    </w:p>
    <w:p w14:paraId="4270700C" w14:textId="584AD3A1"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Scenario B:</w:t>
      </w:r>
      <w:r w:rsidRPr="00275704">
        <w:rPr>
          <w:rFonts w:ascii="Avenir Next" w:eastAsia="Times New Roman" w:hAnsi="Avenir Next" w:cs="Times New Roman"/>
          <w:kern w:val="0"/>
          <w:sz w:val="20"/>
          <w:szCs w:val="20"/>
          <w14:ligatures w14:val="none"/>
        </w:rPr>
        <w:t xml:space="preserve"> A toxin enters a neuron at its axon terminal. Researchers observe that it travels to the cell body, where it disrupts </w:t>
      </w:r>
      <w:r w:rsidR="00C62978">
        <w:rPr>
          <w:rFonts w:ascii="Avenir Next" w:eastAsia="Times New Roman" w:hAnsi="Avenir Next" w:cs="Times New Roman"/>
          <w:kern w:val="0"/>
          <w:sz w:val="20"/>
          <w:szCs w:val="20"/>
          <w14:ligatures w14:val="none"/>
        </w:rPr>
        <w:t>transcription and translation</w:t>
      </w:r>
    </w:p>
    <w:p w14:paraId="2574D4ED" w14:textId="77777777" w:rsidR="00992947" w:rsidRDefault="00992947" w:rsidP="00992947">
      <w:pPr>
        <w:numPr>
          <w:ilvl w:val="0"/>
          <w:numId w:val="33"/>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What type of axoplasmic transport is occurring?</w:t>
      </w:r>
    </w:p>
    <w:p w14:paraId="0E19411F" w14:textId="77777777" w:rsidR="00992947" w:rsidRDefault="00992947" w:rsidP="00992947">
      <w:pPr>
        <w:rPr>
          <w:rFonts w:ascii="Avenir Next" w:eastAsia="Times New Roman" w:hAnsi="Avenir Next" w:cs="Times New Roman"/>
          <w:kern w:val="0"/>
          <w:sz w:val="20"/>
          <w:szCs w:val="20"/>
          <w14:ligatures w14:val="none"/>
        </w:rPr>
      </w:pPr>
    </w:p>
    <w:p w14:paraId="79E3FE80" w14:textId="77777777" w:rsidR="00992947" w:rsidRDefault="00992947" w:rsidP="00992947">
      <w:pPr>
        <w:rPr>
          <w:rFonts w:ascii="Avenir Next" w:eastAsia="Times New Roman" w:hAnsi="Avenir Next" w:cs="Times New Roman"/>
          <w:kern w:val="0"/>
          <w:sz w:val="20"/>
          <w:szCs w:val="20"/>
          <w14:ligatures w14:val="none"/>
        </w:rPr>
      </w:pPr>
    </w:p>
    <w:p w14:paraId="3AA77634" w14:textId="77777777" w:rsidR="00992947" w:rsidRPr="00275704" w:rsidRDefault="00992947" w:rsidP="00992947">
      <w:pPr>
        <w:rPr>
          <w:rFonts w:ascii="Avenir Next" w:eastAsia="Times New Roman" w:hAnsi="Avenir Next" w:cs="Times New Roman"/>
          <w:kern w:val="0"/>
          <w:sz w:val="20"/>
          <w:szCs w:val="20"/>
          <w14:ligatures w14:val="none"/>
        </w:rPr>
      </w:pPr>
    </w:p>
    <w:p w14:paraId="456E6C8D" w14:textId="77777777" w:rsidR="00992947" w:rsidRDefault="00992947" w:rsidP="00992947">
      <w:pPr>
        <w:numPr>
          <w:ilvl w:val="0"/>
          <w:numId w:val="33"/>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In which direction are the materials moving — toward or away from the cell body? </w:t>
      </w:r>
    </w:p>
    <w:p w14:paraId="384737E3" w14:textId="77777777" w:rsidR="00992947" w:rsidRDefault="00992947" w:rsidP="00992947">
      <w:pPr>
        <w:rPr>
          <w:rFonts w:ascii="Avenir Next" w:eastAsia="Times New Roman" w:hAnsi="Avenir Next" w:cs="Times New Roman"/>
          <w:kern w:val="0"/>
          <w:sz w:val="20"/>
          <w:szCs w:val="20"/>
          <w14:ligatures w14:val="none"/>
        </w:rPr>
      </w:pPr>
    </w:p>
    <w:p w14:paraId="22351F05" w14:textId="58B4A6EE" w:rsidR="00992947" w:rsidRPr="00275704" w:rsidRDefault="00992947" w:rsidP="00992947">
      <w:pPr>
        <w:rPr>
          <w:rFonts w:ascii="Avenir Next" w:eastAsia="Times New Roman" w:hAnsi="Avenir Next" w:cs="Times New Roman"/>
          <w:kern w:val="0"/>
          <w:sz w:val="20"/>
          <w:szCs w:val="20"/>
          <w14:ligatures w14:val="none"/>
        </w:rPr>
      </w:pPr>
    </w:p>
    <w:p w14:paraId="18A93AE9" w14:textId="77777777" w:rsidR="009F625E" w:rsidRDefault="009F625E" w:rsidP="00A523F3">
      <w:pPr>
        <w:rPr>
          <w:rFonts w:ascii="Avenir Next" w:eastAsia="Times New Roman" w:hAnsi="Avenir Next" w:cs="Times New Roman"/>
          <w:b/>
          <w:bCs/>
          <w:kern w:val="0"/>
          <w:sz w:val="20"/>
          <w:szCs w:val="20"/>
          <w14:ligatures w14:val="none"/>
        </w:rPr>
      </w:pPr>
    </w:p>
    <w:p w14:paraId="4697E98F" w14:textId="4DA2DFF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Scenario C – Predict and Explain:</w:t>
      </w:r>
      <w:r w:rsidRPr="00275704">
        <w:rPr>
          <w:rFonts w:ascii="Avenir Next" w:eastAsia="Times New Roman" w:hAnsi="Avenir Next" w:cs="Times New Roman"/>
          <w:kern w:val="0"/>
          <w:sz w:val="20"/>
          <w:szCs w:val="20"/>
          <w14:ligatures w14:val="none"/>
        </w:rPr>
        <w:t xml:space="preserve"> If a researcher experimentally blocked all anterograde transport in a motor neuron, what consequences would you predict for the neuromuscular junction? </w:t>
      </w:r>
      <w:r w:rsidR="009262D7">
        <w:rPr>
          <w:rFonts w:ascii="Avenir Next" w:eastAsia="Times New Roman" w:hAnsi="Avenir Next" w:cs="Times New Roman"/>
          <w:kern w:val="0"/>
          <w:sz w:val="20"/>
          <w:szCs w:val="20"/>
          <w14:ligatures w14:val="none"/>
        </w:rPr>
        <w:t>Briefly e</w:t>
      </w:r>
      <w:r w:rsidRPr="00275704">
        <w:rPr>
          <w:rFonts w:ascii="Avenir Next" w:eastAsia="Times New Roman" w:hAnsi="Avenir Next" w:cs="Times New Roman"/>
          <w:kern w:val="0"/>
          <w:sz w:val="20"/>
          <w:szCs w:val="20"/>
          <w14:ligatures w14:val="none"/>
        </w:rPr>
        <w:t>xplain your reasoning</w:t>
      </w:r>
      <w:r w:rsidR="009262D7">
        <w:rPr>
          <w:rFonts w:ascii="Avenir Next" w:eastAsia="Times New Roman" w:hAnsi="Avenir Next" w:cs="Times New Roman"/>
          <w:kern w:val="0"/>
          <w:sz w:val="20"/>
          <w:szCs w:val="20"/>
          <w14:ligatures w14:val="none"/>
        </w:rPr>
        <w:t>.</w:t>
      </w:r>
    </w:p>
    <w:p w14:paraId="6E5FF91F" w14:textId="5A2B6589" w:rsidR="00275704" w:rsidRPr="00275704" w:rsidRDefault="00275704" w:rsidP="00A523F3">
      <w:pPr>
        <w:rPr>
          <w:rFonts w:ascii="Avenir Next" w:eastAsia="Times New Roman" w:hAnsi="Avenir Next" w:cs="Times New Roman"/>
          <w:kern w:val="0"/>
          <w:sz w:val="20"/>
          <w:szCs w:val="20"/>
          <w14:ligatures w14:val="none"/>
        </w:rPr>
      </w:pPr>
    </w:p>
    <w:p w14:paraId="1E5B992B" w14:textId="77777777" w:rsidR="009262D7" w:rsidRDefault="009262D7">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72E4FC91" w14:textId="5F98186C" w:rsidR="00275704" w:rsidRPr="00275704" w:rsidRDefault="009262D7" w:rsidP="00A523F3">
      <w:pPr>
        <w:outlineLvl w:val="1"/>
        <w:rPr>
          <w:rFonts w:ascii="Avenir Next" w:eastAsia="Times New Roman" w:hAnsi="Avenir Next" w:cs="Times New Roman"/>
          <w:b/>
          <w:bCs/>
          <w:kern w:val="0"/>
          <w14:ligatures w14:val="none"/>
        </w:rPr>
      </w:pPr>
      <w:r w:rsidRPr="00993173">
        <w:rPr>
          <w:rFonts w:ascii="Avenir Next" w:eastAsia="Times New Roman" w:hAnsi="Avenir Next" w:cs="Times New Roman"/>
          <w:b/>
          <w:bCs/>
          <w:kern w:val="0"/>
          <w14:ligatures w14:val="none"/>
        </w:rPr>
        <w:lastRenderedPageBreak/>
        <w:t>6.</w:t>
      </w:r>
      <w:r w:rsidR="00275704" w:rsidRPr="00275704">
        <w:rPr>
          <w:rFonts w:ascii="Avenir Next" w:eastAsia="Times New Roman" w:hAnsi="Avenir Next" w:cs="Times New Roman"/>
          <w:b/>
          <w:bCs/>
          <w:kern w:val="0"/>
          <w14:ligatures w14:val="none"/>
        </w:rPr>
        <w:t xml:space="preserve"> Myelin, Grey Matter, and White Matter – Analysis</w:t>
      </w:r>
    </w:p>
    <w:p w14:paraId="5AF69349" w14:textId="77777777" w:rsidR="009262D7"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w:t>
      </w:r>
      <w:r w:rsidRPr="00275704">
        <w:rPr>
          <w:rFonts w:ascii="Avenir Next" w:eastAsia="Times New Roman" w:hAnsi="Avenir Next" w:cs="Times New Roman"/>
          <w:kern w:val="0"/>
          <w:sz w:val="20"/>
          <w:szCs w:val="20"/>
          <w14:ligatures w14:val="none"/>
        </w:rPr>
        <w:t xml:space="preserve"> Differentiate grey matter and white matter; define myelination and describe its function; compare myelination in the CNS and PNS</w:t>
      </w:r>
    </w:p>
    <w:p w14:paraId="55BA2C81" w14:textId="0736C37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w:t>
      </w:r>
      <w:r w:rsidRPr="00275704">
        <w:rPr>
          <w:rFonts w:ascii="Avenir Next" w:eastAsia="Times New Roman" w:hAnsi="Avenir Next" w:cs="Times New Roman"/>
          <w:kern w:val="0"/>
          <w:sz w:val="20"/>
          <w:szCs w:val="20"/>
          <w14:ligatures w14:val="none"/>
        </w:rPr>
        <w:t xml:space="preserve"> Analyze</w:t>
      </w:r>
    </w:p>
    <w:p w14:paraId="20484C29" w14:textId="77777777" w:rsidR="009262D7" w:rsidRDefault="009262D7" w:rsidP="00A523F3">
      <w:pPr>
        <w:rPr>
          <w:rFonts w:ascii="Avenir Next" w:eastAsia="Times New Roman" w:hAnsi="Avenir Next" w:cs="Times New Roman"/>
          <w:b/>
          <w:bCs/>
          <w:kern w:val="0"/>
          <w:sz w:val="20"/>
          <w:szCs w:val="20"/>
          <w14:ligatures w14:val="none"/>
        </w:rPr>
      </w:pPr>
    </w:p>
    <w:p w14:paraId="624A2502" w14:textId="407D418B"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A – Grey vs. White Matter:</w:t>
      </w:r>
      <w:r w:rsidRPr="00275704">
        <w:rPr>
          <w:rFonts w:ascii="Avenir Next" w:eastAsia="Times New Roman" w:hAnsi="Avenir Next" w:cs="Times New Roman"/>
          <w:kern w:val="0"/>
          <w:sz w:val="20"/>
          <w:szCs w:val="20"/>
          <w14:ligatures w14:val="none"/>
        </w:rPr>
        <w:t xml:space="preserve"> Complete the comparison table.</w:t>
      </w:r>
    </w:p>
    <w:tbl>
      <w:tblPr>
        <w:tblStyle w:val="TableGrid"/>
        <w:tblW w:w="10800" w:type="dxa"/>
        <w:jc w:val="center"/>
        <w:tblLook w:val="04A0" w:firstRow="1" w:lastRow="0" w:firstColumn="1" w:lastColumn="0" w:noHBand="0" w:noVBand="1"/>
      </w:tblPr>
      <w:tblGrid>
        <w:gridCol w:w="3145"/>
        <w:gridCol w:w="3827"/>
        <w:gridCol w:w="3828"/>
      </w:tblGrid>
      <w:tr w:rsidR="00275704" w:rsidRPr="00275704" w14:paraId="4ECFA79B" w14:textId="77777777" w:rsidTr="009262D7">
        <w:trPr>
          <w:jc w:val="center"/>
        </w:trPr>
        <w:tc>
          <w:tcPr>
            <w:tcW w:w="3145" w:type="dxa"/>
            <w:hideMark/>
          </w:tcPr>
          <w:p w14:paraId="517A96E4"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Feature</w:t>
            </w:r>
          </w:p>
        </w:tc>
        <w:tc>
          <w:tcPr>
            <w:tcW w:w="3827" w:type="dxa"/>
            <w:hideMark/>
          </w:tcPr>
          <w:p w14:paraId="66FB8882"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Grey Matter</w:t>
            </w:r>
          </w:p>
        </w:tc>
        <w:tc>
          <w:tcPr>
            <w:tcW w:w="3828" w:type="dxa"/>
            <w:hideMark/>
          </w:tcPr>
          <w:p w14:paraId="5AB0E1B4"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White Matter</w:t>
            </w:r>
          </w:p>
        </w:tc>
      </w:tr>
      <w:tr w:rsidR="00275704" w:rsidRPr="00275704" w14:paraId="3BB746FE" w14:textId="77777777" w:rsidTr="009262D7">
        <w:trPr>
          <w:jc w:val="center"/>
        </w:trPr>
        <w:tc>
          <w:tcPr>
            <w:tcW w:w="3145" w:type="dxa"/>
            <w:vAlign w:val="center"/>
            <w:hideMark/>
          </w:tcPr>
          <w:p w14:paraId="0F5DD0C2" w14:textId="77777777" w:rsidR="00275704" w:rsidRPr="00275704" w:rsidRDefault="00275704" w:rsidP="009262D7">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Primary structural components</w:t>
            </w:r>
          </w:p>
        </w:tc>
        <w:tc>
          <w:tcPr>
            <w:tcW w:w="3827" w:type="dxa"/>
            <w:hideMark/>
          </w:tcPr>
          <w:p w14:paraId="1B12866F" w14:textId="77777777" w:rsidR="00275704" w:rsidRDefault="00275704" w:rsidP="00A523F3">
            <w:pPr>
              <w:rPr>
                <w:rFonts w:ascii="Avenir Next" w:eastAsia="Times New Roman" w:hAnsi="Avenir Next" w:cs="Times New Roman"/>
                <w:kern w:val="0"/>
                <w:sz w:val="20"/>
                <w:szCs w:val="20"/>
                <w14:ligatures w14:val="none"/>
              </w:rPr>
            </w:pPr>
          </w:p>
          <w:p w14:paraId="1C19F47B" w14:textId="4E1442C5" w:rsidR="009262D7" w:rsidRDefault="009262D7" w:rsidP="00A523F3">
            <w:pPr>
              <w:rPr>
                <w:rFonts w:ascii="Avenir Next" w:eastAsia="Times New Roman" w:hAnsi="Avenir Next" w:cs="Times New Roman"/>
                <w:kern w:val="0"/>
                <w:sz w:val="20"/>
                <w:szCs w:val="20"/>
                <w14:ligatures w14:val="none"/>
              </w:rPr>
            </w:pPr>
          </w:p>
          <w:p w14:paraId="46284657" w14:textId="77777777" w:rsidR="009262D7" w:rsidRDefault="009262D7" w:rsidP="00A523F3">
            <w:pPr>
              <w:rPr>
                <w:rFonts w:ascii="Avenir Next" w:eastAsia="Times New Roman" w:hAnsi="Avenir Next" w:cs="Times New Roman"/>
                <w:kern w:val="0"/>
                <w:sz w:val="20"/>
                <w:szCs w:val="20"/>
                <w14:ligatures w14:val="none"/>
              </w:rPr>
            </w:pPr>
          </w:p>
          <w:p w14:paraId="1D1E6816" w14:textId="77777777" w:rsidR="009262D7" w:rsidRPr="00275704" w:rsidRDefault="009262D7" w:rsidP="00A523F3">
            <w:pPr>
              <w:rPr>
                <w:rFonts w:ascii="Avenir Next" w:eastAsia="Times New Roman" w:hAnsi="Avenir Next" w:cs="Times New Roman"/>
                <w:kern w:val="0"/>
                <w:sz w:val="20"/>
                <w:szCs w:val="20"/>
                <w14:ligatures w14:val="none"/>
              </w:rPr>
            </w:pPr>
          </w:p>
        </w:tc>
        <w:tc>
          <w:tcPr>
            <w:tcW w:w="3828" w:type="dxa"/>
            <w:hideMark/>
          </w:tcPr>
          <w:p w14:paraId="328BE404"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1B015DFE" w14:textId="77777777" w:rsidTr="009262D7">
        <w:trPr>
          <w:jc w:val="center"/>
        </w:trPr>
        <w:tc>
          <w:tcPr>
            <w:tcW w:w="3145" w:type="dxa"/>
            <w:vAlign w:val="center"/>
            <w:hideMark/>
          </w:tcPr>
          <w:p w14:paraId="012B5A70" w14:textId="77777777" w:rsidR="00275704" w:rsidRPr="00275704" w:rsidRDefault="00275704" w:rsidP="009262D7">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Myelin content</w:t>
            </w:r>
          </w:p>
        </w:tc>
        <w:tc>
          <w:tcPr>
            <w:tcW w:w="3827" w:type="dxa"/>
            <w:hideMark/>
          </w:tcPr>
          <w:p w14:paraId="3A37E6A2" w14:textId="77777777" w:rsidR="00275704" w:rsidRDefault="00275704" w:rsidP="00A523F3">
            <w:pPr>
              <w:rPr>
                <w:rFonts w:ascii="Avenir Next" w:eastAsia="Times New Roman" w:hAnsi="Avenir Next" w:cs="Times New Roman"/>
                <w:kern w:val="0"/>
                <w:sz w:val="20"/>
                <w:szCs w:val="20"/>
                <w14:ligatures w14:val="none"/>
              </w:rPr>
            </w:pPr>
          </w:p>
          <w:p w14:paraId="5456AD2D" w14:textId="77777777" w:rsidR="009262D7" w:rsidRDefault="009262D7" w:rsidP="00A523F3">
            <w:pPr>
              <w:rPr>
                <w:rFonts w:ascii="Avenir Next" w:eastAsia="Times New Roman" w:hAnsi="Avenir Next" w:cs="Times New Roman"/>
                <w:kern w:val="0"/>
                <w:sz w:val="20"/>
                <w:szCs w:val="20"/>
                <w14:ligatures w14:val="none"/>
              </w:rPr>
            </w:pPr>
          </w:p>
          <w:p w14:paraId="218C1B7E" w14:textId="77777777" w:rsidR="009262D7" w:rsidRDefault="009262D7" w:rsidP="00A523F3">
            <w:pPr>
              <w:rPr>
                <w:rFonts w:ascii="Avenir Next" w:eastAsia="Times New Roman" w:hAnsi="Avenir Next" w:cs="Times New Roman"/>
                <w:kern w:val="0"/>
                <w:sz w:val="20"/>
                <w:szCs w:val="20"/>
                <w14:ligatures w14:val="none"/>
              </w:rPr>
            </w:pPr>
          </w:p>
          <w:p w14:paraId="77393E32" w14:textId="77777777" w:rsidR="009262D7" w:rsidRPr="00275704" w:rsidRDefault="009262D7" w:rsidP="00A523F3">
            <w:pPr>
              <w:rPr>
                <w:rFonts w:ascii="Avenir Next" w:eastAsia="Times New Roman" w:hAnsi="Avenir Next" w:cs="Times New Roman"/>
                <w:kern w:val="0"/>
                <w:sz w:val="20"/>
                <w:szCs w:val="20"/>
                <w14:ligatures w14:val="none"/>
              </w:rPr>
            </w:pPr>
          </w:p>
        </w:tc>
        <w:tc>
          <w:tcPr>
            <w:tcW w:w="3828" w:type="dxa"/>
            <w:hideMark/>
          </w:tcPr>
          <w:p w14:paraId="6A13F741"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640A8BB8" w14:textId="77777777" w:rsidTr="009262D7">
        <w:trPr>
          <w:jc w:val="center"/>
        </w:trPr>
        <w:tc>
          <w:tcPr>
            <w:tcW w:w="3145" w:type="dxa"/>
            <w:vAlign w:val="center"/>
            <w:hideMark/>
          </w:tcPr>
          <w:p w14:paraId="6EED789A" w14:textId="77777777" w:rsidR="00275704" w:rsidRPr="00275704" w:rsidRDefault="00275704" w:rsidP="009262D7">
            <w:pPr>
              <w:jc w:val="cente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Primary functional role</w:t>
            </w:r>
          </w:p>
        </w:tc>
        <w:tc>
          <w:tcPr>
            <w:tcW w:w="3827" w:type="dxa"/>
            <w:hideMark/>
          </w:tcPr>
          <w:p w14:paraId="35991954" w14:textId="77777777" w:rsidR="00275704" w:rsidRDefault="00275704" w:rsidP="00A523F3">
            <w:pPr>
              <w:rPr>
                <w:rFonts w:ascii="Avenir Next" w:eastAsia="Times New Roman" w:hAnsi="Avenir Next" w:cs="Times New Roman"/>
                <w:kern w:val="0"/>
                <w:sz w:val="20"/>
                <w:szCs w:val="20"/>
                <w14:ligatures w14:val="none"/>
              </w:rPr>
            </w:pPr>
          </w:p>
          <w:p w14:paraId="79CC3151" w14:textId="77777777" w:rsidR="009262D7" w:rsidRDefault="009262D7" w:rsidP="00A523F3">
            <w:pPr>
              <w:rPr>
                <w:rFonts w:ascii="Avenir Next" w:eastAsia="Times New Roman" w:hAnsi="Avenir Next" w:cs="Times New Roman"/>
                <w:kern w:val="0"/>
                <w:sz w:val="20"/>
                <w:szCs w:val="20"/>
                <w14:ligatures w14:val="none"/>
              </w:rPr>
            </w:pPr>
          </w:p>
          <w:p w14:paraId="1C0CC3DD" w14:textId="77777777" w:rsidR="009262D7" w:rsidRDefault="009262D7" w:rsidP="00A523F3">
            <w:pPr>
              <w:rPr>
                <w:rFonts w:ascii="Avenir Next" w:eastAsia="Times New Roman" w:hAnsi="Avenir Next" w:cs="Times New Roman"/>
                <w:kern w:val="0"/>
                <w:sz w:val="20"/>
                <w:szCs w:val="20"/>
                <w14:ligatures w14:val="none"/>
              </w:rPr>
            </w:pPr>
          </w:p>
          <w:p w14:paraId="2738A33C" w14:textId="77777777" w:rsidR="009262D7" w:rsidRPr="00275704" w:rsidRDefault="009262D7" w:rsidP="00A523F3">
            <w:pPr>
              <w:rPr>
                <w:rFonts w:ascii="Avenir Next" w:eastAsia="Times New Roman" w:hAnsi="Avenir Next" w:cs="Times New Roman"/>
                <w:kern w:val="0"/>
                <w:sz w:val="20"/>
                <w:szCs w:val="20"/>
                <w14:ligatures w14:val="none"/>
              </w:rPr>
            </w:pPr>
          </w:p>
        </w:tc>
        <w:tc>
          <w:tcPr>
            <w:tcW w:w="3828" w:type="dxa"/>
            <w:hideMark/>
          </w:tcPr>
          <w:p w14:paraId="42DAEEDE"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2E66BE32" w14:textId="77777777" w:rsidR="009262D7" w:rsidRDefault="009262D7" w:rsidP="00A523F3">
      <w:pPr>
        <w:rPr>
          <w:rFonts w:ascii="Avenir Next" w:eastAsia="Times New Roman" w:hAnsi="Avenir Next" w:cs="Times New Roman"/>
          <w:b/>
          <w:bCs/>
          <w:kern w:val="0"/>
          <w:sz w:val="20"/>
          <w:szCs w:val="20"/>
          <w14:ligatures w14:val="none"/>
        </w:rPr>
      </w:pPr>
    </w:p>
    <w:p w14:paraId="039F0038" w14:textId="109E927F"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B – Myelination Analysis:</w:t>
      </w:r>
      <w:r w:rsidRPr="00275704">
        <w:rPr>
          <w:rFonts w:ascii="Avenir Next" w:eastAsia="Times New Roman" w:hAnsi="Avenir Next" w:cs="Times New Roman"/>
          <w:kern w:val="0"/>
          <w:sz w:val="20"/>
          <w:szCs w:val="20"/>
          <w14:ligatures w14:val="none"/>
        </w:rPr>
        <w:t xml:space="preserve"> Answer the following questions.</w:t>
      </w:r>
    </w:p>
    <w:p w14:paraId="05D806D1" w14:textId="6DE05BBB" w:rsidR="00275704" w:rsidRDefault="00275704" w:rsidP="00A523F3">
      <w:pPr>
        <w:numPr>
          <w:ilvl w:val="0"/>
          <w:numId w:val="19"/>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Define myelination in your own words</w:t>
      </w:r>
      <w:r w:rsidR="00371AA8">
        <w:rPr>
          <w:rFonts w:ascii="Avenir Next" w:eastAsia="Times New Roman" w:hAnsi="Avenir Next" w:cs="Times New Roman"/>
          <w:kern w:val="0"/>
          <w:sz w:val="20"/>
          <w:szCs w:val="20"/>
          <w14:ligatures w14:val="none"/>
        </w:rPr>
        <w:t>.</w:t>
      </w:r>
    </w:p>
    <w:p w14:paraId="5C64BAC6" w14:textId="77777777" w:rsidR="00371AA8" w:rsidRDefault="00371AA8" w:rsidP="00371AA8">
      <w:pPr>
        <w:rPr>
          <w:rFonts w:ascii="Avenir Next" w:eastAsia="Times New Roman" w:hAnsi="Avenir Next" w:cs="Times New Roman"/>
          <w:kern w:val="0"/>
          <w:sz w:val="20"/>
          <w:szCs w:val="20"/>
          <w14:ligatures w14:val="none"/>
        </w:rPr>
      </w:pPr>
    </w:p>
    <w:p w14:paraId="6DF8243D" w14:textId="77777777" w:rsidR="00993173" w:rsidRDefault="00993173" w:rsidP="00371AA8">
      <w:pPr>
        <w:rPr>
          <w:rFonts w:ascii="Avenir Next" w:eastAsia="Times New Roman" w:hAnsi="Avenir Next" w:cs="Times New Roman"/>
          <w:kern w:val="0"/>
          <w:sz w:val="20"/>
          <w:szCs w:val="20"/>
          <w14:ligatures w14:val="none"/>
        </w:rPr>
      </w:pPr>
    </w:p>
    <w:p w14:paraId="1ED27CF8" w14:textId="77777777" w:rsidR="00993173" w:rsidRDefault="00993173" w:rsidP="00371AA8">
      <w:pPr>
        <w:rPr>
          <w:rFonts w:ascii="Avenir Next" w:eastAsia="Times New Roman" w:hAnsi="Avenir Next" w:cs="Times New Roman"/>
          <w:kern w:val="0"/>
          <w:sz w:val="20"/>
          <w:szCs w:val="20"/>
          <w14:ligatures w14:val="none"/>
        </w:rPr>
      </w:pPr>
    </w:p>
    <w:p w14:paraId="7735D892" w14:textId="77777777" w:rsidR="00371AA8" w:rsidRDefault="00371AA8" w:rsidP="00371AA8">
      <w:pPr>
        <w:rPr>
          <w:rFonts w:ascii="Avenir Next" w:eastAsia="Times New Roman" w:hAnsi="Avenir Next" w:cs="Times New Roman"/>
          <w:kern w:val="0"/>
          <w:sz w:val="20"/>
          <w:szCs w:val="20"/>
          <w14:ligatures w14:val="none"/>
        </w:rPr>
      </w:pPr>
    </w:p>
    <w:p w14:paraId="0D536594" w14:textId="77777777" w:rsidR="00275704" w:rsidRPr="00275704" w:rsidRDefault="00275704" w:rsidP="00A523F3">
      <w:pPr>
        <w:numPr>
          <w:ilvl w:val="0"/>
          <w:numId w:val="19"/>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Compare myelination in the CNS versus the PNS by completing the table:</w:t>
      </w:r>
    </w:p>
    <w:tbl>
      <w:tblPr>
        <w:tblStyle w:val="TableGrid"/>
        <w:tblW w:w="10800" w:type="dxa"/>
        <w:jc w:val="center"/>
        <w:tblLook w:val="04A0" w:firstRow="1" w:lastRow="0" w:firstColumn="1" w:lastColumn="0" w:noHBand="0" w:noVBand="1"/>
      </w:tblPr>
      <w:tblGrid>
        <w:gridCol w:w="5035"/>
        <w:gridCol w:w="2882"/>
        <w:gridCol w:w="2883"/>
      </w:tblGrid>
      <w:tr w:rsidR="00275704" w:rsidRPr="00275704" w14:paraId="65FB98B1" w14:textId="77777777" w:rsidTr="00371AA8">
        <w:trPr>
          <w:jc w:val="center"/>
        </w:trPr>
        <w:tc>
          <w:tcPr>
            <w:tcW w:w="5035" w:type="dxa"/>
            <w:hideMark/>
          </w:tcPr>
          <w:p w14:paraId="536CA4AC"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Feature</w:t>
            </w:r>
          </w:p>
        </w:tc>
        <w:tc>
          <w:tcPr>
            <w:tcW w:w="2882" w:type="dxa"/>
            <w:hideMark/>
          </w:tcPr>
          <w:p w14:paraId="09F64662"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CNS</w:t>
            </w:r>
          </w:p>
        </w:tc>
        <w:tc>
          <w:tcPr>
            <w:tcW w:w="2883" w:type="dxa"/>
            <w:hideMark/>
          </w:tcPr>
          <w:p w14:paraId="47F6E6A8" w14:textId="77777777" w:rsidR="00275704" w:rsidRPr="00275704" w:rsidRDefault="00275704" w:rsidP="00A523F3">
            <w:pPr>
              <w:jc w:val="center"/>
              <w:rPr>
                <w:rFonts w:ascii="Avenir Next" w:eastAsia="Times New Roman" w:hAnsi="Avenir Next" w:cs="Times New Roman"/>
                <w:b/>
                <w:bCs/>
                <w:kern w:val="0"/>
                <w:sz w:val="20"/>
                <w:szCs w:val="20"/>
                <w14:ligatures w14:val="none"/>
              </w:rPr>
            </w:pPr>
            <w:r w:rsidRPr="00275704">
              <w:rPr>
                <w:rFonts w:ascii="Avenir Next" w:eastAsia="Times New Roman" w:hAnsi="Avenir Next" w:cs="Times New Roman"/>
                <w:b/>
                <w:bCs/>
                <w:kern w:val="0"/>
                <w:sz w:val="20"/>
                <w:szCs w:val="20"/>
                <w14:ligatures w14:val="none"/>
              </w:rPr>
              <w:t>PNS</w:t>
            </w:r>
          </w:p>
        </w:tc>
      </w:tr>
      <w:tr w:rsidR="00275704" w:rsidRPr="00275704" w14:paraId="610987F3" w14:textId="77777777" w:rsidTr="00371AA8">
        <w:trPr>
          <w:jc w:val="center"/>
        </w:trPr>
        <w:tc>
          <w:tcPr>
            <w:tcW w:w="5035" w:type="dxa"/>
            <w:hideMark/>
          </w:tcPr>
          <w:p w14:paraId="001D9A18"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Glial cell responsible</w:t>
            </w:r>
          </w:p>
        </w:tc>
        <w:tc>
          <w:tcPr>
            <w:tcW w:w="2882" w:type="dxa"/>
            <w:hideMark/>
          </w:tcPr>
          <w:p w14:paraId="3E25F19D" w14:textId="77777777" w:rsidR="00275704" w:rsidRDefault="00275704" w:rsidP="00A523F3">
            <w:pPr>
              <w:rPr>
                <w:rFonts w:ascii="Avenir Next" w:eastAsia="Times New Roman" w:hAnsi="Avenir Next" w:cs="Times New Roman"/>
                <w:kern w:val="0"/>
                <w:sz w:val="20"/>
                <w:szCs w:val="20"/>
                <w14:ligatures w14:val="none"/>
              </w:rPr>
            </w:pPr>
          </w:p>
          <w:p w14:paraId="785FDE72" w14:textId="77777777" w:rsidR="00371AA8" w:rsidRDefault="00371AA8" w:rsidP="00A523F3">
            <w:pPr>
              <w:rPr>
                <w:rFonts w:ascii="Avenir Next" w:eastAsia="Times New Roman" w:hAnsi="Avenir Next" w:cs="Times New Roman"/>
                <w:kern w:val="0"/>
                <w:sz w:val="20"/>
                <w:szCs w:val="20"/>
                <w14:ligatures w14:val="none"/>
              </w:rPr>
            </w:pPr>
          </w:p>
          <w:p w14:paraId="0AAD2B64"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3066564D"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24FC155E" w14:textId="77777777" w:rsidTr="00371AA8">
        <w:trPr>
          <w:jc w:val="center"/>
        </w:trPr>
        <w:tc>
          <w:tcPr>
            <w:tcW w:w="5035" w:type="dxa"/>
            <w:hideMark/>
          </w:tcPr>
          <w:p w14:paraId="45B16AE1"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Number of axon segments myelinated per cell</w:t>
            </w:r>
          </w:p>
        </w:tc>
        <w:tc>
          <w:tcPr>
            <w:tcW w:w="2882" w:type="dxa"/>
            <w:hideMark/>
          </w:tcPr>
          <w:p w14:paraId="085CFA9C" w14:textId="77777777" w:rsidR="00275704" w:rsidRDefault="00275704" w:rsidP="00A523F3">
            <w:pPr>
              <w:rPr>
                <w:rFonts w:ascii="Avenir Next" w:eastAsia="Times New Roman" w:hAnsi="Avenir Next" w:cs="Times New Roman"/>
                <w:kern w:val="0"/>
                <w:sz w:val="20"/>
                <w:szCs w:val="20"/>
                <w14:ligatures w14:val="none"/>
              </w:rPr>
            </w:pPr>
          </w:p>
          <w:p w14:paraId="0C0BC4C0" w14:textId="77777777" w:rsidR="00371AA8" w:rsidRDefault="00371AA8" w:rsidP="00A523F3">
            <w:pPr>
              <w:rPr>
                <w:rFonts w:ascii="Avenir Next" w:eastAsia="Times New Roman" w:hAnsi="Avenir Next" w:cs="Times New Roman"/>
                <w:kern w:val="0"/>
                <w:sz w:val="20"/>
                <w:szCs w:val="20"/>
                <w14:ligatures w14:val="none"/>
              </w:rPr>
            </w:pPr>
          </w:p>
          <w:p w14:paraId="425E039E"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2BBDA1FC"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4A91108A" w14:textId="77777777" w:rsidTr="00371AA8">
        <w:trPr>
          <w:jc w:val="center"/>
        </w:trPr>
        <w:tc>
          <w:tcPr>
            <w:tcW w:w="5035" w:type="dxa"/>
            <w:hideMark/>
          </w:tcPr>
          <w:p w14:paraId="75CC824C"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Presence of neurolemma (outer cytoplasmic sheath)</w:t>
            </w:r>
          </w:p>
        </w:tc>
        <w:tc>
          <w:tcPr>
            <w:tcW w:w="2882" w:type="dxa"/>
            <w:hideMark/>
          </w:tcPr>
          <w:p w14:paraId="55D78B1D" w14:textId="77777777" w:rsidR="00275704" w:rsidRDefault="00275704" w:rsidP="00A523F3">
            <w:pPr>
              <w:rPr>
                <w:rFonts w:ascii="Avenir Next" w:eastAsia="Times New Roman" w:hAnsi="Avenir Next" w:cs="Times New Roman"/>
                <w:kern w:val="0"/>
                <w:sz w:val="20"/>
                <w:szCs w:val="20"/>
                <w14:ligatures w14:val="none"/>
              </w:rPr>
            </w:pPr>
          </w:p>
          <w:p w14:paraId="3BF79228" w14:textId="77777777" w:rsidR="00371AA8" w:rsidRDefault="00371AA8" w:rsidP="00A523F3">
            <w:pPr>
              <w:rPr>
                <w:rFonts w:ascii="Avenir Next" w:eastAsia="Times New Roman" w:hAnsi="Avenir Next" w:cs="Times New Roman"/>
                <w:kern w:val="0"/>
                <w:sz w:val="20"/>
                <w:szCs w:val="20"/>
                <w14:ligatures w14:val="none"/>
              </w:rPr>
            </w:pPr>
          </w:p>
          <w:p w14:paraId="41AFA4EE"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0A571A1A" w14:textId="77777777" w:rsidR="00275704" w:rsidRPr="00275704" w:rsidRDefault="00275704" w:rsidP="00A523F3">
            <w:pPr>
              <w:rPr>
                <w:rFonts w:ascii="Avenir Next" w:eastAsia="Times New Roman" w:hAnsi="Avenir Next" w:cs="Times New Roman"/>
                <w:kern w:val="0"/>
                <w:sz w:val="20"/>
                <w:szCs w:val="20"/>
                <w14:ligatures w14:val="none"/>
              </w:rPr>
            </w:pPr>
          </w:p>
        </w:tc>
      </w:tr>
      <w:tr w:rsidR="00275704" w:rsidRPr="00275704" w14:paraId="40C2460B" w14:textId="77777777" w:rsidTr="00371AA8">
        <w:trPr>
          <w:jc w:val="center"/>
        </w:trPr>
        <w:tc>
          <w:tcPr>
            <w:tcW w:w="5035" w:type="dxa"/>
            <w:hideMark/>
          </w:tcPr>
          <w:p w14:paraId="3A3467B5"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Contribution to axon regeneration</w:t>
            </w:r>
          </w:p>
        </w:tc>
        <w:tc>
          <w:tcPr>
            <w:tcW w:w="2882" w:type="dxa"/>
            <w:hideMark/>
          </w:tcPr>
          <w:p w14:paraId="02079C01" w14:textId="77777777" w:rsidR="00275704" w:rsidRDefault="00275704" w:rsidP="00A523F3">
            <w:pPr>
              <w:rPr>
                <w:rFonts w:ascii="Avenir Next" w:eastAsia="Times New Roman" w:hAnsi="Avenir Next" w:cs="Times New Roman"/>
                <w:kern w:val="0"/>
                <w:sz w:val="20"/>
                <w:szCs w:val="20"/>
                <w14:ligatures w14:val="none"/>
              </w:rPr>
            </w:pPr>
          </w:p>
          <w:p w14:paraId="725E4D54" w14:textId="77777777" w:rsidR="00371AA8" w:rsidRDefault="00371AA8" w:rsidP="00A523F3">
            <w:pPr>
              <w:rPr>
                <w:rFonts w:ascii="Avenir Next" w:eastAsia="Times New Roman" w:hAnsi="Avenir Next" w:cs="Times New Roman"/>
                <w:kern w:val="0"/>
                <w:sz w:val="20"/>
                <w:szCs w:val="20"/>
                <w14:ligatures w14:val="none"/>
              </w:rPr>
            </w:pPr>
          </w:p>
          <w:p w14:paraId="077B61F9" w14:textId="77777777" w:rsidR="00371AA8" w:rsidRPr="00275704" w:rsidRDefault="00371AA8" w:rsidP="00A523F3">
            <w:pPr>
              <w:rPr>
                <w:rFonts w:ascii="Avenir Next" w:eastAsia="Times New Roman" w:hAnsi="Avenir Next" w:cs="Times New Roman"/>
                <w:kern w:val="0"/>
                <w:sz w:val="20"/>
                <w:szCs w:val="20"/>
                <w14:ligatures w14:val="none"/>
              </w:rPr>
            </w:pPr>
          </w:p>
        </w:tc>
        <w:tc>
          <w:tcPr>
            <w:tcW w:w="2883" w:type="dxa"/>
            <w:hideMark/>
          </w:tcPr>
          <w:p w14:paraId="236A516B" w14:textId="77777777" w:rsidR="00275704" w:rsidRPr="00275704" w:rsidRDefault="00275704" w:rsidP="00A523F3">
            <w:pPr>
              <w:rPr>
                <w:rFonts w:ascii="Avenir Next" w:eastAsia="Times New Roman" w:hAnsi="Avenir Next" w:cs="Times New Roman"/>
                <w:kern w:val="0"/>
                <w:sz w:val="20"/>
                <w:szCs w:val="20"/>
                <w14:ligatures w14:val="none"/>
              </w:rPr>
            </w:pPr>
          </w:p>
        </w:tc>
      </w:tr>
    </w:tbl>
    <w:p w14:paraId="037E37D6" w14:textId="77777777" w:rsidR="00371AA8" w:rsidRDefault="00371AA8" w:rsidP="00A523F3">
      <w:pPr>
        <w:rPr>
          <w:rFonts w:ascii="Avenir Next" w:eastAsia="Times New Roman" w:hAnsi="Avenir Next" w:cs="Times New Roman"/>
          <w:b/>
          <w:bCs/>
          <w:kern w:val="0"/>
          <w:sz w:val="20"/>
          <w:szCs w:val="20"/>
          <w14:ligatures w14:val="none"/>
        </w:rPr>
      </w:pPr>
    </w:p>
    <w:p w14:paraId="7805FB78" w14:textId="3C8A825C" w:rsidR="00AF5192" w:rsidRPr="00275704" w:rsidRDefault="00275704" w:rsidP="00AF5192">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Part C – Inference Question:</w:t>
      </w:r>
      <w:r w:rsidRPr="00275704">
        <w:rPr>
          <w:rFonts w:ascii="Avenir Next" w:eastAsia="Times New Roman" w:hAnsi="Avenir Next" w:cs="Times New Roman"/>
          <w:kern w:val="0"/>
          <w:sz w:val="20"/>
          <w:szCs w:val="20"/>
          <w14:ligatures w14:val="none"/>
        </w:rPr>
        <w:t xml:space="preserve"> A demyelinating disease selectively destroys oligodendrocytes. Based on the table you completed above, </w:t>
      </w:r>
      <w:r w:rsidR="00AF5192">
        <w:rPr>
          <w:rFonts w:ascii="Avenir Next" w:eastAsia="Times New Roman" w:hAnsi="Avenir Next" w:cs="Times New Roman"/>
          <w:kern w:val="0"/>
          <w:sz w:val="20"/>
          <w:szCs w:val="20"/>
          <w14:ligatures w14:val="none"/>
        </w:rPr>
        <w:t xml:space="preserve">(1) </w:t>
      </w:r>
      <w:r w:rsidRPr="00275704">
        <w:rPr>
          <w:rFonts w:ascii="Avenir Next" w:eastAsia="Times New Roman" w:hAnsi="Avenir Next" w:cs="Times New Roman"/>
          <w:kern w:val="0"/>
          <w:sz w:val="20"/>
          <w:szCs w:val="20"/>
          <w14:ligatures w14:val="none"/>
        </w:rPr>
        <w:t>predict two specific functional consequences for the patient</w:t>
      </w:r>
      <w:r w:rsidR="00AF5192">
        <w:rPr>
          <w:rFonts w:ascii="Avenir Next" w:eastAsia="Times New Roman" w:hAnsi="Avenir Next" w:cs="Times New Roman"/>
          <w:kern w:val="0"/>
          <w:sz w:val="20"/>
          <w:szCs w:val="20"/>
          <w14:ligatures w14:val="none"/>
        </w:rPr>
        <w:t xml:space="preserve"> and (2) e</w:t>
      </w:r>
      <w:r w:rsidRPr="00275704">
        <w:rPr>
          <w:rFonts w:ascii="Avenir Next" w:eastAsia="Times New Roman" w:hAnsi="Avenir Next" w:cs="Times New Roman"/>
          <w:kern w:val="0"/>
          <w:sz w:val="20"/>
          <w:szCs w:val="20"/>
          <w14:ligatures w14:val="none"/>
        </w:rPr>
        <w:t>xplain which regions of the nervous system would be most affected and why.</w:t>
      </w:r>
    </w:p>
    <w:p w14:paraId="42B215B0" w14:textId="2E67A2E3" w:rsidR="00275704" w:rsidRPr="00275704" w:rsidRDefault="00275704" w:rsidP="00A523F3">
      <w:pPr>
        <w:rPr>
          <w:rFonts w:ascii="Avenir Next" w:eastAsia="Times New Roman" w:hAnsi="Avenir Next" w:cs="Times New Roman"/>
          <w:kern w:val="0"/>
          <w:sz w:val="20"/>
          <w:szCs w:val="20"/>
          <w14:ligatures w14:val="none"/>
        </w:rPr>
      </w:pPr>
    </w:p>
    <w:p w14:paraId="2DD605DD" w14:textId="77777777" w:rsidR="00AF5192" w:rsidRDefault="00AF5192">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4F6D814" w14:textId="333D4BE5" w:rsidR="00275704" w:rsidRPr="00275704" w:rsidRDefault="00AF5192" w:rsidP="00A523F3">
      <w:pPr>
        <w:outlineLvl w:val="1"/>
        <w:rPr>
          <w:rFonts w:ascii="Avenir Next" w:eastAsia="Times New Roman" w:hAnsi="Avenir Next" w:cs="Times New Roman"/>
          <w:b/>
          <w:bCs/>
          <w:kern w:val="0"/>
          <w14:ligatures w14:val="none"/>
        </w:rPr>
      </w:pPr>
      <w:r w:rsidRPr="00993173">
        <w:rPr>
          <w:rFonts w:ascii="Avenir Next" w:eastAsia="Times New Roman" w:hAnsi="Avenir Next" w:cs="Times New Roman"/>
          <w:b/>
          <w:bCs/>
          <w:kern w:val="0"/>
          <w14:ligatures w14:val="none"/>
        </w:rPr>
        <w:lastRenderedPageBreak/>
        <w:t>7. Case Study:</w:t>
      </w:r>
      <w:r w:rsidR="00275704" w:rsidRPr="00275704">
        <w:rPr>
          <w:rFonts w:ascii="Avenir Next" w:eastAsia="Times New Roman" w:hAnsi="Avenir Next" w:cs="Times New Roman"/>
          <w:b/>
          <w:bCs/>
          <w:kern w:val="0"/>
          <w14:ligatures w14:val="none"/>
        </w:rPr>
        <w:t xml:space="preserve"> Two Patients, Two Outcomes</w:t>
      </w:r>
    </w:p>
    <w:p w14:paraId="682373D7" w14:textId="77777777" w:rsidR="00AF5192"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w:t>
      </w:r>
      <w:r w:rsidRPr="00275704">
        <w:rPr>
          <w:rFonts w:ascii="Avenir Next" w:eastAsia="Times New Roman" w:hAnsi="Avenir Next" w:cs="Times New Roman"/>
          <w:kern w:val="0"/>
          <w:sz w:val="20"/>
          <w:szCs w:val="20"/>
          <w14:ligatures w14:val="none"/>
        </w:rPr>
        <w:t xml:space="preserve"> Explain the neural response to injury; differentiate CNS and PNS responses; apply knowledge of myelination and neuroglia to clinical scenarios </w:t>
      </w:r>
    </w:p>
    <w:p w14:paraId="4CCC5A9F" w14:textId="51954FCE"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Apply, Evaluate</w:t>
      </w:r>
    </w:p>
    <w:p w14:paraId="56BD5A0E" w14:textId="331FEF6D" w:rsidR="00275704" w:rsidRPr="00275704" w:rsidRDefault="00275704" w:rsidP="00A523F3">
      <w:pPr>
        <w:rPr>
          <w:rFonts w:ascii="Avenir Next" w:eastAsia="Times New Roman" w:hAnsi="Avenir Next" w:cs="Times New Roman"/>
          <w:kern w:val="0"/>
          <w:sz w:val="20"/>
          <w:szCs w:val="20"/>
          <w14:ligatures w14:val="none"/>
        </w:rPr>
      </w:pPr>
    </w:p>
    <w:p w14:paraId="3934B230"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Patient A</w:t>
      </w:r>
      <w:r w:rsidRPr="00275704">
        <w:rPr>
          <w:rFonts w:ascii="Avenir Next" w:eastAsia="Times New Roman" w:hAnsi="Avenir Next" w:cs="Times New Roman"/>
          <w:kern w:val="0"/>
          <w:sz w:val="20"/>
          <w:szCs w:val="20"/>
          <w14:ligatures w14:val="none"/>
        </w:rPr>
        <w:t xml:space="preserve"> is a 28-year-old construction worker who sustained a deep laceration to his forearm, severing a peripheral nerve that controls wrist extension and sensation on the dorsum of the hand. Following microsurgery to realign the nerve stumps, his physician tells him that there is a reasonable chance of meaningful functional recovery over the next several months to a year.</w:t>
      </w:r>
    </w:p>
    <w:p w14:paraId="4E12A414" w14:textId="77777777" w:rsidR="00AF5192" w:rsidRPr="00275704" w:rsidRDefault="00AF5192" w:rsidP="00A523F3">
      <w:pPr>
        <w:rPr>
          <w:rFonts w:ascii="Avenir Next" w:eastAsia="Times New Roman" w:hAnsi="Avenir Next" w:cs="Times New Roman"/>
          <w:kern w:val="0"/>
          <w:sz w:val="20"/>
          <w:szCs w:val="20"/>
          <w14:ligatures w14:val="none"/>
        </w:rPr>
      </w:pPr>
    </w:p>
    <w:p w14:paraId="35A4B2E1"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Patient B</w:t>
      </w:r>
      <w:r w:rsidRPr="00275704">
        <w:rPr>
          <w:rFonts w:ascii="Avenir Next" w:eastAsia="Times New Roman" w:hAnsi="Avenir Next" w:cs="Times New Roman"/>
          <w:kern w:val="0"/>
          <w:sz w:val="20"/>
          <w:szCs w:val="20"/>
          <w14:ligatures w14:val="none"/>
        </w:rPr>
        <w:t xml:space="preserve"> is a 35-year-old woman who sustained a spinal cord injury at the thoracic level in a motor vehicle accident. The injury site was surgically stabilized, but her physician explains that the prognosis for regaining motor and sensory function below the injury is very poor.</w:t>
      </w:r>
    </w:p>
    <w:p w14:paraId="0A6F3A9B" w14:textId="697685B8" w:rsidR="00275704" w:rsidRPr="00275704" w:rsidRDefault="00275704" w:rsidP="00A523F3">
      <w:pPr>
        <w:rPr>
          <w:rFonts w:ascii="Avenir Next" w:eastAsia="Times New Roman" w:hAnsi="Avenir Next" w:cs="Times New Roman"/>
          <w:kern w:val="0"/>
          <w:sz w:val="20"/>
          <w:szCs w:val="20"/>
          <w14:ligatures w14:val="none"/>
        </w:rPr>
      </w:pPr>
    </w:p>
    <w:p w14:paraId="6828101E" w14:textId="77777777"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Questions:</w:t>
      </w:r>
    </w:p>
    <w:p w14:paraId="63FF377F" w14:textId="67AAFEDD" w:rsidR="00275704" w:rsidRDefault="00275704" w:rsidP="00A523F3">
      <w:pPr>
        <w:numPr>
          <w:ilvl w:val="0"/>
          <w:numId w:val="21"/>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For </w:t>
      </w:r>
      <w:r w:rsidRPr="00275704">
        <w:rPr>
          <w:rFonts w:ascii="Avenir Next" w:eastAsia="Times New Roman" w:hAnsi="Avenir Next" w:cs="Times New Roman"/>
          <w:b/>
          <w:bCs/>
          <w:kern w:val="0"/>
          <w:sz w:val="20"/>
          <w:szCs w:val="20"/>
          <w14:ligatures w14:val="none"/>
        </w:rPr>
        <w:t>Patient A</w:t>
      </w:r>
      <w:r w:rsidRPr="00275704">
        <w:rPr>
          <w:rFonts w:ascii="Avenir Next" w:eastAsia="Times New Roman" w:hAnsi="Avenir Next" w:cs="Times New Roman"/>
          <w:kern w:val="0"/>
          <w:sz w:val="20"/>
          <w:szCs w:val="20"/>
          <w14:ligatures w14:val="none"/>
        </w:rPr>
        <w:t xml:space="preserve">, describe the </w:t>
      </w:r>
      <w:r w:rsidR="00807910">
        <w:rPr>
          <w:rFonts w:ascii="Avenir Next" w:eastAsia="Times New Roman" w:hAnsi="Avenir Next" w:cs="Times New Roman"/>
          <w:kern w:val="0"/>
          <w:sz w:val="20"/>
          <w:szCs w:val="20"/>
          <w14:ligatures w14:val="none"/>
        </w:rPr>
        <w:t xml:space="preserve">basic </w:t>
      </w:r>
      <w:r w:rsidRPr="00275704">
        <w:rPr>
          <w:rFonts w:ascii="Avenir Next" w:eastAsia="Times New Roman" w:hAnsi="Avenir Next" w:cs="Times New Roman"/>
          <w:kern w:val="0"/>
          <w:sz w:val="20"/>
          <w:szCs w:val="20"/>
          <w14:ligatures w14:val="none"/>
        </w:rPr>
        <w:t>sequence of events that occurs following peripheral nerve injury. Be sure to include the role of Schwann cells and the neurolemma in the regeneration process.</w:t>
      </w:r>
    </w:p>
    <w:p w14:paraId="7846FF24" w14:textId="77777777" w:rsidR="00807910" w:rsidRDefault="00807910" w:rsidP="00807910">
      <w:pPr>
        <w:rPr>
          <w:rFonts w:ascii="Avenir Next" w:eastAsia="Times New Roman" w:hAnsi="Avenir Next" w:cs="Times New Roman"/>
          <w:kern w:val="0"/>
          <w:sz w:val="20"/>
          <w:szCs w:val="20"/>
          <w14:ligatures w14:val="none"/>
        </w:rPr>
      </w:pPr>
    </w:p>
    <w:p w14:paraId="43308D15" w14:textId="77777777" w:rsidR="00807910" w:rsidRDefault="00807910" w:rsidP="00807910">
      <w:pPr>
        <w:rPr>
          <w:rFonts w:ascii="Avenir Next" w:eastAsia="Times New Roman" w:hAnsi="Avenir Next" w:cs="Times New Roman"/>
          <w:kern w:val="0"/>
          <w:sz w:val="20"/>
          <w:szCs w:val="20"/>
          <w14:ligatures w14:val="none"/>
        </w:rPr>
      </w:pPr>
    </w:p>
    <w:p w14:paraId="1D78B454" w14:textId="77777777" w:rsidR="00807910" w:rsidRDefault="00807910" w:rsidP="00807910">
      <w:pPr>
        <w:rPr>
          <w:rFonts w:ascii="Avenir Next" w:eastAsia="Times New Roman" w:hAnsi="Avenir Next" w:cs="Times New Roman"/>
          <w:kern w:val="0"/>
          <w:sz w:val="20"/>
          <w:szCs w:val="20"/>
          <w14:ligatures w14:val="none"/>
        </w:rPr>
      </w:pPr>
    </w:p>
    <w:p w14:paraId="40662082" w14:textId="77777777" w:rsidR="00807910" w:rsidRDefault="00807910" w:rsidP="00807910">
      <w:pPr>
        <w:rPr>
          <w:rFonts w:ascii="Avenir Next" w:eastAsia="Times New Roman" w:hAnsi="Avenir Next" w:cs="Times New Roman"/>
          <w:kern w:val="0"/>
          <w:sz w:val="20"/>
          <w:szCs w:val="20"/>
          <w14:ligatures w14:val="none"/>
        </w:rPr>
      </w:pPr>
    </w:p>
    <w:p w14:paraId="15F998D8" w14:textId="77777777" w:rsidR="00807910" w:rsidRDefault="00807910" w:rsidP="00807910">
      <w:pPr>
        <w:rPr>
          <w:rFonts w:ascii="Avenir Next" w:eastAsia="Times New Roman" w:hAnsi="Avenir Next" w:cs="Times New Roman"/>
          <w:kern w:val="0"/>
          <w:sz w:val="20"/>
          <w:szCs w:val="20"/>
          <w14:ligatures w14:val="none"/>
        </w:rPr>
      </w:pPr>
    </w:p>
    <w:p w14:paraId="05BB9B74" w14:textId="77777777" w:rsidR="00807910" w:rsidRDefault="00807910" w:rsidP="00807910">
      <w:pPr>
        <w:rPr>
          <w:rFonts w:ascii="Avenir Next" w:eastAsia="Times New Roman" w:hAnsi="Avenir Next" w:cs="Times New Roman"/>
          <w:kern w:val="0"/>
          <w:sz w:val="20"/>
          <w:szCs w:val="20"/>
          <w14:ligatures w14:val="none"/>
        </w:rPr>
      </w:pPr>
    </w:p>
    <w:p w14:paraId="43D64C51" w14:textId="77777777" w:rsidR="00807910" w:rsidRDefault="00807910" w:rsidP="00807910">
      <w:pPr>
        <w:rPr>
          <w:rFonts w:ascii="Avenir Next" w:eastAsia="Times New Roman" w:hAnsi="Avenir Next" w:cs="Times New Roman"/>
          <w:kern w:val="0"/>
          <w:sz w:val="20"/>
          <w:szCs w:val="20"/>
          <w14:ligatures w14:val="none"/>
        </w:rPr>
      </w:pPr>
    </w:p>
    <w:p w14:paraId="12B255A9" w14:textId="77777777" w:rsidR="00807910" w:rsidRPr="00275704" w:rsidRDefault="00807910" w:rsidP="00807910">
      <w:pPr>
        <w:rPr>
          <w:rFonts w:ascii="Avenir Next" w:eastAsia="Times New Roman" w:hAnsi="Avenir Next" w:cs="Times New Roman"/>
          <w:kern w:val="0"/>
          <w:sz w:val="20"/>
          <w:szCs w:val="20"/>
          <w14:ligatures w14:val="none"/>
        </w:rPr>
      </w:pPr>
    </w:p>
    <w:p w14:paraId="5100F2DB" w14:textId="77777777" w:rsidR="00275704" w:rsidRDefault="00275704" w:rsidP="00A523F3">
      <w:pPr>
        <w:numPr>
          <w:ilvl w:val="0"/>
          <w:numId w:val="21"/>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For </w:t>
      </w:r>
      <w:r w:rsidRPr="00275704">
        <w:rPr>
          <w:rFonts w:ascii="Avenir Next" w:eastAsia="Times New Roman" w:hAnsi="Avenir Next" w:cs="Times New Roman"/>
          <w:b/>
          <w:bCs/>
          <w:kern w:val="0"/>
          <w:sz w:val="20"/>
          <w:szCs w:val="20"/>
          <w14:ligatures w14:val="none"/>
        </w:rPr>
        <w:t>Patient B</w:t>
      </w:r>
      <w:r w:rsidRPr="00275704">
        <w:rPr>
          <w:rFonts w:ascii="Avenir Next" w:eastAsia="Times New Roman" w:hAnsi="Avenir Next" w:cs="Times New Roman"/>
          <w:kern w:val="0"/>
          <w:sz w:val="20"/>
          <w:szCs w:val="20"/>
          <w14:ligatures w14:val="none"/>
        </w:rPr>
        <w:t xml:space="preserve">, explain why CNS axons have very limited regenerative capacity compared to PNS axons. Identify </w:t>
      </w:r>
      <w:r w:rsidRPr="00275704">
        <w:rPr>
          <w:rFonts w:ascii="Avenir Next" w:eastAsia="Times New Roman" w:hAnsi="Avenir Next" w:cs="Times New Roman"/>
          <w:b/>
          <w:bCs/>
          <w:kern w:val="0"/>
          <w:sz w:val="20"/>
          <w:szCs w:val="20"/>
          <w14:ligatures w14:val="none"/>
        </w:rPr>
        <w:t>at least two</w:t>
      </w:r>
      <w:r w:rsidRPr="00275704">
        <w:rPr>
          <w:rFonts w:ascii="Avenir Next" w:eastAsia="Times New Roman" w:hAnsi="Avenir Next" w:cs="Times New Roman"/>
          <w:kern w:val="0"/>
          <w:sz w:val="20"/>
          <w:szCs w:val="20"/>
          <w14:ligatures w14:val="none"/>
        </w:rPr>
        <w:t xml:space="preserve"> specific cellular or molecular factors that inhibit CNS regeneration.</w:t>
      </w:r>
    </w:p>
    <w:p w14:paraId="1C9C542E" w14:textId="77777777" w:rsidR="00807910" w:rsidRDefault="00807910" w:rsidP="00807910">
      <w:pPr>
        <w:rPr>
          <w:rFonts w:ascii="Avenir Next" w:eastAsia="Times New Roman" w:hAnsi="Avenir Next" w:cs="Times New Roman"/>
          <w:kern w:val="0"/>
          <w:sz w:val="20"/>
          <w:szCs w:val="20"/>
          <w14:ligatures w14:val="none"/>
        </w:rPr>
      </w:pPr>
    </w:p>
    <w:p w14:paraId="66FFC98C" w14:textId="77777777" w:rsidR="00807910" w:rsidRDefault="00807910" w:rsidP="00807910">
      <w:pPr>
        <w:rPr>
          <w:rFonts w:ascii="Avenir Next" w:eastAsia="Times New Roman" w:hAnsi="Avenir Next" w:cs="Times New Roman"/>
          <w:kern w:val="0"/>
          <w:sz w:val="20"/>
          <w:szCs w:val="20"/>
          <w14:ligatures w14:val="none"/>
        </w:rPr>
      </w:pPr>
    </w:p>
    <w:p w14:paraId="2B42C142" w14:textId="77777777" w:rsidR="00807910" w:rsidRDefault="00807910" w:rsidP="00807910">
      <w:pPr>
        <w:rPr>
          <w:rFonts w:ascii="Avenir Next" w:eastAsia="Times New Roman" w:hAnsi="Avenir Next" w:cs="Times New Roman"/>
          <w:kern w:val="0"/>
          <w:sz w:val="20"/>
          <w:szCs w:val="20"/>
          <w14:ligatures w14:val="none"/>
        </w:rPr>
      </w:pPr>
    </w:p>
    <w:p w14:paraId="0F976A4B" w14:textId="77777777" w:rsidR="00807910" w:rsidRDefault="00807910" w:rsidP="00807910">
      <w:pPr>
        <w:rPr>
          <w:rFonts w:ascii="Avenir Next" w:eastAsia="Times New Roman" w:hAnsi="Avenir Next" w:cs="Times New Roman"/>
          <w:kern w:val="0"/>
          <w:sz w:val="20"/>
          <w:szCs w:val="20"/>
          <w14:ligatures w14:val="none"/>
        </w:rPr>
      </w:pPr>
    </w:p>
    <w:p w14:paraId="1EA1A93E" w14:textId="77777777" w:rsidR="00807910" w:rsidRDefault="00807910" w:rsidP="00807910">
      <w:pPr>
        <w:rPr>
          <w:rFonts w:ascii="Avenir Next" w:eastAsia="Times New Roman" w:hAnsi="Avenir Next" w:cs="Times New Roman"/>
          <w:kern w:val="0"/>
          <w:sz w:val="20"/>
          <w:szCs w:val="20"/>
          <w14:ligatures w14:val="none"/>
        </w:rPr>
      </w:pPr>
    </w:p>
    <w:p w14:paraId="5F715EA1" w14:textId="77777777" w:rsidR="00807910" w:rsidRDefault="00807910" w:rsidP="00807910">
      <w:pPr>
        <w:rPr>
          <w:rFonts w:ascii="Avenir Next" w:eastAsia="Times New Roman" w:hAnsi="Avenir Next" w:cs="Times New Roman"/>
          <w:kern w:val="0"/>
          <w:sz w:val="20"/>
          <w:szCs w:val="20"/>
          <w14:ligatures w14:val="none"/>
        </w:rPr>
      </w:pPr>
    </w:p>
    <w:p w14:paraId="3BBEE926" w14:textId="77777777" w:rsidR="00807910" w:rsidRDefault="00807910" w:rsidP="00807910">
      <w:pPr>
        <w:rPr>
          <w:rFonts w:ascii="Avenir Next" w:eastAsia="Times New Roman" w:hAnsi="Avenir Next" w:cs="Times New Roman"/>
          <w:kern w:val="0"/>
          <w:sz w:val="20"/>
          <w:szCs w:val="20"/>
          <w14:ligatures w14:val="none"/>
        </w:rPr>
      </w:pPr>
    </w:p>
    <w:p w14:paraId="649EADE7" w14:textId="77777777" w:rsidR="00807910" w:rsidRPr="00275704" w:rsidRDefault="00807910" w:rsidP="00807910">
      <w:pPr>
        <w:rPr>
          <w:rFonts w:ascii="Avenir Next" w:eastAsia="Times New Roman" w:hAnsi="Avenir Next" w:cs="Times New Roman"/>
          <w:kern w:val="0"/>
          <w:sz w:val="20"/>
          <w:szCs w:val="20"/>
          <w14:ligatures w14:val="none"/>
        </w:rPr>
      </w:pPr>
    </w:p>
    <w:p w14:paraId="1B7D673D" w14:textId="10293620" w:rsidR="00275704" w:rsidRDefault="00275704" w:rsidP="00A523F3">
      <w:pPr>
        <w:numPr>
          <w:ilvl w:val="0"/>
          <w:numId w:val="21"/>
        </w:num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Evaluate:</w:t>
      </w:r>
      <w:r w:rsidRPr="00275704">
        <w:rPr>
          <w:rFonts w:ascii="Avenir Next" w:eastAsia="Times New Roman" w:hAnsi="Avenir Next" w:cs="Times New Roman"/>
          <w:kern w:val="0"/>
          <w:sz w:val="20"/>
          <w:szCs w:val="20"/>
          <w14:ligatures w14:val="none"/>
        </w:rPr>
        <w:t xml:space="preserve"> A pharmaceutical company releases a press statement claiming they have developed a drug that </w:t>
      </w:r>
      <w:r w:rsidRPr="00275704">
        <w:rPr>
          <w:rFonts w:ascii="Avenir Next" w:eastAsia="Times New Roman" w:hAnsi="Avenir Next" w:cs="Times New Roman"/>
          <w:i/>
          <w:iCs/>
          <w:kern w:val="0"/>
          <w:sz w:val="20"/>
          <w:szCs w:val="20"/>
          <w14:ligatures w14:val="none"/>
        </w:rPr>
        <w:t>"activates oligodendrocytes to regenerate damaged spinal cord axons following injury."</w:t>
      </w:r>
      <w:r w:rsidRPr="00275704">
        <w:rPr>
          <w:rFonts w:ascii="Avenir Next" w:eastAsia="Times New Roman" w:hAnsi="Avenir Next" w:cs="Times New Roman"/>
          <w:kern w:val="0"/>
          <w:sz w:val="20"/>
          <w:szCs w:val="20"/>
          <w14:ligatures w14:val="none"/>
        </w:rPr>
        <w:t xml:space="preserve"> Based on your understanding of CNS neuroglia and the injury response, evaluate this claim. What would need to be true for it to work, and what obstacles would the drug need to overcome?</w:t>
      </w:r>
    </w:p>
    <w:p w14:paraId="35483377" w14:textId="77777777" w:rsidR="00807910" w:rsidRDefault="00807910" w:rsidP="00807910">
      <w:pPr>
        <w:rPr>
          <w:rFonts w:ascii="Avenir Next" w:eastAsia="Times New Roman" w:hAnsi="Avenir Next" w:cs="Times New Roman"/>
          <w:kern w:val="0"/>
          <w:sz w:val="20"/>
          <w:szCs w:val="20"/>
          <w14:ligatures w14:val="none"/>
        </w:rPr>
      </w:pPr>
    </w:p>
    <w:p w14:paraId="20EDF779" w14:textId="77777777" w:rsidR="00807910" w:rsidRDefault="00807910">
      <w:pPr>
        <w:rPr>
          <w:rFonts w:ascii="Apple Color Emoji" w:eastAsia="Times New Roman" w:hAnsi="Apple Color Emoji" w:cs="Apple Color Emoji"/>
          <w:b/>
          <w:bCs/>
          <w:kern w:val="0"/>
          <w:sz w:val="20"/>
          <w:szCs w:val="20"/>
          <w14:ligatures w14:val="none"/>
        </w:rPr>
      </w:pPr>
      <w:r>
        <w:rPr>
          <w:rFonts w:ascii="Apple Color Emoji" w:eastAsia="Times New Roman" w:hAnsi="Apple Color Emoji" w:cs="Apple Color Emoji"/>
          <w:b/>
          <w:bCs/>
          <w:kern w:val="0"/>
          <w:sz w:val="20"/>
          <w:szCs w:val="20"/>
          <w14:ligatures w14:val="none"/>
        </w:rPr>
        <w:br w:type="page"/>
      </w:r>
    </w:p>
    <w:p w14:paraId="5552FB5C" w14:textId="136AF175" w:rsidR="00275704" w:rsidRPr="00275704" w:rsidRDefault="00275704" w:rsidP="00A523F3">
      <w:pPr>
        <w:outlineLvl w:val="1"/>
        <w:rPr>
          <w:rFonts w:ascii="Avenir Next" w:eastAsia="Times New Roman" w:hAnsi="Avenir Next" w:cs="Times New Roman"/>
          <w:b/>
          <w:bCs/>
          <w:kern w:val="0"/>
          <w14:ligatures w14:val="none"/>
        </w:rPr>
      </w:pPr>
      <w:r w:rsidRPr="00275704">
        <w:rPr>
          <w:rFonts w:ascii="Avenir Next" w:eastAsia="Times New Roman" w:hAnsi="Avenir Next" w:cs="Times New Roman"/>
          <w:b/>
          <w:bCs/>
          <w:kern w:val="0"/>
          <w14:ligatures w14:val="none"/>
        </w:rPr>
        <w:lastRenderedPageBreak/>
        <w:t>Synthesis Activity: From Structure to Function to Failure</w:t>
      </w:r>
    </w:p>
    <w:p w14:paraId="2D22026A" w14:textId="77777777" w:rsidR="00807910"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Learning Objectives Addressed:</w:t>
      </w:r>
      <w:r w:rsidRPr="00275704">
        <w:rPr>
          <w:rFonts w:ascii="Avenir Next" w:eastAsia="Times New Roman" w:hAnsi="Avenir Next" w:cs="Times New Roman"/>
          <w:kern w:val="0"/>
          <w:sz w:val="20"/>
          <w:szCs w:val="20"/>
          <w14:ligatures w14:val="none"/>
        </w:rPr>
        <w:t xml:space="preserve"> All objectives for this class period</w:t>
      </w:r>
    </w:p>
    <w:p w14:paraId="6B81D0FC" w14:textId="5BE2F6C6"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Bloom's Levels:</w:t>
      </w:r>
      <w:r w:rsidRPr="00275704">
        <w:rPr>
          <w:rFonts w:ascii="Avenir Next" w:eastAsia="Times New Roman" w:hAnsi="Avenir Next" w:cs="Times New Roman"/>
          <w:kern w:val="0"/>
          <w:sz w:val="20"/>
          <w:szCs w:val="20"/>
          <w14:ligatures w14:val="none"/>
        </w:rPr>
        <w:t xml:space="preserve"> Analyze, Evaluate</w:t>
      </w:r>
    </w:p>
    <w:p w14:paraId="421300D5" w14:textId="77777777" w:rsidR="00807910" w:rsidRDefault="00807910" w:rsidP="00A523F3">
      <w:pPr>
        <w:rPr>
          <w:rFonts w:ascii="Avenir Next" w:eastAsia="Times New Roman" w:hAnsi="Avenir Next" w:cs="Times New Roman"/>
          <w:kern w:val="0"/>
          <w:sz w:val="20"/>
          <w:szCs w:val="20"/>
          <w14:ligatures w14:val="none"/>
        </w:rPr>
      </w:pPr>
    </w:p>
    <w:p w14:paraId="34E317B4" w14:textId="77777777" w:rsidR="003D2B33"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 xml:space="preserve">A </w:t>
      </w:r>
      <w:r w:rsidRPr="00275704">
        <w:rPr>
          <w:rFonts w:ascii="Avenir Next" w:eastAsia="Times New Roman" w:hAnsi="Avenir Next" w:cs="Times New Roman"/>
          <w:b/>
          <w:bCs/>
          <w:kern w:val="0"/>
          <w:sz w:val="20"/>
          <w:szCs w:val="20"/>
          <w14:ligatures w14:val="none"/>
        </w:rPr>
        <w:t>motor neuron</w:t>
      </w:r>
      <w:r w:rsidRPr="00275704">
        <w:rPr>
          <w:rFonts w:ascii="Avenir Next" w:eastAsia="Times New Roman" w:hAnsi="Avenir Next" w:cs="Times New Roman"/>
          <w:kern w:val="0"/>
          <w:sz w:val="20"/>
          <w:szCs w:val="20"/>
          <w14:ligatures w14:val="none"/>
        </w:rPr>
        <w:t xml:space="preserve"> originates in the motor cortex of the brain (grey matter) and sends its axon down through white matter tracts, exits the spinal cord, and ultimately synapses on a skeletal muscle in the leg.</w:t>
      </w:r>
    </w:p>
    <w:p w14:paraId="3A2173DB" w14:textId="77777777" w:rsidR="003D2B33" w:rsidRDefault="003D2B33" w:rsidP="00A523F3">
      <w:pPr>
        <w:rPr>
          <w:rFonts w:ascii="Avenir Next" w:eastAsia="Times New Roman" w:hAnsi="Avenir Next" w:cs="Times New Roman"/>
          <w:kern w:val="0"/>
          <w:sz w:val="20"/>
          <w:szCs w:val="20"/>
          <w14:ligatures w14:val="none"/>
        </w:rPr>
      </w:pPr>
    </w:p>
    <w:p w14:paraId="734E1269" w14:textId="071134C1"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kern w:val="0"/>
          <w:sz w:val="20"/>
          <w:szCs w:val="20"/>
          <w14:ligatures w14:val="none"/>
        </w:rPr>
        <w:t>Answer the following integrated questions</w:t>
      </w:r>
      <w:r w:rsidR="00184808">
        <w:rPr>
          <w:rFonts w:ascii="Avenir Next" w:eastAsia="Times New Roman" w:hAnsi="Avenir Next" w:cs="Times New Roman"/>
          <w:kern w:val="0"/>
          <w:sz w:val="20"/>
          <w:szCs w:val="20"/>
          <w14:ligatures w14:val="none"/>
        </w:rPr>
        <w:t>:</w:t>
      </w:r>
    </w:p>
    <w:p w14:paraId="7DF08BB4" w14:textId="77777777" w:rsidR="0028092C" w:rsidRPr="00275704" w:rsidRDefault="0028092C" w:rsidP="00A523F3">
      <w:pPr>
        <w:rPr>
          <w:rFonts w:ascii="Avenir Next" w:eastAsia="Times New Roman" w:hAnsi="Avenir Next" w:cs="Times New Roman"/>
          <w:kern w:val="0"/>
          <w:sz w:val="20"/>
          <w:szCs w:val="20"/>
          <w14:ligatures w14:val="none"/>
        </w:rPr>
      </w:pPr>
    </w:p>
    <w:p w14:paraId="15253B69" w14:textId="661F82ED"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1.</w:t>
      </w:r>
      <w:r w:rsidRPr="00275704">
        <w:rPr>
          <w:rFonts w:ascii="Avenir Next" w:eastAsia="Times New Roman" w:hAnsi="Avenir Next" w:cs="Times New Roman"/>
          <w:kern w:val="0"/>
          <w:sz w:val="20"/>
          <w:szCs w:val="20"/>
          <w14:ligatures w14:val="none"/>
        </w:rPr>
        <w:t xml:space="preserve"> Trace the path of a motor signal from the neuron cell body to the muscle. </w:t>
      </w:r>
      <w:r w:rsidR="00C10CCB">
        <w:rPr>
          <w:rFonts w:ascii="Avenir Next" w:eastAsia="Times New Roman" w:hAnsi="Avenir Next" w:cs="Times New Roman"/>
          <w:kern w:val="0"/>
          <w:sz w:val="20"/>
          <w:szCs w:val="20"/>
          <w14:ligatures w14:val="none"/>
        </w:rPr>
        <w:t>In order, n</w:t>
      </w:r>
      <w:r w:rsidRPr="00275704">
        <w:rPr>
          <w:rFonts w:ascii="Avenir Next" w:eastAsia="Times New Roman" w:hAnsi="Avenir Next" w:cs="Times New Roman"/>
          <w:kern w:val="0"/>
          <w:sz w:val="20"/>
          <w:szCs w:val="20"/>
          <w14:ligatures w14:val="none"/>
        </w:rPr>
        <w:t>ame each structural component of the neuron the signal passes through</w:t>
      </w:r>
      <w:r w:rsidR="00C10CCB">
        <w:rPr>
          <w:rFonts w:ascii="Avenir Next" w:eastAsia="Times New Roman" w:hAnsi="Avenir Next" w:cs="Times New Roman"/>
          <w:kern w:val="0"/>
          <w:sz w:val="20"/>
          <w:szCs w:val="20"/>
          <w14:ligatures w14:val="none"/>
        </w:rPr>
        <w:t>.</w:t>
      </w:r>
    </w:p>
    <w:p w14:paraId="1EE20354" w14:textId="77777777" w:rsidR="00C10CCB" w:rsidRDefault="00C10CCB" w:rsidP="00A523F3">
      <w:pPr>
        <w:rPr>
          <w:rFonts w:ascii="Avenir Next" w:eastAsia="Times New Roman" w:hAnsi="Avenir Next" w:cs="Times New Roman"/>
          <w:kern w:val="0"/>
          <w:sz w:val="20"/>
          <w:szCs w:val="20"/>
          <w14:ligatures w14:val="none"/>
        </w:rPr>
      </w:pPr>
    </w:p>
    <w:p w14:paraId="0F1A0879" w14:textId="77777777" w:rsidR="00C10CCB" w:rsidRDefault="00C10CCB" w:rsidP="00A523F3">
      <w:pPr>
        <w:rPr>
          <w:rFonts w:ascii="Avenir Next" w:eastAsia="Times New Roman" w:hAnsi="Avenir Next" w:cs="Times New Roman"/>
          <w:kern w:val="0"/>
          <w:sz w:val="20"/>
          <w:szCs w:val="20"/>
          <w14:ligatures w14:val="none"/>
        </w:rPr>
      </w:pPr>
    </w:p>
    <w:p w14:paraId="13474882" w14:textId="77777777" w:rsidR="00C10CCB" w:rsidRDefault="00C10CCB" w:rsidP="00A523F3">
      <w:pPr>
        <w:rPr>
          <w:rFonts w:ascii="Avenir Next" w:eastAsia="Times New Roman" w:hAnsi="Avenir Next" w:cs="Times New Roman"/>
          <w:kern w:val="0"/>
          <w:sz w:val="20"/>
          <w:szCs w:val="20"/>
          <w14:ligatures w14:val="none"/>
        </w:rPr>
      </w:pPr>
    </w:p>
    <w:p w14:paraId="7DE0E64B" w14:textId="77777777" w:rsidR="00C10CCB" w:rsidRPr="00275704" w:rsidRDefault="00C10CCB" w:rsidP="00A523F3">
      <w:pPr>
        <w:rPr>
          <w:rFonts w:ascii="Avenir Next" w:eastAsia="Times New Roman" w:hAnsi="Avenir Next" w:cs="Times New Roman"/>
          <w:kern w:val="0"/>
          <w:sz w:val="20"/>
          <w:szCs w:val="20"/>
          <w14:ligatures w14:val="none"/>
        </w:rPr>
      </w:pPr>
    </w:p>
    <w:p w14:paraId="5064E8F6"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2.</w:t>
      </w:r>
      <w:r w:rsidRPr="00275704">
        <w:rPr>
          <w:rFonts w:ascii="Avenir Next" w:eastAsia="Times New Roman" w:hAnsi="Avenir Next" w:cs="Times New Roman"/>
          <w:kern w:val="0"/>
          <w:sz w:val="20"/>
          <w:szCs w:val="20"/>
          <w14:ligatures w14:val="none"/>
        </w:rPr>
        <w:t xml:space="preserve"> The axon of this neuron is myelinated throughout its length. Identify which glial cell myelinates it in the CNS portion of its path versus the PNS portion. Describe one key structural difference between the two myelin-forming cells that has major consequences for regeneration.</w:t>
      </w:r>
    </w:p>
    <w:p w14:paraId="4C20EF49" w14:textId="77777777" w:rsidR="000729FC" w:rsidRDefault="000729FC" w:rsidP="00A523F3">
      <w:pPr>
        <w:rPr>
          <w:rFonts w:ascii="Avenir Next" w:eastAsia="Times New Roman" w:hAnsi="Avenir Next" w:cs="Times New Roman"/>
          <w:kern w:val="0"/>
          <w:sz w:val="20"/>
          <w:szCs w:val="20"/>
          <w14:ligatures w14:val="none"/>
        </w:rPr>
      </w:pPr>
    </w:p>
    <w:p w14:paraId="613AAD67" w14:textId="77777777" w:rsidR="000729FC" w:rsidRDefault="000729FC" w:rsidP="00A523F3">
      <w:pPr>
        <w:rPr>
          <w:rFonts w:ascii="Avenir Next" w:eastAsia="Times New Roman" w:hAnsi="Avenir Next" w:cs="Times New Roman"/>
          <w:kern w:val="0"/>
          <w:sz w:val="20"/>
          <w:szCs w:val="20"/>
          <w14:ligatures w14:val="none"/>
        </w:rPr>
      </w:pPr>
    </w:p>
    <w:p w14:paraId="67259FCC" w14:textId="77777777" w:rsidR="000729FC" w:rsidRDefault="000729FC" w:rsidP="00A523F3">
      <w:pPr>
        <w:rPr>
          <w:rFonts w:ascii="Avenir Next" w:eastAsia="Times New Roman" w:hAnsi="Avenir Next" w:cs="Times New Roman"/>
          <w:kern w:val="0"/>
          <w:sz w:val="20"/>
          <w:szCs w:val="20"/>
          <w14:ligatures w14:val="none"/>
        </w:rPr>
      </w:pPr>
    </w:p>
    <w:p w14:paraId="512A61E9" w14:textId="77777777" w:rsidR="000729FC" w:rsidRPr="00275704" w:rsidRDefault="000729FC" w:rsidP="00A523F3">
      <w:pPr>
        <w:rPr>
          <w:rFonts w:ascii="Avenir Next" w:eastAsia="Times New Roman" w:hAnsi="Avenir Next" w:cs="Times New Roman"/>
          <w:kern w:val="0"/>
          <w:sz w:val="20"/>
          <w:szCs w:val="20"/>
          <w14:ligatures w14:val="none"/>
        </w:rPr>
      </w:pPr>
    </w:p>
    <w:p w14:paraId="4A49F996"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3.</w:t>
      </w:r>
      <w:r w:rsidRPr="00275704">
        <w:rPr>
          <w:rFonts w:ascii="Avenir Next" w:eastAsia="Times New Roman" w:hAnsi="Avenir Next" w:cs="Times New Roman"/>
          <w:kern w:val="0"/>
          <w:sz w:val="20"/>
          <w:szCs w:val="20"/>
          <w14:ligatures w14:val="none"/>
        </w:rPr>
        <w:t xml:space="preserve"> If this neuron's axon is severed at the level of the spinal cord (a CNS injury), predict the functional consequences for the patient and explain why complete recovery is unlikely. Reference at least two specific cellular/molecular factors.</w:t>
      </w:r>
    </w:p>
    <w:p w14:paraId="794BD77C" w14:textId="77777777" w:rsidR="000729FC" w:rsidRDefault="000729FC" w:rsidP="00A523F3">
      <w:pPr>
        <w:rPr>
          <w:rFonts w:ascii="Avenir Next" w:eastAsia="Times New Roman" w:hAnsi="Avenir Next" w:cs="Times New Roman"/>
          <w:kern w:val="0"/>
          <w:sz w:val="20"/>
          <w:szCs w:val="20"/>
          <w14:ligatures w14:val="none"/>
        </w:rPr>
      </w:pPr>
    </w:p>
    <w:p w14:paraId="4A644871" w14:textId="77777777" w:rsidR="000729FC" w:rsidRDefault="000729FC" w:rsidP="00A523F3">
      <w:pPr>
        <w:rPr>
          <w:rFonts w:ascii="Avenir Next" w:eastAsia="Times New Roman" w:hAnsi="Avenir Next" w:cs="Times New Roman"/>
          <w:kern w:val="0"/>
          <w:sz w:val="20"/>
          <w:szCs w:val="20"/>
          <w14:ligatures w14:val="none"/>
        </w:rPr>
      </w:pPr>
    </w:p>
    <w:p w14:paraId="0D021092" w14:textId="77777777" w:rsidR="000729FC" w:rsidRDefault="000729FC" w:rsidP="00A523F3">
      <w:pPr>
        <w:rPr>
          <w:rFonts w:ascii="Avenir Next" w:eastAsia="Times New Roman" w:hAnsi="Avenir Next" w:cs="Times New Roman"/>
          <w:kern w:val="0"/>
          <w:sz w:val="20"/>
          <w:szCs w:val="20"/>
          <w14:ligatures w14:val="none"/>
        </w:rPr>
      </w:pPr>
    </w:p>
    <w:p w14:paraId="43DABBDA" w14:textId="77777777" w:rsidR="000729FC" w:rsidRDefault="000729FC" w:rsidP="00A523F3">
      <w:pPr>
        <w:rPr>
          <w:rFonts w:ascii="Avenir Next" w:eastAsia="Times New Roman" w:hAnsi="Avenir Next" w:cs="Times New Roman"/>
          <w:kern w:val="0"/>
          <w:sz w:val="20"/>
          <w:szCs w:val="20"/>
          <w14:ligatures w14:val="none"/>
        </w:rPr>
      </w:pPr>
    </w:p>
    <w:p w14:paraId="0301DBE1" w14:textId="77777777" w:rsidR="000729FC" w:rsidRPr="00275704" w:rsidRDefault="000729FC" w:rsidP="00A523F3">
      <w:pPr>
        <w:rPr>
          <w:rFonts w:ascii="Avenir Next" w:eastAsia="Times New Roman" w:hAnsi="Avenir Next" w:cs="Times New Roman"/>
          <w:kern w:val="0"/>
          <w:sz w:val="20"/>
          <w:szCs w:val="20"/>
          <w14:ligatures w14:val="none"/>
        </w:rPr>
      </w:pPr>
    </w:p>
    <w:p w14:paraId="12F8CFA1" w14:textId="77777777" w:rsid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4.</w:t>
      </w:r>
      <w:r w:rsidRPr="00275704">
        <w:rPr>
          <w:rFonts w:ascii="Avenir Next" w:eastAsia="Times New Roman" w:hAnsi="Avenir Next" w:cs="Times New Roman"/>
          <w:kern w:val="0"/>
          <w:sz w:val="20"/>
          <w:szCs w:val="20"/>
          <w14:ligatures w14:val="none"/>
        </w:rPr>
        <w:t xml:space="preserve"> If the same axon is instead severed below the spinal cord in the PNS, how does the regenerative response differ? What cellular mechanisms make PNS recovery more probable?</w:t>
      </w:r>
    </w:p>
    <w:p w14:paraId="7D6B3380" w14:textId="77777777" w:rsidR="000729FC" w:rsidRDefault="000729FC" w:rsidP="00A523F3">
      <w:pPr>
        <w:rPr>
          <w:rFonts w:ascii="Avenir Next" w:eastAsia="Times New Roman" w:hAnsi="Avenir Next" w:cs="Times New Roman"/>
          <w:kern w:val="0"/>
          <w:sz w:val="20"/>
          <w:szCs w:val="20"/>
          <w14:ligatures w14:val="none"/>
        </w:rPr>
      </w:pPr>
    </w:p>
    <w:p w14:paraId="642032EF" w14:textId="77777777" w:rsidR="000729FC" w:rsidRDefault="000729FC" w:rsidP="00A523F3">
      <w:pPr>
        <w:rPr>
          <w:rFonts w:ascii="Avenir Next" w:eastAsia="Times New Roman" w:hAnsi="Avenir Next" w:cs="Times New Roman"/>
          <w:kern w:val="0"/>
          <w:sz w:val="20"/>
          <w:szCs w:val="20"/>
          <w14:ligatures w14:val="none"/>
        </w:rPr>
      </w:pPr>
    </w:p>
    <w:p w14:paraId="6788D52D" w14:textId="77777777" w:rsidR="000729FC" w:rsidRDefault="000729FC" w:rsidP="00A523F3">
      <w:pPr>
        <w:rPr>
          <w:rFonts w:ascii="Avenir Next" w:eastAsia="Times New Roman" w:hAnsi="Avenir Next" w:cs="Times New Roman"/>
          <w:kern w:val="0"/>
          <w:sz w:val="20"/>
          <w:szCs w:val="20"/>
          <w14:ligatures w14:val="none"/>
        </w:rPr>
      </w:pPr>
    </w:p>
    <w:p w14:paraId="157DCC16" w14:textId="77777777" w:rsidR="000729FC" w:rsidRDefault="000729FC" w:rsidP="00A523F3">
      <w:pPr>
        <w:rPr>
          <w:rFonts w:ascii="Avenir Next" w:eastAsia="Times New Roman" w:hAnsi="Avenir Next" w:cs="Times New Roman"/>
          <w:kern w:val="0"/>
          <w:sz w:val="20"/>
          <w:szCs w:val="20"/>
          <w14:ligatures w14:val="none"/>
        </w:rPr>
      </w:pPr>
    </w:p>
    <w:p w14:paraId="4326BC65" w14:textId="77777777" w:rsidR="000729FC" w:rsidRPr="00275704" w:rsidRDefault="000729FC" w:rsidP="00A523F3">
      <w:pPr>
        <w:rPr>
          <w:rFonts w:ascii="Avenir Next" w:eastAsia="Times New Roman" w:hAnsi="Avenir Next" w:cs="Times New Roman"/>
          <w:kern w:val="0"/>
          <w:sz w:val="20"/>
          <w:szCs w:val="20"/>
          <w14:ligatures w14:val="none"/>
        </w:rPr>
      </w:pPr>
    </w:p>
    <w:p w14:paraId="6E4208AF" w14:textId="437D76E3" w:rsidR="00275704" w:rsidRPr="00275704" w:rsidRDefault="00275704" w:rsidP="00A523F3">
      <w:pPr>
        <w:rPr>
          <w:rFonts w:ascii="Avenir Next" w:eastAsia="Times New Roman" w:hAnsi="Avenir Next" w:cs="Times New Roman"/>
          <w:kern w:val="0"/>
          <w:sz w:val="20"/>
          <w:szCs w:val="20"/>
          <w14:ligatures w14:val="none"/>
        </w:rPr>
      </w:pPr>
      <w:r w:rsidRPr="00275704">
        <w:rPr>
          <w:rFonts w:ascii="Avenir Next" w:eastAsia="Times New Roman" w:hAnsi="Avenir Next" w:cs="Times New Roman"/>
          <w:b/>
          <w:bCs/>
          <w:kern w:val="0"/>
          <w:sz w:val="20"/>
          <w:szCs w:val="20"/>
          <w14:ligatures w14:val="none"/>
        </w:rPr>
        <w:t>5.</w:t>
      </w:r>
      <w:r w:rsidRPr="00275704">
        <w:rPr>
          <w:rFonts w:ascii="Avenir Next" w:eastAsia="Times New Roman" w:hAnsi="Avenir Next" w:cs="Times New Roman"/>
          <w:kern w:val="0"/>
          <w:sz w:val="20"/>
          <w:szCs w:val="20"/>
          <w14:ligatures w14:val="none"/>
        </w:rPr>
        <w:t xml:space="preserve"> Evaluate the following statement: </w:t>
      </w:r>
      <w:r w:rsidRPr="00275704">
        <w:rPr>
          <w:rFonts w:ascii="Avenir Next" w:eastAsia="Times New Roman" w:hAnsi="Avenir Next" w:cs="Times New Roman"/>
          <w:i/>
          <w:iCs/>
          <w:kern w:val="0"/>
          <w:sz w:val="20"/>
          <w:szCs w:val="20"/>
          <w14:ligatures w14:val="none"/>
        </w:rPr>
        <w:t>"The nervous system's ability to recover from injury is primarily limited by the size of the injury, not its location."</w:t>
      </w:r>
      <w:r w:rsidRPr="00275704">
        <w:rPr>
          <w:rFonts w:ascii="Avenir Next" w:eastAsia="Times New Roman" w:hAnsi="Avenir Next" w:cs="Times New Roman"/>
          <w:kern w:val="0"/>
          <w:sz w:val="20"/>
          <w:szCs w:val="20"/>
          <w14:ligatures w14:val="none"/>
        </w:rPr>
        <w:t xml:space="preserve"> Do you </w:t>
      </w:r>
      <w:r w:rsidRPr="00275704">
        <w:rPr>
          <w:rFonts w:ascii="Avenir Next" w:eastAsia="Times New Roman" w:hAnsi="Avenir Next" w:cs="Times New Roman"/>
          <w:b/>
          <w:bCs/>
          <w:kern w:val="0"/>
          <w:sz w:val="20"/>
          <w:szCs w:val="20"/>
          <w14:ligatures w14:val="none"/>
        </w:rPr>
        <w:t>agree or disagree</w:t>
      </w:r>
      <w:r w:rsidRPr="00275704">
        <w:rPr>
          <w:rFonts w:ascii="Avenir Next" w:eastAsia="Times New Roman" w:hAnsi="Avenir Next" w:cs="Times New Roman"/>
          <w:kern w:val="0"/>
          <w:sz w:val="20"/>
          <w:szCs w:val="20"/>
          <w14:ligatures w14:val="none"/>
        </w:rPr>
        <w:t>? Construct a</w:t>
      </w:r>
      <w:r w:rsidR="000729FC">
        <w:rPr>
          <w:rFonts w:ascii="Avenir Next" w:eastAsia="Times New Roman" w:hAnsi="Avenir Next" w:cs="Times New Roman"/>
          <w:kern w:val="0"/>
          <w:sz w:val="20"/>
          <w:szCs w:val="20"/>
          <w14:ligatures w14:val="none"/>
        </w:rPr>
        <w:t xml:space="preserve">n </w:t>
      </w:r>
      <w:r w:rsidRPr="00275704">
        <w:rPr>
          <w:rFonts w:ascii="Avenir Next" w:eastAsia="Times New Roman" w:hAnsi="Avenir Next" w:cs="Times New Roman"/>
          <w:kern w:val="0"/>
          <w:sz w:val="20"/>
          <w:szCs w:val="20"/>
          <w14:ligatures w14:val="none"/>
        </w:rPr>
        <w:t>argument to defend your position.</w:t>
      </w:r>
    </w:p>
    <w:p w14:paraId="48BE5C35" w14:textId="1954C602" w:rsidR="00275704" w:rsidRPr="00D278CD" w:rsidRDefault="00275704" w:rsidP="00A523F3">
      <w:pPr>
        <w:rPr>
          <w:rFonts w:ascii="Apple Color Emoji" w:eastAsia="Times New Roman" w:hAnsi="Apple Color Emoji" w:cs="Apple Color Emoji"/>
          <w:b/>
          <w:bCs/>
          <w:kern w:val="0"/>
          <w:sz w:val="20"/>
          <w:szCs w:val="20"/>
          <w14:ligatures w14:val="none"/>
        </w:rPr>
      </w:pPr>
    </w:p>
    <w:sectPr w:rsidR="00275704" w:rsidRPr="00D278CD"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FE70F" w14:textId="77777777" w:rsidR="00B75322" w:rsidRDefault="00B75322" w:rsidP="00F3758A">
      <w:r>
        <w:separator/>
      </w:r>
    </w:p>
  </w:endnote>
  <w:endnote w:type="continuationSeparator" w:id="0">
    <w:p w14:paraId="731B861B" w14:textId="77777777" w:rsidR="00B75322" w:rsidRDefault="00B75322"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50D6" w14:textId="77777777" w:rsidR="00B75322" w:rsidRDefault="00B75322" w:rsidP="00F3758A">
      <w:r>
        <w:separator/>
      </w:r>
    </w:p>
  </w:footnote>
  <w:footnote w:type="continuationSeparator" w:id="0">
    <w:p w14:paraId="10053E40" w14:textId="77777777" w:rsidR="00B75322" w:rsidRDefault="00B75322"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0987CEC4" w:rsidR="00F3758A" w:rsidRDefault="00F3758A">
    <w:pPr>
      <w:pStyle w:val="Header"/>
      <w:rPr>
        <w:rFonts w:ascii="Avenir Next" w:hAnsi="Avenir Next"/>
        <w:sz w:val="20"/>
        <w:szCs w:val="20"/>
      </w:rPr>
    </w:pPr>
    <w:r w:rsidRPr="00883698">
      <w:rPr>
        <w:rFonts w:ascii="Avenir Next" w:hAnsi="Avenir Next"/>
        <w:sz w:val="20"/>
        <w:szCs w:val="20"/>
      </w:rPr>
      <w:t>BIOL2251</w:t>
    </w:r>
    <w:r w:rsidRPr="00883698">
      <w:rPr>
        <w:rFonts w:ascii="Avenir Next" w:hAnsi="Avenir Next"/>
        <w:sz w:val="20"/>
        <w:szCs w:val="20"/>
      </w:rPr>
      <w:ptab w:relativeTo="margin" w:alignment="center" w:leader="none"/>
    </w:r>
    <w:r w:rsidR="000B770B" w:rsidRPr="00883698">
      <w:rPr>
        <w:rFonts w:ascii="Avenir Next" w:hAnsi="Avenir Next"/>
        <w:sz w:val="20"/>
        <w:szCs w:val="20"/>
      </w:rPr>
      <w:t xml:space="preserve">Practice </w:t>
    </w:r>
    <w:r w:rsidR="008773E5" w:rsidRPr="00883698">
      <w:rPr>
        <w:rFonts w:ascii="Avenir Next" w:hAnsi="Avenir Next"/>
        <w:sz w:val="20"/>
        <w:szCs w:val="20"/>
      </w:rPr>
      <w:t>Worksheet</w:t>
    </w:r>
    <w:r w:rsidRPr="00883698">
      <w:rPr>
        <w:rFonts w:ascii="Avenir Next" w:hAnsi="Avenir Next"/>
        <w:sz w:val="20"/>
        <w:szCs w:val="20"/>
      </w:rPr>
      <w:ptab w:relativeTo="margin" w:alignment="right" w:leader="none"/>
    </w:r>
    <w:r w:rsidRPr="00883698">
      <w:rPr>
        <w:rFonts w:ascii="Avenir Next" w:hAnsi="Avenir Next"/>
        <w:sz w:val="20"/>
        <w:szCs w:val="20"/>
      </w:rPr>
      <w:t xml:space="preserve">Chapter </w:t>
    </w:r>
    <w:r w:rsidR="00843DD7" w:rsidRPr="00883698">
      <w:rPr>
        <w:rFonts w:ascii="Avenir Next" w:hAnsi="Avenir Next"/>
        <w:sz w:val="20"/>
        <w:szCs w:val="20"/>
      </w:rPr>
      <w:t>1</w:t>
    </w:r>
    <w:r w:rsidR="00761BFA">
      <w:rPr>
        <w:rFonts w:ascii="Avenir Next" w:hAnsi="Avenir Next"/>
        <w:sz w:val="20"/>
        <w:szCs w:val="20"/>
      </w:rPr>
      <w:t>2-1</w:t>
    </w:r>
  </w:p>
  <w:p w14:paraId="55C9C659" w14:textId="77777777" w:rsidR="00883698" w:rsidRPr="00883698" w:rsidRDefault="00883698">
    <w:pPr>
      <w:pStyle w:val="Header"/>
      <w:rPr>
        <w:rFonts w:ascii="Avenir Next" w:hAnsi="Avenir Next"/>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17"/>
  </w:num>
  <w:num w:numId="2" w16cid:durableId="1261722978">
    <w:abstractNumId w:val="15"/>
  </w:num>
  <w:num w:numId="3" w16cid:durableId="1776899393">
    <w:abstractNumId w:val="12"/>
  </w:num>
  <w:num w:numId="4" w16cid:durableId="1001473988">
    <w:abstractNumId w:val="6"/>
  </w:num>
  <w:num w:numId="5" w16cid:durableId="178744313">
    <w:abstractNumId w:val="32"/>
  </w:num>
  <w:num w:numId="6" w16cid:durableId="1877037311">
    <w:abstractNumId w:val="30"/>
  </w:num>
  <w:num w:numId="7" w16cid:durableId="744650241">
    <w:abstractNumId w:val="13"/>
  </w:num>
  <w:num w:numId="8" w16cid:durableId="706949401">
    <w:abstractNumId w:val="18"/>
  </w:num>
  <w:num w:numId="9" w16cid:durableId="1470051139">
    <w:abstractNumId w:val="9"/>
  </w:num>
  <w:num w:numId="10" w16cid:durableId="2120182161">
    <w:abstractNumId w:val="19"/>
  </w:num>
  <w:num w:numId="11" w16cid:durableId="1689602261">
    <w:abstractNumId w:val="24"/>
  </w:num>
  <w:num w:numId="12" w16cid:durableId="1174683265">
    <w:abstractNumId w:val="22"/>
  </w:num>
  <w:num w:numId="13" w16cid:durableId="1018312432">
    <w:abstractNumId w:val="3"/>
  </w:num>
  <w:num w:numId="14" w16cid:durableId="2022704610">
    <w:abstractNumId w:val="21"/>
  </w:num>
  <w:num w:numId="15" w16cid:durableId="1025982699">
    <w:abstractNumId w:val="29"/>
  </w:num>
  <w:num w:numId="16" w16cid:durableId="698047106">
    <w:abstractNumId w:val="20"/>
  </w:num>
  <w:num w:numId="17" w16cid:durableId="795024940">
    <w:abstractNumId w:val="31"/>
  </w:num>
  <w:num w:numId="18" w16cid:durableId="1643076487">
    <w:abstractNumId w:val="14"/>
  </w:num>
  <w:num w:numId="19" w16cid:durableId="526452024">
    <w:abstractNumId w:val="11"/>
  </w:num>
  <w:num w:numId="20" w16cid:durableId="1295334236">
    <w:abstractNumId w:val="25"/>
  </w:num>
  <w:num w:numId="21" w16cid:durableId="1072393276">
    <w:abstractNumId w:val="7"/>
  </w:num>
  <w:num w:numId="22" w16cid:durableId="1004746217">
    <w:abstractNumId w:val="4"/>
  </w:num>
  <w:num w:numId="23" w16cid:durableId="1677998326">
    <w:abstractNumId w:val="27"/>
  </w:num>
  <w:num w:numId="24" w16cid:durableId="272589171">
    <w:abstractNumId w:val="28"/>
  </w:num>
  <w:num w:numId="25" w16cid:durableId="498541915">
    <w:abstractNumId w:val="16"/>
  </w:num>
  <w:num w:numId="26" w16cid:durableId="681710710">
    <w:abstractNumId w:val="23"/>
  </w:num>
  <w:num w:numId="27" w16cid:durableId="999428344">
    <w:abstractNumId w:val="8"/>
  </w:num>
  <w:num w:numId="28" w16cid:durableId="638997709">
    <w:abstractNumId w:val="10"/>
  </w:num>
  <w:num w:numId="29" w16cid:durableId="1537307594">
    <w:abstractNumId w:val="2"/>
  </w:num>
  <w:num w:numId="30" w16cid:durableId="1902254952">
    <w:abstractNumId w:val="26"/>
  </w:num>
  <w:num w:numId="31" w16cid:durableId="1479611906">
    <w:abstractNumId w:val="5"/>
  </w:num>
  <w:num w:numId="32" w16cid:durableId="770390615">
    <w:abstractNumId w:val="0"/>
  </w:num>
  <w:num w:numId="33" w16cid:durableId="597106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16B63"/>
    <w:rsid w:val="00016DB5"/>
    <w:rsid w:val="0003226C"/>
    <w:rsid w:val="000729FC"/>
    <w:rsid w:val="000B17A4"/>
    <w:rsid w:val="000B770B"/>
    <w:rsid w:val="000F0231"/>
    <w:rsid w:val="000F3A0A"/>
    <w:rsid w:val="00136106"/>
    <w:rsid w:val="00137AA2"/>
    <w:rsid w:val="00184808"/>
    <w:rsid w:val="002153C3"/>
    <w:rsid w:val="00262C2A"/>
    <w:rsid w:val="00275704"/>
    <w:rsid w:val="0028092C"/>
    <w:rsid w:val="002B0314"/>
    <w:rsid w:val="00303A8F"/>
    <w:rsid w:val="00320944"/>
    <w:rsid w:val="00334AF9"/>
    <w:rsid w:val="00361F2F"/>
    <w:rsid w:val="00366BD5"/>
    <w:rsid w:val="00371AA8"/>
    <w:rsid w:val="00387418"/>
    <w:rsid w:val="003A257E"/>
    <w:rsid w:val="003A3BE6"/>
    <w:rsid w:val="003C5792"/>
    <w:rsid w:val="003D2B33"/>
    <w:rsid w:val="00455380"/>
    <w:rsid w:val="00495A00"/>
    <w:rsid w:val="004E5396"/>
    <w:rsid w:val="00517BDC"/>
    <w:rsid w:val="00524979"/>
    <w:rsid w:val="00525482"/>
    <w:rsid w:val="00525F3B"/>
    <w:rsid w:val="005F57E4"/>
    <w:rsid w:val="0060202E"/>
    <w:rsid w:val="0060271A"/>
    <w:rsid w:val="00621DF1"/>
    <w:rsid w:val="00680331"/>
    <w:rsid w:val="006A7F9C"/>
    <w:rsid w:val="006B13B2"/>
    <w:rsid w:val="006B30C2"/>
    <w:rsid w:val="006D2F7F"/>
    <w:rsid w:val="006E5C45"/>
    <w:rsid w:val="0072434C"/>
    <w:rsid w:val="007362CE"/>
    <w:rsid w:val="00753C50"/>
    <w:rsid w:val="00761BFA"/>
    <w:rsid w:val="007B3AA4"/>
    <w:rsid w:val="00803854"/>
    <w:rsid w:val="00807910"/>
    <w:rsid w:val="00807998"/>
    <w:rsid w:val="00843102"/>
    <w:rsid w:val="00843DD7"/>
    <w:rsid w:val="00872674"/>
    <w:rsid w:val="008773E5"/>
    <w:rsid w:val="00883698"/>
    <w:rsid w:val="00894D66"/>
    <w:rsid w:val="008B4A04"/>
    <w:rsid w:val="008C0004"/>
    <w:rsid w:val="0090723E"/>
    <w:rsid w:val="00911B6D"/>
    <w:rsid w:val="00916533"/>
    <w:rsid w:val="009262D7"/>
    <w:rsid w:val="0096261F"/>
    <w:rsid w:val="00992947"/>
    <w:rsid w:val="00993173"/>
    <w:rsid w:val="009A72FA"/>
    <w:rsid w:val="009C58DC"/>
    <w:rsid w:val="009D7199"/>
    <w:rsid w:val="009E11BC"/>
    <w:rsid w:val="009F625E"/>
    <w:rsid w:val="00A10DAA"/>
    <w:rsid w:val="00A30603"/>
    <w:rsid w:val="00A523F3"/>
    <w:rsid w:val="00AA1F89"/>
    <w:rsid w:val="00AB05FE"/>
    <w:rsid w:val="00AF5192"/>
    <w:rsid w:val="00B06740"/>
    <w:rsid w:val="00B21994"/>
    <w:rsid w:val="00B37F21"/>
    <w:rsid w:val="00B5555A"/>
    <w:rsid w:val="00B562C6"/>
    <w:rsid w:val="00B75322"/>
    <w:rsid w:val="00C10CCB"/>
    <w:rsid w:val="00C31B2A"/>
    <w:rsid w:val="00C36E0D"/>
    <w:rsid w:val="00C54E15"/>
    <w:rsid w:val="00C62978"/>
    <w:rsid w:val="00CD7BCC"/>
    <w:rsid w:val="00D278CD"/>
    <w:rsid w:val="00DE1258"/>
    <w:rsid w:val="00DE5F9B"/>
    <w:rsid w:val="00DF605B"/>
    <w:rsid w:val="00E403F6"/>
    <w:rsid w:val="00E404BA"/>
    <w:rsid w:val="00E96F1E"/>
    <w:rsid w:val="00EB2DE2"/>
    <w:rsid w:val="00F04221"/>
    <w:rsid w:val="00F05084"/>
    <w:rsid w:val="00F3758A"/>
    <w:rsid w:val="00F46CB8"/>
    <w:rsid w:val="00F617B6"/>
    <w:rsid w:val="00F76C26"/>
    <w:rsid w:val="00F90E9F"/>
    <w:rsid w:val="00FA6818"/>
    <w:rsid w:val="00FB0C92"/>
    <w:rsid w:val="00FD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8A"/>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1504</Words>
  <Characters>8274</Characters>
  <Application>Microsoft Office Word</Application>
  <DocSecurity>0</DocSecurity>
  <Lines>319</Lines>
  <Paragraphs>111</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6</cp:revision>
  <cp:lastPrinted>2026-04-02T02:50:00Z</cp:lastPrinted>
  <dcterms:created xsi:type="dcterms:W3CDTF">2026-04-02T02:50:00Z</dcterms:created>
  <dcterms:modified xsi:type="dcterms:W3CDTF">2026-04-10T21:35:00Z</dcterms:modified>
</cp:coreProperties>
</file>