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BA7FE8" w:rsidRDefault="00366BD5" w:rsidP="00BA7FE8">
      <w:pPr>
        <w:rPr>
          <w:rFonts w:ascii="Avenir Next" w:hAnsi="Avenir Next"/>
          <w:color w:val="000000" w:themeColor="text1"/>
          <w:sz w:val="20"/>
          <w:szCs w:val="20"/>
        </w:rPr>
      </w:pPr>
      <w:r w:rsidRPr="00BA7FE8">
        <w:rPr>
          <w:rFonts w:ascii="Avenir Next" w:hAnsi="Avenir Next"/>
          <w:b/>
          <w:bCs/>
          <w:color w:val="000000" w:themeColor="text1"/>
          <w:sz w:val="20"/>
          <w:szCs w:val="20"/>
        </w:rPr>
        <w:t>Name</w:t>
      </w:r>
      <w:r w:rsidR="00525F3B" w:rsidRPr="00BA7FE8">
        <w:rPr>
          <w:rFonts w:ascii="Avenir Next" w:hAnsi="Avenir Next"/>
          <w:b/>
          <w:bCs/>
          <w:color w:val="000000" w:themeColor="text1"/>
          <w:sz w:val="20"/>
          <w:szCs w:val="20"/>
        </w:rPr>
        <w:t>:</w:t>
      </w:r>
      <w:r w:rsidR="00525F3B" w:rsidRPr="00BA7FE8">
        <w:rPr>
          <w:rFonts w:ascii="Avenir Next" w:hAnsi="Avenir Next"/>
          <w:color w:val="000000" w:themeColor="text1"/>
          <w:sz w:val="20"/>
          <w:szCs w:val="20"/>
        </w:rPr>
        <w:t xml:space="preserve"> _____________________________________________________________</w:t>
      </w:r>
    </w:p>
    <w:p w14:paraId="165FE2F4" w14:textId="77777777" w:rsidR="00EA06C4" w:rsidRPr="00EA06C4" w:rsidRDefault="00EA06C4" w:rsidP="00BA7FE8">
      <w:pPr>
        <w:outlineLvl w:val="1"/>
        <w:rPr>
          <w:rFonts w:ascii="Avenir Next" w:eastAsia="Times New Roman" w:hAnsi="Avenir Next" w:cs="Times New Roman"/>
          <w:kern w:val="0"/>
          <w:sz w:val="20"/>
          <w:szCs w:val="20"/>
          <w14:ligatures w14:val="none"/>
        </w:rPr>
      </w:pPr>
    </w:p>
    <w:p w14:paraId="27755D76" w14:textId="062E186E" w:rsidR="00BA7FE8" w:rsidRPr="00C529F3" w:rsidRDefault="00C529F3"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w:t>
      </w:r>
      <w:r w:rsidR="00BA7FE8" w:rsidRPr="00C529F3">
        <w:rPr>
          <w:rFonts w:ascii="Avenir Next" w:eastAsia="Times New Roman" w:hAnsi="Avenir Next" w:cs="Times New Roman"/>
          <w:b/>
          <w:bCs/>
          <w:kern w:val="0"/>
          <w14:ligatures w14:val="none"/>
        </w:rPr>
        <w:t xml:space="preserve"> The Resting Cell – Ions in Place</w:t>
      </w:r>
    </w:p>
    <w:p w14:paraId="1B6D67F0" w14:textId="77777777" w:rsidR="001E2C0B"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Describe the conditions in a cell at rest; describe the electrochemical gradients of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and Na</w:t>
      </w:r>
      <w:r w:rsidRPr="00BA7FE8">
        <w:rPr>
          <w:rFonts w:ascii="Cambria Math" w:eastAsia="Times New Roman" w:hAnsi="Cambria Math" w:cs="Cambria Math"/>
          <w:kern w:val="0"/>
          <w:sz w:val="20"/>
          <w:szCs w:val="20"/>
          <w14:ligatures w14:val="none"/>
        </w:rPr>
        <w:t>⁺</w:t>
      </w:r>
    </w:p>
    <w:p w14:paraId="5C8F341C" w14:textId="702D784F"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Remember</w:t>
      </w:r>
    </w:p>
    <w:p w14:paraId="36096A9B" w14:textId="77777777" w:rsidR="00495FF3" w:rsidRPr="00BA7FE8" w:rsidRDefault="00495FF3" w:rsidP="00BA7FE8">
      <w:pPr>
        <w:rPr>
          <w:rFonts w:ascii="Avenir Next" w:eastAsia="Times New Roman" w:hAnsi="Avenir Next" w:cs="Times New Roman"/>
          <w:kern w:val="0"/>
          <w:sz w:val="20"/>
          <w:szCs w:val="20"/>
          <w14:ligatures w14:val="none"/>
        </w:rPr>
      </w:pPr>
    </w:p>
    <w:p w14:paraId="7CCEF182"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r w:rsidRPr="00BA7FE8">
        <w:rPr>
          <w:rFonts w:ascii="Avenir Next" w:eastAsia="Times New Roman" w:hAnsi="Avenir Next" w:cs="Times New Roman"/>
          <w:kern w:val="0"/>
          <w:sz w:val="20"/>
          <w:szCs w:val="20"/>
          <w14:ligatures w14:val="none"/>
        </w:rPr>
        <w:t xml:space="preserve"> Complete the table describing resting ion conditions inside and outside a neuron.</w:t>
      </w:r>
    </w:p>
    <w:tbl>
      <w:tblPr>
        <w:tblStyle w:val="TableGrid"/>
        <w:tblW w:w="10800" w:type="dxa"/>
        <w:jc w:val="center"/>
        <w:tblLook w:val="04A0" w:firstRow="1" w:lastRow="0" w:firstColumn="1" w:lastColumn="0" w:noHBand="0" w:noVBand="1"/>
      </w:tblPr>
      <w:tblGrid>
        <w:gridCol w:w="1511"/>
        <w:gridCol w:w="3055"/>
        <w:gridCol w:w="3188"/>
        <w:gridCol w:w="3046"/>
      </w:tblGrid>
      <w:tr w:rsidR="00BA7FE8" w:rsidRPr="00BA7FE8" w14:paraId="74D23650" w14:textId="77777777" w:rsidTr="008D0C1C">
        <w:trPr>
          <w:jc w:val="center"/>
        </w:trPr>
        <w:tc>
          <w:tcPr>
            <w:tcW w:w="0" w:type="auto"/>
            <w:hideMark/>
          </w:tcPr>
          <w:p w14:paraId="2A13F22D"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Ion/Molecule</w:t>
            </w:r>
          </w:p>
        </w:tc>
        <w:tc>
          <w:tcPr>
            <w:tcW w:w="0" w:type="auto"/>
            <w:hideMark/>
          </w:tcPr>
          <w:p w14:paraId="5A3E7C31"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Relative Concentration: Inside Cell</w:t>
            </w:r>
          </w:p>
        </w:tc>
        <w:tc>
          <w:tcPr>
            <w:tcW w:w="0" w:type="auto"/>
            <w:hideMark/>
          </w:tcPr>
          <w:p w14:paraId="2A2F4775"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Relative Concentration: Outside Cell</w:t>
            </w:r>
          </w:p>
        </w:tc>
        <w:tc>
          <w:tcPr>
            <w:tcW w:w="0" w:type="auto"/>
            <w:hideMark/>
          </w:tcPr>
          <w:p w14:paraId="72D51D4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Net Charge Contribution to Interior</w:t>
            </w:r>
          </w:p>
        </w:tc>
      </w:tr>
      <w:tr w:rsidR="00BA7FE8" w:rsidRPr="00BA7FE8" w14:paraId="6627A4FC" w14:textId="77777777" w:rsidTr="008D0C1C">
        <w:trPr>
          <w:jc w:val="center"/>
        </w:trPr>
        <w:tc>
          <w:tcPr>
            <w:tcW w:w="0" w:type="auto"/>
            <w:vAlign w:val="center"/>
            <w:hideMark/>
          </w:tcPr>
          <w:p w14:paraId="3F7A9A5E" w14:textId="77777777" w:rsidR="00BA7FE8" w:rsidRPr="00BA7FE8" w:rsidRDefault="00BA7FE8" w:rsidP="0076162A">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p>
        </w:tc>
        <w:tc>
          <w:tcPr>
            <w:tcW w:w="0" w:type="auto"/>
            <w:hideMark/>
          </w:tcPr>
          <w:p w14:paraId="4998184B" w14:textId="77777777" w:rsidR="00BA7FE8" w:rsidRDefault="00BA7FE8" w:rsidP="00BA7FE8">
            <w:pPr>
              <w:rPr>
                <w:rFonts w:ascii="Avenir Next" w:eastAsia="Times New Roman" w:hAnsi="Avenir Next" w:cs="Times New Roman"/>
                <w:kern w:val="0"/>
                <w:sz w:val="20"/>
                <w:szCs w:val="20"/>
                <w14:ligatures w14:val="none"/>
              </w:rPr>
            </w:pPr>
          </w:p>
          <w:p w14:paraId="027118BE" w14:textId="77777777" w:rsidR="00495FF3" w:rsidRDefault="00495FF3" w:rsidP="00BA7FE8">
            <w:pPr>
              <w:rPr>
                <w:rFonts w:ascii="Avenir Next" w:eastAsia="Times New Roman" w:hAnsi="Avenir Next" w:cs="Times New Roman"/>
                <w:kern w:val="0"/>
                <w:sz w:val="20"/>
                <w:szCs w:val="20"/>
                <w14:ligatures w14:val="none"/>
              </w:rPr>
            </w:pPr>
          </w:p>
          <w:p w14:paraId="5D80D300" w14:textId="77777777" w:rsidR="00495FF3" w:rsidRPr="00BA7FE8" w:rsidRDefault="00495FF3" w:rsidP="00BA7FE8">
            <w:pPr>
              <w:rPr>
                <w:rFonts w:ascii="Avenir Next" w:eastAsia="Times New Roman" w:hAnsi="Avenir Next" w:cs="Times New Roman"/>
                <w:kern w:val="0"/>
                <w:sz w:val="20"/>
                <w:szCs w:val="20"/>
                <w14:ligatures w14:val="none"/>
              </w:rPr>
            </w:pPr>
          </w:p>
        </w:tc>
        <w:tc>
          <w:tcPr>
            <w:tcW w:w="0" w:type="auto"/>
            <w:hideMark/>
          </w:tcPr>
          <w:p w14:paraId="322B9273"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4C9E0B63"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2627D4F9" w14:textId="77777777" w:rsidTr="008D0C1C">
        <w:trPr>
          <w:jc w:val="center"/>
        </w:trPr>
        <w:tc>
          <w:tcPr>
            <w:tcW w:w="0" w:type="auto"/>
            <w:vAlign w:val="center"/>
            <w:hideMark/>
          </w:tcPr>
          <w:p w14:paraId="19F15774" w14:textId="77777777" w:rsidR="00BA7FE8" w:rsidRPr="00BA7FE8" w:rsidRDefault="00BA7FE8" w:rsidP="0076162A">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p>
        </w:tc>
        <w:tc>
          <w:tcPr>
            <w:tcW w:w="0" w:type="auto"/>
            <w:hideMark/>
          </w:tcPr>
          <w:p w14:paraId="67CD4C6A" w14:textId="77777777" w:rsidR="00BA7FE8" w:rsidRDefault="00BA7FE8" w:rsidP="00BA7FE8">
            <w:pPr>
              <w:rPr>
                <w:rFonts w:ascii="Avenir Next" w:eastAsia="Times New Roman" w:hAnsi="Avenir Next" w:cs="Times New Roman"/>
                <w:kern w:val="0"/>
                <w:sz w:val="20"/>
                <w:szCs w:val="20"/>
                <w14:ligatures w14:val="none"/>
              </w:rPr>
            </w:pPr>
          </w:p>
          <w:p w14:paraId="7E90F68F" w14:textId="77777777" w:rsidR="00495FF3" w:rsidRDefault="00495FF3" w:rsidP="00BA7FE8">
            <w:pPr>
              <w:rPr>
                <w:rFonts w:ascii="Avenir Next" w:eastAsia="Times New Roman" w:hAnsi="Avenir Next" w:cs="Times New Roman"/>
                <w:kern w:val="0"/>
                <w:sz w:val="20"/>
                <w:szCs w:val="20"/>
                <w14:ligatures w14:val="none"/>
              </w:rPr>
            </w:pPr>
          </w:p>
          <w:p w14:paraId="5AB4B2F0" w14:textId="77777777" w:rsidR="00495FF3" w:rsidRPr="00BA7FE8" w:rsidRDefault="00495FF3" w:rsidP="00BA7FE8">
            <w:pPr>
              <w:rPr>
                <w:rFonts w:ascii="Avenir Next" w:eastAsia="Times New Roman" w:hAnsi="Avenir Next" w:cs="Times New Roman"/>
                <w:kern w:val="0"/>
                <w:sz w:val="20"/>
                <w:szCs w:val="20"/>
                <w14:ligatures w14:val="none"/>
              </w:rPr>
            </w:pPr>
          </w:p>
        </w:tc>
        <w:tc>
          <w:tcPr>
            <w:tcW w:w="0" w:type="auto"/>
            <w:hideMark/>
          </w:tcPr>
          <w:p w14:paraId="61418B0F"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2A80B18A"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6AE0FB86" w14:textId="77777777" w:rsidTr="008D0C1C">
        <w:trPr>
          <w:jc w:val="center"/>
        </w:trPr>
        <w:tc>
          <w:tcPr>
            <w:tcW w:w="0" w:type="auto"/>
            <w:vAlign w:val="center"/>
            <w:hideMark/>
          </w:tcPr>
          <w:p w14:paraId="61222621" w14:textId="77777777" w:rsidR="00BA7FE8" w:rsidRPr="00BA7FE8" w:rsidRDefault="00BA7FE8" w:rsidP="0076162A">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Cl</w:t>
            </w:r>
            <w:r w:rsidRPr="00BA7FE8">
              <w:rPr>
                <w:rFonts w:ascii="Cambria Math" w:eastAsia="Times New Roman" w:hAnsi="Cambria Math" w:cs="Cambria Math"/>
                <w:kern w:val="0"/>
                <w:sz w:val="20"/>
                <w:szCs w:val="20"/>
                <w14:ligatures w14:val="none"/>
              </w:rPr>
              <w:t>⁻</w:t>
            </w:r>
          </w:p>
        </w:tc>
        <w:tc>
          <w:tcPr>
            <w:tcW w:w="0" w:type="auto"/>
            <w:hideMark/>
          </w:tcPr>
          <w:p w14:paraId="032F5C4B" w14:textId="77777777" w:rsidR="00BA7FE8" w:rsidRDefault="00BA7FE8" w:rsidP="00BA7FE8">
            <w:pPr>
              <w:rPr>
                <w:rFonts w:ascii="Avenir Next" w:eastAsia="Times New Roman" w:hAnsi="Avenir Next" w:cs="Times New Roman"/>
                <w:kern w:val="0"/>
                <w:sz w:val="20"/>
                <w:szCs w:val="20"/>
                <w14:ligatures w14:val="none"/>
              </w:rPr>
            </w:pPr>
          </w:p>
          <w:p w14:paraId="1D48035B" w14:textId="77777777" w:rsidR="00495FF3" w:rsidRDefault="00495FF3" w:rsidP="00BA7FE8">
            <w:pPr>
              <w:rPr>
                <w:rFonts w:ascii="Avenir Next" w:eastAsia="Times New Roman" w:hAnsi="Avenir Next" w:cs="Times New Roman"/>
                <w:kern w:val="0"/>
                <w:sz w:val="20"/>
                <w:szCs w:val="20"/>
                <w14:ligatures w14:val="none"/>
              </w:rPr>
            </w:pPr>
          </w:p>
          <w:p w14:paraId="761D9960" w14:textId="77777777" w:rsidR="00495FF3" w:rsidRPr="00BA7FE8" w:rsidRDefault="00495FF3" w:rsidP="00BA7FE8">
            <w:pPr>
              <w:rPr>
                <w:rFonts w:ascii="Avenir Next" w:eastAsia="Times New Roman" w:hAnsi="Avenir Next" w:cs="Times New Roman"/>
                <w:kern w:val="0"/>
                <w:sz w:val="20"/>
                <w:szCs w:val="20"/>
                <w14:ligatures w14:val="none"/>
              </w:rPr>
            </w:pPr>
          </w:p>
        </w:tc>
        <w:tc>
          <w:tcPr>
            <w:tcW w:w="0" w:type="auto"/>
            <w:hideMark/>
          </w:tcPr>
          <w:p w14:paraId="6891EC76"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41295CFC"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4846502B" w14:textId="77777777" w:rsidTr="008D0C1C">
        <w:trPr>
          <w:jc w:val="center"/>
        </w:trPr>
        <w:tc>
          <w:tcPr>
            <w:tcW w:w="0" w:type="auto"/>
            <w:vAlign w:val="center"/>
            <w:hideMark/>
          </w:tcPr>
          <w:p w14:paraId="541E2490" w14:textId="74A81F72" w:rsidR="00BA7FE8" w:rsidRPr="00BA7FE8" w:rsidRDefault="00495FF3" w:rsidP="0076162A">
            <w:pPr>
              <w:jc w:val="cente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Proteins</w:t>
            </w:r>
          </w:p>
        </w:tc>
        <w:tc>
          <w:tcPr>
            <w:tcW w:w="0" w:type="auto"/>
            <w:hideMark/>
          </w:tcPr>
          <w:p w14:paraId="43545A21" w14:textId="77777777" w:rsidR="00BA7FE8" w:rsidRDefault="00BA7FE8" w:rsidP="00BA7FE8">
            <w:pPr>
              <w:rPr>
                <w:rFonts w:ascii="Avenir Next" w:eastAsia="Times New Roman" w:hAnsi="Avenir Next" w:cs="Times New Roman"/>
                <w:kern w:val="0"/>
                <w:sz w:val="20"/>
                <w:szCs w:val="20"/>
                <w14:ligatures w14:val="none"/>
              </w:rPr>
            </w:pPr>
          </w:p>
          <w:p w14:paraId="5D470D23" w14:textId="77777777" w:rsidR="00495FF3" w:rsidRDefault="00495FF3" w:rsidP="00BA7FE8">
            <w:pPr>
              <w:rPr>
                <w:rFonts w:ascii="Avenir Next" w:eastAsia="Times New Roman" w:hAnsi="Avenir Next" w:cs="Times New Roman"/>
                <w:kern w:val="0"/>
                <w:sz w:val="20"/>
                <w:szCs w:val="20"/>
                <w14:ligatures w14:val="none"/>
              </w:rPr>
            </w:pPr>
          </w:p>
          <w:p w14:paraId="236D7CE9" w14:textId="77777777" w:rsidR="00495FF3" w:rsidRPr="00BA7FE8" w:rsidRDefault="00495FF3" w:rsidP="00BA7FE8">
            <w:pPr>
              <w:rPr>
                <w:rFonts w:ascii="Avenir Next" w:eastAsia="Times New Roman" w:hAnsi="Avenir Next" w:cs="Times New Roman"/>
                <w:kern w:val="0"/>
                <w:sz w:val="20"/>
                <w:szCs w:val="20"/>
                <w14:ligatures w14:val="none"/>
              </w:rPr>
            </w:pPr>
          </w:p>
        </w:tc>
        <w:tc>
          <w:tcPr>
            <w:tcW w:w="0" w:type="auto"/>
            <w:hideMark/>
          </w:tcPr>
          <w:p w14:paraId="3A5DACE5"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36BE9426"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3BA0B6A3" w14:textId="77777777" w:rsidR="0076162A" w:rsidRDefault="0076162A" w:rsidP="00BA7FE8">
      <w:pPr>
        <w:rPr>
          <w:rFonts w:ascii="Avenir Next" w:eastAsia="Times New Roman" w:hAnsi="Avenir Next" w:cs="Times New Roman"/>
          <w:b/>
          <w:bCs/>
          <w:kern w:val="0"/>
          <w:sz w:val="20"/>
          <w:szCs w:val="20"/>
          <w14:ligatures w14:val="none"/>
        </w:rPr>
      </w:pPr>
    </w:p>
    <w:p w14:paraId="4C7E5DB5" w14:textId="30A16B5E"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w:t>
      </w:r>
      <w:r w:rsidRPr="00BA7FE8">
        <w:rPr>
          <w:rFonts w:ascii="Avenir Next" w:eastAsia="Times New Roman" w:hAnsi="Avenir Next" w:cs="Times New Roman"/>
          <w:kern w:val="0"/>
          <w:sz w:val="20"/>
          <w:szCs w:val="20"/>
          <w14:ligatures w14:val="none"/>
        </w:rPr>
        <w:t xml:space="preserve"> Fill in the blanks.</w:t>
      </w:r>
    </w:p>
    <w:p w14:paraId="740DCF43" w14:textId="77777777" w:rsidR="002524A5" w:rsidRPr="00BA7FE8" w:rsidRDefault="002524A5" w:rsidP="00BA7FE8">
      <w:pPr>
        <w:rPr>
          <w:rFonts w:ascii="Avenir Next" w:eastAsia="Times New Roman" w:hAnsi="Avenir Next" w:cs="Times New Roman"/>
          <w:kern w:val="0"/>
          <w:sz w:val="20"/>
          <w:szCs w:val="20"/>
          <w14:ligatures w14:val="none"/>
        </w:rPr>
      </w:pPr>
    </w:p>
    <w:p w14:paraId="26DDCBA9" w14:textId="7777777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The resting membrane potential is approximately _______ mV. The inside of the cell is _______ (positive/negative) relative to the outside.</w:t>
      </w:r>
    </w:p>
    <w:p w14:paraId="1DB2A5BF" w14:textId="77777777" w:rsidR="002524A5" w:rsidRPr="00BA7FE8" w:rsidRDefault="002524A5" w:rsidP="00BA7FE8">
      <w:pPr>
        <w:rPr>
          <w:rFonts w:ascii="Avenir Next" w:eastAsia="Times New Roman" w:hAnsi="Avenir Next" w:cs="Times New Roman"/>
          <w:kern w:val="0"/>
          <w:sz w:val="20"/>
          <w:szCs w:val="20"/>
          <w14:ligatures w14:val="none"/>
        </w:rPr>
      </w:pPr>
    </w:p>
    <w:p w14:paraId="25DAE33E" w14:textId="7777777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C:</w:t>
      </w:r>
      <w:r w:rsidRPr="00BA7FE8">
        <w:rPr>
          <w:rFonts w:ascii="Avenir Next" w:eastAsia="Times New Roman" w:hAnsi="Avenir Next" w:cs="Times New Roman"/>
          <w:kern w:val="0"/>
          <w:sz w:val="20"/>
          <w:szCs w:val="20"/>
          <w14:ligatures w14:val="none"/>
        </w:rPr>
        <w:t xml:space="preserve"> For each ion, describe the direction of its chemical gradient and its electrical gradient independently, then state the net direction of movement the electrochemical gradient favors.</w:t>
      </w:r>
    </w:p>
    <w:p w14:paraId="43168793" w14:textId="77777777" w:rsidR="002524A5" w:rsidRPr="00BA7FE8" w:rsidRDefault="002524A5" w:rsidP="00BA7FE8">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558"/>
        <w:gridCol w:w="2313"/>
        <w:gridCol w:w="2307"/>
        <w:gridCol w:w="2628"/>
        <w:gridCol w:w="2994"/>
      </w:tblGrid>
      <w:tr w:rsidR="00BA7FE8" w:rsidRPr="00BA7FE8" w14:paraId="1796C793" w14:textId="77777777" w:rsidTr="008D0C1C">
        <w:trPr>
          <w:jc w:val="center"/>
        </w:trPr>
        <w:tc>
          <w:tcPr>
            <w:tcW w:w="0" w:type="auto"/>
            <w:hideMark/>
          </w:tcPr>
          <w:p w14:paraId="594C9AFD"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Ion</w:t>
            </w:r>
          </w:p>
        </w:tc>
        <w:tc>
          <w:tcPr>
            <w:tcW w:w="0" w:type="auto"/>
            <w:hideMark/>
          </w:tcPr>
          <w:p w14:paraId="6AE2B11A"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Direction of Chemical Gradient (in or out)</w:t>
            </w:r>
          </w:p>
        </w:tc>
        <w:tc>
          <w:tcPr>
            <w:tcW w:w="0" w:type="auto"/>
            <w:hideMark/>
          </w:tcPr>
          <w:p w14:paraId="15B12071"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Direction of Electrical Gradient (in or out)</w:t>
            </w:r>
          </w:p>
        </w:tc>
        <w:tc>
          <w:tcPr>
            <w:tcW w:w="0" w:type="auto"/>
            <w:hideMark/>
          </w:tcPr>
          <w:p w14:paraId="47365B67"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Net Electrochemical Gradient Direction</w:t>
            </w:r>
          </w:p>
        </w:tc>
        <w:tc>
          <w:tcPr>
            <w:tcW w:w="0" w:type="auto"/>
            <w:hideMark/>
          </w:tcPr>
          <w:p w14:paraId="0B5D5BC8"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Do the two gradients work together or oppose each other?</w:t>
            </w:r>
          </w:p>
        </w:tc>
      </w:tr>
      <w:tr w:rsidR="00BA7FE8" w:rsidRPr="00BA7FE8" w14:paraId="6E425C22" w14:textId="77777777" w:rsidTr="008D0C1C">
        <w:trPr>
          <w:jc w:val="center"/>
        </w:trPr>
        <w:tc>
          <w:tcPr>
            <w:tcW w:w="0" w:type="auto"/>
            <w:vAlign w:val="center"/>
            <w:hideMark/>
          </w:tcPr>
          <w:p w14:paraId="0E73038F" w14:textId="77777777" w:rsidR="00BA7FE8" w:rsidRPr="00BA7FE8" w:rsidRDefault="00BA7FE8" w:rsidP="00BA034D">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p>
        </w:tc>
        <w:tc>
          <w:tcPr>
            <w:tcW w:w="0" w:type="auto"/>
            <w:hideMark/>
          </w:tcPr>
          <w:p w14:paraId="768BB7CC" w14:textId="77777777" w:rsidR="00BA7FE8" w:rsidRDefault="00BA7FE8" w:rsidP="00BA7FE8">
            <w:pPr>
              <w:rPr>
                <w:rFonts w:ascii="Avenir Next" w:eastAsia="Times New Roman" w:hAnsi="Avenir Next" w:cs="Times New Roman"/>
                <w:kern w:val="0"/>
                <w:sz w:val="20"/>
                <w:szCs w:val="20"/>
                <w14:ligatures w14:val="none"/>
              </w:rPr>
            </w:pPr>
          </w:p>
          <w:p w14:paraId="323EA0A4" w14:textId="77777777" w:rsidR="00BA034D" w:rsidRDefault="00BA034D" w:rsidP="00BA7FE8">
            <w:pPr>
              <w:rPr>
                <w:rFonts w:ascii="Avenir Next" w:eastAsia="Times New Roman" w:hAnsi="Avenir Next" w:cs="Times New Roman"/>
                <w:kern w:val="0"/>
                <w:sz w:val="20"/>
                <w:szCs w:val="20"/>
                <w14:ligatures w14:val="none"/>
              </w:rPr>
            </w:pPr>
          </w:p>
          <w:p w14:paraId="3D4303E3" w14:textId="77777777" w:rsidR="00BA034D" w:rsidRDefault="00BA034D" w:rsidP="00BA7FE8">
            <w:pPr>
              <w:rPr>
                <w:rFonts w:ascii="Avenir Next" w:eastAsia="Times New Roman" w:hAnsi="Avenir Next" w:cs="Times New Roman"/>
                <w:kern w:val="0"/>
                <w:sz w:val="20"/>
                <w:szCs w:val="20"/>
                <w14:ligatures w14:val="none"/>
              </w:rPr>
            </w:pPr>
          </w:p>
          <w:p w14:paraId="6D5C3E6B" w14:textId="77777777" w:rsidR="00BA034D" w:rsidRPr="00BA7FE8" w:rsidRDefault="00BA034D" w:rsidP="00BA7FE8">
            <w:pPr>
              <w:rPr>
                <w:rFonts w:ascii="Avenir Next" w:eastAsia="Times New Roman" w:hAnsi="Avenir Next" w:cs="Times New Roman"/>
                <w:kern w:val="0"/>
                <w:sz w:val="20"/>
                <w:szCs w:val="20"/>
                <w14:ligatures w14:val="none"/>
              </w:rPr>
            </w:pPr>
          </w:p>
        </w:tc>
        <w:tc>
          <w:tcPr>
            <w:tcW w:w="0" w:type="auto"/>
            <w:hideMark/>
          </w:tcPr>
          <w:p w14:paraId="06D374ED"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79396ADB"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2AC54DB1"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5F5FAE1C" w14:textId="77777777" w:rsidTr="008D0C1C">
        <w:trPr>
          <w:jc w:val="center"/>
        </w:trPr>
        <w:tc>
          <w:tcPr>
            <w:tcW w:w="0" w:type="auto"/>
            <w:vAlign w:val="center"/>
            <w:hideMark/>
          </w:tcPr>
          <w:p w14:paraId="02D58695" w14:textId="77777777" w:rsidR="00BA7FE8" w:rsidRPr="00BA7FE8" w:rsidRDefault="00BA7FE8" w:rsidP="00BA034D">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p>
        </w:tc>
        <w:tc>
          <w:tcPr>
            <w:tcW w:w="0" w:type="auto"/>
            <w:hideMark/>
          </w:tcPr>
          <w:p w14:paraId="14014120" w14:textId="77777777" w:rsidR="00BA7FE8" w:rsidRDefault="00BA7FE8" w:rsidP="00BA7FE8">
            <w:pPr>
              <w:rPr>
                <w:rFonts w:ascii="Avenir Next" w:eastAsia="Times New Roman" w:hAnsi="Avenir Next" w:cs="Times New Roman"/>
                <w:kern w:val="0"/>
                <w:sz w:val="20"/>
                <w:szCs w:val="20"/>
                <w14:ligatures w14:val="none"/>
              </w:rPr>
            </w:pPr>
          </w:p>
          <w:p w14:paraId="2BC8B167" w14:textId="77777777" w:rsidR="00BA034D" w:rsidRDefault="00BA034D" w:rsidP="00BA7FE8">
            <w:pPr>
              <w:rPr>
                <w:rFonts w:ascii="Avenir Next" w:eastAsia="Times New Roman" w:hAnsi="Avenir Next" w:cs="Times New Roman"/>
                <w:kern w:val="0"/>
                <w:sz w:val="20"/>
                <w:szCs w:val="20"/>
                <w14:ligatures w14:val="none"/>
              </w:rPr>
            </w:pPr>
          </w:p>
          <w:p w14:paraId="403ADF42" w14:textId="77777777" w:rsidR="00BA034D" w:rsidRDefault="00BA034D" w:rsidP="00BA7FE8">
            <w:pPr>
              <w:rPr>
                <w:rFonts w:ascii="Avenir Next" w:eastAsia="Times New Roman" w:hAnsi="Avenir Next" w:cs="Times New Roman"/>
                <w:kern w:val="0"/>
                <w:sz w:val="20"/>
                <w:szCs w:val="20"/>
                <w14:ligatures w14:val="none"/>
              </w:rPr>
            </w:pPr>
          </w:p>
          <w:p w14:paraId="5498A9EA" w14:textId="77777777" w:rsidR="00BA034D" w:rsidRPr="00BA7FE8" w:rsidRDefault="00BA034D" w:rsidP="00BA7FE8">
            <w:pPr>
              <w:rPr>
                <w:rFonts w:ascii="Avenir Next" w:eastAsia="Times New Roman" w:hAnsi="Avenir Next" w:cs="Times New Roman"/>
                <w:kern w:val="0"/>
                <w:sz w:val="20"/>
                <w:szCs w:val="20"/>
                <w14:ligatures w14:val="none"/>
              </w:rPr>
            </w:pPr>
          </w:p>
        </w:tc>
        <w:tc>
          <w:tcPr>
            <w:tcW w:w="0" w:type="auto"/>
            <w:hideMark/>
          </w:tcPr>
          <w:p w14:paraId="7FBB6127"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528B22A2"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3EBC784B"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2DE71CA6" w14:textId="77777777" w:rsidR="002524A5" w:rsidRDefault="002524A5" w:rsidP="00BA7FE8">
      <w:pPr>
        <w:rPr>
          <w:rFonts w:ascii="Avenir Next" w:eastAsia="Times New Roman" w:hAnsi="Avenir Next" w:cs="Times New Roman"/>
          <w:b/>
          <w:bCs/>
          <w:kern w:val="0"/>
          <w:sz w:val="20"/>
          <w:szCs w:val="20"/>
          <w14:ligatures w14:val="none"/>
        </w:rPr>
      </w:pPr>
    </w:p>
    <w:p w14:paraId="74A75258" w14:textId="20220401"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D – Short Answer:</w:t>
      </w:r>
      <w:r w:rsidRPr="00BA7FE8">
        <w:rPr>
          <w:rFonts w:ascii="Avenir Next" w:eastAsia="Times New Roman" w:hAnsi="Avenir Next" w:cs="Times New Roman"/>
          <w:kern w:val="0"/>
          <w:sz w:val="20"/>
          <w:szCs w:val="20"/>
          <w14:ligatures w14:val="none"/>
        </w:rPr>
        <w:t xml:space="preserve"> The resting membrane potential (~−70 mV) sits much closer to the equilibrium potential of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(−90 mV) than that of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(+60 mV). Explain why, in terms of membrane permeability.</w:t>
      </w:r>
    </w:p>
    <w:p w14:paraId="30E9A453" w14:textId="77777777" w:rsidR="001E2C0B" w:rsidRDefault="001E2C0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4CB1C4D" w14:textId="4E8ECA92" w:rsidR="00BA7FE8" w:rsidRPr="001E2C0B" w:rsidRDefault="001E2C0B"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2.</w:t>
      </w:r>
      <w:r w:rsidR="00BA7FE8" w:rsidRPr="001E2C0B">
        <w:rPr>
          <w:rFonts w:ascii="Avenir Next" w:eastAsia="Times New Roman" w:hAnsi="Avenir Next" w:cs="Times New Roman"/>
          <w:b/>
          <w:bCs/>
          <w:kern w:val="0"/>
          <w14:ligatures w14:val="none"/>
        </w:rPr>
        <w:t xml:space="preserve"> Ion Channel</w:t>
      </w:r>
      <w:r>
        <w:rPr>
          <w:rFonts w:ascii="Avenir Next" w:eastAsia="Times New Roman" w:hAnsi="Avenir Next" w:cs="Times New Roman"/>
          <w:b/>
          <w:bCs/>
          <w:kern w:val="0"/>
          <w14:ligatures w14:val="none"/>
        </w:rPr>
        <w:t xml:space="preserve"> </w:t>
      </w:r>
      <w:r w:rsidR="00BA7FE8" w:rsidRPr="001E2C0B">
        <w:rPr>
          <w:rFonts w:ascii="Avenir Next" w:eastAsia="Times New Roman" w:hAnsi="Avenir Next" w:cs="Times New Roman"/>
          <w:b/>
          <w:bCs/>
          <w:kern w:val="0"/>
          <w14:ligatures w14:val="none"/>
        </w:rPr>
        <w:t>– Comparison and Critical Thinking</w:t>
      </w:r>
    </w:p>
    <w:p w14:paraId="442D8F09" w14:textId="77777777" w:rsidR="001E2C0B"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Differentiate passive and active processes; </w:t>
      </w:r>
      <w:proofErr w:type="gramStart"/>
      <w:r w:rsidRPr="00BA7FE8">
        <w:rPr>
          <w:rFonts w:ascii="Avenir Next" w:eastAsia="Times New Roman" w:hAnsi="Avenir Next" w:cs="Times New Roman"/>
          <w:kern w:val="0"/>
          <w:sz w:val="20"/>
          <w:szCs w:val="20"/>
          <w14:ligatures w14:val="none"/>
        </w:rPr>
        <w:t>compare and contrast</w:t>
      </w:r>
      <w:proofErr w:type="gramEnd"/>
      <w:r w:rsidRPr="00BA7FE8">
        <w:rPr>
          <w:rFonts w:ascii="Avenir Next" w:eastAsia="Times New Roman" w:hAnsi="Avenir Next" w:cs="Times New Roman"/>
          <w:kern w:val="0"/>
          <w:sz w:val="20"/>
          <w:szCs w:val="20"/>
          <w14:ligatures w14:val="none"/>
        </w:rPr>
        <w:t xml:space="preserve"> leak, ligand-gated, voltage-gated, and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ion channels</w:t>
      </w:r>
    </w:p>
    <w:p w14:paraId="2F099ECC" w14:textId="5B6B732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Understand</w:t>
      </w:r>
    </w:p>
    <w:p w14:paraId="673AA54C" w14:textId="77777777" w:rsidR="001E2C0B" w:rsidRPr="00BA7FE8" w:rsidRDefault="001E2C0B" w:rsidP="00BA7FE8">
      <w:pPr>
        <w:rPr>
          <w:rFonts w:ascii="Avenir Next" w:eastAsia="Times New Roman" w:hAnsi="Avenir Next" w:cs="Times New Roman"/>
          <w:kern w:val="0"/>
          <w:sz w:val="20"/>
          <w:szCs w:val="20"/>
          <w14:ligatures w14:val="none"/>
        </w:rPr>
      </w:pPr>
    </w:p>
    <w:p w14:paraId="1F1DD672"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r w:rsidRPr="00BA7FE8">
        <w:rPr>
          <w:rFonts w:ascii="Avenir Next" w:eastAsia="Times New Roman" w:hAnsi="Avenir Next" w:cs="Times New Roman"/>
          <w:kern w:val="0"/>
          <w:sz w:val="20"/>
          <w:szCs w:val="20"/>
          <w14:ligatures w14:val="none"/>
        </w:rPr>
        <w:t xml:space="preserve"> Complete the comparison table.</w:t>
      </w:r>
    </w:p>
    <w:tbl>
      <w:tblPr>
        <w:tblStyle w:val="TableGrid"/>
        <w:tblW w:w="0" w:type="auto"/>
        <w:tblLook w:val="04A0" w:firstRow="1" w:lastRow="0" w:firstColumn="1" w:lastColumn="0" w:noHBand="0" w:noVBand="1"/>
      </w:tblPr>
      <w:tblGrid>
        <w:gridCol w:w="2744"/>
        <w:gridCol w:w="1439"/>
        <w:gridCol w:w="1997"/>
        <w:gridCol w:w="2060"/>
        <w:gridCol w:w="2550"/>
      </w:tblGrid>
      <w:tr w:rsidR="00BA7FE8" w:rsidRPr="00BA7FE8" w14:paraId="0070E21E" w14:textId="77777777" w:rsidTr="001E2C0B">
        <w:tc>
          <w:tcPr>
            <w:tcW w:w="0" w:type="auto"/>
            <w:hideMark/>
          </w:tcPr>
          <w:p w14:paraId="56B8A130"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0" w:type="auto"/>
            <w:hideMark/>
          </w:tcPr>
          <w:p w14:paraId="040C9D1C"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Leak Channels</w:t>
            </w:r>
          </w:p>
        </w:tc>
        <w:tc>
          <w:tcPr>
            <w:tcW w:w="0" w:type="auto"/>
            <w:hideMark/>
          </w:tcPr>
          <w:p w14:paraId="72F3F982"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Ligand-Gated Channels</w:t>
            </w:r>
          </w:p>
        </w:tc>
        <w:tc>
          <w:tcPr>
            <w:tcW w:w="0" w:type="auto"/>
            <w:hideMark/>
          </w:tcPr>
          <w:p w14:paraId="14B7F53A"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Voltage-Gated Channels</w:t>
            </w:r>
          </w:p>
        </w:tc>
        <w:tc>
          <w:tcPr>
            <w:tcW w:w="0" w:type="auto"/>
            <w:hideMark/>
          </w:tcPr>
          <w:p w14:paraId="7047756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proofErr w:type="gramStart"/>
            <w:r w:rsidRPr="00BA7FE8">
              <w:rPr>
                <w:rFonts w:ascii="Avenir Next" w:eastAsia="Times New Roman" w:hAnsi="Avenir Next" w:cs="Times New Roman"/>
                <w:b/>
                <w:bCs/>
                <w:kern w:val="0"/>
                <w:sz w:val="20"/>
                <w:szCs w:val="20"/>
                <w14:ligatures w14:val="none"/>
              </w:rPr>
              <w:t>Mechanically-Gated</w:t>
            </w:r>
            <w:proofErr w:type="gramEnd"/>
            <w:r w:rsidRPr="00BA7FE8">
              <w:rPr>
                <w:rFonts w:ascii="Avenir Next" w:eastAsia="Times New Roman" w:hAnsi="Avenir Next" w:cs="Times New Roman"/>
                <w:b/>
                <w:bCs/>
                <w:kern w:val="0"/>
                <w:sz w:val="20"/>
                <w:szCs w:val="20"/>
                <w14:ligatures w14:val="none"/>
              </w:rPr>
              <w:t xml:space="preserve"> Channels</w:t>
            </w:r>
          </w:p>
        </w:tc>
      </w:tr>
      <w:tr w:rsidR="00BA7FE8" w:rsidRPr="00BA7FE8" w14:paraId="78728258" w14:textId="77777777" w:rsidTr="00680E33">
        <w:tc>
          <w:tcPr>
            <w:tcW w:w="0" w:type="auto"/>
            <w:vAlign w:val="center"/>
            <w:hideMark/>
          </w:tcPr>
          <w:p w14:paraId="059F54C5" w14:textId="77777777" w:rsidR="00BA7FE8" w:rsidRPr="00BA7FE8" w:rsidRDefault="00BA7FE8" w:rsidP="00680E33">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What opens/closes the channel?</w:t>
            </w:r>
          </w:p>
        </w:tc>
        <w:tc>
          <w:tcPr>
            <w:tcW w:w="0" w:type="auto"/>
            <w:hideMark/>
          </w:tcPr>
          <w:p w14:paraId="38718B56" w14:textId="77777777" w:rsidR="00BA7FE8" w:rsidRDefault="00BA7FE8" w:rsidP="00BA7FE8">
            <w:pPr>
              <w:rPr>
                <w:rFonts w:ascii="Avenir Next" w:eastAsia="Times New Roman" w:hAnsi="Avenir Next" w:cs="Times New Roman"/>
                <w:kern w:val="0"/>
                <w:sz w:val="20"/>
                <w:szCs w:val="20"/>
                <w14:ligatures w14:val="none"/>
              </w:rPr>
            </w:pPr>
          </w:p>
          <w:p w14:paraId="21B99027" w14:textId="77777777" w:rsidR="00680E33" w:rsidRDefault="00680E33" w:rsidP="00BA7FE8">
            <w:pPr>
              <w:rPr>
                <w:rFonts w:ascii="Avenir Next" w:eastAsia="Times New Roman" w:hAnsi="Avenir Next" w:cs="Times New Roman"/>
                <w:kern w:val="0"/>
                <w:sz w:val="20"/>
                <w:szCs w:val="20"/>
                <w14:ligatures w14:val="none"/>
              </w:rPr>
            </w:pPr>
          </w:p>
          <w:p w14:paraId="1DB8B4C3" w14:textId="77777777" w:rsidR="001E2C0B" w:rsidRDefault="001E2C0B" w:rsidP="00BA7FE8">
            <w:pPr>
              <w:rPr>
                <w:rFonts w:ascii="Avenir Next" w:eastAsia="Times New Roman" w:hAnsi="Avenir Next" w:cs="Times New Roman"/>
                <w:kern w:val="0"/>
                <w:sz w:val="20"/>
                <w:szCs w:val="20"/>
                <w14:ligatures w14:val="none"/>
              </w:rPr>
            </w:pPr>
          </w:p>
          <w:p w14:paraId="4C1B6200" w14:textId="77777777" w:rsidR="005F0897" w:rsidRDefault="005F0897" w:rsidP="00BA7FE8">
            <w:pPr>
              <w:rPr>
                <w:rFonts w:ascii="Avenir Next" w:eastAsia="Times New Roman" w:hAnsi="Avenir Next" w:cs="Times New Roman"/>
                <w:kern w:val="0"/>
                <w:sz w:val="20"/>
                <w:szCs w:val="20"/>
                <w14:ligatures w14:val="none"/>
              </w:rPr>
            </w:pPr>
          </w:p>
          <w:p w14:paraId="4C83C210" w14:textId="77777777" w:rsidR="001E2C0B" w:rsidRPr="00BA7FE8" w:rsidRDefault="001E2C0B" w:rsidP="00BA7FE8">
            <w:pPr>
              <w:rPr>
                <w:rFonts w:ascii="Avenir Next" w:eastAsia="Times New Roman" w:hAnsi="Avenir Next" w:cs="Times New Roman"/>
                <w:kern w:val="0"/>
                <w:sz w:val="20"/>
                <w:szCs w:val="20"/>
                <w14:ligatures w14:val="none"/>
              </w:rPr>
            </w:pPr>
          </w:p>
        </w:tc>
        <w:tc>
          <w:tcPr>
            <w:tcW w:w="0" w:type="auto"/>
            <w:hideMark/>
          </w:tcPr>
          <w:p w14:paraId="75B8C37F"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4C30DE5D"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09CF801D"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23802822" w14:textId="77777777" w:rsidTr="00680E33">
        <w:tc>
          <w:tcPr>
            <w:tcW w:w="0" w:type="auto"/>
            <w:vAlign w:val="center"/>
            <w:hideMark/>
          </w:tcPr>
          <w:p w14:paraId="5BFF5171" w14:textId="77777777" w:rsidR="00BA7FE8" w:rsidRPr="00BA7FE8" w:rsidRDefault="00BA7FE8" w:rsidP="00680E33">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Passive or active transport?</w:t>
            </w:r>
          </w:p>
        </w:tc>
        <w:tc>
          <w:tcPr>
            <w:tcW w:w="0" w:type="auto"/>
            <w:hideMark/>
          </w:tcPr>
          <w:p w14:paraId="34196482" w14:textId="77777777" w:rsidR="00BA7FE8" w:rsidRDefault="00BA7FE8" w:rsidP="00BA7FE8">
            <w:pPr>
              <w:rPr>
                <w:rFonts w:ascii="Avenir Next" w:eastAsia="Times New Roman" w:hAnsi="Avenir Next" w:cs="Times New Roman"/>
                <w:kern w:val="0"/>
                <w:sz w:val="20"/>
                <w:szCs w:val="20"/>
                <w14:ligatures w14:val="none"/>
              </w:rPr>
            </w:pPr>
          </w:p>
          <w:p w14:paraId="6C60E25D" w14:textId="77777777" w:rsidR="005F0897" w:rsidRDefault="005F0897" w:rsidP="00BA7FE8">
            <w:pPr>
              <w:rPr>
                <w:rFonts w:ascii="Avenir Next" w:eastAsia="Times New Roman" w:hAnsi="Avenir Next" w:cs="Times New Roman"/>
                <w:kern w:val="0"/>
                <w:sz w:val="20"/>
                <w:szCs w:val="20"/>
                <w14:ligatures w14:val="none"/>
              </w:rPr>
            </w:pPr>
          </w:p>
          <w:p w14:paraId="1F1B115C" w14:textId="77777777" w:rsidR="00680E33" w:rsidRDefault="00680E33" w:rsidP="00BA7FE8">
            <w:pPr>
              <w:rPr>
                <w:rFonts w:ascii="Avenir Next" w:eastAsia="Times New Roman" w:hAnsi="Avenir Next" w:cs="Times New Roman"/>
                <w:kern w:val="0"/>
                <w:sz w:val="20"/>
                <w:szCs w:val="20"/>
                <w14:ligatures w14:val="none"/>
              </w:rPr>
            </w:pPr>
          </w:p>
          <w:p w14:paraId="04B70849" w14:textId="77777777" w:rsidR="001E2C0B" w:rsidRDefault="001E2C0B" w:rsidP="00BA7FE8">
            <w:pPr>
              <w:rPr>
                <w:rFonts w:ascii="Avenir Next" w:eastAsia="Times New Roman" w:hAnsi="Avenir Next" w:cs="Times New Roman"/>
                <w:kern w:val="0"/>
                <w:sz w:val="20"/>
                <w:szCs w:val="20"/>
                <w14:ligatures w14:val="none"/>
              </w:rPr>
            </w:pPr>
          </w:p>
          <w:p w14:paraId="6CE45668" w14:textId="77777777" w:rsidR="001E2C0B" w:rsidRPr="00BA7FE8" w:rsidRDefault="001E2C0B" w:rsidP="00BA7FE8">
            <w:pPr>
              <w:rPr>
                <w:rFonts w:ascii="Avenir Next" w:eastAsia="Times New Roman" w:hAnsi="Avenir Next" w:cs="Times New Roman"/>
                <w:kern w:val="0"/>
                <w:sz w:val="20"/>
                <w:szCs w:val="20"/>
                <w14:ligatures w14:val="none"/>
              </w:rPr>
            </w:pPr>
          </w:p>
        </w:tc>
        <w:tc>
          <w:tcPr>
            <w:tcW w:w="0" w:type="auto"/>
            <w:hideMark/>
          </w:tcPr>
          <w:p w14:paraId="0ED3C560"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6D47B56F"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7308610D"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42A7E320" w14:textId="77777777" w:rsidTr="00680E33">
        <w:tc>
          <w:tcPr>
            <w:tcW w:w="0" w:type="auto"/>
            <w:vAlign w:val="center"/>
            <w:hideMark/>
          </w:tcPr>
          <w:p w14:paraId="0690764C" w14:textId="77777777" w:rsidR="00BA7FE8" w:rsidRPr="00BA7FE8" w:rsidRDefault="00BA7FE8" w:rsidP="00680E33">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Always open, or gated?</w:t>
            </w:r>
          </w:p>
        </w:tc>
        <w:tc>
          <w:tcPr>
            <w:tcW w:w="0" w:type="auto"/>
            <w:hideMark/>
          </w:tcPr>
          <w:p w14:paraId="3EB8A86B" w14:textId="77777777" w:rsidR="00BA7FE8" w:rsidRDefault="00BA7FE8" w:rsidP="00BA7FE8">
            <w:pPr>
              <w:rPr>
                <w:rFonts w:ascii="Avenir Next" w:eastAsia="Times New Roman" w:hAnsi="Avenir Next" w:cs="Times New Roman"/>
                <w:kern w:val="0"/>
                <w:sz w:val="20"/>
                <w:szCs w:val="20"/>
                <w14:ligatures w14:val="none"/>
              </w:rPr>
            </w:pPr>
          </w:p>
          <w:p w14:paraId="7D285E80" w14:textId="77777777" w:rsidR="00680E33" w:rsidRDefault="00680E33" w:rsidP="00BA7FE8">
            <w:pPr>
              <w:rPr>
                <w:rFonts w:ascii="Avenir Next" w:eastAsia="Times New Roman" w:hAnsi="Avenir Next" w:cs="Times New Roman"/>
                <w:kern w:val="0"/>
                <w:sz w:val="20"/>
                <w:szCs w:val="20"/>
                <w14:ligatures w14:val="none"/>
              </w:rPr>
            </w:pPr>
          </w:p>
          <w:p w14:paraId="264ABB6A" w14:textId="77777777" w:rsidR="001E2C0B" w:rsidRDefault="001E2C0B" w:rsidP="00BA7FE8">
            <w:pPr>
              <w:rPr>
                <w:rFonts w:ascii="Avenir Next" w:eastAsia="Times New Roman" w:hAnsi="Avenir Next" w:cs="Times New Roman"/>
                <w:kern w:val="0"/>
                <w:sz w:val="20"/>
                <w:szCs w:val="20"/>
                <w14:ligatures w14:val="none"/>
              </w:rPr>
            </w:pPr>
          </w:p>
          <w:p w14:paraId="6F170232" w14:textId="77777777" w:rsidR="00680E33" w:rsidRPr="00BA7FE8" w:rsidRDefault="00680E33" w:rsidP="00BA7FE8">
            <w:pPr>
              <w:rPr>
                <w:rFonts w:ascii="Avenir Next" w:eastAsia="Times New Roman" w:hAnsi="Avenir Next" w:cs="Times New Roman"/>
                <w:kern w:val="0"/>
                <w:sz w:val="20"/>
                <w:szCs w:val="20"/>
                <w14:ligatures w14:val="none"/>
              </w:rPr>
            </w:pPr>
          </w:p>
        </w:tc>
        <w:tc>
          <w:tcPr>
            <w:tcW w:w="0" w:type="auto"/>
            <w:hideMark/>
          </w:tcPr>
          <w:p w14:paraId="60BC2808"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2D589C17"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3B68E863"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5B3870BB" w14:textId="77777777" w:rsidTr="00680E33">
        <w:tc>
          <w:tcPr>
            <w:tcW w:w="0" w:type="auto"/>
            <w:vAlign w:val="center"/>
            <w:hideMark/>
          </w:tcPr>
          <w:p w14:paraId="3DC10F34" w14:textId="77777777" w:rsidR="00BA7FE8" w:rsidRPr="00BA7FE8" w:rsidRDefault="00BA7FE8" w:rsidP="00680E33">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Role at resting membrane potential</w:t>
            </w:r>
          </w:p>
        </w:tc>
        <w:tc>
          <w:tcPr>
            <w:tcW w:w="0" w:type="auto"/>
            <w:hideMark/>
          </w:tcPr>
          <w:p w14:paraId="79B58C6F" w14:textId="77777777" w:rsidR="00BA7FE8" w:rsidRDefault="00BA7FE8" w:rsidP="00BA7FE8">
            <w:pPr>
              <w:rPr>
                <w:rFonts w:ascii="Avenir Next" w:eastAsia="Times New Roman" w:hAnsi="Avenir Next" w:cs="Times New Roman"/>
                <w:kern w:val="0"/>
                <w:sz w:val="20"/>
                <w:szCs w:val="20"/>
                <w14:ligatures w14:val="none"/>
              </w:rPr>
            </w:pPr>
          </w:p>
          <w:p w14:paraId="353145F5" w14:textId="77777777" w:rsidR="00680E33" w:rsidRDefault="00680E33" w:rsidP="00BA7FE8">
            <w:pPr>
              <w:rPr>
                <w:rFonts w:ascii="Avenir Next" w:eastAsia="Times New Roman" w:hAnsi="Avenir Next" w:cs="Times New Roman"/>
                <w:kern w:val="0"/>
                <w:sz w:val="20"/>
                <w:szCs w:val="20"/>
                <w14:ligatures w14:val="none"/>
              </w:rPr>
            </w:pPr>
          </w:p>
          <w:p w14:paraId="63F7F3E5" w14:textId="77777777" w:rsidR="001E2C0B" w:rsidRDefault="001E2C0B" w:rsidP="00BA7FE8">
            <w:pPr>
              <w:rPr>
                <w:rFonts w:ascii="Avenir Next" w:eastAsia="Times New Roman" w:hAnsi="Avenir Next" w:cs="Times New Roman"/>
                <w:kern w:val="0"/>
                <w:sz w:val="20"/>
                <w:szCs w:val="20"/>
                <w14:ligatures w14:val="none"/>
              </w:rPr>
            </w:pPr>
          </w:p>
          <w:p w14:paraId="2E10DB4D" w14:textId="77777777" w:rsidR="005F0897" w:rsidRDefault="005F0897" w:rsidP="00BA7FE8">
            <w:pPr>
              <w:rPr>
                <w:rFonts w:ascii="Avenir Next" w:eastAsia="Times New Roman" w:hAnsi="Avenir Next" w:cs="Times New Roman"/>
                <w:kern w:val="0"/>
                <w:sz w:val="20"/>
                <w:szCs w:val="20"/>
                <w14:ligatures w14:val="none"/>
              </w:rPr>
            </w:pPr>
          </w:p>
          <w:p w14:paraId="327109CB" w14:textId="77777777" w:rsidR="001E2C0B" w:rsidRPr="00BA7FE8" w:rsidRDefault="001E2C0B" w:rsidP="00BA7FE8">
            <w:pPr>
              <w:rPr>
                <w:rFonts w:ascii="Avenir Next" w:eastAsia="Times New Roman" w:hAnsi="Avenir Next" w:cs="Times New Roman"/>
                <w:kern w:val="0"/>
                <w:sz w:val="20"/>
                <w:szCs w:val="20"/>
                <w14:ligatures w14:val="none"/>
              </w:rPr>
            </w:pPr>
          </w:p>
        </w:tc>
        <w:tc>
          <w:tcPr>
            <w:tcW w:w="0" w:type="auto"/>
            <w:hideMark/>
          </w:tcPr>
          <w:p w14:paraId="35918AA9"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2B814E09"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1A9B848A"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2F45DC65" w14:textId="77777777" w:rsidTr="00680E33">
        <w:tc>
          <w:tcPr>
            <w:tcW w:w="0" w:type="auto"/>
            <w:vAlign w:val="center"/>
            <w:hideMark/>
          </w:tcPr>
          <w:p w14:paraId="1F49A488" w14:textId="77777777" w:rsidR="00BA7FE8" w:rsidRPr="00BA7FE8" w:rsidRDefault="00BA7FE8" w:rsidP="00680E33">
            <w:pPr>
              <w:jc w:val="cente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Example of where/when it functions</w:t>
            </w:r>
          </w:p>
        </w:tc>
        <w:tc>
          <w:tcPr>
            <w:tcW w:w="0" w:type="auto"/>
            <w:hideMark/>
          </w:tcPr>
          <w:p w14:paraId="58816238" w14:textId="77777777" w:rsidR="00BA7FE8" w:rsidRDefault="00BA7FE8" w:rsidP="00BA7FE8">
            <w:pPr>
              <w:rPr>
                <w:rFonts w:ascii="Avenir Next" w:eastAsia="Times New Roman" w:hAnsi="Avenir Next" w:cs="Times New Roman"/>
                <w:kern w:val="0"/>
                <w:sz w:val="20"/>
                <w:szCs w:val="20"/>
                <w14:ligatures w14:val="none"/>
              </w:rPr>
            </w:pPr>
          </w:p>
          <w:p w14:paraId="730CB138" w14:textId="77777777" w:rsidR="00680E33" w:rsidRDefault="00680E33" w:rsidP="00BA7FE8">
            <w:pPr>
              <w:rPr>
                <w:rFonts w:ascii="Avenir Next" w:eastAsia="Times New Roman" w:hAnsi="Avenir Next" w:cs="Times New Roman"/>
                <w:kern w:val="0"/>
                <w:sz w:val="20"/>
                <w:szCs w:val="20"/>
                <w14:ligatures w14:val="none"/>
              </w:rPr>
            </w:pPr>
          </w:p>
          <w:p w14:paraId="0F9CF5AA" w14:textId="77777777" w:rsidR="001E2C0B" w:rsidRDefault="001E2C0B" w:rsidP="00BA7FE8">
            <w:pPr>
              <w:rPr>
                <w:rFonts w:ascii="Avenir Next" w:eastAsia="Times New Roman" w:hAnsi="Avenir Next" w:cs="Times New Roman"/>
                <w:kern w:val="0"/>
                <w:sz w:val="20"/>
                <w:szCs w:val="20"/>
                <w14:ligatures w14:val="none"/>
              </w:rPr>
            </w:pPr>
          </w:p>
          <w:p w14:paraId="6739ACC7" w14:textId="77777777" w:rsidR="005F0897" w:rsidRPr="00BA7FE8" w:rsidRDefault="005F0897" w:rsidP="00BA7FE8">
            <w:pPr>
              <w:rPr>
                <w:rFonts w:ascii="Avenir Next" w:eastAsia="Times New Roman" w:hAnsi="Avenir Next" w:cs="Times New Roman"/>
                <w:kern w:val="0"/>
                <w:sz w:val="20"/>
                <w:szCs w:val="20"/>
                <w14:ligatures w14:val="none"/>
              </w:rPr>
            </w:pPr>
          </w:p>
        </w:tc>
        <w:tc>
          <w:tcPr>
            <w:tcW w:w="0" w:type="auto"/>
            <w:hideMark/>
          </w:tcPr>
          <w:p w14:paraId="2AA6310D"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44B482A2"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0" w:type="auto"/>
            <w:hideMark/>
          </w:tcPr>
          <w:p w14:paraId="5C04628F"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65B30101" w14:textId="77777777" w:rsidR="00680E33" w:rsidRDefault="00680E33" w:rsidP="00BA7FE8">
      <w:pPr>
        <w:rPr>
          <w:rFonts w:ascii="Avenir Next" w:eastAsia="Times New Roman" w:hAnsi="Avenir Next" w:cs="Times New Roman"/>
          <w:b/>
          <w:bCs/>
          <w:kern w:val="0"/>
          <w:sz w:val="20"/>
          <w:szCs w:val="20"/>
          <w14:ligatures w14:val="none"/>
        </w:rPr>
      </w:pPr>
    </w:p>
    <w:p w14:paraId="2624DD5E" w14:textId="1E42047D"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 – True or False with Correction:</w:t>
      </w:r>
      <w:r w:rsidRPr="00BA7FE8">
        <w:rPr>
          <w:rFonts w:ascii="Avenir Next" w:eastAsia="Times New Roman" w:hAnsi="Avenir Next" w:cs="Times New Roman"/>
          <w:kern w:val="0"/>
          <w:sz w:val="20"/>
          <w:szCs w:val="20"/>
          <w14:ligatures w14:val="none"/>
        </w:rPr>
        <w:t xml:space="preserve"> For each statement, circle True or False. If false, rewrite the statement to make it correct on the line provided.</w:t>
      </w:r>
    </w:p>
    <w:p w14:paraId="6F4D2E58" w14:textId="55F5161A" w:rsidR="00BA7FE8" w:rsidRDefault="00F33C34" w:rsidP="003F502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False: </w:t>
      </w:r>
      <w:r w:rsidR="00BA7FE8" w:rsidRPr="00BA7FE8">
        <w:rPr>
          <w:rFonts w:ascii="Avenir Next" w:eastAsia="Times New Roman" w:hAnsi="Avenir Next" w:cs="Times New Roman"/>
          <w:kern w:val="0"/>
          <w:sz w:val="20"/>
          <w:szCs w:val="20"/>
          <w14:ligatures w14:val="none"/>
        </w:rPr>
        <w:t>Leak channels are voltage-sensitive and open only when the membrane is sufficiently depolarized.</w:t>
      </w:r>
    </w:p>
    <w:p w14:paraId="43F179AD" w14:textId="77777777" w:rsidR="00F33C34" w:rsidRPr="00BA7FE8" w:rsidRDefault="00F33C34" w:rsidP="003F502F">
      <w:pPr>
        <w:spacing w:after="120"/>
        <w:ind w:left="720"/>
        <w:rPr>
          <w:rFonts w:ascii="Avenir Next" w:eastAsia="Times New Roman" w:hAnsi="Avenir Next" w:cs="Times New Roman"/>
          <w:kern w:val="0"/>
          <w:sz w:val="20"/>
          <w:szCs w:val="20"/>
          <w14:ligatures w14:val="none"/>
        </w:rPr>
      </w:pPr>
    </w:p>
    <w:p w14:paraId="7EF7E5F1" w14:textId="21D5BC70" w:rsidR="00BA7FE8" w:rsidRPr="00F33C34" w:rsidRDefault="00F33C34" w:rsidP="003F502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False: </w:t>
      </w:r>
      <w:r w:rsidR="00BA7FE8" w:rsidRPr="00BA7FE8">
        <w:rPr>
          <w:rFonts w:ascii="Avenir Next" w:eastAsia="Times New Roman" w:hAnsi="Avenir Next" w:cs="Times New Roman"/>
          <w:kern w:val="0"/>
          <w:sz w:val="20"/>
          <w:szCs w:val="20"/>
          <w14:ligatures w14:val="none"/>
        </w:rPr>
        <w:t xml:space="preserve">Ligand-gated channels open when a specific chemical signal — such as a neurotransmitter — binds to the channel. </w:t>
      </w:r>
    </w:p>
    <w:p w14:paraId="7945FCF7" w14:textId="77777777" w:rsidR="00F33C34" w:rsidRPr="00BA7FE8" w:rsidRDefault="00F33C34" w:rsidP="003F502F">
      <w:pPr>
        <w:spacing w:after="120"/>
        <w:ind w:left="360"/>
        <w:rPr>
          <w:rFonts w:ascii="Avenir Next" w:eastAsia="Times New Roman" w:hAnsi="Avenir Next" w:cs="Times New Roman"/>
          <w:kern w:val="0"/>
          <w:sz w:val="20"/>
          <w:szCs w:val="20"/>
          <w14:ligatures w14:val="none"/>
        </w:rPr>
      </w:pPr>
    </w:p>
    <w:p w14:paraId="073D580C" w14:textId="0D068812" w:rsidR="00BA7FE8" w:rsidRPr="00F33C34" w:rsidRDefault="00F33C34" w:rsidP="003F502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False: </w:t>
      </w:r>
      <w:r w:rsidR="00BA7FE8" w:rsidRPr="00BA7FE8">
        <w:rPr>
          <w:rFonts w:ascii="Avenir Next" w:eastAsia="Times New Roman" w:hAnsi="Avenir Next" w:cs="Times New Roman"/>
          <w:kern w:val="0"/>
          <w:sz w:val="20"/>
          <w:szCs w:val="20"/>
          <w14:ligatures w14:val="none"/>
        </w:rPr>
        <w:t>Voltage-gated Na</w:t>
      </w:r>
      <w:r w:rsidR="00BA7FE8" w:rsidRPr="00BA7FE8">
        <w:rPr>
          <w:rFonts w:ascii="Cambria Math" w:eastAsia="Times New Roman" w:hAnsi="Cambria Math" w:cs="Cambria Math"/>
          <w:kern w:val="0"/>
          <w:sz w:val="20"/>
          <w:szCs w:val="20"/>
          <w14:ligatures w14:val="none"/>
        </w:rPr>
        <w:t>⁺</w:t>
      </w:r>
      <w:r w:rsidR="00BA7FE8" w:rsidRPr="00BA7FE8">
        <w:rPr>
          <w:rFonts w:ascii="Avenir Next" w:eastAsia="Times New Roman" w:hAnsi="Avenir Next" w:cs="Times New Roman"/>
          <w:kern w:val="0"/>
          <w:sz w:val="20"/>
          <w:szCs w:val="20"/>
          <w14:ligatures w14:val="none"/>
        </w:rPr>
        <w:t xml:space="preserve"> channels are the primary drivers of the rising phase of the action potential. </w:t>
      </w:r>
    </w:p>
    <w:p w14:paraId="3BB453C0" w14:textId="77777777" w:rsidR="00F33C34" w:rsidRPr="00BA7FE8" w:rsidRDefault="00F33C34" w:rsidP="003F502F">
      <w:pPr>
        <w:spacing w:after="120"/>
        <w:ind w:left="360"/>
        <w:rPr>
          <w:rFonts w:ascii="Avenir Next" w:eastAsia="Times New Roman" w:hAnsi="Avenir Next" w:cs="Times New Roman"/>
          <w:kern w:val="0"/>
          <w:sz w:val="20"/>
          <w:szCs w:val="20"/>
          <w14:ligatures w14:val="none"/>
        </w:rPr>
      </w:pPr>
    </w:p>
    <w:p w14:paraId="576783D3" w14:textId="7F7E8BD7" w:rsidR="00BA7FE8" w:rsidRPr="002E4ACD" w:rsidRDefault="00F33C34" w:rsidP="003F502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False: </w:t>
      </w:r>
      <w:r w:rsidR="00BA7FE8" w:rsidRPr="00BA7FE8">
        <w:rPr>
          <w:rFonts w:ascii="Avenir Next" w:eastAsia="Times New Roman" w:hAnsi="Avenir Next" w:cs="Times New Roman"/>
          <w:kern w:val="0"/>
          <w:sz w:val="20"/>
          <w:szCs w:val="20"/>
          <w14:ligatures w14:val="none"/>
        </w:rPr>
        <w:t xml:space="preserve">Active transport processes move ions down their electrochemical gradient and do not require energy input. </w:t>
      </w:r>
    </w:p>
    <w:p w14:paraId="2B9B9CC0" w14:textId="77777777" w:rsidR="002E4ACD" w:rsidRPr="00BA7FE8" w:rsidRDefault="002E4ACD" w:rsidP="003F502F">
      <w:pPr>
        <w:spacing w:after="120"/>
        <w:ind w:left="720"/>
        <w:rPr>
          <w:rFonts w:ascii="Avenir Next" w:eastAsia="Times New Roman" w:hAnsi="Avenir Next" w:cs="Times New Roman"/>
          <w:kern w:val="0"/>
          <w:sz w:val="20"/>
          <w:szCs w:val="20"/>
          <w14:ligatures w14:val="none"/>
        </w:rPr>
      </w:pPr>
    </w:p>
    <w:p w14:paraId="393909B9" w14:textId="0BD94320" w:rsidR="00BA7FE8" w:rsidRPr="002E4ACD" w:rsidRDefault="00F33C34" w:rsidP="003F502F">
      <w:pPr>
        <w:numPr>
          <w:ilvl w:val="0"/>
          <w:numId w:val="35"/>
        </w:numPr>
        <w:spacing w:after="120"/>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True or False: </w:t>
      </w:r>
      <w:proofErr w:type="gramStart"/>
      <w:r w:rsidR="00BA7FE8" w:rsidRPr="00BA7FE8">
        <w:rPr>
          <w:rFonts w:ascii="Avenir Next" w:eastAsia="Times New Roman" w:hAnsi="Avenir Next" w:cs="Times New Roman"/>
          <w:kern w:val="0"/>
          <w:sz w:val="20"/>
          <w:szCs w:val="20"/>
          <w14:ligatures w14:val="none"/>
        </w:rPr>
        <w:t>Mechanically-gated</w:t>
      </w:r>
      <w:proofErr w:type="gramEnd"/>
      <w:r w:rsidR="00BA7FE8" w:rsidRPr="00BA7FE8">
        <w:rPr>
          <w:rFonts w:ascii="Avenir Next" w:eastAsia="Times New Roman" w:hAnsi="Avenir Next" w:cs="Times New Roman"/>
          <w:kern w:val="0"/>
          <w:sz w:val="20"/>
          <w:szCs w:val="20"/>
          <w14:ligatures w14:val="none"/>
        </w:rPr>
        <w:t xml:space="preserve"> ion channels can be found in sensory receptors that detect touch and pressure. </w:t>
      </w:r>
    </w:p>
    <w:p w14:paraId="581916AB" w14:textId="77777777" w:rsidR="00EC52CF" w:rsidRDefault="00EC52CF" w:rsidP="00BA7FE8">
      <w:pPr>
        <w:outlineLvl w:val="1"/>
        <w:rPr>
          <w:rFonts w:ascii="Avenir Next" w:eastAsia="Times New Roman" w:hAnsi="Avenir Next" w:cs="Times New Roman"/>
          <w:b/>
          <w:bCs/>
          <w:kern w:val="0"/>
          <w:sz w:val="20"/>
          <w:szCs w:val="20"/>
          <w14:ligatures w14:val="none"/>
        </w:rPr>
      </w:pPr>
    </w:p>
    <w:p w14:paraId="487C70C4" w14:textId="77777777" w:rsidR="00EC52CF" w:rsidRDefault="00EC52C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8A8C9AC" w14:textId="26457959" w:rsidR="00BA7FE8" w:rsidRPr="00EC52CF" w:rsidRDefault="00EC52CF" w:rsidP="00BA7FE8">
      <w:pPr>
        <w:outlineLvl w:val="1"/>
        <w:rPr>
          <w:rFonts w:ascii="Avenir Next" w:eastAsia="Times New Roman" w:hAnsi="Avenir Next" w:cs="Times New Roman"/>
          <w:b/>
          <w:bCs/>
          <w:kern w:val="0"/>
          <w14:ligatures w14:val="none"/>
        </w:rPr>
      </w:pPr>
      <w:r w:rsidRPr="003B7A20">
        <w:rPr>
          <w:rFonts w:ascii="Avenir Next" w:eastAsia="Times New Roman" w:hAnsi="Avenir Next" w:cs="Times New Roman"/>
          <w:b/>
          <w:bCs/>
          <w:kern w:val="0"/>
          <w14:ligatures w14:val="none"/>
        </w:rPr>
        <w:lastRenderedPageBreak/>
        <w:t>3.</w:t>
      </w:r>
      <w:r w:rsidR="00BA7FE8" w:rsidRPr="003B7A20">
        <w:rPr>
          <w:rFonts w:ascii="Avenir Next" w:eastAsia="Times New Roman" w:hAnsi="Avenir Next" w:cs="Times New Roman"/>
          <w:b/>
          <w:bCs/>
          <w:kern w:val="0"/>
          <w14:ligatures w14:val="none"/>
        </w:rPr>
        <w:t xml:space="preserve"> Sequencing the Action Potential</w:t>
      </w:r>
    </w:p>
    <w:p w14:paraId="4DE2CE95" w14:textId="77777777" w:rsidR="00EC52CF"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Describe the sequence of events during an action potential; describe the role of ion channels and the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pump</w:t>
      </w:r>
    </w:p>
    <w:p w14:paraId="4E4D7C56" w14:textId="721C973C"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Remember, Understand</w:t>
      </w:r>
    </w:p>
    <w:p w14:paraId="6F299DDC" w14:textId="77777777" w:rsidR="008943C2" w:rsidRPr="00BA7FE8" w:rsidRDefault="008943C2" w:rsidP="00BA7FE8">
      <w:pPr>
        <w:rPr>
          <w:rFonts w:ascii="Avenir Next" w:eastAsia="Times New Roman" w:hAnsi="Avenir Next" w:cs="Times New Roman"/>
          <w:kern w:val="0"/>
          <w:sz w:val="20"/>
          <w:szCs w:val="20"/>
          <w14:ligatures w14:val="none"/>
        </w:rPr>
      </w:pPr>
    </w:p>
    <w:p w14:paraId="0DA7D992"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 – Put It in Order:</w:t>
      </w:r>
      <w:r w:rsidRPr="00BA7FE8">
        <w:rPr>
          <w:rFonts w:ascii="Avenir Next" w:eastAsia="Times New Roman" w:hAnsi="Avenir Next" w:cs="Times New Roman"/>
          <w:kern w:val="0"/>
          <w:sz w:val="20"/>
          <w:szCs w:val="20"/>
          <w14:ligatures w14:val="none"/>
        </w:rPr>
        <w:t xml:space="preserve"> The steps of an action potential are listed below in scrambled order. Number them 1–7 in the correct sequence.</w:t>
      </w:r>
    </w:p>
    <w:p w14:paraId="7B525FD9" w14:textId="374A6C7B"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Voltage-gated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open;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rapidly exits the cell</w:t>
      </w:r>
    </w:p>
    <w:p w14:paraId="2233EF4F" w14:textId="62CEA617"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_____ </w:t>
      </w:r>
      <w:r w:rsidR="00FD4F24">
        <w:rPr>
          <w:rFonts w:ascii="Avenir Next" w:eastAsia="Times New Roman" w:hAnsi="Avenir Next" w:cs="Times New Roman"/>
          <w:kern w:val="0"/>
          <w:sz w:val="20"/>
          <w:szCs w:val="20"/>
          <w14:ligatures w14:val="none"/>
        </w:rPr>
        <w:t>M</w:t>
      </w:r>
      <w:r w:rsidRPr="00BA7FE8">
        <w:rPr>
          <w:rFonts w:ascii="Avenir Next" w:eastAsia="Times New Roman" w:hAnsi="Avenir Next" w:cs="Times New Roman"/>
          <w:kern w:val="0"/>
          <w:sz w:val="20"/>
          <w:szCs w:val="20"/>
          <w14:ligatures w14:val="none"/>
        </w:rPr>
        <w:t>embrane sits at resting potential (−70 mV); voltage-gated channels are closed</w:t>
      </w:r>
    </w:p>
    <w:p w14:paraId="3D707DB2" w14:textId="0A670E33"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Voltage-gated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inactivate;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influx stops and depolarization ceases</w:t>
      </w:r>
    </w:p>
    <w:p w14:paraId="1F92E0E5" w14:textId="2E9869CF"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A stimulus depolarizes the membrane to threshold (approximately −55 mV)</w:t>
      </w:r>
    </w:p>
    <w:p w14:paraId="60CA72C1" w14:textId="281FF547"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The membrane briefly hyperpolarizes below −70 mV as voltage-gated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are slow to close</w:t>
      </w:r>
    </w:p>
    <w:p w14:paraId="51A12D7B" w14:textId="6D117EC8"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Voltage-gated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open;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floods into the cell; membrane rapidly depolarizes toward +30 mV</w:t>
      </w:r>
    </w:p>
    <w:p w14:paraId="2F5A9995" w14:textId="1806B1FC" w:rsidR="00BA7FE8" w:rsidRPr="00BA7FE8" w:rsidRDefault="00BA7FE8" w:rsidP="00D367F6">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_____ The </w:t>
      </w:r>
      <w:r w:rsidR="008368EA">
        <w:rPr>
          <w:rFonts w:ascii="Avenir Next" w:eastAsia="Times New Roman" w:hAnsi="Avenir Next" w:cs="Times New Roman"/>
          <w:kern w:val="0"/>
          <w:sz w:val="20"/>
          <w:szCs w:val="20"/>
          <w14:ligatures w14:val="none"/>
        </w:rPr>
        <w:t>Na-K pump</w:t>
      </w:r>
      <w:r w:rsidRPr="00BA7FE8">
        <w:rPr>
          <w:rFonts w:ascii="Avenir Next" w:eastAsia="Times New Roman" w:hAnsi="Avenir Next" w:cs="Times New Roman"/>
          <w:kern w:val="0"/>
          <w:sz w:val="20"/>
          <w:szCs w:val="20"/>
          <w14:ligatures w14:val="none"/>
        </w:rPr>
        <w:t xml:space="preserve"> restores the ion concentration gradients</w:t>
      </w:r>
    </w:p>
    <w:p w14:paraId="55176837" w14:textId="77777777" w:rsidR="002B71A9" w:rsidRDefault="002B71A9" w:rsidP="00BA7FE8">
      <w:pPr>
        <w:rPr>
          <w:rFonts w:ascii="Avenir Next" w:eastAsia="Times New Roman" w:hAnsi="Avenir Next" w:cs="Times New Roman"/>
          <w:b/>
          <w:bCs/>
          <w:kern w:val="0"/>
          <w:sz w:val="20"/>
          <w:szCs w:val="20"/>
          <w14:ligatures w14:val="none"/>
        </w:rPr>
      </w:pPr>
    </w:p>
    <w:p w14:paraId="1E7D563A" w14:textId="3A4D5B91" w:rsidR="008943C2" w:rsidRDefault="00BA7FE8" w:rsidP="008943C2">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 xml:space="preserve">Part </w:t>
      </w:r>
      <w:r w:rsidR="00AF66AB">
        <w:rPr>
          <w:rFonts w:ascii="Avenir Next" w:eastAsia="Times New Roman" w:hAnsi="Avenir Next" w:cs="Times New Roman"/>
          <w:b/>
          <w:bCs/>
          <w:kern w:val="0"/>
          <w:sz w:val="20"/>
          <w:szCs w:val="20"/>
          <w14:ligatures w14:val="none"/>
        </w:rPr>
        <w:t>B</w:t>
      </w:r>
      <w:r w:rsidRPr="00BA7FE8">
        <w:rPr>
          <w:rFonts w:ascii="Avenir Next" w:eastAsia="Times New Roman" w:hAnsi="Avenir Next" w:cs="Times New Roman"/>
          <w:b/>
          <w:bCs/>
          <w:kern w:val="0"/>
          <w:sz w:val="20"/>
          <w:szCs w:val="20"/>
          <w14:ligatures w14:val="none"/>
        </w:rPr>
        <w:t xml:space="preserve"> – Short Answer:</w:t>
      </w:r>
      <w:r w:rsidRPr="00BA7FE8">
        <w:rPr>
          <w:rFonts w:ascii="Avenir Next" w:eastAsia="Times New Roman" w:hAnsi="Avenir Next" w:cs="Times New Roman"/>
          <w:kern w:val="0"/>
          <w:sz w:val="20"/>
          <w:szCs w:val="20"/>
          <w14:ligatures w14:val="none"/>
        </w:rPr>
        <w:t xml:space="preserve"> At the peak of the action potential, the membrane reaches approximately +30 mV — well short of </w:t>
      </w:r>
      <w:proofErr w:type="spellStart"/>
      <w:r w:rsidRPr="00BA7FE8">
        <w:rPr>
          <w:rFonts w:ascii="Avenir Next" w:eastAsia="Times New Roman" w:hAnsi="Avenir Next" w:cs="Times New Roman"/>
          <w:kern w:val="0"/>
          <w:sz w:val="20"/>
          <w:szCs w:val="20"/>
          <w14:ligatures w14:val="none"/>
        </w:rPr>
        <w:t>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's</w:t>
      </w:r>
      <w:proofErr w:type="spellEnd"/>
      <w:r w:rsidRPr="00BA7FE8">
        <w:rPr>
          <w:rFonts w:ascii="Avenir Next" w:eastAsia="Times New Roman" w:hAnsi="Avenir Next" w:cs="Times New Roman"/>
          <w:kern w:val="0"/>
          <w:sz w:val="20"/>
          <w:szCs w:val="20"/>
          <w14:ligatures w14:val="none"/>
        </w:rPr>
        <w:t xml:space="preserve"> equilibrium potential of approximately +60 mV. Why does depolarization stop here rather than continuing to rise?</w:t>
      </w:r>
    </w:p>
    <w:p w14:paraId="1235F2C7" w14:textId="77777777" w:rsidR="008943C2" w:rsidRDefault="008943C2" w:rsidP="008943C2">
      <w:pPr>
        <w:rPr>
          <w:rFonts w:ascii="Avenir Next" w:eastAsia="Times New Roman" w:hAnsi="Avenir Next" w:cs="Times New Roman"/>
          <w:kern w:val="0"/>
          <w:sz w:val="20"/>
          <w:szCs w:val="20"/>
          <w14:ligatures w14:val="none"/>
        </w:rPr>
      </w:pPr>
    </w:p>
    <w:p w14:paraId="78739DD2" w14:textId="77777777" w:rsidR="008943C2" w:rsidRPr="008943C2" w:rsidRDefault="008943C2" w:rsidP="008943C2">
      <w:pPr>
        <w:rPr>
          <w:rFonts w:ascii="Avenir Next" w:eastAsia="Times New Roman" w:hAnsi="Avenir Next" w:cs="Times New Roman"/>
          <w:kern w:val="0"/>
          <w:sz w:val="20"/>
          <w:szCs w:val="20"/>
          <w14:ligatures w14:val="none"/>
        </w:rPr>
      </w:pPr>
    </w:p>
    <w:p w14:paraId="08848604" w14:textId="77777777" w:rsidR="00DD5865" w:rsidRDefault="00DD5865">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4EECC540" w14:textId="606E74D2" w:rsidR="00BA7FE8" w:rsidRPr="008943C2" w:rsidRDefault="008943C2"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4.</w:t>
      </w:r>
      <w:r w:rsidR="00BA7FE8" w:rsidRPr="008943C2">
        <w:rPr>
          <w:rFonts w:ascii="Avenir Next" w:eastAsia="Times New Roman" w:hAnsi="Avenir Next" w:cs="Times New Roman"/>
          <w:b/>
          <w:bCs/>
          <w:kern w:val="0"/>
          <w14:ligatures w14:val="none"/>
        </w:rPr>
        <w:t xml:space="preserve"> Graded Potential Scenarios – Predict and Explain</w:t>
      </w:r>
    </w:p>
    <w:p w14:paraId="69D6B36C" w14:textId="77777777" w:rsidR="008943C2"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how graded potentials work; differentiate hyperpolarization and depolarization</w:t>
      </w:r>
    </w:p>
    <w:p w14:paraId="6C58106F" w14:textId="2A32619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Apply</w:t>
      </w:r>
    </w:p>
    <w:p w14:paraId="15B2AE39" w14:textId="77777777" w:rsidR="008943C2" w:rsidRPr="00BA7FE8" w:rsidRDefault="008943C2" w:rsidP="00BA7FE8">
      <w:pPr>
        <w:rPr>
          <w:rFonts w:ascii="Avenir Next" w:eastAsia="Times New Roman" w:hAnsi="Avenir Next" w:cs="Times New Roman"/>
          <w:kern w:val="0"/>
          <w:sz w:val="20"/>
          <w:szCs w:val="20"/>
          <w14:ligatures w14:val="none"/>
        </w:rPr>
      </w:pPr>
    </w:p>
    <w:p w14:paraId="097B754D" w14:textId="17ADC2B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Instructions:</w:t>
      </w:r>
      <w:r w:rsidRPr="00BA7FE8">
        <w:rPr>
          <w:rFonts w:ascii="Avenir Next" w:eastAsia="Times New Roman" w:hAnsi="Avenir Next" w:cs="Times New Roman"/>
          <w:kern w:val="0"/>
          <w:sz w:val="20"/>
          <w:szCs w:val="20"/>
          <w14:ligatures w14:val="none"/>
        </w:rPr>
        <w:t xml:space="preserve"> For each scenario, predict whether the membrane response is depolarization or hyperpolarization, state whether the membrane is moving toward or away from threshold, and provide a brief explanation.</w:t>
      </w:r>
    </w:p>
    <w:p w14:paraId="012F1B2A" w14:textId="77777777" w:rsidR="00C10D1B" w:rsidRPr="00BA7FE8" w:rsidRDefault="00C10D1B" w:rsidP="00BA7FE8">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2160"/>
        <w:gridCol w:w="2332"/>
        <w:gridCol w:w="2333"/>
        <w:gridCol w:w="3965"/>
      </w:tblGrid>
      <w:tr w:rsidR="00BA7FE8" w:rsidRPr="00BA7FE8" w14:paraId="624CAB64" w14:textId="77777777" w:rsidTr="00C92F45">
        <w:tc>
          <w:tcPr>
            <w:tcW w:w="2160" w:type="dxa"/>
            <w:hideMark/>
          </w:tcPr>
          <w:p w14:paraId="604FD1E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Scenario</w:t>
            </w:r>
          </w:p>
        </w:tc>
        <w:tc>
          <w:tcPr>
            <w:tcW w:w="2332" w:type="dxa"/>
            <w:hideMark/>
          </w:tcPr>
          <w:p w14:paraId="713571D2"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Depolarization or Hyperpolarization?</w:t>
            </w:r>
          </w:p>
        </w:tc>
        <w:tc>
          <w:tcPr>
            <w:tcW w:w="2333" w:type="dxa"/>
            <w:hideMark/>
          </w:tcPr>
          <w:p w14:paraId="2A5C87BE"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Toward or Away from Threshold?</w:t>
            </w:r>
          </w:p>
        </w:tc>
        <w:tc>
          <w:tcPr>
            <w:tcW w:w="3965" w:type="dxa"/>
            <w:hideMark/>
          </w:tcPr>
          <w:p w14:paraId="3AD040A4"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Explanation</w:t>
            </w:r>
          </w:p>
        </w:tc>
      </w:tr>
      <w:tr w:rsidR="00BA7FE8" w:rsidRPr="00BA7FE8" w14:paraId="14A6E677" w14:textId="77777777" w:rsidTr="00C92F45">
        <w:tc>
          <w:tcPr>
            <w:tcW w:w="2160" w:type="dxa"/>
            <w:vAlign w:val="center"/>
            <w:hideMark/>
          </w:tcPr>
          <w:p w14:paraId="32581709" w14:textId="77777777" w:rsidR="00BA7FE8" w:rsidRPr="00BA7FE8" w:rsidRDefault="00BA7FE8" w:rsidP="00C92F45">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 neurotransmitter opens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allowing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to flow into the cell.</w:t>
            </w:r>
          </w:p>
        </w:tc>
        <w:tc>
          <w:tcPr>
            <w:tcW w:w="2332" w:type="dxa"/>
            <w:hideMark/>
          </w:tcPr>
          <w:p w14:paraId="2679C622" w14:textId="77777777" w:rsidR="00BA7FE8" w:rsidRDefault="00BA7FE8" w:rsidP="00BA7FE8">
            <w:pPr>
              <w:rPr>
                <w:rFonts w:ascii="Avenir Next" w:eastAsia="Times New Roman" w:hAnsi="Avenir Next" w:cs="Times New Roman"/>
                <w:kern w:val="0"/>
                <w:sz w:val="20"/>
                <w:szCs w:val="20"/>
                <w14:ligatures w14:val="none"/>
              </w:rPr>
            </w:pPr>
          </w:p>
          <w:p w14:paraId="7038B604" w14:textId="77777777" w:rsidR="00C92F45" w:rsidRDefault="00C92F45" w:rsidP="00BA7FE8">
            <w:pPr>
              <w:rPr>
                <w:rFonts w:ascii="Avenir Next" w:eastAsia="Times New Roman" w:hAnsi="Avenir Next" w:cs="Times New Roman"/>
                <w:kern w:val="0"/>
                <w:sz w:val="20"/>
                <w:szCs w:val="20"/>
                <w14:ligatures w14:val="none"/>
              </w:rPr>
            </w:pPr>
          </w:p>
          <w:p w14:paraId="354A80E4" w14:textId="77777777" w:rsidR="00C92F45" w:rsidRDefault="00C92F45" w:rsidP="00BA7FE8">
            <w:pPr>
              <w:rPr>
                <w:rFonts w:ascii="Avenir Next" w:eastAsia="Times New Roman" w:hAnsi="Avenir Next" w:cs="Times New Roman"/>
                <w:kern w:val="0"/>
                <w:sz w:val="20"/>
                <w:szCs w:val="20"/>
                <w14:ligatures w14:val="none"/>
              </w:rPr>
            </w:pPr>
          </w:p>
          <w:p w14:paraId="06045781" w14:textId="77777777" w:rsidR="00C92F45" w:rsidRDefault="00C92F45" w:rsidP="00BA7FE8">
            <w:pPr>
              <w:rPr>
                <w:rFonts w:ascii="Avenir Next" w:eastAsia="Times New Roman" w:hAnsi="Avenir Next" w:cs="Times New Roman"/>
                <w:kern w:val="0"/>
                <w:sz w:val="20"/>
                <w:szCs w:val="20"/>
                <w14:ligatures w14:val="none"/>
              </w:rPr>
            </w:pPr>
          </w:p>
          <w:p w14:paraId="2DC6AC6A" w14:textId="77777777" w:rsidR="00304DCE" w:rsidRDefault="00304DCE" w:rsidP="00BA7FE8">
            <w:pPr>
              <w:rPr>
                <w:rFonts w:ascii="Avenir Next" w:eastAsia="Times New Roman" w:hAnsi="Avenir Next" w:cs="Times New Roman"/>
                <w:kern w:val="0"/>
                <w:sz w:val="20"/>
                <w:szCs w:val="20"/>
                <w14:ligatures w14:val="none"/>
              </w:rPr>
            </w:pPr>
          </w:p>
          <w:p w14:paraId="787889D6" w14:textId="77777777" w:rsidR="00C92F45" w:rsidRPr="00BA7FE8" w:rsidRDefault="00C92F45" w:rsidP="00BA7FE8">
            <w:pPr>
              <w:rPr>
                <w:rFonts w:ascii="Avenir Next" w:eastAsia="Times New Roman" w:hAnsi="Avenir Next" w:cs="Times New Roman"/>
                <w:kern w:val="0"/>
                <w:sz w:val="20"/>
                <w:szCs w:val="20"/>
                <w14:ligatures w14:val="none"/>
              </w:rPr>
            </w:pPr>
          </w:p>
        </w:tc>
        <w:tc>
          <w:tcPr>
            <w:tcW w:w="2333" w:type="dxa"/>
            <w:hideMark/>
          </w:tcPr>
          <w:p w14:paraId="434CC137"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3965" w:type="dxa"/>
            <w:hideMark/>
          </w:tcPr>
          <w:p w14:paraId="729D392A"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43E559B6" w14:textId="77777777" w:rsidTr="00C92F45">
        <w:tc>
          <w:tcPr>
            <w:tcW w:w="2160" w:type="dxa"/>
            <w:vAlign w:val="center"/>
            <w:hideMark/>
          </w:tcPr>
          <w:p w14:paraId="61E40D6A" w14:textId="77777777" w:rsidR="00BA7FE8" w:rsidRPr="00BA7FE8" w:rsidRDefault="00BA7FE8" w:rsidP="00C92F45">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 neurotransmitter opens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allowing K</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to flow out of the cell.</w:t>
            </w:r>
          </w:p>
        </w:tc>
        <w:tc>
          <w:tcPr>
            <w:tcW w:w="2332" w:type="dxa"/>
            <w:hideMark/>
          </w:tcPr>
          <w:p w14:paraId="4B282471" w14:textId="77777777" w:rsidR="00BA7FE8" w:rsidRDefault="00BA7FE8" w:rsidP="00BA7FE8">
            <w:pPr>
              <w:rPr>
                <w:rFonts w:ascii="Avenir Next" w:eastAsia="Times New Roman" w:hAnsi="Avenir Next" w:cs="Times New Roman"/>
                <w:kern w:val="0"/>
                <w:sz w:val="20"/>
                <w:szCs w:val="20"/>
                <w14:ligatures w14:val="none"/>
              </w:rPr>
            </w:pPr>
          </w:p>
          <w:p w14:paraId="645B2AE2" w14:textId="77777777" w:rsidR="00C92F45" w:rsidRDefault="00C92F45" w:rsidP="00BA7FE8">
            <w:pPr>
              <w:rPr>
                <w:rFonts w:ascii="Avenir Next" w:eastAsia="Times New Roman" w:hAnsi="Avenir Next" w:cs="Times New Roman"/>
                <w:kern w:val="0"/>
                <w:sz w:val="20"/>
                <w:szCs w:val="20"/>
                <w14:ligatures w14:val="none"/>
              </w:rPr>
            </w:pPr>
          </w:p>
          <w:p w14:paraId="5C256A7C" w14:textId="77777777" w:rsidR="00C92F45" w:rsidRDefault="00C92F45" w:rsidP="00BA7FE8">
            <w:pPr>
              <w:rPr>
                <w:rFonts w:ascii="Avenir Next" w:eastAsia="Times New Roman" w:hAnsi="Avenir Next" w:cs="Times New Roman"/>
                <w:kern w:val="0"/>
                <w:sz w:val="20"/>
                <w:szCs w:val="20"/>
                <w14:ligatures w14:val="none"/>
              </w:rPr>
            </w:pPr>
          </w:p>
          <w:p w14:paraId="3213BDA9" w14:textId="77777777" w:rsidR="00C92F45" w:rsidRDefault="00C92F45" w:rsidP="00BA7FE8">
            <w:pPr>
              <w:rPr>
                <w:rFonts w:ascii="Avenir Next" w:eastAsia="Times New Roman" w:hAnsi="Avenir Next" w:cs="Times New Roman"/>
                <w:kern w:val="0"/>
                <w:sz w:val="20"/>
                <w:szCs w:val="20"/>
                <w14:ligatures w14:val="none"/>
              </w:rPr>
            </w:pPr>
          </w:p>
          <w:p w14:paraId="2A37C255" w14:textId="77777777" w:rsidR="00304DCE" w:rsidRDefault="00304DCE" w:rsidP="00BA7FE8">
            <w:pPr>
              <w:rPr>
                <w:rFonts w:ascii="Avenir Next" w:eastAsia="Times New Roman" w:hAnsi="Avenir Next" w:cs="Times New Roman"/>
                <w:kern w:val="0"/>
                <w:sz w:val="20"/>
                <w:szCs w:val="20"/>
                <w14:ligatures w14:val="none"/>
              </w:rPr>
            </w:pPr>
          </w:p>
          <w:p w14:paraId="04E37F77" w14:textId="77777777" w:rsidR="00C92F45" w:rsidRPr="00BA7FE8" w:rsidRDefault="00C92F45" w:rsidP="00BA7FE8">
            <w:pPr>
              <w:rPr>
                <w:rFonts w:ascii="Avenir Next" w:eastAsia="Times New Roman" w:hAnsi="Avenir Next" w:cs="Times New Roman"/>
                <w:kern w:val="0"/>
                <w:sz w:val="20"/>
                <w:szCs w:val="20"/>
                <w14:ligatures w14:val="none"/>
              </w:rPr>
            </w:pPr>
          </w:p>
        </w:tc>
        <w:tc>
          <w:tcPr>
            <w:tcW w:w="2333" w:type="dxa"/>
            <w:hideMark/>
          </w:tcPr>
          <w:p w14:paraId="269DB78C"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3965" w:type="dxa"/>
            <w:hideMark/>
          </w:tcPr>
          <w:p w14:paraId="0B973BFF"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5808D81A" w14:textId="77777777" w:rsidTr="00C92F45">
        <w:tc>
          <w:tcPr>
            <w:tcW w:w="2160" w:type="dxa"/>
            <w:vAlign w:val="center"/>
            <w:hideMark/>
          </w:tcPr>
          <w:p w14:paraId="50AF7E2C" w14:textId="77777777" w:rsidR="00BA7FE8" w:rsidRPr="00BA7FE8" w:rsidRDefault="00BA7FE8" w:rsidP="00C92F45">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 neurotransmitter opens Cl</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channels, allowing Cl</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to flow into the cell.</w:t>
            </w:r>
          </w:p>
        </w:tc>
        <w:tc>
          <w:tcPr>
            <w:tcW w:w="2332" w:type="dxa"/>
            <w:hideMark/>
          </w:tcPr>
          <w:p w14:paraId="0CFD78E0" w14:textId="77777777" w:rsidR="00BA7FE8" w:rsidRDefault="00BA7FE8" w:rsidP="00BA7FE8">
            <w:pPr>
              <w:rPr>
                <w:rFonts w:ascii="Avenir Next" w:eastAsia="Times New Roman" w:hAnsi="Avenir Next" w:cs="Times New Roman"/>
                <w:kern w:val="0"/>
                <w:sz w:val="20"/>
                <w:szCs w:val="20"/>
                <w14:ligatures w14:val="none"/>
              </w:rPr>
            </w:pPr>
          </w:p>
          <w:p w14:paraId="386149D4" w14:textId="77777777" w:rsidR="00C92F45" w:rsidRDefault="00C92F45" w:rsidP="00BA7FE8">
            <w:pPr>
              <w:rPr>
                <w:rFonts w:ascii="Avenir Next" w:eastAsia="Times New Roman" w:hAnsi="Avenir Next" w:cs="Times New Roman"/>
                <w:kern w:val="0"/>
                <w:sz w:val="20"/>
                <w:szCs w:val="20"/>
                <w14:ligatures w14:val="none"/>
              </w:rPr>
            </w:pPr>
          </w:p>
          <w:p w14:paraId="2954CC44" w14:textId="77777777" w:rsidR="00C92F45" w:rsidRDefault="00C92F45" w:rsidP="00BA7FE8">
            <w:pPr>
              <w:rPr>
                <w:rFonts w:ascii="Avenir Next" w:eastAsia="Times New Roman" w:hAnsi="Avenir Next" w:cs="Times New Roman"/>
                <w:kern w:val="0"/>
                <w:sz w:val="20"/>
                <w:szCs w:val="20"/>
                <w14:ligatures w14:val="none"/>
              </w:rPr>
            </w:pPr>
          </w:p>
          <w:p w14:paraId="1CA5DCC7" w14:textId="77777777" w:rsidR="00C92F45" w:rsidRDefault="00C92F45" w:rsidP="00BA7FE8">
            <w:pPr>
              <w:rPr>
                <w:rFonts w:ascii="Avenir Next" w:eastAsia="Times New Roman" w:hAnsi="Avenir Next" w:cs="Times New Roman"/>
                <w:kern w:val="0"/>
                <w:sz w:val="20"/>
                <w:szCs w:val="20"/>
                <w14:ligatures w14:val="none"/>
              </w:rPr>
            </w:pPr>
          </w:p>
          <w:p w14:paraId="4D4639B0" w14:textId="77777777" w:rsidR="00304DCE" w:rsidRDefault="00304DCE" w:rsidP="00BA7FE8">
            <w:pPr>
              <w:rPr>
                <w:rFonts w:ascii="Avenir Next" w:eastAsia="Times New Roman" w:hAnsi="Avenir Next" w:cs="Times New Roman"/>
                <w:kern w:val="0"/>
                <w:sz w:val="20"/>
                <w:szCs w:val="20"/>
                <w14:ligatures w14:val="none"/>
              </w:rPr>
            </w:pPr>
          </w:p>
          <w:p w14:paraId="77883CC4" w14:textId="77777777" w:rsidR="00C92F45" w:rsidRPr="00BA7FE8" w:rsidRDefault="00C92F45" w:rsidP="00BA7FE8">
            <w:pPr>
              <w:rPr>
                <w:rFonts w:ascii="Avenir Next" w:eastAsia="Times New Roman" w:hAnsi="Avenir Next" w:cs="Times New Roman"/>
                <w:kern w:val="0"/>
                <w:sz w:val="20"/>
                <w:szCs w:val="20"/>
                <w14:ligatures w14:val="none"/>
              </w:rPr>
            </w:pPr>
          </w:p>
        </w:tc>
        <w:tc>
          <w:tcPr>
            <w:tcW w:w="2333" w:type="dxa"/>
            <w:hideMark/>
          </w:tcPr>
          <w:p w14:paraId="409022CA"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3965" w:type="dxa"/>
            <w:hideMark/>
          </w:tcPr>
          <w:p w14:paraId="74937553"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545FD584" w14:textId="77777777" w:rsidTr="00C92F45">
        <w:tc>
          <w:tcPr>
            <w:tcW w:w="2160" w:type="dxa"/>
            <w:vAlign w:val="center"/>
            <w:hideMark/>
          </w:tcPr>
          <w:p w14:paraId="66574D76" w14:textId="77777777" w:rsidR="00BA7FE8" w:rsidRPr="00BA7FE8" w:rsidRDefault="00BA7FE8" w:rsidP="00C92F45">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Two sequential stimuli each produce −3 mV of depolarization at the same location, arriving in rapid succession.</w:t>
            </w:r>
          </w:p>
        </w:tc>
        <w:tc>
          <w:tcPr>
            <w:tcW w:w="2332" w:type="dxa"/>
            <w:hideMark/>
          </w:tcPr>
          <w:p w14:paraId="3E4396E9"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2333" w:type="dxa"/>
            <w:hideMark/>
          </w:tcPr>
          <w:p w14:paraId="420149D4" w14:textId="77777777" w:rsidR="00BA7FE8" w:rsidRPr="00BA7FE8" w:rsidRDefault="00BA7FE8" w:rsidP="00BA7FE8">
            <w:pPr>
              <w:rPr>
                <w:rFonts w:ascii="Avenir Next" w:eastAsia="Times New Roman" w:hAnsi="Avenir Next" w:cs="Times New Roman"/>
                <w:kern w:val="0"/>
                <w:sz w:val="20"/>
                <w:szCs w:val="20"/>
                <w14:ligatures w14:val="none"/>
              </w:rPr>
            </w:pPr>
          </w:p>
        </w:tc>
        <w:tc>
          <w:tcPr>
            <w:tcW w:w="3965" w:type="dxa"/>
            <w:hideMark/>
          </w:tcPr>
          <w:p w14:paraId="467A140B"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7CD839B8" w14:textId="77777777" w:rsidR="00DD5865" w:rsidRDefault="00DD5865" w:rsidP="00BA7FE8">
      <w:pPr>
        <w:rPr>
          <w:rFonts w:ascii="Avenir Next" w:eastAsia="Times New Roman" w:hAnsi="Avenir Next" w:cs="Times New Roman"/>
          <w:kern w:val="0"/>
          <w:sz w:val="20"/>
          <w:szCs w:val="20"/>
          <w14:ligatures w14:val="none"/>
        </w:rPr>
      </w:pPr>
    </w:p>
    <w:p w14:paraId="2DD981B6" w14:textId="77777777" w:rsidR="00DD5865" w:rsidRDefault="00DD5865" w:rsidP="00BA7FE8">
      <w:pPr>
        <w:rPr>
          <w:rFonts w:ascii="Avenir Next" w:eastAsia="Times New Roman" w:hAnsi="Avenir Next" w:cs="Times New Roman"/>
          <w:kern w:val="0"/>
          <w:sz w:val="20"/>
          <w:szCs w:val="20"/>
          <w14:ligatures w14:val="none"/>
        </w:rPr>
      </w:pPr>
    </w:p>
    <w:p w14:paraId="1B3E8787" w14:textId="77777777" w:rsidR="00C10D1B" w:rsidRDefault="00C10D1B">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30DC0C4F" w14:textId="0731C426" w:rsidR="00BA7FE8" w:rsidRPr="00DD5865" w:rsidRDefault="00DD5865"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5.</w:t>
      </w:r>
      <w:r w:rsidR="00BA7FE8" w:rsidRPr="00DD5865">
        <w:rPr>
          <w:rFonts w:ascii="Avenir Next" w:eastAsia="Times New Roman" w:hAnsi="Avenir Next" w:cs="Times New Roman"/>
          <w:b/>
          <w:bCs/>
          <w:kern w:val="0"/>
          <w14:ligatures w14:val="none"/>
        </w:rPr>
        <w:t xml:space="preserve"> All-or-None and Refractory Periods</w:t>
      </w:r>
    </w:p>
    <w:p w14:paraId="43E281EE" w14:textId="77777777" w:rsidR="00DD5865"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the all-or-none principle; differentiate absolute and relative refractory periods</w:t>
      </w:r>
    </w:p>
    <w:p w14:paraId="04D10726" w14:textId="57FA9993"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Understand, Analyze</w:t>
      </w:r>
    </w:p>
    <w:p w14:paraId="7519B07E" w14:textId="77777777" w:rsidR="00DD5865" w:rsidRPr="00BA7FE8" w:rsidRDefault="00DD5865" w:rsidP="00BA7FE8">
      <w:pPr>
        <w:rPr>
          <w:rFonts w:ascii="Avenir Next" w:eastAsia="Times New Roman" w:hAnsi="Avenir Next" w:cs="Times New Roman"/>
          <w:kern w:val="0"/>
          <w:sz w:val="20"/>
          <w:szCs w:val="20"/>
          <w14:ligatures w14:val="none"/>
        </w:rPr>
      </w:pPr>
    </w:p>
    <w:p w14:paraId="620BE51D" w14:textId="7777777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r w:rsidRPr="00BA7FE8">
        <w:rPr>
          <w:rFonts w:ascii="Avenir Next" w:eastAsia="Times New Roman" w:hAnsi="Avenir Next" w:cs="Times New Roman"/>
          <w:kern w:val="0"/>
          <w:sz w:val="20"/>
          <w:szCs w:val="20"/>
          <w14:ligatures w14:val="none"/>
        </w:rPr>
        <w:t xml:space="preserve"> Explain the all-or-none principle of action potentials in your own words. Then address the following: if every action potential is the same size, how does the nervous system encode the </w:t>
      </w:r>
      <w:r w:rsidRPr="00BA7FE8">
        <w:rPr>
          <w:rFonts w:ascii="Avenir Next" w:eastAsia="Times New Roman" w:hAnsi="Avenir Next" w:cs="Times New Roman"/>
          <w:i/>
          <w:iCs/>
          <w:kern w:val="0"/>
          <w:sz w:val="20"/>
          <w:szCs w:val="20"/>
          <w14:ligatures w14:val="none"/>
        </w:rPr>
        <w:t>intensity</w:t>
      </w:r>
      <w:r w:rsidRPr="00BA7FE8">
        <w:rPr>
          <w:rFonts w:ascii="Avenir Next" w:eastAsia="Times New Roman" w:hAnsi="Avenir Next" w:cs="Times New Roman"/>
          <w:kern w:val="0"/>
          <w:sz w:val="20"/>
          <w:szCs w:val="20"/>
          <w14:ligatures w14:val="none"/>
        </w:rPr>
        <w:t xml:space="preserve"> of a stimulus?</w:t>
      </w:r>
    </w:p>
    <w:p w14:paraId="199C5E04" w14:textId="77777777" w:rsidR="0015444D" w:rsidRPr="00BA7FE8" w:rsidRDefault="0015444D" w:rsidP="00BA7FE8">
      <w:pPr>
        <w:rPr>
          <w:rFonts w:ascii="Avenir Next" w:eastAsia="Times New Roman" w:hAnsi="Avenir Next" w:cs="Times New Roman"/>
          <w:kern w:val="0"/>
          <w:sz w:val="20"/>
          <w:szCs w:val="20"/>
          <w14:ligatures w14:val="none"/>
        </w:rPr>
      </w:pPr>
    </w:p>
    <w:p w14:paraId="7D617F18"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w:t>
      </w:r>
      <w:r w:rsidRPr="00BA7FE8">
        <w:rPr>
          <w:rFonts w:ascii="Avenir Next" w:eastAsia="Times New Roman" w:hAnsi="Avenir Next" w:cs="Times New Roman"/>
          <w:kern w:val="0"/>
          <w:sz w:val="20"/>
          <w:szCs w:val="20"/>
          <w14:ligatures w14:val="none"/>
        </w:rPr>
        <w:t xml:space="preserve"> Complete the comparison table.</w:t>
      </w:r>
    </w:p>
    <w:tbl>
      <w:tblPr>
        <w:tblStyle w:val="TableGrid"/>
        <w:tblW w:w="10800" w:type="dxa"/>
        <w:jc w:val="center"/>
        <w:tblLook w:val="04A0" w:firstRow="1" w:lastRow="0" w:firstColumn="1" w:lastColumn="0" w:noHBand="0" w:noVBand="1"/>
      </w:tblPr>
      <w:tblGrid>
        <w:gridCol w:w="4795"/>
        <w:gridCol w:w="3047"/>
        <w:gridCol w:w="2958"/>
      </w:tblGrid>
      <w:tr w:rsidR="00BA7FE8" w:rsidRPr="00BA7FE8" w14:paraId="5C49569A" w14:textId="77777777" w:rsidTr="00A01844">
        <w:trPr>
          <w:jc w:val="center"/>
        </w:trPr>
        <w:tc>
          <w:tcPr>
            <w:tcW w:w="0" w:type="auto"/>
            <w:hideMark/>
          </w:tcPr>
          <w:p w14:paraId="2055BBB3"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0" w:type="auto"/>
            <w:hideMark/>
          </w:tcPr>
          <w:p w14:paraId="140E7ECC"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Absolute Refractory Period</w:t>
            </w:r>
          </w:p>
        </w:tc>
        <w:tc>
          <w:tcPr>
            <w:tcW w:w="0" w:type="auto"/>
            <w:hideMark/>
          </w:tcPr>
          <w:p w14:paraId="0B231781"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Relative Refractory Period</w:t>
            </w:r>
          </w:p>
        </w:tc>
      </w:tr>
      <w:tr w:rsidR="00BA7FE8" w:rsidRPr="00BA7FE8" w14:paraId="56C764FF" w14:textId="77777777" w:rsidTr="00A01844">
        <w:trPr>
          <w:jc w:val="center"/>
        </w:trPr>
        <w:tc>
          <w:tcPr>
            <w:tcW w:w="0" w:type="auto"/>
            <w:vAlign w:val="center"/>
            <w:hideMark/>
          </w:tcPr>
          <w:p w14:paraId="048C2844" w14:textId="77777777" w:rsidR="00BA7FE8" w:rsidRPr="00BA7FE8" w:rsidRDefault="00BA7FE8" w:rsidP="00C10D1B">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Can a new action potential be triggered?</w:t>
            </w:r>
          </w:p>
        </w:tc>
        <w:tc>
          <w:tcPr>
            <w:tcW w:w="0" w:type="auto"/>
            <w:hideMark/>
          </w:tcPr>
          <w:p w14:paraId="20664278" w14:textId="77777777" w:rsidR="00BA7FE8" w:rsidRDefault="00BA7FE8" w:rsidP="00BA7FE8">
            <w:pPr>
              <w:rPr>
                <w:rFonts w:ascii="Avenir Next" w:eastAsia="Times New Roman" w:hAnsi="Avenir Next" w:cs="Times New Roman"/>
                <w:kern w:val="0"/>
                <w:sz w:val="20"/>
                <w:szCs w:val="20"/>
                <w14:ligatures w14:val="none"/>
              </w:rPr>
            </w:pPr>
          </w:p>
          <w:p w14:paraId="3274AF38" w14:textId="77777777" w:rsidR="00C10D1B" w:rsidRDefault="00C10D1B" w:rsidP="00BA7FE8">
            <w:pPr>
              <w:rPr>
                <w:rFonts w:ascii="Avenir Next" w:eastAsia="Times New Roman" w:hAnsi="Avenir Next" w:cs="Times New Roman"/>
                <w:kern w:val="0"/>
                <w:sz w:val="20"/>
                <w:szCs w:val="20"/>
                <w14:ligatures w14:val="none"/>
              </w:rPr>
            </w:pPr>
          </w:p>
          <w:p w14:paraId="70D7214B" w14:textId="77777777" w:rsidR="008D0C1C" w:rsidRDefault="008D0C1C" w:rsidP="00BA7FE8">
            <w:pPr>
              <w:rPr>
                <w:rFonts w:ascii="Avenir Next" w:eastAsia="Times New Roman" w:hAnsi="Avenir Next" w:cs="Times New Roman"/>
                <w:kern w:val="0"/>
                <w:sz w:val="20"/>
                <w:szCs w:val="20"/>
                <w14:ligatures w14:val="none"/>
              </w:rPr>
            </w:pPr>
          </w:p>
          <w:p w14:paraId="695791B5" w14:textId="77777777" w:rsidR="00C10D1B" w:rsidRDefault="00C10D1B" w:rsidP="00BA7FE8">
            <w:pPr>
              <w:rPr>
                <w:rFonts w:ascii="Avenir Next" w:eastAsia="Times New Roman" w:hAnsi="Avenir Next" w:cs="Times New Roman"/>
                <w:kern w:val="0"/>
                <w:sz w:val="20"/>
                <w:szCs w:val="20"/>
                <w14:ligatures w14:val="none"/>
              </w:rPr>
            </w:pPr>
          </w:p>
          <w:p w14:paraId="0FF175C6" w14:textId="77777777" w:rsidR="00C10D1B" w:rsidRPr="00BA7FE8" w:rsidRDefault="00C10D1B" w:rsidP="00BA7FE8">
            <w:pPr>
              <w:rPr>
                <w:rFonts w:ascii="Avenir Next" w:eastAsia="Times New Roman" w:hAnsi="Avenir Next" w:cs="Times New Roman"/>
                <w:kern w:val="0"/>
                <w:sz w:val="20"/>
                <w:szCs w:val="20"/>
                <w14:ligatures w14:val="none"/>
              </w:rPr>
            </w:pPr>
          </w:p>
        </w:tc>
        <w:tc>
          <w:tcPr>
            <w:tcW w:w="0" w:type="auto"/>
            <w:hideMark/>
          </w:tcPr>
          <w:p w14:paraId="3D3FE1D4"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48920C82" w14:textId="77777777" w:rsidTr="00A01844">
        <w:trPr>
          <w:jc w:val="center"/>
        </w:trPr>
        <w:tc>
          <w:tcPr>
            <w:tcW w:w="0" w:type="auto"/>
            <w:vAlign w:val="center"/>
            <w:hideMark/>
          </w:tcPr>
          <w:p w14:paraId="3A7A6274" w14:textId="77777777" w:rsidR="00BA7FE8" w:rsidRPr="00BA7FE8" w:rsidRDefault="00BA7FE8" w:rsidP="00C10D1B">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Ion channels responsible</w:t>
            </w:r>
          </w:p>
        </w:tc>
        <w:tc>
          <w:tcPr>
            <w:tcW w:w="0" w:type="auto"/>
            <w:hideMark/>
          </w:tcPr>
          <w:p w14:paraId="73783ADC" w14:textId="77777777" w:rsidR="00BA7FE8" w:rsidRDefault="00BA7FE8" w:rsidP="00BA7FE8">
            <w:pPr>
              <w:rPr>
                <w:rFonts w:ascii="Avenir Next" w:eastAsia="Times New Roman" w:hAnsi="Avenir Next" w:cs="Times New Roman"/>
                <w:kern w:val="0"/>
                <w:sz w:val="20"/>
                <w:szCs w:val="20"/>
                <w14:ligatures w14:val="none"/>
              </w:rPr>
            </w:pPr>
          </w:p>
          <w:p w14:paraId="1693A749" w14:textId="77777777" w:rsidR="008D0C1C" w:rsidRDefault="008D0C1C" w:rsidP="00BA7FE8">
            <w:pPr>
              <w:rPr>
                <w:rFonts w:ascii="Avenir Next" w:eastAsia="Times New Roman" w:hAnsi="Avenir Next" w:cs="Times New Roman"/>
                <w:kern w:val="0"/>
                <w:sz w:val="20"/>
                <w:szCs w:val="20"/>
                <w14:ligatures w14:val="none"/>
              </w:rPr>
            </w:pPr>
          </w:p>
          <w:p w14:paraId="7FC95F93" w14:textId="77777777" w:rsidR="00C10D1B" w:rsidRDefault="00C10D1B" w:rsidP="00BA7FE8">
            <w:pPr>
              <w:rPr>
                <w:rFonts w:ascii="Avenir Next" w:eastAsia="Times New Roman" w:hAnsi="Avenir Next" w:cs="Times New Roman"/>
                <w:kern w:val="0"/>
                <w:sz w:val="20"/>
                <w:szCs w:val="20"/>
                <w14:ligatures w14:val="none"/>
              </w:rPr>
            </w:pPr>
          </w:p>
          <w:p w14:paraId="041FD17D" w14:textId="77777777" w:rsidR="00C10D1B" w:rsidRPr="00BA7FE8" w:rsidRDefault="00C10D1B" w:rsidP="00BA7FE8">
            <w:pPr>
              <w:rPr>
                <w:rFonts w:ascii="Avenir Next" w:eastAsia="Times New Roman" w:hAnsi="Avenir Next" w:cs="Times New Roman"/>
                <w:kern w:val="0"/>
                <w:sz w:val="20"/>
                <w:szCs w:val="20"/>
                <w14:ligatures w14:val="none"/>
              </w:rPr>
            </w:pPr>
          </w:p>
        </w:tc>
        <w:tc>
          <w:tcPr>
            <w:tcW w:w="0" w:type="auto"/>
            <w:hideMark/>
          </w:tcPr>
          <w:p w14:paraId="53B4579D"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4754D47D" w14:textId="77777777" w:rsidTr="00A01844">
        <w:trPr>
          <w:jc w:val="center"/>
        </w:trPr>
        <w:tc>
          <w:tcPr>
            <w:tcW w:w="0" w:type="auto"/>
            <w:vAlign w:val="center"/>
            <w:hideMark/>
          </w:tcPr>
          <w:p w14:paraId="25F6B557" w14:textId="6AE3435C" w:rsidR="00BA7FE8" w:rsidRPr="00BA7FE8" w:rsidRDefault="00BA7FE8" w:rsidP="00C10D1B">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Corresponding phase</w:t>
            </w:r>
            <w:r w:rsidR="008D0C1C">
              <w:rPr>
                <w:rFonts w:ascii="Avenir Next" w:eastAsia="Times New Roman" w:hAnsi="Avenir Next" w:cs="Times New Roman"/>
                <w:kern w:val="0"/>
                <w:sz w:val="20"/>
                <w:szCs w:val="20"/>
                <w14:ligatures w14:val="none"/>
              </w:rPr>
              <w:t>(s)</w:t>
            </w:r>
            <w:r w:rsidRPr="00BA7FE8">
              <w:rPr>
                <w:rFonts w:ascii="Avenir Next" w:eastAsia="Times New Roman" w:hAnsi="Avenir Next" w:cs="Times New Roman"/>
                <w:kern w:val="0"/>
                <w:sz w:val="20"/>
                <w:szCs w:val="20"/>
                <w14:ligatures w14:val="none"/>
              </w:rPr>
              <w:t xml:space="preserve"> of the action potential</w:t>
            </w:r>
          </w:p>
        </w:tc>
        <w:tc>
          <w:tcPr>
            <w:tcW w:w="0" w:type="auto"/>
            <w:hideMark/>
          </w:tcPr>
          <w:p w14:paraId="180B596C" w14:textId="77777777" w:rsidR="00BA7FE8" w:rsidRDefault="00BA7FE8" w:rsidP="00BA7FE8">
            <w:pPr>
              <w:rPr>
                <w:rFonts w:ascii="Avenir Next" w:eastAsia="Times New Roman" w:hAnsi="Avenir Next" w:cs="Times New Roman"/>
                <w:kern w:val="0"/>
                <w:sz w:val="20"/>
                <w:szCs w:val="20"/>
                <w14:ligatures w14:val="none"/>
              </w:rPr>
            </w:pPr>
          </w:p>
          <w:p w14:paraId="67208F2A" w14:textId="77777777" w:rsidR="007D61F7" w:rsidRDefault="007D61F7" w:rsidP="00BA7FE8">
            <w:pPr>
              <w:rPr>
                <w:rFonts w:ascii="Avenir Next" w:eastAsia="Times New Roman" w:hAnsi="Avenir Next" w:cs="Times New Roman"/>
                <w:kern w:val="0"/>
                <w:sz w:val="20"/>
                <w:szCs w:val="20"/>
                <w14:ligatures w14:val="none"/>
              </w:rPr>
            </w:pPr>
          </w:p>
          <w:p w14:paraId="680A2019" w14:textId="77777777" w:rsidR="008D0C1C" w:rsidRDefault="008D0C1C" w:rsidP="00BA7FE8">
            <w:pPr>
              <w:rPr>
                <w:rFonts w:ascii="Avenir Next" w:eastAsia="Times New Roman" w:hAnsi="Avenir Next" w:cs="Times New Roman"/>
                <w:kern w:val="0"/>
                <w:sz w:val="20"/>
                <w:szCs w:val="20"/>
                <w14:ligatures w14:val="none"/>
              </w:rPr>
            </w:pPr>
          </w:p>
          <w:p w14:paraId="4DBDD592" w14:textId="77777777" w:rsidR="008D0C1C" w:rsidRDefault="008D0C1C" w:rsidP="00BA7FE8">
            <w:pPr>
              <w:rPr>
                <w:rFonts w:ascii="Avenir Next" w:eastAsia="Times New Roman" w:hAnsi="Avenir Next" w:cs="Times New Roman"/>
                <w:kern w:val="0"/>
                <w:sz w:val="20"/>
                <w:szCs w:val="20"/>
                <w14:ligatures w14:val="none"/>
              </w:rPr>
            </w:pPr>
          </w:p>
          <w:p w14:paraId="0497837B" w14:textId="77777777" w:rsidR="007D61F7" w:rsidRPr="00BA7FE8" w:rsidRDefault="007D61F7" w:rsidP="00BA7FE8">
            <w:pPr>
              <w:rPr>
                <w:rFonts w:ascii="Avenir Next" w:eastAsia="Times New Roman" w:hAnsi="Avenir Next" w:cs="Times New Roman"/>
                <w:kern w:val="0"/>
                <w:sz w:val="20"/>
                <w:szCs w:val="20"/>
                <w14:ligatures w14:val="none"/>
              </w:rPr>
            </w:pPr>
          </w:p>
        </w:tc>
        <w:tc>
          <w:tcPr>
            <w:tcW w:w="0" w:type="auto"/>
            <w:hideMark/>
          </w:tcPr>
          <w:p w14:paraId="439BB3FD"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0FCE7392" w14:textId="77777777" w:rsidTr="00A01844">
        <w:trPr>
          <w:jc w:val="center"/>
        </w:trPr>
        <w:tc>
          <w:tcPr>
            <w:tcW w:w="0" w:type="auto"/>
            <w:vAlign w:val="center"/>
            <w:hideMark/>
          </w:tcPr>
          <w:p w14:paraId="1C68A89D" w14:textId="77777777" w:rsidR="00BA7FE8" w:rsidRPr="00BA7FE8" w:rsidRDefault="00BA7FE8" w:rsidP="00C10D1B">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Functional significance</w:t>
            </w:r>
          </w:p>
        </w:tc>
        <w:tc>
          <w:tcPr>
            <w:tcW w:w="0" w:type="auto"/>
            <w:hideMark/>
          </w:tcPr>
          <w:p w14:paraId="014947D6" w14:textId="77777777" w:rsidR="00BA7FE8" w:rsidRDefault="00BA7FE8" w:rsidP="00BA7FE8">
            <w:pPr>
              <w:rPr>
                <w:rFonts w:ascii="Avenir Next" w:eastAsia="Times New Roman" w:hAnsi="Avenir Next" w:cs="Times New Roman"/>
                <w:kern w:val="0"/>
                <w:sz w:val="20"/>
                <w:szCs w:val="20"/>
                <w14:ligatures w14:val="none"/>
              </w:rPr>
            </w:pPr>
          </w:p>
          <w:p w14:paraId="34E681E1" w14:textId="77777777" w:rsidR="007D61F7" w:rsidRDefault="007D61F7" w:rsidP="00BA7FE8">
            <w:pPr>
              <w:rPr>
                <w:rFonts w:ascii="Avenir Next" w:eastAsia="Times New Roman" w:hAnsi="Avenir Next" w:cs="Times New Roman"/>
                <w:kern w:val="0"/>
                <w:sz w:val="20"/>
                <w:szCs w:val="20"/>
                <w14:ligatures w14:val="none"/>
              </w:rPr>
            </w:pPr>
          </w:p>
          <w:p w14:paraId="3A92AE74" w14:textId="77777777" w:rsidR="008D0C1C" w:rsidRDefault="008D0C1C" w:rsidP="00BA7FE8">
            <w:pPr>
              <w:rPr>
                <w:rFonts w:ascii="Avenir Next" w:eastAsia="Times New Roman" w:hAnsi="Avenir Next" w:cs="Times New Roman"/>
                <w:kern w:val="0"/>
                <w:sz w:val="20"/>
                <w:szCs w:val="20"/>
                <w14:ligatures w14:val="none"/>
              </w:rPr>
            </w:pPr>
          </w:p>
          <w:p w14:paraId="09EFAE9C" w14:textId="77777777" w:rsidR="008D0C1C" w:rsidRDefault="008D0C1C" w:rsidP="00BA7FE8">
            <w:pPr>
              <w:rPr>
                <w:rFonts w:ascii="Avenir Next" w:eastAsia="Times New Roman" w:hAnsi="Avenir Next" w:cs="Times New Roman"/>
                <w:kern w:val="0"/>
                <w:sz w:val="20"/>
                <w:szCs w:val="20"/>
                <w14:ligatures w14:val="none"/>
              </w:rPr>
            </w:pPr>
          </w:p>
          <w:p w14:paraId="76194368" w14:textId="77777777" w:rsidR="007D61F7" w:rsidRPr="00BA7FE8" w:rsidRDefault="007D61F7" w:rsidP="00BA7FE8">
            <w:pPr>
              <w:rPr>
                <w:rFonts w:ascii="Avenir Next" w:eastAsia="Times New Roman" w:hAnsi="Avenir Next" w:cs="Times New Roman"/>
                <w:kern w:val="0"/>
                <w:sz w:val="20"/>
                <w:szCs w:val="20"/>
                <w14:ligatures w14:val="none"/>
              </w:rPr>
            </w:pPr>
          </w:p>
        </w:tc>
        <w:tc>
          <w:tcPr>
            <w:tcW w:w="0" w:type="auto"/>
            <w:hideMark/>
          </w:tcPr>
          <w:p w14:paraId="423BEBB6"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1AF11E2C" w14:textId="77777777" w:rsidR="0015444D" w:rsidRPr="0015444D" w:rsidRDefault="0015444D" w:rsidP="00BA7FE8">
      <w:pPr>
        <w:rPr>
          <w:rFonts w:ascii="Avenir Next" w:eastAsia="Times New Roman" w:hAnsi="Avenir Next" w:cs="Times New Roman"/>
          <w:kern w:val="0"/>
          <w:sz w:val="20"/>
          <w:szCs w:val="20"/>
          <w14:ligatures w14:val="none"/>
        </w:rPr>
      </w:pPr>
    </w:p>
    <w:p w14:paraId="7E346254" w14:textId="1ECF8A16"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C – Scenario Analysis:</w:t>
      </w:r>
      <w:r w:rsidRPr="00BA7FE8">
        <w:rPr>
          <w:rFonts w:ascii="Avenir Next" w:eastAsia="Times New Roman" w:hAnsi="Avenir Next" w:cs="Times New Roman"/>
          <w:kern w:val="0"/>
          <w:sz w:val="20"/>
          <w:szCs w:val="20"/>
          <w14:ligatures w14:val="none"/>
        </w:rPr>
        <w:t xml:space="preserve"> A researcher applies two stimuli to the same neuron. Stimulus 1 triggers a normal action potential. Stimulus 2 is delivered 1 </w:t>
      </w:r>
      <w:proofErr w:type="spellStart"/>
      <w:r w:rsidRPr="00BA7FE8">
        <w:rPr>
          <w:rFonts w:ascii="Avenir Next" w:eastAsia="Times New Roman" w:hAnsi="Avenir Next" w:cs="Times New Roman"/>
          <w:kern w:val="0"/>
          <w:sz w:val="20"/>
          <w:szCs w:val="20"/>
          <w14:ligatures w14:val="none"/>
        </w:rPr>
        <w:t>ms</w:t>
      </w:r>
      <w:proofErr w:type="spellEnd"/>
      <w:r w:rsidRPr="00BA7FE8">
        <w:rPr>
          <w:rFonts w:ascii="Avenir Next" w:eastAsia="Times New Roman" w:hAnsi="Avenir Next" w:cs="Times New Roman"/>
          <w:kern w:val="0"/>
          <w:sz w:val="20"/>
          <w:szCs w:val="20"/>
          <w14:ligatures w14:val="none"/>
        </w:rPr>
        <w:t xml:space="preserve"> later and is three times the normal threshold intensity.</w:t>
      </w:r>
    </w:p>
    <w:p w14:paraId="3AAD3CDB" w14:textId="7E44FA24" w:rsidR="00BA7FE8" w:rsidRDefault="00BA7FE8" w:rsidP="00BA7FE8">
      <w:pPr>
        <w:numPr>
          <w:ilvl w:val="0"/>
          <w:numId w:val="38"/>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Will Stimulus 2 trigger a new action potential? Justify your answer </w:t>
      </w:r>
      <w:r w:rsidR="00415B04">
        <w:rPr>
          <w:rFonts w:ascii="Avenir Next" w:eastAsia="Times New Roman" w:hAnsi="Avenir Next" w:cs="Times New Roman"/>
          <w:kern w:val="0"/>
          <w:sz w:val="20"/>
          <w:szCs w:val="20"/>
          <w14:ligatures w14:val="none"/>
        </w:rPr>
        <w:t>by focusing on the state of ion channels.</w:t>
      </w:r>
    </w:p>
    <w:p w14:paraId="0B0077A1" w14:textId="77777777" w:rsidR="008D0C1C" w:rsidRDefault="008D0C1C" w:rsidP="008D0C1C">
      <w:pPr>
        <w:rPr>
          <w:rFonts w:ascii="Avenir Next" w:eastAsia="Times New Roman" w:hAnsi="Avenir Next" w:cs="Times New Roman"/>
          <w:kern w:val="0"/>
          <w:sz w:val="20"/>
          <w:szCs w:val="20"/>
          <w14:ligatures w14:val="none"/>
        </w:rPr>
      </w:pPr>
    </w:p>
    <w:p w14:paraId="32F1CD58" w14:textId="77777777" w:rsidR="008D0C1C" w:rsidRDefault="008D0C1C" w:rsidP="008D0C1C">
      <w:pPr>
        <w:rPr>
          <w:rFonts w:ascii="Avenir Next" w:eastAsia="Times New Roman" w:hAnsi="Avenir Next" w:cs="Times New Roman"/>
          <w:kern w:val="0"/>
          <w:sz w:val="20"/>
          <w:szCs w:val="20"/>
          <w14:ligatures w14:val="none"/>
        </w:rPr>
      </w:pPr>
    </w:p>
    <w:p w14:paraId="45DCCB62" w14:textId="77777777" w:rsidR="008D0C1C" w:rsidRDefault="008D0C1C" w:rsidP="008D0C1C">
      <w:pPr>
        <w:rPr>
          <w:rFonts w:ascii="Avenir Next" w:eastAsia="Times New Roman" w:hAnsi="Avenir Next" w:cs="Times New Roman"/>
          <w:kern w:val="0"/>
          <w:sz w:val="20"/>
          <w:szCs w:val="20"/>
          <w14:ligatures w14:val="none"/>
        </w:rPr>
      </w:pPr>
    </w:p>
    <w:p w14:paraId="5BBD538A" w14:textId="77777777" w:rsidR="008D0C1C" w:rsidRDefault="008D0C1C" w:rsidP="008D0C1C">
      <w:pPr>
        <w:rPr>
          <w:rFonts w:ascii="Avenir Next" w:eastAsia="Times New Roman" w:hAnsi="Avenir Next" w:cs="Times New Roman"/>
          <w:kern w:val="0"/>
          <w:sz w:val="20"/>
          <w:szCs w:val="20"/>
          <w14:ligatures w14:val="none"/>
        </w:rPr>
      </w:pPr>
    </w:p>
    <w:p w14:paraId="2CBBC818" w14:textId="77777777" w:rsidR="008D0C1C" w:rsidRDefault="008D0C1C" w:rsidP="008D0C1C">
      <w:pPr>
        <w:rPr>
          <w:rFonts w:ascii="Avenir Next" w:eastAsia="Times New Roman" w:hAnsi="Avenir Next" w:cs="Times New Roman"/>
          <w:kern w:val="0"/>
          <w:sz w:val="20"/>
          <w:szCs w:val="20"/>
          <w14:ligatures w14:val="none"/>
        </w:rPr>
      </w:pPr>
    </w:p>
    <w:p w14:paraId="5937079B" w14:textId="77777777" w:rsidR="008D0C1C" w:rsidRDefault="008D0C1C" w:rsidP="008D0C1C">
      <w:pPr>
        <w:rPr>
          <w:rFonts w:ascii="Avenir Next" w:eastAsia="Times New Roman" w:hAnsi="Avenir Next" w:cs="Times New Roman"/>
          <w:kern w:val="0"/>
          <w:sz w:val="20"/>
          <w:szCs w:val="20"/>
          <w14:ligatures w14:val="none"/>
        </w:rPr>
      </w:pPr>
    </w:p>
    <w:p w14:paraId="38F535EC" w14:textId="77777777" w:rsidR="008D0C1C" w:rsidRPr="00BA7FE8" w:rsidRDefault="008D0C1C" w:rsidP="008D0C1C">
      <w:pPr>
        <w:rPr>
          <w:rFonts w:ascii="Avenir Next" w:eastAsia="Times New Roman" w:hAnsi="Avenir Next" w:cs="Times New Roman"/>
          <w:kern w:val="0"/>
          <w:sz w:val="20"/>
          <w:szCs w:val="20"/>
          <w14:ligatures w14:val="none"/>
        </w:rPr>
      </w:pPr>
    </w:p>
    <w:p w14:paraId="23047FA4" w14:textId="77777777" w:rsidR="00BA7FE8" w:rsidRDefault="00BA7FE8" w:rsidP="00BA7FE8">
      <w:pPr>
        <w:numPr>
          <w:ilvl w:val="0"/>
          <w:numId w:val="38"/>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If Stimulus 2 were delivered 5 </w:t>
      </w:r>
      <w:proofErr w:type="spellStart"/>
      <w:r w:rsidRPr="00BA7FE8">
        <w:rPr>
          <w:rFonts w:ascii="Avenir Next" w:eastAsia="Times New Roman" w:hAnsi="Avenir Next" w:cs="Times New Roman"/>
          <w:kern w:val="0"/>
          <w:sz w:val="20"/>
          <w:szCs w:val="20"/>
          <w14:ligatures w14:val="none"/>
        </w:rPr>
        <w:t>ms</w:t>
      </w:r>
      <w:proofErr w:type="spellEnd"/>
      <w:r w:rsidRPr="00BA7FE8">
        <w:rPr>
          <w:rFonts w:ascii="Avenir Next" w:eastAsia="Times New Roman" w:hAnsi="Avenir Next" w:cs="Times New Roman"/>
          <w:kern w:val="0"/>
          <w:sz w:val="20"/>
          <w:szCs w:val="20"/>
          <w14:ligatures w14:val="none"/>
        </w:rPr>
        <w:t xml:space="preserve"> after Stimulus 1 instead — and is still three times threshold intensity — how might your answer change? What condition must the neuron satisfy?</w:t>
      </w:r>
    </w:p>
    <w:p w14:paraId="32A5BBEF" w14:textId="77777777" w:rsidR="00EA38C5" w:rsidRDefault="00EA38C5" w:rsidP="00EA38C5">
      <w:pPr>
        <w:rPr>
          <w:rFonts w:ascii="Avenir Next" w:eastAsia="Times New Roman" w:hAnsi="Avenir Next" w:cs="Times New Roman"/>
          <w:kern w:val="0"/>
          <w:sz w:val="20"/>
          <w:szCs w:val="20"/>
          <w14:ligatures w14:val="none"/>
        </w:rPr>
      </w:pPr>
    </w:p>
    <w:p w14:paraId="560BA549" w14:textId="77777777" w:rsidR="00EA38C5" w:rsidRDefault="00EA38C5">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CA823F2" w14:textId="53AC6452" w:rsidR="00BA7FE8" w:rsidRPr="00EA38C5" w:rsidRDefault="00EA38C5"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6.</w:t>
      </w:r>
      <w:r w:rsidR="00BA7FE8" w:rsidRPr="00EA38C5">
        <w:rPr>
          <w:rFonts w:ascii="Avenir Next" w:eastAsia="Times New Roman" w:hAnsi="Avenir Next" w:cs="Times New Roman"/>
          <w:b/>
          <w:bCs/>
          <w:kern w:val="0"/>
          <w14:ligatures w14:val="none"/>
        </w:rPr>
        <w:t xml:space="preserve"> Propagation and Fiber Types – Analysis and Classification</w:t>
      </w:r>
    </w:p>
    <w:p w14:paraId="4B27BB44" w14:textId="77777777" w:rsidR="00EA38C5"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w:t>
      </w:r>
      <w:r w:rsidRPr="00BA7FE8">
        <w:rPr>
          <w:rFonts w:ascii="Avenir Next" w:eastAsia="Times New Roman" w:hAnsi="Avenir Next" w:cs="Times New Roman"/>
          <w:kern w:val="0"/>
          <w:sz w:val="20"/>
          <w:szCs w:val="20"/>
          <w14:ligatures w14:val="none"/>
        </w:rPr>
        <w:t xml:space="preserve"> Explain action potential propagation; differentiate continuous and saltatory propagation; differentiate Type A, B, and C fibers; explain how myelin affects propagation speed</w:t>
      </w:r>
    </w:p>
    <w:p w14:paraId="2977A660" w14:textId="46C33DD4"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w:t>
      </w:r>
      <w:r w:rsidRPr="00BA7FE8">
        <w:rPr>
          <w:rFonts w:ascii="Avenir Next" w:eastAsia="Times New Roman" w:hAnsi="Avenir Next" w:cs="Times New Roman"/>
          <w:kern w:val="0"/>
          <w:sz w:val="20"/>
          <w:szCs w:val="20"/>
          <w14:ligatures w14:val="none"/>
        </w:rPr>
        <w:t xml:space="preserve"> Analyze</w:t>
      </w:r>
    </w:p>
    <w:p w14:paraId="3BCCA931" w14:textId="77777777" w:rsidR="00EA38C5" w:rsidRPr="00BA7FE8" w:rsidRDefault="00EA38C5" w:rsidP="00BA7FE8">
      <w:pPr>
        <w:rPr>
          <w:rFonts w:ascii="Avenir Next" w:eastAsia="Times New Roman" w:hAnsi="Avenir Next" w:cs="Times New Roman"/>
          <w:kern w:val="0"/>
          <w:sz w:val="20"/>
          <w:szCs w:val="20"/>
          <w14:ligatures w14:val="none"/>
        </w:rPr>
      </w:pPr>
    </w:p>
    <w:p w14:paraId="6E3671D6"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A:</w:t>
      </w:r>
      <w:r w:rsidRPr="00BA7FE8">
        <w:rPr>
          <w:rFonts w:ascii="Avenir Next" w:eastAsia="Times New Roman" w:hAnsi="Avenir Next" w:cs="Times New Roman"/>
          <w:kern w:val="0"/>
          <w:sz w:val="20"/>
          <w:szCs w:val="20"/>
          <w14:ligatures w14:val="none"/>
        </w:rPr>
        <w:t xml:space="preserve"> Complete the propagation comparison table.</w:t>
      </w:r>
    </w:p>
    <w:tbl>
      <w:tblPr>
        <w:tblStyle w:val="TableGrid"/>
        <w:tblW w:w="10800" w:type="dxa"/>
        <w:jc w:val="center"/>
        <w:tblLook w:val="04A0" w:firstRow="1" w:lastRow="0" w:firstColumn="1" w:lastColumn="0" w:noHBand="0" w:noVBand="1"/>
      </w:tblPr>
      <w:tblGrid>
        <w:gridCol w:w="4225"/>
        <w:gridCol w:w="3287"/>
        <w:gridCol w:w="3288"/>
      </w:tblGrid>
      <w:tr w:rsidR="00BA7FE8" w:rsidRPr="00BA7FE8" w14:paraId="2B00B460" w14:textId="77777777" w:rsidTr="0070171E">
        <w:trPr>
          <w:jc w:val="center"/>
        </w:trPr>
        <w:tc>
          <w:tcPr>
            <w:tcW w:w="4225" w:type="dxa"/>
            <w:hideMark/>
          </w:tcPr>
          <w:p w14:paraId="39BA0B17"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Feature</w:t>
            </w:r>
          </w:p>
        </w:tc>
        <w:tc>
          <w:tcPr>
            <w:tcW w:w="3287" w:type="dxa"/>
            <w:hideMark/>
          </w:tcPr>
          <w:p w14:paraId="31483E02"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Continuous Propagation</w:t>
            </w:r>
          </w:p>
        </w:tc>
        <w:tc>
          <w:tcPr>
            <w:tcW w:w="3288" w:type="dxa"/>
            <w:hideMark/>
          </w:tcPr>
          <w:p w14:paraId="3B7FA599" w14:textId="77777777" w:rsidR="00BA7FE8" w:rsidRPr="00BA7FE8" w:rsidRDefault="00BA7FE8" w:rsidP="00BA7FE8">
            <w:pPr>
              <w:jc w:val="center"/>
              <w:rPr>
                <w:rFonts w:ascii="Avenir Next" w:eastAsia="Times New Roman" w:hAnsi="Avenir Next" w:cs="Times New Roman"/>
                <w:b/>
                <w:bCs/>
                <w:kern w:val="0"/>
                <w:sz w:val="20"/>
                <w:szCs w:val="20"/>
                <w14:ligatures w14:val="none"/>
              </w:rPr>
            </w:pPr>
            <w:r w:rsidRPr="00BA7FE8">
              <w:rPr>
                <w:rFonts w:ascii="Avenir Next" w:eastAsia="Times New Roman" w:hAnsi="Avenir Next" w:cs="Times New Roman"/>
                <w:b/>
                <w:bCs/>
                <w:kern w:val="0"/>
                <w:sz w:val="20"/>
                <w:szCs w:val="20"/>
                <w14:ligatures w14:val="none"/>
              </w:rPr>
              <w:t>Saltatory Propagation</w:t>
            </w:r>
          </w:p>
        </w:tc>
      </w:tr>
      <w:tr w:rsidR="00BA7FE8" w:rsidRPr="00BA7FE8" w14:paraId="03B0E4F3" w14:textId="77777777" w:rsidTr="0070171E">
        <w:trPr>
          <w:jc w:val="center"/>
        </w:trPr>
        <w:tc>
          <w:tcPr>
            <w:tcW w:w="4225" w:type="dxa"/>
            <w:vAlign w:val="center"/>
            <w:hideMark/>
          </w:tcPr>
          <w:p w14:paraId="55149FE4" w14:textId="77777777" w:rsidR="00BA7FE8" w:rsidRPr="00BA7FE8" w:rsidRDefault="00BA7FE8" w:rsidP="0070171E">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Occurs in which type of axon?</w:t>
            </w:r>
          </w:p>
        </w:tc>
        <w:tc>
          <w:tcPr>
            <w:tcW w:w="3287" w:type="dxa"/>
            <w:hideMark/>
          </w:tcPr>
          <w:p w14:paraId="121B2479" w14:textId="77777777" w:rsidR="00BA7FE8" w:rsidRDefault="00BA7FE8" w:rsidP="00BA7FE8">
            <w:pPr>
              <w:rPr>
                <w:rFonts w:ascii="Avenir Next" w:eastAsia="Times New Roman" w:hAnsi="Avenir Next" w:cs="Times New Roman"/>
                <w:kern w:val="0"/>
                <w:sz w:val="20"/>
                <w:szCs w:val="20"/>
                <w14:ligatures w14:val="none"/>
              </w:rPr>
            </w:pPr>
          </w:p>
          <w:p w14:paraId="40E0C06D" w14:textId="77777777" w:rsidR="0070171E" w:rsidRDefault="0070171E" w:rsidP="00BA7FE8">
            <w:pPr>
              <w:rPr>
                <w:rFonts w:ascii="Avenir Next" w:eastAsia="Times New Roman" w:hAnsi="Avenir Next" w:cs="Times New Roman"/>
                <w:kern w:val="0"/>
                <w:sz w:val="20"/>
                <w:szCs w:val="20"/>
                <w14:ligatures w14:val="none"/>
              </w:rPr>
            </w:pPr>
          </w:p>
          <w:p w14:paraId="267311C1" w14:textId="77777777" w:rsidR="0070171E" w:rsidRDefault="0070171E" w:rsidP="00BA7FE8">
            <w:pPr>
              <w:rPr>
                <w:rFonts w:ascii="Avenir Next" w:eastAsia="Times New Roman" w:hAnsi="Avenir Next" w:cs="Times New Roman"/>
                <w:kern w:val="0"/>
                <w:sz w:val="20"/>
                <w:szCs w:val="20"/>
                <w14:ligatures w14:val="none"/>
              </w:rPr>
            </w:pPr>
          </w:p>
          <w:p w14:paraId="1346BF94" w14:textId="77777777" w:rsidR="0070171E" w:rsidRPr="00BA7FE8" w:rsidRDefault="0070171E" w:rsidP="00BA7FE8">
            <w:pPr>
              <w:rPr>
                <w:rFonts w:ascii="Avenir Next" w:eastAsia="Times New Roman" w:hAnsi="Avenir Next" w:cs="Times New Roman"/>
                <w:kern w:val="0"/>
                <w:sz w:val="20"/>
                <w:szCs w:val="20"/>
                <w14:ligatures w14:val="none"/>
              </w:rPr>
            </w:pPr>
          </w:p>
        </w:tc>
        <w:tc>
          <w:tcPr>
            <w:tcW w:w="3288" w:type="dxa"/>
            <w:hideMark/>
          </w:tcPr>
          <w:p w14:paraId="1C304AC3"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230D6744" w14:textId="77777777" w:rsidTr="0070171E">
        <w:trPr>
          <w:jc w:val="center"/>
        </w:trPr>
        <w:tc>
          <w:tcPr>
            <w:tcW w:w="4225" w:type="dxa"/>
            <w:vAlign w:val="center"/>
            <w:hideMark/>
          </w:tcPr>
          <w:p w14:paraId="344BE40B" w14:textId="77777777" w:rsidR="00BA7FE8" w:rsidRPr="00BA7FE8" w:rsidRDefault="00BA7FE8" w:rsidP="0070171E">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How does the signal move?</w:t>
            </w:r>
          </w:p>
        </w:tc>
        <w:tc>
          <w:tcPr>
            <w:tcW w:w="3287" w:type="dxa"/>
            <w:hideMark/>
          </w:tcPr>
          <w:p w14:paraId="7F590E1F" w14:textId="77777777" w:rsidR="00BA7FE8" w:rsidRDefault="00BA7FE8" w:rsidP="00BA7FE8">
            <w:pPr>
              <w:rPr>
                <w:rFonts w:ascii="Avenir Next" w:eastAsia="Times New Roman" w:hAnsi="Avenir Next" w:cs="Times New Roman"/>
                <w:kern w:val="0"/>
                <w:sz w:val="20"/>
                <w:szCs w:val="20"/>
                <w14:ligatures w14:val="none"/>
              </w:rPr>
            </w:pPr>
          </w:p>
          <w:p w14:paraId="3A5C379A" w14:textId="77777777" w:rsidR="0070171E" w:rsidRDefault="0070171E" w:rsidP="00BA7FE8">
            <w:pPr>
              <w:rPr>
                <w:rFonts w:ascii="Avenir Next" w:eastAsia="Times New Roman" w:hAnsi="Avenir Next" w:cs="Times New Roman"/>
                <w:kern w:val="0"/>
                <w:sz w:val="20"/>
                <w:szCs w:val="20"/>
                <w14:ligatures w14:val="none"/>
              </w:rPr>
            </w:pPr>
          </w:p>
          <w:p w14:paraId="663660E3" w14:textId="77777777" w:rsidR="0070171E" w:rsidRDefault="0070171E" w:rsidP="00BA7FE8">
            <w:pPr>
              <w:rPr>
                <w:rFonts w:ascii="Avenir Next" w:eastAsia="Times New Roman" w:hAnsi="Avenir Next" w:cs="Times New Roman"/>
                <w:kern w:val="0"/>
                <w:sz w:val="20"/>
                <w:szCs w:val="20"/>
                <w14:ligatures w14:val="none"/>
              </w:rPr>
            </w:pPr>
          </w:p>
          <w:p w14:paraId="5E784273" w14:textId="77777777" w:rsidR="0070171E" w:rsidRPr="00BA7FE8" w:rsidRDefault="0070171E" w:rsidP="00BA7FE8">
            <w:pPr>
              <w:rPr>
                <w:rFonts w:ascii="Avenir Next" w:eastAsia="Times New Roman" w:hAnsi="Avenir Next" w:cs="Times New Roman"/>
                <w:kern w:val="0"/>
                <w:sz w:val="20"/>
                <w:szCs w:val="20"/>
                <w14:ligatures w14:val="none"/>
              </w:rPr>
            </w:pPr>
          </w:p>
        </w:tc>
        <w:tc>
          <w:tcPr>
            <w:tcW w:w="3288" w:type="dxa"/>
            <w:hideMark/>
          </w:tcPr>
          <w:p w14:paraId="469A286B"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3510F450" w14:textId="77777777" w:rsidTr="0070171E">
        <w:trPr>
          <w:jc w:val="center"/>
        </w:trPr>
        <w:tc>
          <w:tcPr>
            <w:tcW w:w="4225" w:type="dxa"/>
            <w:vAlign w:val="center"/>
            <w:hideMark/>
          </w:tcPr>
          <w:p w14:paraId="543F5FBD" w14:textId="77777777" w:rsidR="00BA7FE8" w:rsidRPr="00BA7FE8" w:rsidRDefault="00BA7FE8" w:rsidP="0070171E">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Relative speed</w:t>
            </w:r>
          </w:p>
        </w:tc>
        <w:tc>
          <w:tcPr>
            <w:tcW w:w="3287" w:type="dxa"/>
            <w:hideMark/>
          </w:tcPr>
          <w:p w14:paraId="3CFAD219" w14:textId="77777777" w:rsidR="00BA7FE8" w:rsidRDefault="00BA7FE8" w:rsidP="00BA7FE8">
            <w:pPr>
              <w:rPr>
                <w:rFonts w:ascii="Avenir Next" w:eastAsia="Times New Roman" w:hAnsi="Avenir Next" w:cs="Times New Roman"/>
                <w:kern w:val="0"/>
                <w:sz w:val="20"/>
                <w:szCs w:val="20"/>
                <w14:ligatures w14:val="none"/>
              </w:rPr>
            </w:pPr>
          </w:p>
          <w:p w14:paraId="1FF1A9BD" w14:textId="77777777" w:rsidR="0070171E" w:rsidRDefault="0070171E" w:rsidP="00BA7FE8">
            <w:pPr>
              <w:rPr>
                <w:rFonts w:ascii="Avenir Next" w:eastAsia="Times New Roman" w:hAnsi="Avenir Next" w:cs="Times New Roman"/>
                <w:kern w:val="0"/>
                <w:sz w:val="20"/>
                <w:szCs w:val="20"/>
                <w14:ligatures w14:val="none"/>
              </w:rPr>
            </w:pPr>
          </w:p>
          <w:p w14:paraId="76D81A2B" w14:textId="77777777" w:rsidR="0070171E" w:rsidRDefault="0070171E" w:rsidP="00BA7FE8">
            <w:pPr>
              <w:rPr>
                <w:rFonts w:ascii="Avenir Next" w:eastAsia="Times New Roman" w:hAnsi="Avenir Next" w:cs="Times New Roman"/>
                <w:kern w:val="0"/>
                <w:sz w:val="20"/>
                <w:szCs w:val="20"/>
                <w14:ligatures w14:val="none"/>
              </w:rPr>
            </w:pPr>
          </w:p>
          <w:p w14:paraId="1E48ACCE" w14:textId="77777777" w:rsidR="0070171E" w:rsidRPr="00BA7FE8" w:rsidRDefault="0070171E" w:rsidP="00BA7FE8">
            <w:pPr>
              <w:rPr>
                <w:rFonts w:ascii="Avenir Next" w:eastAsia="Times New Roman" w:hAnsi="Avenir Next" w:cs="Times New Roman"/>
                <w:kern w:val="0"/>
                <w:sz w:val="20"/>
                <w:szCs w:val="20"/>
                <w14:ligatures w14:val="none"/>
              </w:rPr>
            </w:pPr>
          </w:p>
        </w:tc>
        <w:tc>
          <w:tcPr>
            <w:tcW w:w="3288" w:type="dxa"/>
            <w:hideMark/>
          </w:tcPr>
          <w:p w14:paraId="651A17D3"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0E192630" w14:textId="77777777" w:rsidTr="0070171E">
        <w:trPr>
          <w:jc w:val="center"/>
        </w:trPr>
        <w:tc>
          <w:tcPr>
            <w:tcW w:w="4225" w:type="dxa"/>
            <w:vAlign w:val="center"/>
            <w:hideMark/>
          </w:tcPr>
          <w:p w14:paraId="667961CC" w14:textId="77777777" w:rsidR="00BA7FE8" w:rsidRPr="00BA7FE8" w:rsidRDefault="00BA7FE8" w:rsidP="0070171E">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Energy efficiency</w:t>
            </w:r>
          </w:p>
        </w:tc>
        <w:tc>
          <w:tcPr>
            <w:tcW w:w="3287" w:type="dxa"/>
            <w:hideMark/>
          </w:tcPr>
          <w:p w14:paraId="2A39B785" w14:textId="77777777" w:rsidR="00BA7FE8" w:rsidRDefault="00BA7FE8" w:rsidP="00BA7FE8">
            <w:pPr>
              <w:rPr>
                <w:rFonts w:ascii="Avenir Next" w:eastAsia="Times New Roman" w:hAnsi="Avenir Next" w:cs="Times New Roman"/>
                <w:kern w:val="0"/>
                <w:sz w:val="20"/>
                <w:szCs w:val="20"/>
                <w14:ligatures w14:val="none"/>
              </w:rPr>
            </w:pPr>
          </w:p>
          <w:p w14:paraId="1DB002E2" w14:textId="77777777" w:rsidR="0070171E" w:rsidRDefault="0070171E" w:rsidP="00BA7FE8">
            <w:pPr>
              <w:rPr>
                <w:rFonts w:ascii="Avenir Next" w:eastAsia="Times New Roman" w:hAnsi="Avenir Next" w:cs="Times New Roman"/>
                <w:kern w:val="0"/>
                <w:sz w:val="20"/>
                <w:szCs w:val="20"/>
                <w14:ligatures w14:val="none"/>
              </w:rPr>
            </w:pPr>
          </w:p>
          <w:p w14:paraId="11F868D3" w14:textId="77777777" w:rsidR="0070171E" w:rsidRDefault="0070171E" w:rsidP="00BA7FE8">
            <w:pPr>
              <w:rPr>
                <w:rFonts w:ascii="Avenir Next" w:eastAsia="Times New Roman" w:hAnsi="Avenir Next" w:cs="Times New Roman"/>
                <w:kern w:val="0"/>
                <w:sz w:val="20"/>
                <w:szCs w:val="20"/>
                <w14:ligatures w14:val="none"/>
              </w:rPr>
            </w:pPr>
          </w:p>
          <w:p w14:paraId="26126235" w14:textId="77777777" w:rsidR="0070171E" w:rsidRDefault="0070171E" w:rsidP="00BA7FE8">
            <w:pPr>
              <w:rPr>
                <w:rFonts w:ascii="Avenir Next" w:eastAsia="Times New Roman" w:hAnsi="Avenir Next" w:cs="Times New Roman"/>
                <w:kern w:val="0"/>
                <w:sz w:val="20"/>
                <w:szCs w:val="20"/>
                <w14:ligatures w14:val="none"/>
              </w:rPr>
            </w:pPr>
          </w:p>
          <w:p w14:paraId="59A9CCEA" w14:textId="77777777" w:rsidR="0070171E" w:rsidRPr="00BA7FE8" w:rsidRDefault="0070171E" w:rsidP="00BA7FE8">
            <w:pPr>
              <w:rPr>
                <w:rFonts w:ascii="Avenir Next" w:eastAsia="Times New Roman" w:hAnsi="Avenir Next" w:cs="Times New Roman"/>
                <w:kern w:val="0"/>
                <w:sz w:val="20"/>
                <w:szCs w:val="20"/>
                <w14:ligatures w14:val="none"/>
              </w:rPr>
            </w:pPr>
          </w:p>
        </w:tc>
        <w:tc>
          <w:tcPr>
            <w:tcW w:w="3288" w:type="dxa"/>
            <w:hideMark/>
          </w:tcPr>
          <w:p w14:paraId="622705DF" w14:textId="77777777" w:rsidR="00BA7FE8" w:rsidRPr="00BA7FE8" w:rsidRDefault="00BA7FE8" w:rsidP="00BA7FE8">
            <w:pPr>
              <w:rPr>
                <w:rFonts w:ascii="Avenir Next" w:eastAsia="Times New Roman" w:hAnsi="Avenir Next" w:cs="Times New Roman"/>
                <w:kern w:val="0"/>
                <w:sz w:val="20"/>
                <w:szCs w:val="20"/>
                <w14:ligatures w14:val="none"/>
              </w:rPr>
            </w:pPr>
          </w:p>
        </w:tc>
      </w:tr>
      <w:tr w:rsidR="00BA7FE8" w:rsidRPr="00BA7FE8" w14:paraId="77D421FC" w14:textId="77777777" w:rsidTr="0070171E">
        <w:trPr>
          <w:jc w:val="center"/>
        </w:trPr>
        <w:tc>
          <w:tcPr>
            <w:tcW w:w="4225" w:type="dxa"/>
            <w:vAlign w:val="center"/>
            <w:hideMark/>
          </w:tcPr>
          <w:p w14:paraId="75DAC1AC" w14:textId="77777777" w:rsidR="00BA7FE8" w:rsidRPr="00BA7FE8" w:rsidRDefault="00BA7FE8" w:rsidP="0070171E">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Anatomical structure that makes it possible</w:t>
            </w:r>
          </w:p>
        </w:tc>
        <w:tc>
          <w:tcPr>
            <w:tcW w:w="3287" w:type="dxa"/>
            <w:hideMark/>
          </w:tcPr>
          <w:p w14:paraId="231CD6FF" w14:textId="77777777" w:rsidR="00BA7FE8" w:rsidRDefault="00BA7FE8" w:rsidP="00BA7FE8">
            <w:pPr>
              <w:rPr>
                <w:rFonts w:ascii="Avenir Next" w:eastAsia="Times New Roman" w:hAnsi="Avenir Next" w:cs="Times New Roman"/>
                <w:kern w:val="0"/>
                <w:sz w:val="20"/>
                <w:szCs w:val="20"/>
                <w14:ligatures w14:val="none"/>
              </w:rPr>
            </w:pPr>
          </w:p>
          <w:p w14:paraId="112A8F7F" w14:textId="77777777" w:rsidR="0070171E" w:rsidRDefault="0070171E" w:rsidP="00BA7FE8">
            <w:pPr>
              <w:rPr>
                <w:rFonts w:ascii="Avenir Next" w:eastAsia="Times New Roman" w:hAnsi="Avenir Next" w:cs="Times New Roman"/>
                <w:kern w:val="0"/>
                <w:sz w:val="20"/>
                <w:szCs w:val="20"/>
                <w14:ligatures w14:val="none"/>
              </w:rPr>
            </w:pPr>
          </w:p>
          <w:p w14:paraId="19223995" w14:textId="77777777" w:rsidR="0070171E" w:rsidRDefault="0070171E" w:rsidP="00BA7FE8">
            <w:pPr>
              <w:rPr>
                <w:rFonts w:ascii="Avenir Next" w:eastAsia="Times New Roman" w:hAnsi="Avenir Next" w:cs="Times New Roman"/>
                <w:kern w:val="0"/>
                <w:sz w:val="20"/>
                <w:szCs w:val="20"/>
                <w14:ligatures w14:val="none"/>
              </w:rPr>
            </w:pPr>
          </w:p>
          <w:p w14:paraId="32960411" w14:textId="77777777" w:rsidR="0070171E" w:rsidRDefault="0070171E" w:rsidP="00BA7FE8">
            <w:pPr>
              <w:rPr>
                <w:rFonts w:ascii="Avenir Next" w:eastAsia="Times New Roman" w:hAnsi="Avenir Next" w:cs="Times New Roman"/>
                <w:kern w:val="0"/>
                <w:sz w:val="20"/>
                <w:szCs w:val="20"/>
                <w14:ligatures w14:val="none"/>
              </w:rPr>
            </w:pPr>
          </w:p>
          <w:p w14:paraId="6444D333" w14:textId="77777777" w:rsidR="0070171E" w:rsidRPr="00BA7FE8" w:rsidRDefault="0070171E" w:rsidP="00BA7FE8">
            <w:pPr>
              <w:rPr>
                <w:rFonts w:ascii="Avenir Next" w:eastAsia="Times New Roman" w:hAnsi="Avenir Next" w:cs="Times New Roman"/>
                <w:kern w:val="0"/>
                <w:sz w:val="20"/>
                <w:szCs w:val="20"/>
                <w14:ligatures w14:val="none"/>
              </w:rPr>
            </w:pPr>
          </w:p>
        </w:tc>
        <w:tc>
          <w:tcPr>
            <w:tcW w:w="3288" w:type="dxa"/>
            <w:hideMark/>
          </w:tcPr>
          <w:p w14:paraId="3F674523" w14:textId="77777777" w:rsidR="00BA7FE8" w:rsidRPr="00BA7FE8" w:rsidRDefault="00BA7FE8" w:rsidP="00BA7FE8">
            <w:pPr>
              <w:rPr>
                <w:rFonts w:ascii="Avenir Next" w:eastAsia="Times New Roman" w:hAnsi="Avenir Next" w:cs="Times New Roman"/>
                <w:kern w:val="0"/>
                <w:sz w:val="20"/>
                <w:szCs w:val="20"/>
                <w14:ligatures w14:val="none"/>
              </w:rPr>
            </w:pPr>
          </w:p>
        </w:tc>
      </w:tr>
    </w:tbl>
    <w:p w14:paraId="148A3F81" w14:textId="77777777" w:rsidR="00EA38C5" w:rsidRPr="00EA38C5" w:rsidRDefault="00EA38C5" w:rsidP="00BA7FE8">
      <w:pPr>
        <w:rPr>
          <w:rFonts w:ascii="Avenir Next" w:eastAsia="Times New Roman" w:hAnsi="Avenir Next" w:cs="Times New Roman"/>
          <w:kern w:val="0"/>
          <w:sz w:val="20"/>
          <w:szCs w:val="20"/>
          <w14:ligatures w14:val="none"/>
        </w:rPr>
      </w:pPr>
    </w:p>
    <w:p w14:paraId="2028AB52" w14:textId="358398D0"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Part B – Fiber Type Classification:</w:t>
      </w:r>
      <w:r w:rsidRPr="00BA7FE8">
        <w:rPr>
          <w:rFonts w:ascii="Avenir Next" w:eastAsia="Times New Roman" w:hAnsi="Avenir Next" w:cs="Times New Roman"/>
          <w:kern w:val="0"/>
          <w:sz w:val="20"/>
          <w:szCs w:val="20"/>
          <w14:ligatures w14:val="none"/>
        </w:rPr>
        <w:t xml:space="preserve"> Assign each description to the correct nerve fiber type: </w:t>
      </w:r>
      <w:r w:rsidRPr="00AB1855">
        <w:rPr>
          <w:rFonts w:ascii="Avenir Next" w:eastAsia="Times New Roman" w:hAnsi="Avenir Next" w:cs="Times New Roman"/>
          <w:kern w:val="0"/>
          <w:sz w:val="20"/>
          <w:szCs w:val="20"/>
          <w14:ligatures w14:val="none"/>
        </w:rPr>
        <w:t>Type A, Type B, or Type C.</w:t>
      </w:r>
    </w:p>
    <w:p w14:paraId="53413C7C" w14:textId="77777777" w:rsidR="00BA7FE8" w:rsidRDefault="00BA7FE8" w:rsidP="005469B5">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1. Unmyelinated; smallest diameter; slowest conduction velocity; transmits dull, aching pain and temperature information.</w:t>
      </w:r>
    </w:p>
    <w:p w14:paraId="32060262" w14:textId="77777777" w:rsidR="002A03BD" w:rsidRPr="00BA7FE8" w:rsidRDefault="002A03BD" w:rsidP="005469B5">
      <w:pPr>
        <w:spacing w:before="120" w:after="240"/>
        <w:rPr>
          <w:rFonts w:ascii="Avenir Next" w:eastAsia="Times New Roman" w:hAnsi="Avenir Next" w:cs="Times New Roman"/>
          <w:kern w:val="0"/>
          <w:sz w:val="20"/>
          <w:szCs w:val="20"/>
          <w14:ligatures w14:val="none"/>
        </w:rPr>
      </w:pPr>
    </w:p>
    <w:p w14:paraId="08BA36C5" w14:textId="77777777" w:rsidR="00BA7FE8" w:rsidRDefault="00BA7FE8" w:rsidP="005469B5">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2. Lightly myelinated; intermediate diameter and velocity; carries autonomic preganglionic signals.</w:t>
      </w:r>
    </w:p>
    <w:p w14:paraId="3C10F578" w14:textId="77777777" w:rsidR="002A03BD" w:rsidRPr="00BA7FE8" w:rsidRDefault="002A03BD" w:rsidP="005469B5">
      <w:pPr>
        <w:spacing w:before="120" w:after="240"/>
        <w:rPr>
          <w:rFonts w:ascii="Avenir Next" w:eastAsia="Times New Roman" w:hAnsi="Avenir Next" w:cs="Times New Roman"/>
          <w:kern w:val="0"/>
          <w:sz w:val="20"/>
          <w:szCs w:val="20"/>
          <w14:ligatures w14:val="none"/>
        </w:rPr>
      </w:pPr>
    </w:p>
    <w:p w14:paraId="145A0192" w14:textId="6CFF0163" w:rsidR="00474B3C" w:rsidRDefault="00BA7FE8" w:rsidP="0070171E">
      <w:pPr>
        <w:spacing w:before="120" w:after="240"/>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_____ 3. Heavily myelinated; largest diameter; fastest conduction velocity; carries proprioception and somatic motor commands.</w:t>
      </w:r>
    </w:p>
    <w:p w14:paraId="3C963545" w14:textId="77777777" w:rsidR="00C9674D" w:rsidRDefault="00C9674D">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1163BA52" w14:textId="4E2D5802" w:rsidR="00BA7FE8" w:rsidRPr="00474B3C" w:rsidRDefault="00474B3C" w:rsidP="00BA7FE8">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 xml:space="preserve">7. </w:t>
      </w:r>
      <w:r w:rsidR="00BA7FE8" w:rsidRPr="00474B3C">
        <w:rPr>
          <w:rFonts w:ascii="Avenir Next" w:eastAsia="Times New Roman" w:hAnsi="Avenir Next" w:cs="Times New Roman"/>
          <w:b/>
          <w:bCs/>
          <w:kern w:val="0"/>
          <w14:ligatures w14:val="none"/>
        </w:rPr>
        <w:t>Toxin at the Table</w:t>
      </w:r>
      <w:r>
        <w:rPr>
          <w:rFonts w:ascii="Avenir Next" w:eastAsia="Times New Roman" w:hAnsi="Avenir Next" w:cs="Times New Roman"/>
          <w:b/>
          <w:bCs/>
          <w:kern w:val="0"/>
          <w14:ligatures w14:val="none"/>
        </w:rPr>
        <w:t xml:space="preserve"> (Case Study)</w:t>
      </w:r>
    </w:p>
    <w:p w14:paraId="7A8904A1" w14:textId="77777777" w:rsidR="00474B3C"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Objectives:</w:t>
      </w:r>
      <w:r w:rsidRPr="00BA7FE8">
        <w:rPr>
          <w:rFonts w:ascii="Avenir Next" w:eastAsia="Times New Roman" w:hAnsi="Avenir Next" w:cs="Times New Roman"/>
          <w:kern w:val="0"/>
          <w:sz w:val="20"/>
          <w:szCs w:val="20"/>
          <w14:ligatures w14:val="none"/>
        </w:rPr>
        <w:t xml:space="preserve"> Action potential sequence, ion channels, all-or-none principle, refractory periods, propagation</w:t>
      </w:r>
    </w:p>
    <w:p w14:paraId="39EF9A5B" w14:textId="05FA9DEB"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Apply, Evaluate</w:t>
      </w:r>
    </w:p>
    <w:p w14:paraId="3801623C" w14:textId="75838088" w:rsidR="00BA7FE8" w:rsidRPr="00BA7FE8" w:rsidRDefault="00BA7FE8" w:rsidP="00BA7FE8">
      <w:pPr>
        <w:rPr>
          <w:rFonts w:ascii="Avenir Next" w:eastAsia="Times New Roman" w:hAnsi="Avenir Next" w:cs="Times New Roman"/>
          <w:kern w:val="0"/>
          <w:sz w:val="20"/>
          <w:szCs w:val="20"/>
          <w14:ligatures w14:val="none"/>
        </w:rPr>
      </w:pPr>
    </w:p>
    <w:p w14:paraId="28227516" w14:textId="7777777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34-year-old man presents to the emergency department approximately four hours after eating improperly prepared puffer fish at a restaurant. He reports progressive numbness and tingling beginning at his lips and fingertips, now spreading centrally. He has difficulty speaking and swallowing, and his breathing is becoming labored. The emergency physician suspects </w:t>
      </w:r>
      <w:r w:rsidRPr="00BA7FE8">
        <w:rPr>
          <w:rFonts w:ascii="Avenir Next" w:eastAsia="Times New Roman" w:hAnsi="Avenir Next" w:cs="Times New Roman"/>
          <w:b/>
          <w:bCs/>
          <w:kern w:val="0"/>
          <w:sz w:val="20"/>
          <w:szCs w:val="20"/>
          <w14:ligatures w14:val="none"/>
        </w:rPr>
        <w:t>tetrodotoxin (TTX)</w:t>
      </w:r>
      <w:r w:rsidRPr="00BA7FE8">
        <w:rPr>
          <w:rFonts w:ascii="Avenir Next" w:eastAsia="Times New Roman" w:hAnsi="Avenir Next" w:cs="Times New Roman"/>
          <w:kern w:val="0"/>
          <w:sz w:val="20"/>
          <w:szCs w:val="20"/>
          <w14:ligatures w14:val="none"/>
        </w:rPr>
        <w:t xml:space="preserve"> poisoning.</w:t>
      </w:r>
    </w:p>
    <w:p w14:paraId="44027413" w14:textId="77777777" w:rsidR="00474B3C" w:rsidRPr="00BA7FE8" w:rsidRDefault="00474B3C" w:rsidP="00BA7FE8">
      <w:pPr>
        <w:rPr>
          <w:rFonts w:ascii="Avenir Next" w:eastAsia="Times New Roman" w:hAnsi="Avenir Next" w:cs="Times New Roman"/>
          <w:kern w:val="0"/>
          <w:sz w:val="20"/>
          <w:szCs w:val="20"/>
          <w14:ligatures w14:val="none"/>
        </w:rPr>
      </w:pPr>
    </w:p>
    <w:p w14:paraId="4CF285F0" w14:textId="15EABA0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i/>
          <w:iCs/>
          <w:kern w:val="0"/>
          <w:sz w:val="20"/>
          <w:szCs w:val="20"/>
          <w14:ligatures w14:val="none"/>
        </w:rPr>
        <w:t>Background: TTX is one of the most potent naturally occurring neurotoxins. It binds selectively and with high affinity to voltage-gated Na</w:t>
      </w:r>
      <w:r w:rsidRPr="00BA7FE8">
        <w:rPr>
          <w:rFonts w:ascii="Cambria Math" w:eastAsia="Times New Roman" w:hAnsi="Cambria Math" w:cs="Cambria Math"/>
          <w:i/>
          <w:iCs/>
          <w:kern w:val="0"/>
          <w:sz w:val="20"/>
          <w:szCs w:val="20"/>
          <w14:ligatures w14:val="none"/>
        </w:rPr>
        <w:t>⁺</w:t>
      </w:r>
      <w:r w:rsidRPr="00BA7FE8">
        <w:rPr>
          <w:rFonts w:ascii="Avenir Next" w:eastAsia="Times New Roman" w:hAnsi="Avenir Next" w:cs="Times New Roman"/>
          <w:i/>
          <w:iCs/>
          <w:kern w:val="0"/>
          <w:sz w:val="20"/>
          <w:szCs w:val="20"/>
          <w14:ligatures w14:val="none"/>
        </w:rPr>
        <w:t xml:space="preserve"> channels, physically </w:t>
      </w:r>
      <w:r w:rsidR="00325856">
        <w:rPr>
          <w:rFonts w:ascii="Avenir Next" w:eastAsia="Times New Roman" w:hAnsi="Avenir Next" w:cs="Times New Roman"/>
          <w:i/>
          <w:iCs/>
          <w:kern w:val="0"/>
          <w:sz w:val="20"/>
          <w:szCs w:val="20"/>
          <w14:ligatures w14:val="none"/>
        </w:rPr>
        <w:t>blocking</w:t>
      </w:r>
      <w:r w:rsidRPr="00BA7FE8">
        <w:rPr>
          <w:rFonts w:ascii="Avenir Next" w:eastAsia="Times New Roman" w:hAnsi="Avenir Next" w:cs="Times New Roman"/>
          <w:i/>
          <w:iCs/>
          <w:kern w:val="0"/>
          <w:sz w:val="20"/>
          <w:szCs w:val="20"/>
          <w14:ligatures w14:val="none"/>
        </w:rPr>
        <w:t xml:space="preserve"> the channel pore and preventing Na</w:t>
      </w:r>
      <w:r w:rsidRPr="00BA7FE8">
        <w:rPr>
          <w:rFonts w:ascii="Cambria Math" w:eastAsia="Times New Roman" w:hAnsi="Cambria Math" w:cs="Cambria Math"/>
          <w:i/>
          <w:iCs/>
          <w:kern w:val="0"/>
          <w:sz w:val="20"/>
          <w:szCs w:val="20"/>
          <w14:ligatures w14:val="none"/>
        </w:rPr>
        <w:t>⁺</w:t>
      </w:r>
      <w:r w:rsidRPr="00BA7FE8">
        <w:rPr>
          <w:rFonts w:ascii="Avenir Next" w:eastAsia="Times New Roman" w:hAnsi="Avenir Next" w:cs="Times New Roman"/>
          <w:i/>
          <w:iCs/>
          <w:kern w:val="0"/>
          <w:sz w:val="20"/>
          <w:szCs w:val="20"/>
          <w14:ligatures w14:val="none"/>
        </w:rPr>
        <w:t xml:space="preserve"> from passing through.</w:t>
      </w:r>
    </w:p>
    <w:p w14:paraId="0F0923D4" w14:textId="0B4AB414" w:rsidR="00BA7FE8" w:rsidRPr="00BA7FE8" w:rsidRDefault="00BA7FE8" w:rsidP="00BA7FE8">
      <w:pPr>
        <w:rPr>
          <w:rFonts w:ascii="Avenir Next" w:eastAsia="Times New Roman" w:hAnsi="Avenir Next" w:cs="Times New Roman"/>
          <w:kern w:val="0"/>
          <w:sz w:val="20"/>
          <w:szCs w:val="20"/>
          <w14:ligatures w14:val="none"/>
        </w:rPr>
      </w:pPr>
    </w:p>
    <w:p w14:paraId="6CB0351C"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Questions:</w:t>
      </w:r>
    </w:p>
    <w:p w14:paraId="3B234B20" w14:textId="533E18A8" w:rsidR="003404CC" w:rsidRPr="009B79A3" w:rsidRDefault="00BA7FE8" w:rsidP="003404CC">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Based on your knowledge of the action potential sequence, identify </w:t>
      </w:r>
      <w:r w:rsidRPr="009C2F3C">
        <w:rPr>
          <w:rFonts w:ascii="Avenir Next" w:eastAsia="Times New Roman" w:hAnsi="Avenir Next" w:cs="Times New Roman"/>
          <w:kern w:val="0"/>
          <w:sz w:val="20"/>
          <w:szCs w:val="20"/>
          <w14:ligatures w14:val="none"/>
        </w:rPr>
        <w:t>which phase</w:t>
      </w:r>
      <w:r w:rsidRPr="00BA7FE8">
        <w:rPr>
          <w:rFonts w:ascii="Avenir Next" w:eastAsia="Times New Roman" w:hAnsi="Avenir Next" w:cs="Times New Roman"/>
          <w:kern w:val="0"/>
          <w:sz w:val="20"/>
          <w:szCs w:val="20"/>
          <w14:ligatures w14:val="none"/>
        </w:rPr>
        <w:t xml:space="preserve"> of the action potential is blocked by TTX and explain why. </w:t>
      </w:r>
    </w:p>
    <w:p w14:paraId="0BE6FAF6" w14:textId="77777777" w:rsidR="003404CC" w:rsidRDefault="003404CC" w:rsidP="003404CC">
      <w:pPr>
        <w:rPr>
          <w:rFonts w:ascii="Avenir Next" w:eastAsia="Times New Roman" w:hAnsi="Avenir Next" w:cs="Times New Roman"/>
          <w:kern w:val="0"/>
          <w:sz w:val="20"/>
          <w:szCs w:val="20"/>
          <w14:ligatures w14:val="none"/>
        </w:rPr>
      </w:pPr>
    </w:p>
    <w:p w14:paraId="3F7A479C" w14:textId="77777777" w:rsidR="003404CC" w:rsidRDefault="003404CC" w:rsidP="003404CC">
      <w:pPr>
        <w:rPr>
          <w:rFonts w:ascii="Avenir Next" w:eastAsia="Times New Roman" w:hAnsi="Avenir Next" w:cs="Times New Roman"/>
          <w:kern w:val="0"/>
          <w:sz w:val="20"/>
          <w:szCs w:val="20"/>
          <w14:ligatures w14:val="none"/>
        </w:rPr>
      </w:pPr>
    </w:p>
    <w:p w14:paraId="70158FF4" w14:textId="77777777" w:rsidR="003404CC" w:rsidRDefault="003404CC" w:rsidP="003404CC">
      <w:pPr>
        <w:rPr>
          <w:rFonts w:ascii="Avenir Next" w:eastAsia="Times New Roman" w:hAnsi="Avenir Next" w:cs="Times New Roman"/>
          <w:kern w:val="0"/>
          <w:sz w:val="20"/>
          <w:szCs w:val="20"/>
          <w14:ligatures w14:val="none"/>
        </w:rPr>
      </w:pPr>
    </w:p>
    <w:p w14:paraId="6615632B" w14:textId="77777777" w:rsidR="009B79A3" w:rsidRDefault="009B79A3" w:rsidP="003404CC">
      <w:pPr>
        <w:rPr>
          <w:rFonts w:ascii="Avenir Next" w:eastAsia="Times New Roman" w:hAnsi="Avenir Next" w:cs="Times New Roman"/>
          <w:kern w:val="0"/>
          <w:sz w:val="20"/>
          <w:szCs w:val="20"/>
          <w14:ligatures w14:val="none"/>
        </w:rPr>
      </w:pPr>
    </w:p>
    <w:p w14:paraId="1D4F6D17" w14:textId="77777777" w:rsidR="009B79A3" w:rsidRPr="003404CC" w:rsidRDefault="009B79A3" w:rsidP="003404CC">
      <w:pPr>
        <w:rPr>
          <w:rFonts w:ascii="Avenir Next" w:eastAsia="Times New Roman" w:hAnsi="Avenir Next" w:cs="Times New Roman"/>
          <w:kern w:val="0"/>
          <w:sz w:val="20"/>
          <w:szCs w:val="20"/>
          <w14:ligatures w14:val="none"/>
        </w:rPr>
      </w:pPr>
    </w:p>
    <w:p w14:paraId="1EF0F824" w14:textId="77777777" w:rsidR="00BA7FE8" w:rsidRDefault="00BA7FE8" w:rsidP="00BA7FE8">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The attending physician notes that TTX essentially enforces a </w:t>
      </w:r>
      <w:r w:rsidRPr="003404CC">
        <w:rPr>
          <w:rFonts w:ascii="Avenir Next" w:eastAsia="Times New Roman" w:hAnsi="Avenir Next" w:cs="Times New Roman"/>
          <w:kern w:val="0"/>
          <w:sz w:val="20"/>
          <w:szCs w:val="20"/>
          <w14:ligatures w14:val="none"/>
        </w:rPr>
        <w:t>permanent absolute refractory period</w:t>
      </w:r>
      <w:r w:rsidRPr="00BA7FE8">
        <w:rPr>
          <w:rFonts w:ascii="Avenir Next" w:eastAsia="Times New Roman" w:hAnsi="Avenir Next" w:cs="Times New Roman"/>
          <w:kern w:val="0"/>
          <w:sz w:val="20"/>
          <w:szCs w:val="20"/>
          <w14:ligatures w14:val="none"/>
        </w:rPr>
        <w:t xml:space="preserve"> in affected neurons. Explain this analogy precisely using your understanding of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channel states during the absolute refractory period.</w:t>
      </w:r>
    </w:p>
    <w:p w14:paraId="555AB281" w14:textId="77777777" w:rsidR="009B2AA9" w:rsidRDefault="009B2AA9" w:rsidP="009B2AA9">
      <w:pPr>
        <w:rPr>
          <w:rFonts w:ascii="Avenir Next" w:eastAsia="Times New Roman" w:hAnsi="Avenir Next" w:cs="Times New Roman"/>
          <w:kern w:val="0"/>
          <w:sz w:val="20"/>
          <w:szCs w:val="20"/>
          <w14:ligatures w14:val="none"/>
        </w:rPr>
      </w:pPr>
    </w:p>
    <w:p w14:paraId="072F01D4" w14:textId="77777777" w:rsidR="009B2AA9" w:rsidRDefault="009B2AA9" w:rsidP="009B2AA9">
      <w:pPr>
        <w:rPr>
          <w:rFonts w:ascii="Avenir Next" w:eastAsia="Times New Roman" w:hAnsi="Avenir Next" w:cs="Times New Roman"/>
          <w:kern w:val="0"/>
          <w:sz w:val="20"/>
          <w:szCs w:val="20"/>
          <w14:ligatures w14:val="none"/>
        </w:rPr>
      </w:pPr>
    </w:p>
    <w:p w14:paraId="2CEC9B3A" w14:textId="77777777" w:rsidR="009B2AA9" w:rsidRDefault="009B2AA9" w:rsidP="009B2AA9">
      <w:pPr>
        <w:rPr>
          <w:rFonts w:ascii="Avenir Next" w:eastAsia="Times New Roman" w:hAnsi="Avenir Next" w:cs="Times New Roman"/>
          <w:kern w:val="0"/>
          <w:sz w:val="20"/>
          <w:szCs w:val="20"/>
          <w14:ligatures w14:val="none"/>
        </w:rPr>
      </w:pPr>
    </w:p>
    <w:p w14:paraId="3DEFEE9A" w14:textId="77777777" w:rsidR="009B2AA9" w:rsidRPr="00BA7FE8" w:rsidRDefault="009B2AA9" w:rsidP="009B2AA9">
      <w:pPr>
        <w:rPr>
          <w:rFonts w:ascii="Avenir Next" w:eastAsia="Times New Roman" w:hAnsi="Avenir Next" w:cs="Times New Roman"/>
          <w:kern w:val="0"/>
          <w:sz w:val="20"/>
          <w:szCs w:val="20"/>
          <w14:ligatures w14:val="none"/>
        </w:rPr>
      </w:pPr>
    </w:p>
    <w:p w14:paraId="1D6C4922" w14:textId="77777777" w:rsidR="00BA7FE8" w:rsidRDefault="00BA7FE8" w:rsidP="00BA7FE8">
      <w:pPr>
        <w:numPr>
          <w:ilvl w:val="0"/>
          <w:numId w:val="43"/>
        </w:num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medical student suggests: </w:t>
      </w:r>
      <w:r w:rsidRPr="00BA7FE8">
        <w:rPr>
          <w:rFonts w:ascii="Avenir Next" w:eastAsia="Times New Roman" w:hAnsi="Avenir Next" w:cs="Times New Roman"/>
          <w:i/>
          <w:iCs/>
          <w:kern w:val="0"/>
          <w:sz w:val="20"/>
          <w:szCs w:val="20"/>
          <w14:ligatures w14:val="none"/>
        </w:rPr>
        <w:t>"If TTX only blocks some sodium channels, maybe the neuron could still fire — just with a smaller action potential."</w:t>
      </w:r>
      <w:r w:rsidRPr="00BA7FE8">
        <w:rPr>
          <w:rFonts w:ascii="Avenir Next" w:eastAsia="Times New Roman" w:hAnsi="Avenir Next" w:cs="Times New Roman"/>
          <w:kern w:val="0"/>
          <w:sz w:val="20"/>
          <w:szCs w:val="20"/>
          <w14:ligatures w14:val="none"/>
        </w:rPr>
        <w:t xml:space="preserve"> Critically evaluate this claim using the all-or-none principle and the concept of threshold.</w:t>
      </w:r>
    </w:p>
    <w:p w14:paraId="57C54164" w14:textId="77777777" w:rsidR="009B2AA9" w:rsidRDefault="009B2AA9" w:rsidP="009B2AA9">
      <w:pPr>
        <w:rPr>
          <w:rFonts w:ascii="Avenir Next" w:eastAsia="Times New Roman" w:hAnsi="Avenir Next" w:cs="Times New Roman"/>
          <w:kern w:val="0"/>
          <w:sz w:val="20"/>
          <w:szCs w:val="20"/>
          <w14:ligatures w14:val="none"/>
        </w:rPr>
      </w:pPr>
    </w:p>
    <w:p w14:paraId="20A5C0BA" w14:textId="77777777" w:rsidR="009B2AA9" w:rsidRDefault="009B2AA9" w:rsidP="009B2AA9">
      <w:pPr>
        <w:rPr>
          <w:rFonts w:ascii="Avenir Next" w:eastAsia="Times New Roman" w:hAnsi="Avenir Next" w:cs="Times New Roman"/>
          <w:kern w:val="0"/>
          <w:sz w:val="20"/>
          <w:szCs w:val="20"/>
          <w14:ligatures w14:val="none"/>
        </w:rPr>
      </w:pPr>
    </w:p>
    <w:p w14:paraId="3FBB4272" w14:textId="77777777" w:rsidR="009B2AA9" w:rsidRDefault="009B2AA9" w:rsidP="009B2AA9">
      <w:pPr>
        <w:rPr>
          <w:rFonts w:ascii="Avenir Next" w:eastAsia="Times New Roman" w:hAnsi="Avenir Next" w:cs="Times New Roman"/>
          <w:kern w:val="0"/>
          <w:sz w:val="20"/>
          <w:szCs w:val="20"/>
          <w14:ligatures w14:val="none"/>
        </w:rPr>
      </w:pPr>
    </w:p>
    <w:p w14:paraId="6D457EE3" w14:textId="77777777" w:rsidR="009B2AA9" w:rsidRPr="00BA7FE8" w:rsidRDefault="009B2AA9" w:rsidP="009B2AA9">
      <w:pPr>
        <w:rPr>
          <w:rFonts w:ascii="Avenir Next" w:eastAsia="Times New Roman" w:hAnsi="Avenir Next" w:cs="Times New Roman"/>
          <w:kern w:val="0"/>
          <w:sz w:val="20"/>
          <w:szCs w:val="20"/>
          <w14:ligatures w14:val="none"/>
        </w:rPr>
      </w:pPr>
    </w:p>
    <w:p w14:paraId="5E3E5ED6" w14:textId="13A48D29" w:rsidR="00BA7FE8" w:rsidRDefault="00BA7FE8" w:rsidP="00BA7FE8">
      <w:pPr>
        <w:numPr>
          <w:ilvl w:val="0"/>
          <w:numId w:val="43"/>
        </w:numPr>
        <w:rPr>
          <w:rFonts w:ascii="Avenir Next" w:eastAsia="Times New Roman" w:hAnsi="Avenir Next" w:cs="Times New Roman"/>
          <w:kern w:val="0"/>
          <w:sz w:val="20"/>
          <w:szCs w:val="20"/>
          <w14:ligatures w14:val="none"/>
        </w:rPr>
      </w:pPr>
      <w:r w:rsidRPr="009B2AA9">
        <w:rPr>
          <w:rFonts w:ascii="Avenir Next" w:eastAsia="Times New Roman" w:hAnsi="Avenir Next" w:cs="Times New Roman"/>
          <w:kern w:val="0"/>
          <w:sz w:val="20"/>
          <w:szCs w:val="20"/>
          <w14:ligatures w14:val="none"/>
        </w:rPr>
        <w:t>If a drug were developed that could reopen TTX-blocked Na</w:t>
      </w:r>
      <w:r w:rsidRPr="009B2AA9">
        <w:rPr>
          <w:rFonts w:ascii="Cambria Math" w:eastAsia="Times New Roman" w:hAnsi="Cambria Math" w:cs="Cambria Math"/>
          <w:kern w:val="0"/>
          <w:sz w:val="20"/>
          <w:szCs w:val="20"/>
          <w14:ligatures w14:val="none"/>
        </w:rPr>
        <w:t>⁺</w:t>
      </w:r>
      <w:r w:rsidRPr="009B2AA9">
        <w:rPr>
          <w:rFonts w:ascii="Avenir Next" w:eastAsia="Times New Roman" w:hAnsi="Avenir Next" w:cs="Times New Roman"/>
          <w:kern w:val="0"/>
          <w:sz w:val="20"/>
          <w:szCs w:val="20"/>
          <w14:ligatures w14:val="none"/>
        </w:rPr>
        <w:t xml:space="preserve"> channels, but did so in a random, uncontrolled, voltage-independent manner, would this restore normal neurological function? Identify at least two specific problems this uncontrolled reopening would create for normal signal transmission.</w:t>
      </w:r>
    </w:p>
    <w:p w14:paraId="64C9EE97" w14:textId="77777777" w:rsidR="00C9674D" w:rsidRDefault="00C9674D" w:rsidP="00C9674D">
      <w:pPr>
        <w:rPr>
          <w:rFonts w:ascii="Avenir Next" w:eastAsia="Times New Roman" w:hAnsi="Avenir Next" w:cs="Times New Roman"/>
          <w:kern w:val="0"/>
          <w:sz w:val="20"/>
          <w:szCs w:val="20"/>
          <w14:ligatures w14:val="none"/>
        </w:rPr>
      </w:pPr>
    </w:p>
    <w:p w14:paraId="103DE152" w14:textId="77777777" w:rsidR="009B2AA9" w:rsidRDefault="009B2AA9">
      <w:pPr>
        <w:rPr>
          <w:rFonts w:ascii="Avenir Next" w:eastAsia="Times New Roman" w:hAnsi="Avenir Next" w:cs="Apple Color Emoji"/>
          <w:b/>
          <w:bCs/>
          <w:kern w:val="0"/>
          <w14:ligatures w14:val="none"/>
        </w:rPr>
      </w:pPr>
      <w:r>
        <w:rPr>
          <w:rFonts w:ascii="Avenir Next" w:eastAsia="Times New Roman" w:hAnsi="Avenir Next" w:cs="Apple Color Emoji"/>
          <w:b/>
          <w:bCs/>
          <w:kern w:val="0"/>
          <w14:ligatures w14:val="none"/>
        </w:rPr>
        <w:br w:type="page"/>
      </w:r>
    </w:p>
    <w:p w14:paraId="574DC8F1" w14:textId="1E21C2E1" w:rsidR="00BA7FE8" w:rsidRPr="008A2B1F" w:rsidRDefault="00666E18" w:rsidP="00BA7FE8">
      <w:pPr>
        <w:outlineLvl w:val="1"/>
        <w:rPr>
          <w:rFonts w:ascii="Avenir Next" w:eastAsia="Times New Roman" w:hAnsi="Avenir Next" w:cs="Times New Roman"/>
          <w:b/>
          <w:bCs/>
          <w:kern w:val="0"/>
          <w14:ligatures w14:val="none"/>
        </w:rPr>
      </w:pPr>
      <w:r w:rsidRPr="008A2B1F">
        <w:rPr>
          <w:rFonts w:ascii="Avenir Next" w:eastAsia="Times New Roman" w:hAnsi="Avenir Next" w:cs="Apple Color Emoji"/>
          <w:b/>
          <w:bCs/>
          <w:kern w:val="0"/>
          <w14:ligatures w14:val="none"/>
        </w:rPr>
        <w:lastRenderedPageBreak/>
        <w:t>8.</w:t>
      </w:r>
      <w:r w:rsidR="00BA7FE8" w:rsidRPr="008A2B1F">
        <w:rPr>
          <w:rFonts w:ascii="Avenir Next" w:eastAsia="Times New Roman" w:hAnsi="Avenir Next" w:cs="Times New Roman"/>
          <w:b/>
          <w:bCs/>
          <w:kern w:val="0"/>
          <w14:ligatures w14:val="none"/>
        </w:rPr>
        <w:t xml:space="preserve"> From Stimulus to Signal </w:t>
      </w:r>
      <w:r w:rsidRPr="008A2B1F">
        <w:rPr>
          <w:rFonts w:ascii="Avenir Next" w:eastAsia="Times New Roman" w:hAnsi="Avenir Next" w:cs="Times New Roman"/>
          <w:b/>
          <w:bCs/>
          <w:kern w:val="0"/>
          <w14:ligatures w14:val="none"/>
        </w:rPr>
        <w:t>(Synthesis)</w:t>
      </w:r>
    </w:p>
    <w:p w14:paraId="485A4F51" w14:textId="77777777" w:rsidR="00666E1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Learning Objectives Addressed:</w:t>
      </w:r>
      <w:r w:rsidRPr="00BA7FE8">
        <w:rPr>
          <w:rFonts w:ascii="Avenir Next" w:eastAsia="Times New Roman" w:hAnsi="Avenir Next" w:cs="Times New Roman"/>
          <w:kern w:val="0"/>
          <w:sz w:val="20"/>
          <w:szCs w:val="20"/>
          <w14:ligatures w14:val="none"/>
        </w:rPr>
        <w:t xml:space="preserve"> All objectives for this class period</w:t>
      </w:r>
    </w:p>
    <w:p w14:paraId="5E229C9E" w14:textId="2C620B5A"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Bloom's Levels:</w:t>
      </w:r>
      <w:r w:rsidRPr="00BA7FE8">
        <w:rPr>
          <w:rFonts w:ascii="Avenir Next" w:eastAsia="Times New Roman" w:hAnsi="Avenir Next" w:cs="Times New Roman"/>
          <w:kern w:val="0"/>
          <w:sz w:val="20"/>
          <w:szCs w:val="20"/>
          <w14:ligatures w14:val="none"/>
        </w:rPr>
        <w:t xml:space="preserve"> Analyze, Evaluate</w:t>
      </w:r>
    </w:p>
    <w:p w14:paraId="31F86EEC" w14:textId="77777777" w:rsidR="00666E18" w:rsidRDefault="00666E18" w:rsidP="00BA7FE8">
      <w:pPr>
        <w:rPr>
          <w:rFonts w:ascii="Avenir Next" w:eastAsia="Times New Roman" w:hAnsi="Avenir Next" w:cs="Times New Roman"/>
          <w:kern w:val="0"/>
          <w:sz w:val="20"/>
          <w:szCs w:val="20"/>
          <w14:ligatures w14:val="none"/>
        </w:rPr>
      </w:pPr>
    </w:p>
    <w:p w14:paraId="70DF35C8" w14:textId="2CF0EE73"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A Meissner's corpuscle in your fingertip detects a gentle touch.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ion channels open, generating graded potentials that must eventually trigger an action potential propagating along a myelinated sensory axon to the spinal cord.</w:t>
      </w:r>
    </w:p>
    <w:p w14:paraId="134A8585" w14:textId="77777777" w:rsidR="00666E18" w:rsidRPr="00BA7FE8" w:rsidRDefault="00666E18" w:rsidP="00BA7FE8">
      <w:pPr>
        <w:rPr>
          <w:rFonts w:ascii="Avenir Next" w:eastAsia="Times New Roman" w:hAnsi="Avenir Next" w:cs="Times New Roman"/>
          <w:kern w:val="0"/>
          <w:sz w:val="20"/>
          <w:szCs w:val="20"/>
          <w14:ligatures w14:val="none"/>
        </w:rPr>
      </w:pPr>
    </w:p>
    <w:p w14:paraId="3E1F386F" w14:textId="22D65BCE"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1. Resting to Graded:</w:t>
      </w:r>
      <w:r w:rsidRPr="00BA7FE8">
        <w:rPr>
          <w:rFonts w:ascii="Avenir Next" w:eastAsia="Times New Roman" w:hAnsi="Avenir Next" w:cs="Times New Roman"/>
          <w:kern w:val="0"/>
          <w:sz w:val="20"/>
          <w:szCs w:val="20"/>
          <w14:ligatures w14:val="none"/>
        </w:rPr>
        <w:t xml:space="preserve"> Mechanical d</w:t>
      </w:r>
      <w:r w:rsidR="0000137F">
        <w:rPr>
          <w:rFonts w:ascii="Avenir Next" w:eastAsia="Times New Roman" w:hAnsi="Avenir Next" w:cs="Times New Roman"/>
          <w:kern w:val="0"/>
          <w:sz w:val="20"/>
          <w:szCs w:val="20"/>
          <w14:ligatures w14:val="none"/>
        </w:rPr>
        <w:t>istortion</w:t>
      </w:r>
      <w:r w:rsidRPr="00BA7FE8">
        <w:rPr>
          <w:rFonts w:ascii="Avenir Next" w:eastAsia="Times New Roman" w:hAnsi="Avenir Next" w:cs="Times New Roman"/>
          <w:kern w:val="0"/>
          <w:sz w:val="20"/>
          <w:szCs w:val="20"/>
          <w14:ligatures w14:val="none"/>
        </w:rPr>
        <w:t xml:space="preserve"> of the receptor opens </w:t>
      </w:r>
      <w:proofErr w:type="gramStart"/>
      <w:r w:rsidRPr="00BA7FE8">
        <w:rPr>
          <w:rFonts w:ascii="Avenir Next" w:eastAsia="Times New Roman" w:hAnsi="Avenir Next" w:cs="Times New Roman"/>
          <w:kern w:val="0"/>
          <w:sz w:val="20"/>
          <w:szCs w:val="20"/>
          <w14:ligatures w14:val="none"/>
        </w:rPr>
        <w:t>mechanically-gated</w:t>
      </w:r>
      <w:proofErr w:type="gramEnd"/>
      <w:r w:rsidRPr="00BA7FE8">
        <w:rPr>
          <w:rFonts w:ascii="Avenir Next" w:eastAsia="Times New Roman" w:hAnsi="Avenir Next" w:cs="Times New Roman"/>
          <w:kern w:val="0"/>
          <w:sz w:val="20"/>
          <w:szCs w:val="20"/>
          <w14:ligatures w14:val="none"/>
        </w:rPr>
        <w:t xml:space="preserve"> channels, allowing Na</w:t>
      </w:r>
      <w:r w:rsidRPr="00BA7FE8">
        <w:rPr>
          <w:rFonts w:ascii="Cambria Math" w:eastAsia="Times New Roman" w:hAnsi="Cambria Math" w:cs="Cambria Math"/>
          <w:kern w:val="0"/>
          <w:sz w:val="20"/>
          <w:szCs w:val="20"/>
          <w14:ligatures w14:val="none"/>
        </w:rPr>
        <w:t>⁺</w:t>
      </w:r>
      <w:r w:rsidRPr="00BA7FE8">
        <w:rPr>
          <w:rFonts w:ascii="Avenir Next" w:eastAsia="Times New Roman" w:hAnsi="Avenir Next" w:cs="Times New Roman"/>
          <w:kern w:val="0"/>
          <w:sz w:val="20"/>
          <w:szCs w:val="20"/>
          <w14:ligatures w14:val="none"/>
        </w:rPr>
        <w:t xml:space="preserve"> to flow in. Explain why this produces a graded potential rather than an action potential at the receptor. What must happen at the axon hillock for an action potential to result?</w:t>
      </w:r>
    </w:p>
    <w:p w14:paraId="6AB89489" w14:textId="77777777" w:rsidR="006A207A" w:rsidRDefault="006A207A" w:rsidP="00BA7FE8">
      <w:pPr>
        <w:rPr>
          <w:rFonts w:ascii="Avenir Next" w:eastAsia="Times New Roman" w:hAnsi="Avenir Next" w:cs="Times New Roman"/>
          <w:kern w:val="0"/>
          <w:sz w:val="20"/>
          <w:szCs w:val="20"/>
          <w14:ligatures w14:val="none"/>
        </w:rPr>
      </w:pPr>
    </w:p>
    <w:p w14:paraId="6A0DDE7C" w14:textId="77777777" w:rsidR="006A207A" w:rsidRDefault="006A207A" w:rsidP="00BA7FE8">
      <w:pPr>
        <w:rPr>
          <w:rFonts w:ascii="Avenir Next" w:eastAsia="Times New Roman" w:hAnsi="Avenir Next" w:cs="Times New Roman"/>
          <w:kern w:val="0"/>
          <w:sz w:val="20"/>
          <w:szCs w:val="20"/>
          <w14:ligatures w14:val="none"/>
        </w:rPr>
      </w:pPr>
    </w:p>
    <w:p w14:paraId="45DC216F" w14:textId="77777777" w:rsidR="006A207A" w:rsidRDefault="006A207A" w:rsidP="00BA7FE8">
      <w:pPr>
        <w:rPr>
          <w:rFonts w:ascii="Avenir Next" w:eastAsia="Times New Roman" w:hAnsi="Avenir Next" w:cs="Times New Roman"/>
          <w:kern w:val="0"/>
          <w:sz w:val="20"/>
          <w:szCs w:val="20"/>
          <w14:ligatures w14:val="none"/>
        </w:rPr>
      </w:pPr>
    </w:p>
    <w:p w14:paraId="5518D2C3" w14:textId="77777777" w:rsidR="006A207A" w:rsidRPr="00BA7FE8" w:rsidRDefault="006A207A" w:rsidP="00BA7FE8">
      <w:pPr>
        <w:rPr>
          <w:rFonts w:ascii="Avenir Next" w:eastAsia="Times New Roman" w:hAnsi="Avenir Next" w:cs="Times New Roman"/>
          <w:kern w:val="0"/>
          <w:sz w:val="20"/>
          <w:szCs w:val="20"/>
          <w14:ligatures w14:val="none"/>
        </w:rPr>
      </w:pPr>
    </w:p>
    <w:p w14:paraId="4EC4E10D" w14:textId="77777777" w:rsidR="00BA7FE8" w:rsidRP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2. Threshold Decision:</w:t>
      </w:r>
      <w:r w:rsidRPr="00BA7FE8">
        <w:rPr>
          <w:rFonts w:ascii="Avenir Next" w:eastAsia="Times New Roman" w:hAnsi="Avenir Next" w:cs="Times New Roman"/>
          <w:kern w:val="0"/>
          <w:sz w:val="20"/>
          <w:szCs w:val="20"/>
          <w14:ligatures w14:val="none"/>
        </w:rPr>
        <w:t xml:space="preserve"> Two simultaneous graded potentials, each producing +3 mV of depolarization, arrive at the axon hillock at the same time. Starting from resting potential:</w:t>
      </w:r>
    </w:p>
    <w:p w14:paraId="53E95BD7" w14:textId="77777777" w:rsidR="00B90D1D"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a. Calculate the approximate resulting membrane potential if both potentials summate.</w:t>
      </w:r>
    </w:p>
    <w:p w14:paraId="43EB4563" w14:textId="77777777" w:rsidR="00AD76BF" w:rsidRDefault="00AD76BF" w:rsidP="00BA7FE8">
      <w:pPr>
        <w:rPr>
          <w:rFonts w:ascii="Avenir Next" w:eastAsia="Times New Roman" w:hAnsi="Avenir Next" w:cs="Times New Roman"/>
          <w:kern w:val="0"/>
          <w:sz w:val="20"/>
          <w:szCs w:val="20"/>
          <w14:ligatures w14:val="none"/>
        </w:rPr>
      </w:pPr>
    </w:p>
    <w:p w14:paraId="0FF59AFD" w14:textId="77777777" w:rsidR="00AD76BF" w:rsidRDefault="00AD76BF" w:rsidP="00BA7FE8">
      <w:pPr>
        <w:rPr>
          <w:rFonts w:ascii="Avenir Next" w:eastAsia="Times New Roman" w:hAnsi="Avenir Next" w:cs="Times New Roman"/>
          <w:kern w:val="0"/>
          <w:sz w:val="20"/>
          <w:szCs w:val="20"/>
          <w14:ligatures w14:val="none"/>
        </w:rPr>
      </w:pPr>
    </w:p>
    <w:p w14:paraId="3975417C" w14:textId="77777777" w:rsidR="00B90D1D"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 xml:space="preserve">b. Assuming threshold is −55 mV, will an action potential be triggered? Explain. </w:t>
      </w:r>
    </w:p>
    <w:p w14:paraId="3E8B8F33" w14:textId="77777777" w:rsidR="00AD76BF" w:rsidRDefault="00AD76BF" w:rsidP="00BA7FE8">
      <w:pPr>
        <w:rPr>
          <w:rFonts w:ascii="Avenir Next" w:eastAsia="Times New Roman" w:hAnsi="Avenir Next" w:cs="Times New Roman"/>
          <w:kern w:val="0"/>
          <w:sz w:val="20"/>
          <w:szCs w:val="20"/>
          <w14:ligatures w14:val="none"/>
        </w:rPr>
      </w:pPr>
    </w:p>
    <w:p w14:paraId="51CB904B" w14:textId="77777777" w:rsidR="00AD76BF" w:rsidRDefault="00AD76BF" w:rsidP="00BA7FE8">
      <w:pPr>
        <w:rPr>
          <w:rFonts w:ascii="Avenir Next" w:eastAsia="Times New Roman" w:hAnsi="Avenir Next" w:cs="Times New Roman"/>
          <w:kern w:val="0"/>
          <w:sz w:val="20"/>
          <w:szCs w:val="20"/>
          <w14:ligatures w14:val="none"/>
        </w:rPr>
      </w:pPr>
    </w:p>
    <w:p w14:paraId="79AED988" w14:textId="77777777" w:rsidR="00AD76BF" w:rsidRDefault="00AD76BF" w:rsidP="00BA7FE8">
      <w:pPr>
        <w:rPr>
          <w:rFonts w:ascii="Avenir Next" w:eastAsia="Times New Roman" w:hAnsi="Avenir Next" w:cs="Times New Roman"/>
          <w:kern w:val="0"/>
          <w:sz w:val="20"/>
          <w:szCs w:val="20"/>
          <w14:ligatures w14:val="none"/>
        </w:rPr>
      </w:pPr>
    </w:p>
    <w:p w14:paraId="71FA8AAF" w14:textId="3A751A0D"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kern w:val="0"/>
          <w:sz w:val="20"/>
          <w:szCs w:val="20"/>
          <w14:ligatures w14:val="none"/>
        </w:rPr>
        <w:t>c. What type of summation is occurring?</w:t>
      </w:r>
    </w:p>
    <w:p w14:paraId="6ED216E7" w14:textId="77777777" w:rsidR="00AD76BF" w:rsidRDefault="00AD76BF" w:rsidP="00BA7FE8">
      <w:pPr>
        <w:rPr>
          <w:rFonts w:ascii="Avenir Next" w:eastAsia="Times New Roman" w:hAnsi="Avenir Next" w:cs="Times New Roman"/>
          <w:kern w:val="0"/>
          <w:sz w:val="20"/>
          <w:szCs w:val="20"/>
          <w14:ligatures w14:val="none"/>
        </w:rPr>
      </w:pPr>
    </w:p>
    <w:p w14:paraId="0FBBF45C" w14:textId="77777777" w:rsidR="00AD76BF" w:rsidRDefault="00AD76BF" w:rsidP="00BA7FE8">
      <w:pPr>
        <w:rPr>
          <w:rFonts w:ascii="Avenir Next" w:eastAsia="Times New Roman" w:hAnsi="Avenir Next" w:cs="Times New Roman"/>
          <w:kern w:val="0"/>
          <w:sz w:val="20"/>
          <w:szCs w:val="20"/>
          <w14:ligatures w14:val="none"/>
        </w:rPr>
      </w:pPr>
    </w:p>
    <w:p w14:paraId="0D87F6BD" w14:textId="77777777" w:rsidR="00AD76BF" w:rsidRPr="00BA7FE8" w:rsidRDefault="00AD76BF" w:rsidP="00BA7FE8">
      <w:pPr>
        <w:rPr>
          <w:rFonts w:ascii="Avenir Next" w:eastAsia="Times New Roman" w:hAnsi="Avenir Next" w:cs="Times New Roman"/>
          <w:kern w:val="0"/>
          <w:sz w:val="20"/>
          <w:szCs w:val="20"/>
          <w14:ligatures w14:val="none"/>
        </w:rPr>
      </w:pPr>
    </w:p>
    <w:p w14:paraId="33A7490C" w14:textId="22C40F9B"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3. Propagation:</w:t>
      </w:r>
      <w:r w:rsidRPr="00BA7FE8">
        <w:rPr>
          <w:rFonts w:ascii="Avenir Next" w:eastAsia="Times New Roman" w:hAnsi="Avenir Next" w:cs="Times New Roman"/>
          <w:kern w:val="0"/>
          <w:sz w:val="20"/>
          <w:szCs w:val="20"/>
          <w14:ligatures w14:val="none"/>
        </w:rPr>
        <w:t xml:space="preserve"> This axon is a myelinated Type A fiber. Describe how the action potential propagates toward the spinal cord. How does myelination affect the speed and energy efficiency of propagation compared to an unmyelinated Type C fiber carrying the same signal?</w:t>
      </w:r>
    </w:p>
    <w:p w14:paraId="18165D17" w14:textId="77777777" w:rsidR="00AD76BF" w:rsidRDefault="00AD76BF" w:rsidP="00BA7FE8">
      <w:pPr>
        <w:rPr>
          <w:rFonts w:ascii="Avenir Next" w:eastAsia="Times New Roman" w:hAnsi="Avenir Next" w:cs="Times New Roman"/>
          <w:kern w:val="0"/>
          <w:sz w:val="20"/>
          <w:szCs w:val="20"/>
          <w14:ligatures w14:val="none"/>
        </w:rPr>
      </w:pPr>
    </w:p>
    <w:p w14:paraId="27A8B18F" w14:textId="77777777" w:rsidR="00AD76BF" w:rsidRDefault="00AD76BF" w:rsidP="00BA7FE8">
      <w:pPr>
        <w:rPr>
          <w:rFonts w:ascii="Avenir Next" w:eastAsia="Times New Roman" w:hAnsi="Avenir Next" w:cs="Times New Roman"/>
          <w:kern w:val="0"/>
          <w:sz w:val="20"/>
          <w:szCs w:val="20"/>
          <w14:ligatures w14:val="none"/>
        </w:rPr>
      </w:pPr>
    </w:p>
    <w:p w14:paraId="457D7247" w14:textId="77777777" w:rsidR="00AD76BF" w:rsidRPr="00BA7FE8" w:rsidRDefault="00AD76BF" w:rsidP="00BA7FE8">
      <w:pPr>
        <w:rPr>
          <w:rFonts w:ascii="Avenir Next" w:eastAsia="Times New Roman" w:hAnsi="Avenir Next" w:cs="Times New Roman"/>
          <w:kern w:val="0"/>
          <w:sz w:val="20"/>
          <w:szCs w:val="20"/>
          <w14:ligatures w14:val="none"/>
        </w:rPr>
      </w:pPr>
    </w:p>
    <w:p w14:paraId="33AA135F" w14:textId="77777777" w:rsidR="00BA7FE8" w:rsidRDefault="00BA7FE8" w:rsidP="00BA7FE8">
      <w:pPr>
        <w:rPr>
          <w:rFonts w:ascii="Avenir Next" w:eastAsia="Times New Roman" w:hAnsi="Avenir Next" w:cs="Times New Roman"/>
          <w:kern w:val="0"/>
          <w:sz w:val="20"/>
          <w:szCs w:val="20"/>
          <w14:ligatures w14:val="none"/>
        </w:rPr>
      </w:pPr>
      <w:r w:rsidRPr="00BA7FE8">
        <w:rPr>
          <w:rFonts w:ascii="Avenir Next" w:eastAsia="Times New Roman" w:hAnsi="Avenir Next" w:cs="Times New Roman"/>
          <w:b/>
          <w:bCs/>
          <w:kern w:val="0"/>
          <w:sz w:val="20"/>
          <w:szCs w:val="20"/>
          <w14:ligatures w14:val="none"/>
        </w:rPr>
        <w:t>4. Unidirectionality:</w:t>
      </w:r>
      <w:r w:rsidRPr="00BA7FE8">
        <w:rPr>
          <w:rFonts w:ascii="Avenir Next" w:eastAsia="Times New Roman" w:hAnsi="Avenir Next" w:cs="Times New Roman"/>
          <w:kern w:val="0"/>
          <w:sz w:val="20"/>
          <w:szCs w:val="20"/>
          <w14:ligatures w14:val="none"/>
        </w:rPr>
        <w:t xml:space="preserve"> Once an action potential fires at the initial segment and begins propagating, why doesn't it travel backward toward the dendrites in addition to forward toward the spinal cord? Identify the specific mechanism that enforces this directionality.</w:t>
      </w:r>
    </w:p>
    <w:p w14:paraId="29122CF7" w14:textId="77777777" w:rsidR="00AD76BF" w:rsidRDefault="00AD76BF" w:rsidP="00BA7FE8">
      <w:pPr>
        <w:rPr>
          <w:rFonts w:ascii="Avenir Next" w:eastAsia="Times New Roman" w:hAnsi="Avenir Next" w:cs="Times New Roman"/>
          <w:kern w:val="0"/>
          <w:sz w:val="20"/>
          <w:szCs w:val="20"/>
          <w14:ligatures w14:val="none"/>
        </w:rPr>
      </w:pPr>
    </w:p>
    <w:p w14:paraId="5FD752D5" w14:textId="77777777" w:rsidR="00AD76BF" w:rsidRDefault="00AD76BF" w:rsidP="00BA7FE8">
      <w:pPr>
        <w:rPr>
          <w:rFonts w:ascii="Avenir Next" w:eastAsia="Times New Roman" w:hAnsi="Avenir Next" w:cs="Times New Roman"/>
          <w:kern w:val="0"/>
          <w:sz w:val="20"/>
          <w:szCs w:val="20"/>
          <w14:ligatures w14:val="none"/>
        </w:rPr>
      </w:pPr>
    </w:p>
    <w:p w14:paraId="067D9A05" w14:textId="77777777" w:rsidR="00AD76BF" w:rsidRPr="00BA7FE8" w:rsidRDefault="00AD76BF" w:rsidP="00BA7FE8">
      <w:pPr>
        <w:rPr>
          <w:rFonts w:ascii="Avenir Next" w:eastAsia="Times New Roman" w:hAnsi="Avenir Next" w:cs="Times New Roman"/>
          <w:kern w:val="0"/>
          <w:sz w:val="20"/>
          <w:szCs w:val="20"/>
          <w14:ligatures w14:val="none"/>
        </w:rPr>
      </w:pPr>
    </w:p>
    <w:p w14:paraId="5A6D1B8B" w14:textId="06FFB901" w:rsidR="00735B5E" w:rsidRPr="00826058" w:rsidRDefault="00BA7FE8" w:rsidP="00BA7FE8">
      <w:pPr>
        <w:rPr>
          <w:rFonts w:ascii="Avenir Next" w:eastAsia="Times New Roman" w:hAnsi="Avenir Next" w:cs="Times New Roman"/>
          <w:sz w:val="20"/>
          <w:szCs w:val="20"/>
        </w:rPr>
      </w:pPr>
      <w:r w:rsidRPr="00BA7FE8">
        <w:rPr>
          <w:rFonts w:ascii="Avenir Next" w:eastAsia="Times New Roman" w:hAnsi="Avenir Next" w:cs="Times New Roman"/>
          <w:b/>
          <w:bCs/>
          <w:kern w:val="0"/>
          <w:sz w:val="20"/>
          <w:szCs w:val="20"/>
          <w14:ligatures w14:val="none"/>
        </w:rPr>
        <w:t>5. Evaluate the Division of Labor:</w:t>
      </w:r>
      <w:r w:rsidRPr="00BA7FE8">
        <w:rPr>
          <w:rFonts w:ascii="Avenir Next" w:eastAsia="Times New Roman" w:hAnsi="Avenir Next" w:cs="Times New Roman"/>
          <w:kern w:val="0"/>
          <w:sz w:val="20"/>
          <w:szCs w:val="20"/>
          <w14:ligatures w14:val="none"/>
        </w:rPr>
        <w:t xml:space="preserve"> The nervous system relies on both graded potentials and action potentials rather than one mechanism alone. Evaluate this </w:t>
      </w:r>
      <w:r w:rsidR="00826058">
        <w:rPr>
          <w:rFonts w:ascii="Avenir Next" w:eastAsia="Times New Roman" w:hAnsi="Avenir Next" w:cs="Times New Roman"/>
          <w:kern w:val="0"/>
          <w:sz w:val="20"/>
          <w:szCs w:val="20"/>
          <w14:ligatures w14:val="none"/>
        </w:rPr>
        <w:t>‘</w:t>
      </w:r>
      <w:r w:rsidRPr="00BA7FE8">
        <w:rPr>
          <w:rFonts w:ascii="Avenir Next" w:eastAsia="Times New Roman" w:hAnsi="Avenir Next" w:cs="Times New Roman"/>
          <w:kern w:val="0"/>
          <w:sz w:val="20"/>
          <w:szCs w:val="20"/>
          <w14:ligatures w14:val="none"/>
        </w:rPr>
        <w:t>division of labor</w:t>
      </w:r>
      <w:r w:rsidR="00826058">
        <w:rPr>
          <w:rFonts w:ascii="Avenir Next" w:eastAsia="Times New Roman" w:hAnsi="Avenir Next" w:cs="Times New Roman"/>
          <w:kern w:val="0"/>
          <w:sz w:val="20"/>
          <w:szCs w:val="20"/>
          <w14:ligatures w14:val="none"/>
        </w:rPr>
        <w:t>’</w:t>
      </w:r>
      <w:r w:rsidR="00BA6103">
        <w:rPr>
          <w:rFonts w:ascii="Avenir Next" w:eastAsia="Times New Roman" w:hAnsi="Avenir Next" w:cs="Times New Roman"/>
          <w:kern w:val="0"/>
          <w:sz w:val="20"/>
          <w:szCs w:val="20"/>
          <w14:ligatures w14:val="none"/>
        </w:rPr>
        <w:t xml:space="preserve"> and </w:t>
      </w:r>
      <w:r w:rsidR="00735B5E">
        <w:rPr>
          <w:rFonts w:ascii="Avenir Next" w:eastAsia="Times New Roman" w:hAnsi="Avenir Next" w:cs="Times New Roman"/>
          <w:sz w:val="20"/>
          <w:szCs w:val="20"/>
        </w:rPr>
        <w:t xml:space="preserve">explain </w:t>
      </w:r>
      <w:r w:rsidR="00826058">
        <w:rPr>
          <w:rFonts w:ascii="Avenir Next" w:eastAsia="Times New Roman" w:hAnsi="Avenir Next" w:cs="Times New Roman"/>
          <w:sz w:val="20"/>
          <w:szCs w:val="20"/>
        </w:rPr>
        <w:t>why it would be a problem if the nervous system relied exclusively on action potentials for neural signaling.</w:t>
      </w:r>
    </w:p>
    <w:sectPr w:rsidR="00735B5E" w:rsidRPr="0082605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0010E" w14:textId="77777777" w:rsidR="009D5882" w:rsidRDefault="009D5882" w:rsidP="00F3758A">
      <w:r>
        <w:separator/>
      </w:r>
    </w:p>
  </w:endnote>
  <w:endnote w:type="continuationSeparator" w:id="0">
    <w:p w14:paraId="67B109CD" w14:textId="77777777" w:rsidR="009D5882" w:rsidRDefault="009D5882"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693FD" w14:textId="77777777" w:rsidR="009D5882" w:rsidRDefault="009D5882" w:rsidP="00F3758A">
      <w:r>
        <w:separator/>
      </w:r>
    </w:p>
  </w:footnote>
  <w:footnote w:type="continuationSeparator" w:id="0">
    <w:p w14:paraId="25FA8CA3" w14:textId="77777777" w:rsidR="009D5882" w:rsidRDefault="009D5882"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7F998E26"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61BFA">
      <w:rPr>
        <w:rFonts w:ascii="Avenir Next" w:hAnsi="Avenir Next"/>
        <w:sz w:val="20"/>
        <w:szCs w:val="20"/>
      </w:rPr>
      <w:t>2-</w:t>
    </w:r>
    <w:r w:rsidR="00E77C15">
      <w:rPr>
        <w:rFonts w:ascii="Avenir Next" w:hAnsi="Avenir Next"/>
        <w:sz w:val="20"/>
        <w:szCs w:val="20"/>
      </w:rPr>
      <w:t>2</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23"/>
  </w:num>
  <w:num w:numId="2" w16cid:durableId="1261722978">
    <w:abstractNumId w:val="21"/>
  </w:num>
  <w:num w:numId="3" w16cid:durableId="1776899393">
    <w:abstractNumId w:val="17"/>
  </w:num>
  <w:num w:numId="4" w16cid:durableId="1001473988">
    <w:abstractNumId w:val="9"/>
  </w:num>
  <w:num w:numId="5" w16cid:durableId="178744313">
    <w:abstractNumId w:val="43"/>
  </w:num>
  <w:num w:numId="6" w16cid:durableId="1877037311">
    <w:abstractNumId w:val="41"/>
  </w:num>
  <w:num w:numId="7" w16cid:durableId="744650241">
    <w:abstractNumId w:val="18"/>
  </w:num>
  <w:num w:numId="8" w16cid:durableId="706949401">
    <w:abstractNumId w:val="24"/>
  </w:num>
  <w:num w:numId="9" w16cid:durableId="1470051139">
    <w:abstractNumId w:val="14"/>
  </w:num>
  <w:num w:numId="10" w16cid:durableId="2120182161">
    <w:abstractNumId w:val="25"/>
  </w:num>
  <w:num w:numId="11" w16cid:durableId="1689602261">
    <w:abstractNumId w:val="32"/>
  </w:num>
  <w:num w:numId="12" w16cid:durableId="1174683265">
    <w:abstractNumId w:val="30"/>
  </w:num>
  <w:num w:numId="13" w16cid:durableId="1018312432">
    <w:abstractNumId w:val="5"/>
  </w:num>
  <w:num w:numId="14" w16cid:durableId="2022704610">
    <w:abstractNumId w:val="27"/>
  </w:num>
  <w:num w:numId="15" w16cid:durableId="1025982699">
    <w:abstractNumId w:val="40"/>
  </w:num>
  <w:num w:numId="16" w16cid:durableId="698047106">
    <w:abstractNumId w:val="26"/>
  </w:num>
  <w:num w:numId="17" w16cid:durableId="795024940">
    <w:abstractNumId w:val="42"/>
  </w:num>
  <w:num w:numId="18" w16cid:durableId="1643076487">
    <w:abstractNumId w:val="19"/>
  </w:num>
  <w:num w:numId="19" w16cid:durableId="526452024">
    <w:abstractNumId w:val="16"/>
  </w:num>
  <w:num w:numId="20" w16cid:durableId="1295334236">
    <w:abstractNumId w:val="36"/>
  </w:num>
  <w:num w:numId="21" w16cid:durableId="1072393276">
    <w:abstractNumId w:val="10"/>
  </w:num>
  <w:num w:numId="22" w16cid:durableId="1004746217">
    <w:abstractNumId w:val="6"/>
  </w:num>
  <w:num w:numId="23" w16cid:durableId="1677998326">
    <w:abstractNumId w:val="38"/>
  </w:num>
  <w:num w:numId="24" w16cid:durableId="272589171">
    <w:abstractNumId w:val="39"/>
  </w:num>
  <w:num w:numId="25" w16cid:durableId="498541915">
    <w:abstractNumId w:val="22"/>
  </w:num>
  <w:num w:numId="26" w16cid:durableId="681710710">
    <w:abstractNumId w:val="31"/>
  </w:num>
  <w:num w:numId="27" w16cid:durableId="999428344">
    <w:abstractNumId w:val="11"/>
  </w:num>
  <w:num w:numId="28" w16cid:durableId="638997709">
    <w:abstractNumId w:val="15"/>
  </w:num>
  <w:num w:numId="29" w16cid:durableId="1537307594">
    <w:abstractNumId w:val="4"/>
  </w:num>
  <w:num w:numId="30" w16cid:durableId="1902254952">
    <w:abstractNumId w:val="37"/>
  </w:num>
  <w:num w:numId="31" w16cid:durableId="1479611906">
    <w:abstractNumId w:val="7"/>
  </w:num>
  <w:num w:numId="32" w16cid:durableId="770390615">
    <w:abstractNumId w:val="0"/>
  </w:num>
  <w:num w:numId="33" w16cid:durableId="597106448">
    <w:abstractNumId w:val="1"/>
  </w:num>
  <w:num w:numId="34" w16cid:durableId="1114517264">
    <w:abstractNumId w:val="12"/>
  </w:num>
  <w:num w:numId="35" w16cid:durableId="340744851">
    <w:abstractNumId w:val="2"/>
  </w:num>
  <w:num w:numId="36" w16cid:durableId="510099130">
    <w:abstractNumId w:val="3"/>
  </w:num>
  <w:num w:numId="37" w16cid:durableId="1677491133">
    <w:abstractNumId w:val="20"/>
  </w:num>
  <w:num w:numId="38" w16cid:durableId="2015959958">
    <w:abstractNumId w:val="28"/>
  </w:num>
  <w:num w:numId="39" w16cid:durableId="1196427404">
    <w:abstractNumId w:val="13"/>
  </w:num>
  <w:num w:numId="40" w16cid:durableId="508714194">
    <w:abstractNumId w:val="8"/>
  </w:num>
  <w:num w:numId="41" w16cid:durableId="1492989293">
    <w:abstractNumId w:val="33"/>
  </w:num>
  <w:num w:numId="42" w16cid:durableId="2012294489">
    <w:abstractNumId w:val="34"/>
  </w:num>
  <w:num w:numId="43" w16cid:durableId="470100993">
    <w:abstractNumId w:val="35"/>
  </w:num>
  <w:num w:numId="44" w16cid:durableId="18774223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137F"/>
    <w:rsid w:val="000040B3"/>
    <w:rsid w:val="00013AA2"/>
    <w:rsid w:val="00016B63"/>
    <w:rsid w:val="00016DB5"/>
    <w:rsid w:val="0003226C"/>
    <w:rsid w:val="00047778"/>
    <w:rsid w:val="000729FC"/>
    <w:rsid w:val="00076060"/>
    <w:rsid w:val="000B17A4"/>
    <w:rsid w:val="000B770B"/>
    <w:rsid w:val="000F0231"/>
    <w:rsid w:val="000F3A0A"/>
    <w:rsid w:val="00136106"/>
    <w:rsid w:val="0015444D"/>
    <w:rsid w:val="00184808"/>
    <w:rsid w:val="001B6FAC"/>
    <w:rsid w:val="001E2C0B"/>
    <w:rsid w:val="002153C3"/>
    <w:rsid w:val="002524A5"/>
    <w:rsid w:val="00275704"/>
    <w:rsid w:val="0028092C"/>
    <w:rsid w:val="00285358"/>
    <w:rsid w:val="002A03BD"/>
    <w:rsid w:val="002B0314"/>
    <w:rsid w:val="002B71A9"/>
    <w:rsid w:val="002E4ACD"/>
    <w:rsid w:val="00303A8F"/>
    <w:rsid w:val="00304DCE"/>
    <w:rsid w:val="00320944"/>
    <w:rsid w:val="00325856"/>
    <w:rsid w:val="00334AF9"/>
    <w:rsid w:val="003404CC"/>
    <w:rsid w:val="003416D4"/>
    <w:rsid w:val="00361F2F"/>
    <w:rsid w:val="00366BD5"/>
    <w:rsid w:val="00371AA8"/>
    <w:rsid w:val="00377B21"/>
    <w:rsid w:val="00387418"/>
    <w:rsid w:val="003A257E"/>
    <w:rsid w:val="003A3BE6"/>
    <w:rsid w:val="003B7A20"/>
    <w:rsid w:val="003C5792"/>
    <w:rsid w:val="003D2B33"/>
    <w:rsid w:val="003F502F"/>
    <w:rsid w:val="00415B04"/>
    <w:rsid w:val="00443BB6"/>
    <w:rsid w:val="00455380"/>
    <w:rsid w:val="00474B3C"/>
    <w:rsid w:val="0049104B"/>
    <w:rsid w:val="00495A00"/>
    <w:rsid w:val="00495FF3"/>
    <w:rsid w:val="004E5396"/>
    <w:rsid w:val="004F7A96"/>
    <w:rsid w:val="00517BDC"/>
    <w:rsid w:val="00524979"/>
    <w:rsid w:val="00525F3B"/>
    <w:rsid w:val="005469B5"/>
    <w:rsid w:val="0057054A"/>
    <w:rsid w:val="00592063"/>
    <w:rsid w:val="005F0897"/>
    <w:rsid w:val="005F57E4"/>
    <w:rsid w:val="0060202E"/>
    <w:rsid w:val="0060271A"/>
    <w:rsid w:val="00621DF1"/>
    <w:rsid w:val="00666E18"/>
    <w:rsid w:val="00680331"/>
    <w:rsid w:val="00680E33"/>
    <w:rsid w:val="006A207A"/>
    <w:rsid w:val="006A5C5B"/>
    <w:rsid w:val="006A7F9C"/>
    <w:rsid w:val="006B13B2"/>
    <w:rsid w:val="006B30C2"/>
    <w:rsid w:val="006D2F7F"/>
    <w:rsid w:val="006E5C45"/>
    <w:rsid w:val="0070171E"/>
    <w:rsid w:val="0072434C"/>
    <w:rsid w:val="00735B5E"/>
    <w:rsid w:val="007362CE"/>
    <w:rsid w:val="00753C50"/>
    <w:rsid w:val="0076162A"/>
    <w:rsid w:val="00761BFA"/>
    <w:rsid w:val="007B3AA4"/>
    <w:rsid w:val="007D42E3"/>
    <w:rsid w:val="007D61F7"/>
    <w:rsid w:val="00803854"/>
    <w:rsid w:val="00807910"/>
    <w:rsid w:val="00807998"/>
    <w:rsid w:val="00820802"/>
    <w:rsid w:val="00821318"/>
    <w:rsid w:val="00826058"/>
    <w:rsid w:val="008368EA"/>
    <w:rsid w:val="00843102"/>
    <w:rsid w:val="00843DD7"/>
    <w:rsid w:val="00872674"/>
    <w:rsid w:val="008773E5"/>
    <w:rsid w:val="00883698"/>
    <w:rsid w:val="008943C2"/>
    <w:rsid w:val="00894D66"/>
    <w:rsid w:val="008A2B1F"/>
    <w:rsid w:val="008B4A04"/>
    <w:rsid w:val="008C0004"/>
    <w:rsid w:val="008C0A5A"/>
    <w:rsid w:val="008D0C1C"/>
    <w:rsid w:val="0090723E"/>
    <w:rsid w:val="00911B6D"/>
    <w:rsid w:val="00916533"/>
    <w:rsid w:val="009262D7"/>
    <w:rsid w:val="0096261F"/>
    <w:rsid w:val="00992947"/>
    <w:rsid w:val="00993173"/>
    <w:rsid w:val="009A72FA"/>
    <w:rsid w:val="009B2AA9"/>
    <w:rsid w:val="009B79A3"/>
    <w:rsid w:val="009C2F3C"/>
    <w:rsid w:val="009C58DC"/>
    <w:rsid w:val="009D5882"/>
    <w:rsid w:val="009D7199"/>
    <w:rsid w:val="009E11BC"/>
    <w:rsid w:val="009F625E"/>
    <w:rsid w:val="00A01844"/>
    <w:rsid w:val="00A10DAA"/>
    <w:rsid w:val="00A30603"/>
    <w:rsid w:val="00A523F3"/>
    <w:rsid w:val="00AA1F89"/>
    <w:rsid w:val="00AB05FE"/>
    <w:rsid w:val="00AB1855"/>
    <w:rsid w:val="00AD76BF"/>
    <w:rsid w:val="00AF5192"/>
    <w:rsid w:val="00AF66AB"/>
    <w:rsid w:val="00B06740"/>
    <w:rsid w:val="00B21994"/>
    <w:rsid w:val="00B37F21"/>
    <w:rsid w:val="00B5555A"/>
    <w:rsid w:val="00B562C6"/>
    <w:rsid w:val="00B90D1D"/>
    <w:rsid w:val="00BA034D"/>
    <w:rsid w:val="00BA6103"/>
    <w:rsid w:val="00BA7FE8"/>
    <w:rsid w:val="00C10CCB"/>
    <w:rsid w:val="00C10D1B"/>
    <w:rsid w:val="00C31B2A"/>
    <w:rsid w:val="00C36E0D"/>
    <w:rsid w:val="00C529F3"/>
    <w:rsid w:val="00C54E15"/>
    <w:rsid w:val="00C62978"/>
    <w:rsid w:val="00C92F45"/>
    <w:rsid w:val="00C9674D"/>
    <w:rsid w:val="00CD7BCC"/>
    <w:rsid w:val="00CF48FA"/>
    <w:rsid w:val="00D030F9"/>
    <w:rsid w:val="00D278CD"/>
    <w:rsid w:val="00D367F6"/>
    <w:rsid w:val="00D64292"/>
    <w:rsid w:val="00DD5865"/>
    <w:rsid w:val="00DE1258"/>
    <w:rsid w:val="00DE5F9B"/>
    <w:rsid w:val="00DF605B"/>
    <w:rsid w:val="00E403F6"/>
    <w:rsid w:val="00E404BA"/>
    <w:rsid w:val="00E77C15"/>
    <w:rsid w:val="00E96F1E"/>
    <w:rsid w:val="00EA06C4"/>
    <w:rsid w:val="00EA38C5"/>
    <w:rsid w:val="00EB2DE2"/>
    <w:rsid w:val="00EC52CF"/>
    <w:rsid w:val="00F04221"/>
    <w:rsid w:val="00F05084"/>
    <w:rsid w:val="00F33C34"/>
    <w:rsid w:val="00F3758A"/>
    <w:rsid w:val="00F46CB8"/>
    <w:rsid w:val="00F617B6"/>
    <w:rsid w:val="00F76C26"/>
    <w:rsid w:val="00F90E9F"/>
    <w:rsid w:val="00FA6818"/>
    <w:rsid w:val="00FB0C92"/>
    <w:rsid w:val="00FD4F24"/>
    <w:rsid w:val="00FD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1490</Words>
  <Characters>8752</Characters>
  <Application>Microsoft Office Word</Application>
  <DocSecurity>0</DocSecurity>
  <Lines>425</Lines>
  <Paragraphs>121</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70</cp:revision>
  <cp:lastPrinted>2026-04-02T02:50:00Z</cp:lastPrinted>
  <dcterms:created xsi:type="dcterms:W3CDTF">2026-04-02T02:50:00Z</dcterms:created>
  <dcterms:modified xsi:type="dcterms:W3CDTF">2026-04-10T21:39:00Z</dcterms:modified>
</cp:coreProperties>
</file>