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Staff Meeting Memo Draft</w:t>
      </w:r>
    </w:p>
    <w:p>
      <w:r>
        <w:t xml:space="preserve">To: All Teaching Staff</w:t>
      </w:r>
    </w:p>
    <w:p>
      <w:r>
        <w:t xml:space="preserve">From: The Principal</w:t>
      </w:r>
    </w:p>
    <w:p>
      <w:r>
        <w:t xml:space="preserve">Date: 21 July 2026</w:t>
      </w:r>
    </w:p>
    <w:p>
      <w:r>
        <w:t xml:space="preserve">Subject: Term 3 Staff Meeting</w:t>
      </w:r>
    </w:p>
    <w:p>
      <w:pPr>
        <w:pStyle w:val="Heading2"/>
      </w:pPr>
      <w:r>
        <w:t xml:space="preserve">Agenda</w:t>
      </w:r>
    </w:p>
    <w:p>
      <w:r>
        <w:t xml:space="preserve">1. Review of Term 2 SEA results and remedial plan for Standard 5.</w:t>
      </w:r>
    </w:p>
    <w:p>
      <w:r>
        <w:t xml:space="preserve">2. ICT equipment audit - all class teachers must submit device counts by 30 July 2026.</w:t>
      </w:r>
    </w:p>
    <w:p>
      <w:r>
        <w:t xml:space="preserve">3. Revised suspension reporting procedure, effective immediately.</w:t>
      </w:r>
    </w:p>
    <w:p>
      <w:r>
        <w:t xml:space="preserve">4. Sports day duty roster and parent volunteer coordination.</w:t>
      </w:r>
    </w:p>
    <w:p>
      <w:r>
        <w:t xml:space="preserve">5. Staff leave requests for the August vacation period.</w:t>
      </w:r>
    </w:p>
    <w:p>
      <w:pPr>
        <w:pStyle w:val="Heading2"/>
      </w:pPr>
      <w:r>
        <w:t xml:space="preserve">Action Items</w:t>
      </w:r>
    </w:p>
    <w:p>
      <w:r>
        <w:t xml:space="preserve">All teachers to submit ICT device counts to the office by 30 July 2026.</w:t>
      </w:r>
    </w:p>
    <w:p>
      <w:r>
        <w:t xml:space="preserve">Standard 5 teachers to meet separately on Thursday at 2:30 pm.</w:t>
      </w:r>
    </w:p>
    <w:p>
      <w:r>
        <w:t xml:space="preserve">Please confirm attendance with the school secretary by Friday.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2026-08-20T17:56:58.185Z</dcterms:created>
  <dcterms:modified xsi:type="dcterms:W3CDTF">2026-08-20T17:56:58.185Z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