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0F9B" w14:textId="7B58F164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uk-UA" w:eastAsia="en-US"/>
        </w:rPr>
      </w:pPr>
      <w:r w:rsidRPr="00A04DD7">
        <w:rPr>
          <w:rFonts w:eastAsia="Calibri"/>
          <w:sz w:val="52"/>
          <w:szCs w:val="22"/>
          <w:lang w:val="en-US" w:eastAsia="en-US"/>
        </w:rPr>
        <w:t>Shop</w:t>
      </w:r>
    </w:p>
    <w:p w14:paraId="257350AD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22"/>
          <w:szCs w:val="22"/>
          <w:lang w:val="uk-UA" w:eastAsia="en-US"/>
        </w:rPr>
      </w:pPr>
    </w:p>
    <w:p w14:paraId="53EACC7F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en-US" w:eastAsia="en-US"/>
        </w:rPr>
      </w:pPr>
    </w:p>
    <w:p w14:paraId="71B40132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en-US" w:eastAsia="en-US"/>
        </w:rPr>
      </w:pPr>
    </w:p>
    <w:p w14:paraId="219ECBEF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en-US" w:eastAsia="en-US"/>
        </w:rPr>
      </w:pPr>
    </w:p>
    <w:p w14:paraId="64025189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22"/>
          <w:szCs w:val="22"/>
          <w:lang w:val="uk-UA" w:eastAsia="en-US"/>
        </w:rPr>
      </w:pPr>
      <w:r w:rsidRPr="00A04DD7">
        <w:rPr>
          <w:rFonts w:eastAsia="Calibri"/>
          <w:sz w:val="52"/>
          <w:szCs w:val="22"/>
          <w:lang w:val="uk-UA" w:eastAsia="en-US"/>
        </w:rPr>
        <w:t>Специфікація вимог до програмного забезпечення</w:t>
      </w:r>
    </w:p>
    <w:p w14:paraId="47FEDA13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uk-UA" w:eastAsia="en-US"/>
        </w:rPr>
      </w:pPr>
    </w:p>
    <w:p w14:paraId="1700D48F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22"/>
          <w:szCs w:val="22"/>
          <w:lang w:val="uk-UA" w:eastAsia="en-US"/>
        </w:rPr>
      </w:pPr>
      <w:r w:rsidRPr="00A04DD7">
        <w:rPr>
          <w:rFonts w:eastAsia="Calibri"/>
          <w:sz w:val="52"/>
          <w:szCs w:val="22"/>
          <w:lang w:val="uk-UA" w:eastAsia="en-US"/>
        </w:rPr>
        <w:t>1.0</w:t>
      </w:r>
    </w:p>
    <w:p w14:paraId="15E73AA2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uk-UA" w:eastAsia="en-US"/>
        </w:rPr>
      </w:pPr>
    </w:p>
    <w:p w14:paraId="62C113AB" w14:textId="4E794886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22"/>
          <w:szCs w:val="22"/>
          <w:lang w:val="en-US" w:eastAsia="en-US"/>
        </w:rPr>
      </w:pPr>
      <w:r w:rsidRPr="00A04DD7">
        <w:rPr>
          <w:rFonts w:eastAsia="Calibri"/>
          <w:sz w:val="52"/>
          <w:szCs w:val="22"/>
          <w:lang w:val="en-US" w:eastAsia="en-US"/>
        </w:rPr>
        <w:t>1</w:t>
      </w:r>
      <w:r w:rsidRPr="00A04DD7">
        <w:rPr>
          <w:rFonts w:eastAsia="Calibri"/>
          <w:sz w:val="52"/>
          <w:szCs w:val="22"/>
          <w:lang w:val="en-US" w:eastAsia="en-US"/>
        </w:rPr>
        <w:t>5</w:t>
      </w:r>
      <w:r w:rsidRPr="00A04DD7">
        <w:rPr>
          <w:rFonts w:eastAsia="Calibri"/>
          <w:sz w:val="52"/>
          <w:szCs w:val="22"/>
          <w:lang w:val="uk-UA" w:eastAsia="en-US"/>
        </w:rPr>
        <w:t>.0</w:t>
      </w:r>
      <w:r w:rsidRPr="00A04DD7">
        <w:rPr>
          <w:rFonts w:eastAsia="Calibri"/>
          <w:sz w:val="52"/>
          <w:szCs w:val="22"/>
          <w:lang w:eastAsia="en-US"/>
        </w:rPr>
        <w:t>6</w:t>
      </w:r>
      <w:r w:rsidRPr="00A04DD7">
        <w:rPr>
          <w:rFonts w:eastAsia="Calibri"/>
          <w:sz w:val="52"/>
          <w:szCs w:val="22"/>
          <w:lang w:val="uk-UA" w:eastAsia="en-US"/>
        </w:rPr>
        <w:t>.202</w:t>
      </w:r>
      <w:r w:rsidRPr="00A04DD7">
        <w:rPr>
          <w:rFonts w:eastAsia="Calibri"/>
          <w:sz w:val="52"/>
          <w:szCs w:val="22"/>
          <w:lang w:val="en-US" w:eastAsia="en-US"/>
        </w:rPr>
        <w:t>5</w:t>
      </w:r>
    </w:p>
    <w:p w14:paraId="241C7784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uk-UA" w:eastAsia="en-US"/>
        </w:rPr>
      </w:pPr>
    </w:p>
    <w:p w14:paraId="7321C81C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en-US" w:eastAsia="en-US"/>
        </w:rPr>
      </w:pPr>
    </w:p>
    <w:p w14:paraId="7206CD1C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36"/>
          <w:szCs w:val="22"/>
          <w:lang w:val="en-US" w:eastAsia="en-US"/>
        </w:rPr>
      </w:pPr>
    </w:p>
    <w:p w14:paraId="09F79D97" w14:textId="261F59BD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uk-UA" w:eastAsia="en-US"/>
        </w:rPr>
      </w:pPr>
      <w:r w:rsidRPr="00A04DD7">
        <w:rPr>
          <w:rFonts w:eastAsia="Calibri"/>
          <w:sz w:val="52"/>
          <w:szCs w:val="22"/>
          <w:lang w:val="uk-UA" w:eastAsia="en-US"/>
        </w:rPr>
        <w:t>Ворона Дмитро</w:t>
      </w:r>
    </w:p>
    <w:p w14:paraId="7B656B6A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uk-UA" w:eastAsia="en-US"/>
        </w:rPr>
      </w:pPr>
    </w:p>
    <w:p w14:paraId="7CD6BF3C" w14:textId="77777777" w:rsid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en-US" w:eastAsia="en-US"/>
        </w:rPr>
      </w:pPr>
    </w:p>
    <w:p w14:paraId="60C4E01A" w14:textId="77777777" w:rsid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en-US" w:eastAsia="en-US"/>
        </w:rPr>
      </w:pPr>
    </w:p>
    <w:p w14:paraId="61F6741E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en-US" w:eastAsia="en-US"/>
        </w:rPr>
      </w:pPr>
    </w:p>
    <w:p w14:paraId="55735935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en-US" w:eastAsia="en-US"/>
        </w:rPr>
      </w:pPr>
    </w:p>
    <w:p w14:paraId="45321C32" w14:textId="77777777" w:rsidR="00A04DD7" w:rsidRPr="00A04DD7" w:rsidRDefault="00A04DD7" w:rsidP="00A04DD7">
      <w:pPr>
        <w:tabs>
          <w:tab w:val="left" w:pos="4253"/>
          <w:tab w:val="left" w:pos="5103"/>
          <w:tab w:val="left" w:pos="5446"/>
          <w:tab w:val="left" w:pos="5954"/>
          <w:tab w:val="left" w:pos="6237"/>
        </w:tabs>
        <w:spacing w:after="160" w:line="256" w:lineRule="auto"/>
        <w:jc w:val="center"/>
        <w:rPr>
          <w:rFonts w:eastAsia="Calibri"/>
          <w:sz w:val="52"/>
          <w:szCs w:val="22"/>
          <w:lang w:val="en-US" w:eastAsia="en-US"/>
        </w:rPr>
      </w:pPr>
    </w:p>
    <w:p w14:paraId="2E70911E" w14:textId="77777777" w:rsidR="00A04DD7" w:rsidRPr="00A04DD7" w:rsidRDefault="00A04DD7" w:rsidP="00A04DD7">
      <w:pPr>
        <w:jc w:val="center"/>
        <w:rPr>
          <w:sz w:val="24"/>
          <w:lang w:val="en-US" w:eastAsia="uk-UA"/>
        </w:rPr>
      </w:pPr>
    </w:p>
    <w:p w14:paraId="2F7BF568" w14:textId="77777777" w:rsidR="00A04DD7" w:rsidRPr="00A04DD7" w:rsidRDefault="00A04DD7" w:rsidP="00A04DD7">
      <w:pPr>
        <w:numPr>
          <w:ilvl w:val="0"/>
          <w:numId w:val="1"/>
        </w:numPr>
        <w:spacing w:after="160" w:line="256" w:lineRule="auto"/>
        <w:rPr>
          <w:rFonts w:eastAsia="Calibri"/>
          <w:b/>
          <w:bCs/>
          <w:szCs w:val="28"/>
          <w:lang w:val="uk-UA" w:eastAsia="en-US"/>
        </w:rPr>
      </w:pPr>
      <w:r w:rsidRPr="00A04DD7">
        <w:rPr>
          <w:rFonts w:eastAsia="Calibri"/>
          <w:b/>
          <w:bCs/>
          <w:szCs w:val="28"/>
          <w:lang w:val="uk-UA" w:eastAsia="en-US"/>
        </w:rPr>
        <w:lastRenderedPageBreak/>
        <w:t>Історія версій</w:t>
      </w:r>
    </w:p>
    <w:p w14:paraId="41825186" w14:textId="77777777" w:rsidR="00A04DD7" w:rsidRPr="00A04DD7" w:rsidRDefault="00A04DD7" w:rsidP="00A04DD7">
      <w:pPr>
        <w:spacing w:after="160" w:line="256" w:lineRule="auto"/>
        <w:rPr>
          <w:rFonts w:eastAsia="Calibri"/>
          <w:b/>
          <w:bCs/>
          <w:szCs w:val="28"/>
          <w:lang w:val="uk-UA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90"/>
        <w:gridCol w:w="1471"/>
        <w:gridCol w:w="2202"/>
        <w:gridCol w:w="3022"/>
      </w:tblGrid>
      <w:tr w:rsidR="00A04DD7" w:rsidRPr="00A04DD7" w14:paraId="5B2165FA" w14:textId="77777777" w:rsidTr="00A04DD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E6B1B" w14:textId="77777777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uk-UA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DFB416" w14:textId="77777777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uk-UA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Опис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0CA28E" w14:textId="77777777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uk-UA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Автор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51773" w14:textId="77777777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uk-UA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Коментар</w:t>
            </w:r>
          </w:p>
        </w:tc>
      </w:tr>
      <w:tr w:rsidR="00A04DD7" w:rsidRPr="00A04DD7" w14:paraId="4AB02290" w14:textId="77777777" w:rsidTr="00A04DD7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20170" w14:textId="6D229BFA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en-US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1</w:t>
            </w: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5</w:t>
            </w: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.06.202</w:t>
            </w:r>
            <w:r w:rsidRPr="00A04DD7">
              <w:rPr>
                <w:rFonts w:eastAsia="Calibri"/>
                <w:b/>
                <w:bCs/>
                <w:szCs w:val="28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0DE275" w14:textId="77777777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uk-UA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Версія 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561E5" w14:textId="215224F3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en-US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Ворона Дмитро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95B4C" w14:textId="77777777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uk-UA" w:eastAsia="en-US"/>
              </w:rPr>
            </w:pPr>
            <w:r w:rsidRPr="00A04DD7">
              <w:rPr>
                <w:rFonts w:eastAsia="Calibri"/>
                <w:b/>
                <w:bCs/>
                <w:szCs w:val="28"/>
                <w:lang w:val="uk-UA" w:eastAsia="en-US"/>
              </w:rPr>
              <w:t>Створення документу</w:t>
            </w:r>
          </w:p>
        </w:tc>
      </w:tr>
      <w:tr w:rsidR="00A04DD7" w:rsidRPr="00A04DD7" w14:paraId="053105CC" w14:textId="77777777" w:rsidTr="00A04D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AD1BE" w14:textId="77777777" w:rsidR="00A04DD7" w:rsidRPr="00A04DD7" w:rsidRDefault="00A04DD7" w:rsidP="00A04DD7">
            <w:pPr>
              <w:spacing w:after="160" w:line="256" w:lineRule="auto"/>
              <w:rPr>
                <w:rFonts w:eastAsia="Calibri"/>
                <w:b/>
                <w:bCs/>
                <w:szCs w:val="28"/>
                <w:lang w:val="uk-UA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BD4CC1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63CB7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3FF97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</w:tr>
      <w:tr w:rsidR="00A04DD7" w:rsidRPr="00A04DD7" w14:paraId="6731CBA3" w14:textId="77777777" w:rsidTr="00A04D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B81097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15482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3EF66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33CC50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</w:tr>
      <w:tr w:rsidR="00A04DD7" w:rsidRPr="00A04DD7" w14:paraId="11F2EFC7" w14:textId="77777777" w:rsidTr="00A04DD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E1D5A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99108A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C47F0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0098CE" w14:textId="77777777" w:rsidR="00A04DD7" w:rsidRPr="00A04DD7" w:rsidRDefault="00A04DD7" w:rsidP="00A04DD7">
            <w:pPr>
              <w:spacing w:line="256" w:lineRule="auto"/>
              <w:rPr>
                <w:rFonts w:eastAsia="Calibri"/>
                <w:sz w:val="20"/>
                <w:szCs w:val="20"/>
              </w:rPr>
            </w:pPr>
          </w:p>
        </w:tc>
      </w:tr>
    </w:tbl>
    <w:p w14:paraId="2FE57013" w14:textId="77777777" w:rsidR="00A04DD7" w:rsidRPr="00A04DD7" w:rsidRDefault="00A04DD7" w:rsidP="00A04DD7">
      <w:pPr>
        <w:spacing w:after="160" w:line="256" w:lineRule="auto"/>
        <w:rPr>
          <w:rFonts w:eastAsia="Calibri"/>
          <w:b/>
          <w:bCs/>
          <w:szCs w:val="28"/>
          <w:lang w:val="uk-UA" w:eastAsia="en-US"/>
        </w:rPr>
      </w:pPr>
    </w:p>
    <w:p w14:paraId="04C2D653" w14:textId="67603F76" w:rsidR="00A04DD7" w:rsidRPr="00A04DD7" w:rsidRDefault="00A04DD7">
      <w:pPr>
        <w:spacing w:after="160" w:line="259" w:lineRule="auto"/>
      </w:pPr>
      <w:r w:rsidRPr="00A04DD7">
        <w:br w:type="page"/>
      </w:r>
    </w:p>
    <w:p w14:paraId="7DBDDC0D" w14:textId="77777777" w:rsidR="00A04DD7" w:rsidRPr="00A04DD7" w:rsidRDefault="00A04DD7" w:rsidP="00A04DD7">
      <w:pPr>
        <w:spacing w:line="360" w:lineRule="auto"/>
        <w:rPr>
          <w:b/>
          <w:bCs/>
          <w:lang w:val="uk-UA"/>
        </w:rPr>
      </w:pPr>
      <w:r w:rsidRPr="00A04DD7">
        <w:rPr>
          <w:b/>
          <w:bCs/>
          <w:lang w:val="uk-UA"/>
        </w:rPr>
        <w:t>ЗМІСТ</w:t>
      </w:r>
    </w:p>
    <w:sdt>
      <w:sdtPr>
        <w:rPr>
          <w:lang w:val="uk-UA"/>
        </w:rPr>
        <w:id w:val="-1153525108"/>
        <w:docPartObj>
          <w:docPartGallery w:val="Table of Contents"/>
          <w:docPartUnique/>
        </w:docPartObj>
      </w:sdtPr>
      <w:sdtContent>
        <w:p w14:paraId="6EBCF1FD" w14:textId="35D7423A" w:rsidR="00A04DD7" w:rsidRDefault="00A04DD7">
          <w:pPr>
            <w:pStyle w:val="11"/>
            <w:tabs>
              <w:tab w:val="left" w:pos="480"/>
              <w:tab w:val="right" w:leader="dot" w:pos="9629"/>
            </w:tabs>
            <w:rPr>
              <w:noProof/>
            </w:rPr>
          </w:pPr>
          <w:r w:rsidRPr="00A04DD7">
            <w:rPr>
              <w:lang w:val="uk-UA"/>
            </w:rPr>
            <w:fldChar w:fldCharType="begin"/>
          </w:r>
          <w:r w:rsidRPr="00A04DD7">
            <w:rPr>
              <w:lang w:val="uk-UA"/>
            </w:rPr>
            <w:instrText xml:space="preserve"> TOC \o "1-3" \h \z \u </w:instrText>
          </w:r>
          <w:r w:rsidRPr="00A04DD7">
            <w:rPr>
              <w:lang w:val="uk-UA"/>
            </w:rPr>
            <w:fldChar w:fldCharType="separate"/>
          </w:r>
          <w:hyperlink w:anchor="_Toc201540817" w:history="1">
            <w:r w:rsidRPr="00051501">
              <w:rPr>
                <w:rStyle w:val="ae"/>
                <w:rFonts w:eastAsiaTheme="majorEastAsia"/>
                <w:b/>
                <w:noProof/>
                <w:lang w:val="uk-UA"/>
              </w:rPr>
              <w:t>1.</w:t>
            </w:r>
            <w:r>
              <w:rPr>
                <w:noProof/>
              </w:rPr>
              <w:tab/>
            </w:r>
            <w:r w:rsidRPr="00051501">
              <w:rPr>
                <w:rStyle w:val="ae"/>
                <w:rFonts w:eastAsiaTheme="majorEastAsia"/>
                <w:b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6E58" w14:textId="11B7CD4A" w:rsidR="00A04DD7" w:rsidRDefault="00A04DD7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201540818" w:history="1">
            <w:r w:rsidRPr="00051501">
              <w:rPr>
                <w:rStyle w:val="ae"/>
                <w:rFonts w:eastAsiaTheme="majorEastAsia"/>
                <w:b/>
                <w:noProof/>
                <w:lang w:val="uk-UA"/>
              </w:rPr>
              <w:t>2. Загальний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147D" w14:textId="09AEAEBC" w:rsidR="00A04DD7" w:rsidRDefault="00A04DD7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01540819" w:history="1">
            <w:r w:rsidRPr="00051501">
              <w:rPr>
                <w:rStyle w:val="ae"/>
                <w:rFonts w:eastAsiaTheme="majorEastAsia"/>
                <w:b/>
                <w:noProof/>
                <w:lang w:val="uk-UA"/>
              </w:rPr>
              <w:t>2.1. Опис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8D62E" w14:textId="6DD991AB" w:rsidR="00A04DD7" w:rsidRDefault="00A04DD7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01540820" w:history="1">
            <w:r w:rsidRPr="00051501">
              <w:rPr>
                <w:rStyle w:val="ae"/>
                <w:rFonts w:eastAsiaTheme="majorEastAsia"/>
                <w:b/>
                <w:bCs/>
                <w:noProof/>
                <w:lang w:val="uk-UA"/>
              </w:rPr>
              <w:t>2.2. Функції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D6339" w14:textId="3E6BACD2" w:rsidR="00A04DD7" w:rsidRDefault="00A04DD7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01540821" w:history="1">
            <w:r w:rsidRPr="00051501">
              <w:rPr>
                <w:rStyle w:val="ae"/>
                <w:rFonts w:eastAsiaTheme="majorEastAsia"/>
                <w:b/>
                <w:bCs/>
                <w:noProof/>
                <w:lang w:val="uk-UA"/>
              </w:rPr>
              <w:t>2.3. Характеристики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46A9B" w14:textId="60C411D8" w:rsidR="00A04DD7" w:rsidRDefault="00A04DD7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01540822" w:history="1">
            <w:r w:rsidRPr="00051501">
              <w:rPr>
                <w:rStyle w:val="ae"/>
                <w:rFonts w:eastAsiaTheme="majorEastAsia"/>
                <w:noProof/>
                <w:lang w:val="uk-UA"/>
              </w:rPr>
              <w:t>2.4. Загальні 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A189" w14:textId="1AC47454" w:rsidR="00A04DD7" w:rsidRDefault="00A04DD7">
          <w:pPr>
            <w:pStyle w:val="21"/>
            <w:tabs>
              <w:tab w:val="right" w:leader="dot" w:pos="9629"/>
            </w:tabs>
            <w:rPr>
              <w:noProof/>
            </w:rPr>
          </w:pPr>
          <w:hyperlink w:anchor="_Toc201540823" w:history="1">
            <w:r w:rsidRPr="00051501">
              <w:rPr>
                <w:rStyle w:val="ae"/>
                <w:rFonts w:eastAsiaTheme="majorEastAsia"/>
                <w:b/>
                <w:bCs/>
                <w:noProof/>
              </w:rPr>
              <w:t>3</w:t>
            </w:r>
            <w:r w:rsidRPr="00051501">
              <w:rPr>
                <w:rStyle w:val="ae"/>
                <w:rFonts w:eastAsiaTheme="majorEastAsia"/>
                <w:b/>
                <w:bCs/>
                <w:noProof/>
                <w:lang w:val="uk-UA"/>
              </w:rPr>
              <w:t>. Вимоги до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EDE5" w14:textId="52B3260D" w:rsidR="00A04DD7" w:rsidRDefault="00A04DD7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201540824" w:history="1">
            <w:r w:rsidRPr="00051501">
              <w:rPr>
                <w:rStyle w:val="ae"/>
                <w:rFonts w:eastAsiaTheme="majorEastAsia"/>
                <w:b/>
                <w:bCs/>
                <w:noProof/>
                <w:lang w:val="uk-UA"/>
              </w:rPr>
              <w:t>3.1. 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3E0A" w14:textId="2DD1D45D" w:rsidR="00A04DD7" w:rsidRDefault="00A04DD7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201540825" w:history="1">
            <w:r w:rsidRPr="00051501">
              <w:rPr>
                <w:rStyle w:val="ae"/>
                <w:rFonts w:eastAsiaTheme="majorEastAsia"/>
                <w:b/>
                <w:bCs/>
                <w:noProof/>
                <w:lang w:val="uk-UA"/>
              </w:rPr>
              <w:t>3.2. Нефункціональні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C2ED" w14:textId="7CDC8616" w:rsidR="00A04DD7" w:rsidRDefault="00A04DD7">
          <w:pPr>
            <w:pStyle w:val="31"/>
            <w:tabs>
              <w:tab w:val="right" w:leader="dot" w:pos="9629"/>
            </w:tabs>
            <w:rPr>
              <w:noProof/>
            </w:rPr>
          </w:pPr>
          <w:hyperlink w:anchor="_Toc201540826" w:history="1">
            <w:r w:rsidRPr="00051501">
              <w:rPr>
                <w:rStyle w:val="ae"/>
                <w:rFonts w:eastAsiaTheme="majorEastAsia"/>
                <w:b/>
                <w:bCs/>
                <w:noProof/>
                <w:lang w:val="uk-UA"/>
              </w:rPr>
              <w:t>3.3. Вимоги до середовища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_Toc201540826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B39BA" w14:textId="6614C7E7" w:rsidR="00A04DD7" w:rsidRPr="00A04DD7" w:rsidRDefault="00A04DD7" w:rsidP="00A04DD7">
          <w:pPr>
            <w:rPr>
              <w:lang w:val="uk-UA"/>
            </w:rPr>
          </w:pPr>
          <w:r w:rsidRPr="00A04DD7">
            <w:fldChar w:fldCharType="end"/>
          </w:r>
        </w:p>
      </w:sdtContent>
    </w:sdt>
    <w:p w14:paraId="44528E67" w14:textId="77777777" w:rsidR="00A04DD7" w:rsidRPr="00A04DD7" w:rsidRDefault="00A04DD7" w:rsidP="00A04DD7">
      <w:pPr>
        <w:rPr>
          <w:b/>
          <w:bCs/>
          <w:lang w:val="en-US"/>
        </w:rPr>
      </w:pPr>
      <w:r w:rsidRPr="00A04DD7">
        <w:rPr>
          <w:b/>
          <w:bCs/>
          <w:lang w:val="en-US"/>
        </w:rPr>
        <w:br w:type="page"/>
      </w:r>
    </w:p>
    <w:p w14:paraId="726F931E" w14:textId="2F98D9DE" w:rsidR="00856B2C" w:rsidRPr="00A04DD7" w:rsidRDefault="00A04DD7" w:rsidP="00A04DD7">
      <w:pPr>
        <w:pStyle w:val="1"/>
        <w:numPr>
          <w:ilvl w:val="1"/>
          <w:numId w:val="1"/>
        </w:numPr>
        <w:tabs>
          <w:tab w:val="clear" w:pos="1440"/>
          <w:tab w:val="num" w:pos="1134"/>
        </w:tabs>
        <w:spacing w:before="0" w:after="240" w:line="360" w:lineRule="auto"/>
        <w:ind w:left="0" w:firstLine="709"/>
        <w:rPr>
          <w:b/>
          <w:bCs w:val="0"/>
          <w:lang w:val="uk-UA"/>
        </w:rPr>
      </w:pPr>
      <w:bookmarkStart w:id="0" w:name="_Toc201540817"/>
      <w:r w:rsidRPr="00A04DD7">
        <w:rPr>
          <w:b/>
          <w:bCs w:val="0"/>
          <w:lang w:val="uk-UA"/>
        </w:rPr>
        <w:t>Вступ</w:t>
      </w:r>
      <w:bookmarkEnd w:id="0"/>
    </w:p>
    <w:p w14:paraId="6628A0B0" w14:textId="03BBDD1D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 xml:space="preserve">У сучасних умовах розвитку інформаційних технологій хмарні обчислення стали невід'ємною частиною побудови масштабованих і доступних веб-додатків. Зростання обсягів даних, збільшення кількості користувачів та вимоги до безперервної доступності зумовлюють необхідність розробки ефективних підходів до оптимізації продуктивності таких систем. Особливу роль у цьому процесі відіграє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 xml:space="preserve"> — платформа </w:t>
      </w:r>
      <w:proofErr w:type="spellStart"/>
      <w:r w:rsidRPr="00A04DD7">
        <w:rPr>
          <w:lang w:val="uk-UA"/>
        </w:rPr>
        <w:t>оркестрації</w:t>
      </w:r>
      <w:proofErr w:type="spellEnd"/>
      <w:r w:rsidRPr="00A04DD7">
        <w:rPr>
          <w:lang w:val="uk-UA"/>
        </w:rPr>
        <w:t xml:space="preserve"> контейнерів, яка забезпечує автоматизоване розгортання, масштабування та моніторинг сервісів у хмарному середовищі.</w:t>
      </w:r>
    </w:p>
    <w:p w14:paraId="6016AB41" w14:textId="29ECFD3D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 xml:space="preserve">Об’єктом дослідження є хмарні веб-додатки, які працюють у </w:t>
      </w:r>
      <w:proofErr w:type="spellStart"/>
      <w:r w:rsidRPr="00A04DD7">
        <w:rPr>
          <w:lang w:val="uk-UA"/>
        </w:rPr>
        <w:t>контейнеризованому</w:t>
      </w:r>
      <w:proofErr w:type="spellEnd"/>
      <w:r w:rsidRPr="00A04DD7">
        <w:rPr>
          <w:lang w:val="uk-UA"/>
        </w:rPr>
        <w:t xml:space="preserve"> середовищі на базі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>. Предметом дослідження є методи оптимізації їх продуктивності, включаючи масштабування, профілювання, моніторинг і архітектурні підходи до організації додатків.</w:t>
      </w:r>
    </w:p>
    <w:p w14:paraId="133DA9FC" w14:textId="2C868D95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 xml:space="preserve">Метою кваліфікаційної роботи є розробка, експериментальне впровадження та оцінка ефективності методів оптимізації хмарних веб-додатків, </w:t>
      </w:r>
      <w:proofErr w:type="spellStart"/>
      <w:r w:rsidRPr="00A04DD7">
        <w:rPr>
          <w:lang w:val="uk-UA"/>
        </w:rPr>
        <w:t>контейнеризованих</w:t>
      </w:r>
      <w:proofErr w:type="spellEnd"/>
      <w:r w:rsidRPr="00A04DD7">
        <w:rPr>
          <w:lang w:val="uk-UA"/>
        </w:rPr>
        <w:t xml:space="preserve"> у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 xml:space="preserve">. Для досягнення цієї мети було поставлено ряд завдань: аналіз існуючих підходів до оптимізації, реалізація прототипу монолітного додатку, його поступова трансформація у </w:t>
      </w:r>
      <w:proofErr w:type="spellStart"/>
      <w:r w:rsidRPr="00A04DD7">
        <w:rPr>
          <w:lang w:val="uk-UA"/>
        </w:rPr>
        <w:t>мікросервісну</w:t>
      </w:r>
      <w:proofErr w:type="spellEnd"/>
      <w:r w:rsidRPr="00A04DD7">
        <w:rPr>
          <w:lang w:val="uk-UA"/>
        </w:rPr>
        <w:t xml:space="preserve"> архітектуру, впровадження горизонтального та вертикального </w:t>
      </w:r>
      <w:proofErr w:type="spellStart"/>
      <w:r w:rsidRPr="00A04DD7">
        <w:rPr>
          <w:lang w:val="uk-UA"/>
        </w:rPr>
        <w:t>автоскейлінгу</w:t>
      </w:r>
      <w:proofErr w:type="spellEnd"/>
      <w:r w:rsidRPr="00A04DD7">
        <w:rPr>
          <w:lang w:val="uk-UA"/>
        </w:rPr>
        <w:t xml:space="preserve">, а також налаштування систем моніторингу на основі </w:t>
      </w:r>
      <w:proofErr w:type="spellStart"/>
      <w:r w:rsidRPr="00A04DD7">
        <w:rPr>
          <w:lang w:val="uk-UA"/>
        </w:rPr>
        <w:t>Grafana</w:t>
      </w:r>
      <w:proofErr w:type="spellEnd"/>
      <w:r w:rsidRPr="00A04DD7">
        <w:rPr>
          <w:lang w:val="uk-UA"/>
        </w:rPr>
        <w:t xml:space="preserve">, </w:t>
      </w:r>
      <w:proofErr w:type="spellStart"/>
      <w:r w:rsidRPr="00A04DD7">
        <w:rPr>
          <w:lang w:val="uk-UA"/>
        </w:rPr>
        <w:t>Prometheus</w:t>
      </w:r>
      <w:proofErr w:type="spellEnd"/>
      <w:r w:rsidRPr="00A04DD7">
        <w:rPr>
          <w:lang w:val="uk-UA"/>
        </w:rPr>
        <w:t xml:space="preserve"> та інших інструментів.</w:t>
      </w:r>
    </w:p>
    <w:p w14:paraId="31ABEA52" w14:textId="40F24926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>Наукова новизна роботи полягає у практичному порівнянні методів масштабування та архітектурних рішень у контексті їх впливу на продуктивність веб-додатків. Уперше було реалізовано єдину тестову платформу, яка дає змогу автоматизовано здійснювати навантажувальне тестування різних конфігурацій та аналізувати результати за допомогою метрик продуктивності.</w:t>
      </w:r>
    </w:p>
    <w:p w14:paraId="2946D39B" w14:textId="2B490D0E" w:rsid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 xml:space="preserve">Практичне значення полягає в тому, що результати дослідження можуть бути використані при </w:t>
      </w:r>
      <w:proofErr w:type="spellStart"/>
      <w:r w:rsidRPr="00A04DD7">
        <w:rPr>
          <w:lang w:val="uk-UA"/>
        </w:rPr>
        <w:t>проєктуванні</w:t>
      </w:r>
      <w:proofErr w:type="spellEnd"/>
      <w:r w:rsidRPr="00A04DD7">
        <w:rPr>
          <w:lang w:val="uk-UA"/>
        </w:rPr>
        <w:t xml:space="preserve"> реальних веб-систем для забезпечення стабільності та продуктивності у хмарному середовищі, особливо у </w:t>
      </w:r>
      <w:proofErr w:type="spellStart"/>
      <w:r w:rsidRPr="00A04DD7">
        <w:rPr>
          <w:lang w:val="uk-UA"/>
        </w:rPr>
        <w:t>проєктах</w:t>
      </w:r>
      <w:proofErr w:type="spellEnd"/>
      <w:r w:rsidRPr="00A04DD7">
        <w:rPr>
          <w:lang w:val="uk-UA"/>
        </w:rPr>
        <w:t xml:space="preserve">, що використовують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 xml:space="preserve"> як основну платформу для розгортання.</w:t>
      </w:r>
    </w:p>
    <w:p w14:paraId="4AC7D2C7" w14:textId="77777777" w:rsidR="00A04DD7" w:rsidRPr="00A04DD7" w:rsidRDefault="00A04DD7" w:rsidP="00A04DD7">
      <w:pPr>
        <w:pStyle w:val="1"/>
        <w:ind w:left="708"/>
        <w:rPr>
          <w:b/>
          <w:bCs w:val="0"/>
          <w:lang w:val="uk-UA"/>
        </w:rPr>
      </w:pPr>
      <w:bookmarkStart w:id="1" w:name="_Toc201540818"/>
      <w:r w:rsidRPr="00A04DD7">
        <w:rPr>
          <w:b/>
          <w:bCs w:val="0"/>
          <w:lang w:val="uk-UA"/>
        </w:rPr>
        <w:t>2. Загальний опис</w:t>
      </w:r>
      <w:bookmarkEnd w:id="1"/>
    </w:p>
    <w:p w14:paraId="6EEE0843" w14:textId="77777777" w:rsidR="00A04DD7" w:rsidRPr="00A04DD7" w:rsidRDefault="00A04DD7" w:rsidP="00A04DD7">
      <w:pPr>
        <w:pStyle w:val="2"/>
        <w:spacing w:before="0" w:after="24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2" w:name="_Toc201540819"/>
      <w:r w:rsidRPr="00A04DD7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2.1. Опис продукту</w:t>
      </w:r>
      <w:bookmarkEnd w:id="2"/>
    </w:p>
    <w:p w14:paraId="3CBFE8BA" w14:textId="77777777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 xml:space="preserve">Програмний продукт є хмарним веб-додатком, побудованим за </w:t>
      </w:r>
      <w:proofErr w:type="spellStart"/>
      <w:r w:rsidRPr="00A04DD7">
        <w:rPr>
          <w:lang w:val="uk-UA"/>
        </w:rPr>
        <w:t>мікросервісною</w:t>
      </w:r>
      <w:proofErr w:type="spellEnd"/>
      <w:r w:rsidRPr="00A04DD7">
        <w:rPr>
          <w:lang w:val="uk-UA"/>
        </w:rPr>
        <w:t xml:space="preserve"> архітектурою та оркестрованим за допомогою платформи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 xml:space="preserve">. Система призначена для демонстрації та дослідження методів оптимізації продуктивності </w:t>
      </w:r>
      <w:proofErr w:type="spellStart"/>
      <w:r w:rsidRPr="00A04DD7">
        <w:rPr>
          <w:lang w:val="uk-UA"/>
        </w:rPr>
        <w:t>контейнеризованих</w:t>
      </w:r>
      <w:proofErr w:type="spellEnd"/>
      <w:r w:rsidRPr="00A04DD7">
        <w:rPr>
          <w:lang w:val="uk-UA"/>
        </w:rPr>
        <w:t xml:space="preserve"> веб-додатків. Вона включає модулі для управління товарами, користувачами, кошиком і замовленнями, кожен з яких реалізований як окремий </w:t>
      </w:r>
      <w:proofErr w:type="spellStart"/>
      <w:r w:rsidRPr="00A04DD7">
        <w:rPr>
          <w:lang w:val="uk-UA"/>
        </w:rPr>
        <w:t>мікросервіс</w:t>
      </w:r>
      <w:proofErr w:type="spellEnd"/>
      <w:r w:rsidRPr="00A04DD7">
        <w:rPr>
          <w:lang w:val="uk-UA"/>
        </w:rPr>
        <w:t xml:space="preserve">. Додаток підтримує горизонтальне та вертикальне масштабування через HPA та VPA, а також централізований моніторинг за допомогою </w:t>
      </w:r>
      <w:proofErr w:type="spellStart"/>
      <w:r w:rsidRPr="00A04DD7">
        <w:rPr>
          <w:lang w:val="uk-UA"/>
        </w:rPr>
        <w:t>Prometheus</w:t>
      </w:r>
      <w:proofErr w:type="spellEnd"/>
      <w:r w:rsidRPr="00A04DD7">
        <w:rPr>
          <w:lang w:val="uk-UA"/>
        </w:rPr>
        <w:t xml:space="preserve"> і </w:t>
      </w:r>
      <w:proofErr w:type="spellStart"/>
      <w:r w:rsidRPr="00A04DD7">
        <w:rPr>
          <w:lang w:val="uk-UA"/>
        </w:rPr>
        <w:t>Grafana</w:t>
      </w:r>
      <w:proofErr w:type="spellEnd"/>
      <w:r w:rsidRPr="00A04DD7">
        <w:rPr>
          <w:lang w:val="uk-UA"/>
        </w:rPr>
        <w:t>.</w:t>
      </w:r>
    </w:p>
    <w:p w14:paraId="2950011D" w14:textId="77777777" w:rsidR="00A04DD7" w:rsidRPr="00A04DD7" w:rsidRDefault="00A04DD7" w:rsidP="00A04DD7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201540820"/>
      <w:r w:rsidRPr="00A04D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2.2. Функції продукту</w:t>
      </w:r>
      <w:bookmarkEnd w:id="3"/>
    </w:p>
    <w:p w14:paraId="7D476B55" w14:textId="77777777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>Основні функції продукту включають:</w:t>
      </w:r>
    </w:p>
    <w:p w14:paraId="37ED85C1" w14:textId="77777777" w:rsidR="00A04DD7" w:rsidRPr="00A04DD7" w:rsidRDefault="00A04DD7" w:rsidP="00A04DD7">
      <w:pPr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 xml:space="preserve">Робота в режимі моноліту або </w:t>
      </w:r>
      <w:proofErr w:type="spellStart"/>
      <w:r w:rsidRPr="00A04DD7">
        <w:rPr>
          <w:lang w:val="uk-UA"/>
        </w:rPr>
        <w:t>мікросервісів</w:t>
      </w:r>
      <w:proofErr w:type="spellEnd"/>
      <w:r w:rsidRPr="00A04DD7">
        <w:rPr>
          <w:lang w:val="uk-UA"/>
        </w:rPr>
        <w:t xml:space="preserve"> (перемикається через конфігурацію).</w:t>
      </w:r>
    </w:p>
    <w:p w14:paraId="2E3109EB" w14:textId="77777777" w:rsidR="00A04DD7" w:rsidRPr="00A04DD7" w:rsidRDefault="00A04DD7" w:rsidP="00A04DD7">
      <w:pPr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>CRUD-операції над користувачами, товарами, замовленнями та кошиками.</w:t>
      </w:r>
    </w:p>
    <w:p w14:paraId="2A5636D1" w14:textId="77777777" w:rsidR="00A04DD7" w:rsidRPr="00A04DD7" w:rsidRDefault="00A04DD7" w:rsidP="00A04DD7">
      <w:pPr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 xml:space="preserve">Автоматичне масштабування </w:t>
      </w:r>
      <w:proofErr w:type="spellStart"/>
      <w:r w:rsidRPr="00A04DD7">
        <w:rPr>
          <w:lang w:val="uk-UA"/>
        </w:rPr>
        <w:t>мікросервісів</w:t>
      </w:r>
      <w:proofErr w:type="spellEnd"/>
      <w:r w:rsidRPr="00A04DD7">
        <w:rPr>
          <w:lang w:val="uk-UA"/>
        </w:rPr>
        <w:t xml:space="preserve"> залежно від навантаження.</w:t>
      </w:r>
    </w:p>
    <w:p w14:paraId="4881BD7A" w14:textId="77777777" w:rsidR="00A04DD7" w:rsidRPr="00A04DD7" w:rsidRDefault="00A04DD7" w:rsidP="00A04DD7">
      <w:pPr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>Збір та візуалізація метрик продуктивності системи.</w:t>
      </w:r>
    </w:p>
    <w:p w14:paraId="344ECB16" w14:textId="77777777" w:rsidR="00A04DD7" w:rsidRPr="00A04DD7" w:rsidRDefault="00A04DD7" w:rsidP="00A04DD7">
      <w:pPr>
        <w:numPr>
          <w:ilvl w:val="0"/>
          <w:numId w:val="2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 xml:space="preserve">Проведення навантажувального тестування за допомогою </w:t>
      </w:r>
      <w:proofErr w:type="spellStart"/>
      <w:r w:rsidRPr="00A04DD7">
        <w:rPr>
          <w:lang w:val="uk-UA"/>
        </w:rPr>
        <w:t>hey</w:t>
      </w:r>
      <w:proofErr w:type="spellEnd"/>
      <w:r w:rsidRPr="00A04DD7">
        <w:rPr>
          <w:lang w:val="uk-UA"/>
        </w:rPr>
        <w:t>.</w:t>
      </w:r>
    </w:p>
    <w:p w14:paraId="4DD1D5B2" w14:textId="77777777" w:rsidR="00A04DD7" w:rsidRPr="00A04DD7" w:rsidRDefault="00A04DD7" w:rsidP="00A04DD7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4" w:name="_Toc201540821"/>
      <w:r w:rsidRPr="00A04D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2.3. Характеристики користувачів</w:t>
      </w:r>
      <w:bookmarkEnd w:id="4"/>
    </w:p>
    <w:p w14:paraId="05FFEB2E" w14:textId="77777777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  <w:r w:rsidRPr="00A04DD7">
        <w:rPr>
          <w:lang w:val="uk-UA"/>
        </w:rPr>
        <w:t>Продукт орієнтований на наступні категорії користувачів:</w:t>
      </w:r>
    </w:p>
    <w:p w14:paraId="45EDEB33" w14:textId="77777777" w:rsidR="00A04DD7" w:rsidRPr="00A04DD7" w:rsidRDefault="00A04DD7" w:rsidP="00A04DD7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proofErr w:type="spellStart"/>
      <w:r w:rsidRPr="00A04DD7">
        <w:rPr>
          <w:b/>
          <w:bCs/>
          <w:lang w:val="uk-UA"/>
        </w:rPr>
        <w:t>DevOps</w:t>
      </w:r>
      <w:proofErr w:type="spellEnd"/>
      <w:r w:rsidRPr="00A04DD7">
        <w:rPr>
          <w:b/>
          <w:bCs/>
          <w:lang w:val="uk-UA"/>
        </w:rPr>
        <w:t>-інженери</w:t>
      </w:r>
      <w:r w:rsidRPr="00A04DD7">
        <w:rPr>
          <w:lang w:val="uk-UA"/>
        </w:rPr>
        <w:t xml:space="preserve"> — для тестування оптимізації масштабування в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>.</w:t>
      </w:r>
    </w:p>
    <w:p w14:paraId="5364D2CD" w14:textId="77777777" w:rsidR="00A04DD7" w:rsidRPr="00A04DD7" w:rsidRDefault="00A04DD7" w:rsidP="00A04DD7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A04DD7">
        <w:rPr>
          <w:b/>
          <w:bCs/>
          <w:lang w:val="uk-UA"/>
        </w:rPr>
        <w:t>Розробники</w:t>
      </w:r>
      <w:r w:rsidRPr="00A04DD7">
        <w:rPr>
          <w:lang w:val="uk-UA"/>
        </w:rPr>
        <w:t xml:space="preserve"> — для демонстрації архітектурних рішень (перехід від моноліту до </w:t>
      </w:r>
      <w:proofErr w:type="spellStart"/>
      <w:r w:rsidRPr="00A04DD7">
        <w:rPr>
          <w:lang w:val="uk-UA"/>
        </w:rPr>
        <w:t>мікросервісів</w:t>
      </w:r>
      <w:proofErr w:type="spellEnd"/>
      <w:r w:rsidRPr="00A04DD7">
        <w:rPr>
          <w:lang w:val="uk-UA"/>
        </w:rPr>
        <w:t>).</w:t>
      </w:r>
    </w:p>
    <w:p w14:paraId="5DF7E30E" w14:textId="77777777" w:rsidR="00A04DD7" w:rsidRPr="00A04DD7" w:rsidRDefault="00A04DD7" w:rsidP="00A04DD7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A04DD7">
        <w:rPr>
          <w:b/>
          <w:bCs/>
          <w:lang w:val="uk-UA"/>
        </w:rPr>
        <w:t>Дослідники</w:t>
      </w:r>
      <w:r w:rsidRPr="00A04DD7">
        <w:rPr>
          <w:lang w:val="uk-UA"/>
        </w:rPr>
        <w:t xml:space="preserve"> — для збору метрик продуктивності у хмарних середовищах.</w:t>
      </w:r>
    </w:p>
    <w:p w14:paraId="09CE6F19" w14:textId="77777777" w:rsidR="00A04DD7" w:rsidRPr="00A04DD7" w:rsidRDefault="00A04DD7" w:rsidP="00A04DD7">
      <w:pPr>
        <w:numPr>
          <w:ilvl w:val="0"/>
          <w:numId w:val="3"/>
        </w:numPr>
        <w:spacing w:line="360" w:lineRule="auto"/>
        <w:jc w:val="both"/>
        <w:rPr>
          <w:lang w:val="uk-UA"/>
        </w:rPr>
      </w:pPr>
      <w:r w:rsidRPr="00A04DD7">
        <w:rPr>
          <w:b/>
          <w:bCs/>
          <w:lang w:val="uk-UA"/>
        </w:rPr>
        <w:t>Адміністратори систем</w:t>
      </w:r>
      <w:r w:rsidRPr="00A04DD7">
        <w:rPr>
          <w:lang w:val="uk-UA"/>
        </w:rPr>
        <w:t xml:space="preserve"> — для контролю навантаження, стабільності та розгортання.</w:t>
      </w:r>
    </w:p>
    <w:p w14:paraId="4F88D1D8" w14:textId="77777777" w:rsidR="00A04DD7" w:rsidRPr="00856B2C" w:rsidRDefault="00A04DD7" w:rsidP="00A04DD7">
      <w:pPr>
        <w:pStyle w:val="2"/>
        <w:spacing w:before="240" w:after="240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5" w:name="_Toc201540822"/>
      <w:r w:rsidRPr="00856B2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2.4. Загальні обмеження</w:t>
      </w:r>
      <w:bookmarkEnd w:id="5"/>
    </w:p>
    <w:p w14:paraId="4EE73B69" w14:textId="77777777" w:rsidR="00A04DD7" w:rsidRPr="00A04DD7" w:rsidRDefault="00A04DD7" w:rsidP="00A04DD7">
      <w:pPr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 xml:space="preserve">Система вимагає наявності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 xml:space="preserve">-кластеру та правильно налаштованих </w:t>
      </w:r>
      <w:proofErr w:type="spellStart"/>
      <w:r w:rsidRPr="00A04DD7">
        <w:rPr>
          <w:lang w:val="uk-UA"/>
        </w:rPr>
        <w:t>ingress</w:t>
      </w:r>
      <w:proofErr w:type="spellEnd"/>
      <w:r w:rsidRPr="00A04DD7">
        <w:rPr>
          <w:lang w:val="uk-UA"/>
        </w:rPr>
        <w:t>-контролерів.</w:t>
      </w:r>
    </w:p>
    <w:p w14:paraId="17DF1339" w14:textId="77777777" w:rsidR="00A04DD7" w:rsidRPr="00A04DD7" w:rsidRDefault="00A04DD7" w:rsidP="00A04DD7">
      <w:pPr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 xml:space="preserve">Сертифікати TLS мають бути створені і </w:t>
      </w:r>
      <w:proofErr w:type="spellStart"/>
      <w:r w:rsidRPr="00A04DD7">
        <w:rPr>
          <w:lang w:val="uk-UA"/>
        </w:rPr>
        <w:t>оновлювані</w:t>
      </w:r>
      <w:proofErr w:type="spellEnd"/>
      <w:r w:rsidRPr="00A04DD7">
        <w:rPr>
          <w:lang w:val="uk-UA"/>
        </w:rPr>
        <w:t xml:space="preserve"> через </w:t>
      </w:r>
      <w:proofErr w:type="spellStart"/>
      <w:r w:rsidRPr="00A04DD7">
        <w:rPr>
          <w:lang w:val="uk-UA"/>
        </w:rPr>
        <w:t>cert-manager</w:t>
      </w:r>
      <w:proofErr w:type="spellEnd"/>
      <w:r w:rsidRPr="00A04DD7">
        <w:rPr>
          <w:lang w:val="uk-UA"/>
        </w:rPr>
        <w:t xml:space="preserve"> (наприклад, через </w:t>
      </w:r>
      <w:proofErr w:type="spellStart"/>
      <w:r w:rsidRPr="00A04DD7">
        <w:rPr>
          <w:lang w:val="uk-UA"/>
        </w:rPr>
        <w:t>Let's</w:t>
      </w:r>
      <w:proofErr w:type="spellEnd"/>
      <w:r w:rsidRPr="00A04DD7">
        <w:rPr>
          <w:lang w:val="uk-UA"/>
        </w:rPr>
        <w:t xml:space="preserve"> </w:t>
      </w:r>
      <w:proofErr w:type="spellStart"/>
      <w:r w:rsidRPr="00A04DD7">
        <w:rPr>
          <w:lang w:val="uk-UA"/>
        </w:rPr>
        <w:t>Encrypt</w:t>
      </w:r>
      <w:proofErr w:type="spellEnd"/>
      <w:r w:rsidRPr="00A04DD7">
        <w:rPr>
          <w:lang w:val="uk-UA"/>
        </w:rPr>
        <w:t>).</w:t>
      </w:r>
    </w:p>
    <w:p w14:paraId="63F130A5" w14:textId="77777777" w:rsidR="00A04DD7" w:rsidRPr="00A04DD7" w:rsidRDefault="00A04DD7" w:rsidP="00A04DD7">
      <w:pPr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>Продуктивність та надійність залежать від обчислювальних ресурсів, виділених на кластер.</w:t>
      </w:r>
    </w:p>
    <w:p w14:paraId="36E419F6" w14:textId="77777777" w:rsidR="00A04DD7" w:rsidRPr="00A04DD7" w:rsidRDefault="00A04DD7" w:rsidP="00A04DD7">
      <w:pPr>
        <w:numPr>
          <w:ilvl w:val="0"/>
          <w:numId w:val="4"/>
        </w:numPr>
        <w:spacing w:line="360" w:lineRule="auto"/>
        <w:jc w:val="both"/>
        <w:rPr>
          <w:lang w:val="uk-UA"/>
        </w:rPr>
      </w:pPr>
      <w:r w:rsidRPr="00A04DD7">
        <w:rPr>
          <w:lang w:val="uk-UA"/>
        </w:rPr>
        <w:t xml:space="preserve">Тестування проводиться в умовах </w:t>
      </w:r>
      <w:proofErr w:type="spellStart"/>
      <w:r w:rsidRPr="00A04DD7">
        <w:rPr>
          <w:lang w:val="uk-UA"/>
        </w:rPr>
        <w:t>Azure</w:t>
      </w:r>
      <w:proofErr w:type="spellEnd"/>
      <w:r w:rsidRPr="00A04DD7">
        <w:rPr>
          <w:lang w:val="uk-UA"/>
        </w:rPr>
        <w:t xml:space="preserve"> </w:t>
      </w:r>
      <w:proofErr w:type="spellStart"/>
      <w:r w:rsidRPr="00A04DD7">
        <w:rPr>
          <w:lang w:val="uk-UA"/>
        </w:rPr>
        <w:t>Kubernetes</w:t>
      </w:r>
      <w:proofErr w:type="spellEnd"/>
      <w:r w:rsidRPr="00A04DD7">
        <w:rPr>
          <w:lang w:val="uk-UA"/>
        </w:rPr>
        <w:t xml:space="preserve"> </w:t>
      </w:r>
      <w:proofErr w:type="spellStart"/>
      <w:r w:rsidRPr="00A04DD7">
        <w:rPr>
          <w:lang w:val="uk-UA"/>
        </w:rPr>
        <w:t>Service</w:t>
      </w:r>
      <w:proofErr w:type="spellEnd"/>
      <w:r w:rsidRPr="00A04DD7">
        <w:rPr>
          <w:lang w:val="uk-UA"/>
        </w:rPr>
        <w:t xml:space="preserve"> (AKS), що може впливати на узагальнення результатів.</w:t>
      </w:r>
    </w:p>
    <w:p w14:paraId="180A927A" w14:textId="744C8573" w:rsidR="00A04DD7" w:rsidRDefault="00A04DD7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11EABB4" w14:textId="77777777" w:rsidR="00A04DD7" w:rsidRPr="00A04DD7" w:rsidRDefault="00A04DD7" w:rsidP="00A04DD7">
      <w:pPr>
        <w:spacing w:line="360" w:lineRule="auto"/>
        <w:ind w:left="360"/>
        <w:outlineLvl w:val="1"/>
        <w:rPr>
          <w:b/>
          <w:bCs/>
          <w:szCs w:val="28"/>
          <w:lang w:val="uk-UA"/>
        </w:rPr>
      </w:pPr>
      <w:bookmarkStart w:id="6" w:name="_Toc201540823"/>
      <w:r w:rsidRPr="00A04DD7">
        <w:rPr>
          <w:b/>
          <w:bCs/>
          <w:szCs w:val="28"/>
        </w:rPr>
        <w:t>3</w:t>
      </w:r>
      <w:r w:rsidRPr="00A04DD7">
        <w:rPr>
          <w:b/>
          <w:bCs/>
          <w:szCs w:val="28"/>
          <w:lang w:val="uk-UA"/>
        </w:rPr>
        <w:t>. Вимоги до системи</w:t>
      </w:r>
      <w:bookmarkEnd w:id="6"/>
    </w:p>
    <w:p w14:paraId="20ADFD19" w14:textId="77777777" w:rsidR="00A04DD7" w:rsidRPr="00A04DD7" w:rsidRDefault="00A04DD7" w:rsidP="00A04DD7">
      <w:pPr>
        <w:spacing w:line="360" w:lineRule="auto"/>
        <w:ind w:left="360"/>
        <w:outlineLvl w:val="2"/>
        <w:rPr>
          <w:b/>
          <w:bCs/>
          <w:szCs w:val="28"/>
          <w:lang w:val="uk-UA"/>
        </w:rPr>
      </w:pPr>
      <w:bookmarkStart w:id="7" w:name="_Toc201540824"/>
      <w:r w:rsidRPr="00A04DD7">
        <w:rPr>
          <w:b/>
          <w:bCs/>
          <w:szCs w:val="28"/>
          <w:lang w:val="uk-UA"/>
        </w:rPr>
        <w:t>3.1. Функціональні вимоги</w:t>
      </w:r>
      <w:bookmarkEnd w:id="7"/>
    </w:p>
    <w:p w14:paraId="4DD3605A" w14:textId="77777777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Реєстрація користувача</w:t>
      </w:r>
      <w:r w:rsidRPr="00A04DD7">
        <w:rPr>
          <w:szCs w:val="28"/>
          <w:lang w:val="uk-UA"/>
        </w:rPr>
        <w:br/>
        <w:t>Система повинна забезпечувати можливість реєстрації нового користувача із збереженням його даних у базі даних.</w:t>
      </w:r>
    </w:p>
    <w:p w14:paraId="41244658" w14:textId="77777777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Аутентифікація та авторизація</w:t>
      </w:r>
      <w:r w:rsidRPr="00A04DD7">
        <w:rPr>
          <w:szCs w:val="28"/>
          <w:lang w:val="uk-UA"/>
        </w:rPr>
        <w:br/>
        <w:t>Система повинна надавати механізми входу та виходу користувача, а також обмеження доступу до частини функціоналу.</w:t>
      </w:r>
    </w:p>
    <w:p w14:paraId="27AB7C28" w14:textId="77777777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Управління товарами</w:t>
      </w:r>
      <w:r w:rsidRPr="00A04DD7">
        <w:rPr>
          <w:szCs w:val="28"/>
          <w:lang w:val="uk-UA"/>
        </w:rPr>
        <w:br/>
        <w:t>Повинен бути реалізований CRUD-функціонал (створення, перегляд, оновлення, видалення) для товарів.</w:t>
      </w:r>
    </w:p>
    <w:p w14:paraId="78C6CA5E" w14:textId="77777777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Оформлення замовлень</w:t>
      </w:r>
      <w:r w:rsidRPr="00A04DD7">
        <w:rPr>
          <w:szCs w:val="28"/>
          <w:lang w:val="uk-UA"/>
        </w:rPr>
        <w:br/>
        <w:t>Користувач повинен мати змогу оформити замовлення на товари із вказаною кількістю.</w:t>
      </w:r>
    </w:p>
    <w:p w14:paraId="7D4E6F0E" w14:textId="77777777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Робота з кошиком</w:t>
      </w:r>
      <w:r w:rsidRPr="00A04DD7">
        <w:rPr>
          <w:szCs w:val="28"/>
          <w:lang w:val="uk-UA"/>
        </w:rPr>
        <w:br/>
        <w:t>Користувач повинен мати змогу додавати товари до кошика, переглядати його вміст, змінювати кількість товарів або видаляти позиції.</w:t>
      </w:r>
    </w:p>
    <w:p w14:paraId="4507767A" w14:textId="77777777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Моніторинг і збір метрик</w:t>
      </w:r>
      <w:r w:rsidRPr="00A04DD7">
        <w:rPr>
          <w:szCs w:val="28"/>
          <w:lang w:val="uk-UA"/>
        </w:rPr>
        <w:br/>
        <w:t xml:space="preserve">Система повинна експортувати метрики продуктивності (CPU, </w:t>
      </w:r>
      <w:proofErr w:type="spellStart"/>
      <w:r w:rsidRPr="00A04DD7">
        <w:rPr>
          <w:szCs w:val="28"/>
          <w:lang w:val="uk-UA"/>
        </w:rPr>
        <w:t>памʼять</w:t>
      </w:r>
      <w:proofErr w:type="spellEnd"/>
      <w:r w:rsidRPr="00A04DD7">
        <w:rPr>
          <w:szCs w:val="28"/>
          <w:lang w:val="uk-UA"/>
        </w:rPr>
        <w:t xml:space="preserve">, пропускна здатність) до </w:t>
      </w:r>
      <w:proofErr w:type="spellStart"/>
      <w:r w:rsidRPr="00A04DD7">
        <w:rPr>
          <w:szCs w:val="28"/>
          <w:lang w:val="uk-UA"/>
        </w:rPr>
        <w:t>Prometheus</w:t>
      </w:r>
      <w:proofErr w:type="spellEnd"/>
      <w:r w:rsidRPr="00A04DD7">
        <w:rPr>
          <w:szCs w:val="28"/>
          <w:lang w:val="uk-UA"/>
        </w:rPr>
        <w:t xml:space="preserve"> і надавати їх через /</w:t>
      </w:r>
      <w:proofErr w:type="spellStart"/>
      <w:r w:rsidRPr="00A04DD7">
        <w:rPr>
          <w:szCs w:val="28"/>
          <w:lang w:val="uk-UA"/>
        </w:rPr>
        <w:t>metrics</w:t>
      </w:r>
      <w:proofErr w:type="spellEnd"/>
      <w:r w:rsidRPr="00A04DD7">
        <w:rPr>
          <w:szCs w:val="28"/>
          <w:lang w:val="uk-UA"/>
        </w:rPr>
        <w:t>.</w:t>
      </w:r>
    </w:p>
    <w:p w14:paraId="4A59130A" w14:textId="77777777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Перемикання режимів архітектури</w:t>
      </w:r>
      <w:r w:rsidRPr="00A04DD7">
        <w:rPr>
          <w:szCs w:val="28"/>
          <w:lang w:val="uk-UA"/>
        </w:rPr>
        <w:br/>
        <w:t xml:space="preserve">Система повинна підтримувати можливість перемикання між монолітною та </w:t>
      </w:r>
      <w:proofErr w:type="spellStart"/>
      <w:r w:rsidRPr="00A04DD7">
        <w:rPr>
          <w:szCs w:val="28"/>
          <w:lang w:val="uk-UA"/>
        </w:rPr>
        <w:t>мікросервісною</w:t>
      </w:r>
      <w:proofErr w:type="spellEnd"/>
      <w:r w:rsidRPr="00A04DD7">
        <w:rPr>
          <w:szCs w:val="28"/>
          <w:lang w:val="uk-UA"/>
        </w:rPr>
        <w:t xml:space="preserve"> архітектурою шляхом конфігурації.</w:t>
      </w:r>
    </w:p>
    <w:p w14:paraId="63BB2E83" w14:textId="766EA3B5" w:rsidR="00A04DD7" w:rsidRPr="00A04DD7" w:rsidRDefault="00A04DD7" w:rsidP="00A04DD7">
      <w:pPr>
        <w:numPr>
          <w:ilvl w:val="0"/>
          <w:numId w:val="5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Горизонтальне та вертикальне масштабування</w:t>
      </w:r>
      <w:r w:rsidRPr="00A04DD7">
        <w:rPr>
          <w:szCs w:val="28"/>
          <w:lang w:val="uk-UA"/>
        </w:rPr>
        <w:br/>
        <w:t>Платформа має підтримувати HPA та VPA для основних сервісів відповідно до навантаження.</w:t>
      </w:r>
    </w:p>
    <w:p w14:paraId="1EF43780" w14:textId="77777777" w:rsidR="00A04DD7" w:rsidRPr="00A04DD7" w:rsidRDefault="00A04DD7" w:rsidP="00A04DD7">
      <w:pPr>
        <w:spacing w:line="360" w:lineRule="auto"/>
        <w:outlineLvl w:val="2"/>
        <w:rPr>
          <w:b/>
          <w:bCs/>
          <w:szCs w:val="28"/>
          <w:lang w:val="uk-UA"/>
        </w:rPr>
      </w:pPr>
      <w:bookmarkStart w:id="8" w:name="_Toc201540825"/>
      <w:r w:rsidRPr="00A04DD7">
        <w:rPr>
          <w:b/>
          <w:bCs/>
          <w:szCs w:val="28"/>
          <w:lang w:val="uk-UA"/>
        </w:rPr>
        <w:t>3.2. Нефункціональні вимоги</w:t>
      </w:r>
      <w:bookmarkEnd w:id="8"/>
    </w:p>
    <w:p w14:paraId="1A01F029" w14:textId="77777777" w:rsidR="00A04DD7" w:rsidRPr="00A04DD7" w:rsidRDefault="00A04DD7" w:rsidP="00A04DD7">
      <w:pPr>
        <w:numPr>
          <w:ilvl w:val="0"/>
          <w:numId w:val="6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Продуктивність</w:t>
      </w:r>
      <w:r w:rsidRPr="00A04DD7">
        <w:rPr>
          <w:szCs w:val="28"/>
          <w:lang w:val="uk-UA"/>
        </w:rPr>
        <w:br/>
        <w:t>Система повинна витримувати навантаження не менше 1000 запитів на хвилину без деградації основних функцій.</w:t>
      </w:r>
    </w:p>
    <w:p w14:paraId="57671362" w14:textId="77777777" w:rsidR="00A04DD7" w:rsidRPr="00A04DD7" w:rsidRDefault="00A04DD7" w:rsidP="00A04DD7">
      <w:pPr>
        <w:numPr>
          <w:ilvl w:val="0"/>
          <w:numId w:val="6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Масштабованість</w:t>
      </w:r>
      <w:r w:rsidRPr="00A04DD7">
        <w:rPr>
          <w:szCs w:val="28"/>
          <w:lang w:val="uk-UA"/>
        </w:rPr>
        <w:br/>
        <w:t xml:space="preserve">Сервіси повинні автоматично масштабуватись відповідно до використання CPU або </w:t>
      </w:r>
      <w:proofErr w:type="spellStart"/>
      <w:r w:rsidRPr="00A04DD7">
        <w:rPr>
          <w:szCs w:val="28"/>
          <w:lang w:val="uk-UA"/>
        </w:rPr>
        <w:t>памʼяті</w:t>
      </w:r>
      <w:proofErr w:type="spellEnd"/>
      <w:r w:rsidRPr="00A04DD7">
        <w:rPr>
          <w:szCs w:val="28"/>
          <w:lang w:val="uk-UA"/>
        </w:rPr>
        <w:t>.</w:t>
      </w:r>
    </w:p>
    <w:p w14:paraId="285F832D" w14:textId="77777777" w:rsidR="00A04DD7" w:rsidRPr="00A04DD7" w:rsidRDefault="00A04DD7" w:rsidP="00A04DD7">
      <w:pPr>
        <w:numPr>
          <w:ilvl w:val="0"/>
          <w:numId w:val="6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Надійність</w:t>
      </w:r>
      <w:r w:rsidRPr="00A04DD7">
        <w:rPr>
          <w:szCs w:val="28"/>
          <w:lang w:val="uk-UA"/>
        </w:rPr>
        <w:br/>
        <w:t xml:space="preserve">У разі виходу з ладу одного з </w:t>
      </w:r>
      <w:proofErr w:type="spellStart"/>
      <w:r w:rsidRPr="00A04DD7">
        <w:rPr>
          <w:szCs w:val="28"/>
          <w:lang w:val="uk-UA"/>
        </w:rPr>
        <w:t>мікросервісів</w:t>
      </w:r>
      <w:proofErr w:type="spellEnd"/>
      <w:r w:rsidRPr="00A04DD7">
        <w:rPr>
          <w:szCs w:val="28"/>
          <w:lang w:val="uk-UA"/>
        </w:rPr>
        <w:t>, інші мають залишатись доступними (</w:t>
      </w:r>
      <w:proofErr w:type="spellStart"/>
      <w:r w:rsidRPr="00A04DD7">
        <w:rPr>
          <w:szCs w:val="28"/>
          <w:lang w:val="uk-UA"/>
        </w:rPr>
        <w:t>fault-tolerant</w:t>
      </w:r>
      <w:proofErr w:type="spellEnd"/>
      <w:r w:rsidRPr="00A04DD7">
        <w:rPr>
          <w:szCs w:val="28"/>
          <w:lang w:val="uk-UA"/>
        </w:rPr>
        <w:t>).</w:t>
      </w:r>
    </w:p>
    <w:p w14:paraId="73381063" w14:textId="77777777" w:rsidR="00A04DD7" w:rsidRPr="00A04DD7" w:rsidRDefault="00A04DD7" w:rsidP="00A04DD7">
      <w:pPr>
        <w:numPr>
          <w:ilvl w:val="0"/>
          <w:numId w:val="6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Безпека</w:t>
      </w:r>
      <w:r w:rsidRPr="00A04DD7">
        <w:rPr>
          <w:szCs w:val="28"/>
          <w:lang w:val="uk-UA"/>
        </w:rPr>
        <w:br/>
        <w:t>Дані користувачів повинні зберігатись у зашифрованому вигляді. Доступ до API має бути обмежено через авторизацію.</w:t>
      </w:r>
    </w:p>
    <w:p w14:paraId="48D9AB43" w14:textId="77777777" w:rsidR="00A04DD7" w:rsidRPr="00A04DD7" w:rsidRDefault="00A04DD7" w:rsidP="00A04DD7">
      <w:pPr>
        <w:numPr>
          <w:ilvl w:val="0"/>
          <w:numId w:val="6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 xml:space="preserve">Збір та збереження </w:t>
      </w:r>
      <w:proofErr w:type="spellStart"/>
      <w:r w:rsidRPr="00A04DD7">
        <w:rPr>
          <w:b/>
          <w:bCs/>
          <w:szCs w:val="28"/>
          <w:lang w:val="uk-UA"/>
        </w:rPr>
        <w:t>логів</w:t>
      </w:r>
      <w:proofErr w:type="spellEnd"/>
      <w:r w:rsidRPr="00A04DD7">
        <w:rPr>
          <w:szCs w:val="28"/>
          <w:lang w:val="uk-UA"/>
        </w:rPr>
        <w:br/>
        <w:t xml:space="preserve">Усі ключові події в системі повинні </w:t>
      </w:r>
      <w:proofErr w:type="spellStart"/>
      <w:r w:rsidRPr="00A04DD7">
        <w:rPr>
          <w:szCs w:val="28"/>
          <w:lang w:val="uk-UA"/>
        </w:rPr>
        <w:t>логуватись</w:t>
      </w:r>
      <w:proofErr w:type="spellEnd"/>
      <w:r w:rsidRPr="00A04DD7">
        <w:rPr>
          <w:szCs w:val="28"/>
          <w:lang w:val="uk-UA"/>
        </w:rPr>
        <w:t xml:space="preserve"> та бути доступними для подальшого аналізу.</w:t>
      </w:r>
    </w:p>
    <w:p w14:paraId="5431C412" w14:textId="188CEB0C" w:rsidR="00A04DD7" w:rsidRPr="00A04DD7" w:rsidRDefault="00A04DD7" w:rsidP="00A04DD7">
      <w:pPr>
        <w:numPr>
          <w:ilvl w:val="0"/>
          <w:numId w:val="6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Розгортання</w:t>
      </w:r>
      <w:r w:rsidRPr="00A04DD7">
        <w:rPr>
          <w:szCs w:val="28"/>
          <w:lang w:val="uk-UA"/>
        </w:rPr>
        <w:br/>
        <w:t xml:space="preserve">Додаток повинен мати автоматизовану систему розгортання у </w:t>
      </w:r>
      <w:proofErr w:type="spellStart"/>
      <w:r w:rsidRPr="00A04DD7">
        <w:rPr>
          <w:szCs w:val="28"/>
          <w:lang w:val="uk-UA"/>
        </w:rPr>
        <w:t>Kubernetes</w:t>
      </w:r>
      <w:proofErr w:type="spellEnd"/>
      <w:r w:rsidRPr="00A04DD7">
        <w:rPr>
          <w:szCs w:val="28"/>
          <w:lang w:val="uk-UA"/>
        </w:rPr>
        <w:t xml:space="preserve">-кластері з використанням </w:t>
      </w:r>
      <w:proofErr w:type="spellStart"/>
      <w:r w:rsidRPr="00A04DD7">
        <w:rPr>
          <w:szCs w:val="28"/>
          <w:lang w:val="uk-UA"/>
        </w:rPr>
        <w:t>Helm</w:t>
      </w:r>
      <w:proofErr w:type="spellEnd"/>
      <w:r w:rsidRPr="00A04DD7">
        <w:rPr>
          <w:szCs w:val="28"/>
          <w:lang w:val="uk-UA"/>
        </w:rPr>
        <w:t xml:space="preserve"> та </w:t>
      </w:r>
      <w:proofErr w:type="spellStart"/>
      <w:r w:rsidRPr="00A04DD7">
        <w:rPr>
          <w:szCs w:val="28"/>
          <w:lang w:val="uk-UA"/>
        </w:rPr>
        <w:t>ArgoCD</w:t>
      </w:r>
      <w:proofErr w:type="spellEnd"/>
      <w:r w:rsidRPr="00A04DD7">
        <w:rPr>
          <w:szCs w:val="28"/>
          <w:lang w:val="uk-UA"/>
        </w:rPr>
        <w:t>.</w:t>
      </w:r>
    </w:p>
    <w:p w14:paraId="143BCA1F" w14:textId="77777777" w:rsidR="00A04DD7" w:rsidRPr="00A04DD7" w:rsidRDefault="00A04DD7" w:rsidP="00A04DD7">
      <w:pPr>
        <w:spacing w:line="360" w:lineRule="auto"/>
        <w:outlineLvl w:val="2"/>
        <w:rPr>
          <w:b/>
          <w:bCs/>
          <w:szCs w:val="28"/>
          <w:lang w:val="uk-UA"/>
        </w:rPr>
      </w:pPr>
      <w:bookmarkStart w:id="9" w:name="_Toc201540826"/>
      <w:r w:rsidRPr="00A04DD7">
        <w:rPr>
          <w:b/>
          <w:bCs/>
          <w:szCs w:val="28"/>
          <w:lang w:val="uk-UA"/>
        </w:rPr>
        <w:t>3.3. Вимоги до середовища</w:t>
      </w:r>
      <w:bookmarkEnd w:id="9"/>
    </w:p>
    <w:p w14:paraId="54C5CA19" w14:textId="77777777" w:rsidR="00A04DD7" w:rsidRPr="00A04DD7" w:rsidRDefault="00A04DD7" w:rsidP="00A04DD7">
      <w:pPr>
        <w:numPr>
          <w:ilvl w:val="0"/>
          <w:numId w:val="7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Операційна система</w:t>
      </w:r>
      <w:r w:rsidRPr="00A04DD7">
        <w:rPr>
          <w:szCs w:val="28"/>
          <w:lang w:val="uk-UA"/>
        </w:rPr>
        <w:t xml:space="preserve">: </w:t>
      </w:r>
      <w:proofErr w:type="spellStart"/>
      <w:r w:rsidRPr="00A04DD7">
        <w:rPr>
          <w:szCs w:val="28"/>
          <w:lang w:val="uk-UA"/>
        </w:rPr>
        <w:t>Kubernetes</w:t>
      </w:r>
      <w:proofErr w:type="spellEnd"/>
      <w:r w:rsidRPr="00A04DD7">
        <w:rPr>
          <w:szCs w:val="28"/>
          <w:lang w:val="uk-UA"/>
        </w:rPr>
        <w:t xml:space="preserve"> (</w:t>
      </w:r>
      <w:proofErr w:type="spellStart"/>
      <w:r w:rsidRPr="00A04DD7">
        <w:rPr>
          <w:szCs w:val="28"/>
          <w:lang w:val="uk-UA"/>
        </w:rPr>
        <w:t>Linux-based</w:t>
      </w:r>
      <w:proofErr w:type="spellEnd"/>
      <w:r w:rsidRPr="00A04DD7">
        <w:rPr>
          <w:szCs w:val="28"/>
          <w:lang w:val="uk-UA"/>
        </w:rPr>
        <w:t xml:space="preserve"> </w:t>
      </w:r>
      <w:proofErr w:type="spellStart"/>
      <w:r w:rsidRPr="00A04DD7">
        <w:rPr>
          <w:szCs w:val="28"/>
          <w:lang w:val="uk-UA"/>
        </w:rPr>
        <w:t>nodes</w:t>
      </w:r>
      <w:proofErr w:type="spellEnd"/>
      <w:r w:rsidRPr="00A04DD7">
        <w:rPr>
          <w:szCs w:val="28"/>
          <w:lang w:val="uk-UA"/>
        </w:rPr>
        <w:t>)</w:t>
      </w:r>
    </w:p>
    <w:p w14:paraId="42E6FBD2" w14:textId="77777777" w:rsidR="00A04DD7" w:rsidRPr="00A04DD7" w:rsidRDefault="00A04DD7" w:rsidP="00A04DD7">
      <w:pPr>
        <w:numPr>
          <w:ilvl w:val="0"/>
          <w:numId w:val="7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Контейнеризація</w:t>
      </w:r>
      <w:r w:rsidRPr="00A04DD7">
        <w:rPr>
          <w:szCs w:val="28"/>
          <w:lang w:val="uk-UA"/>
        </w:rPr>
        <w:t xml:space="preserve">: </w:t>
      </w:r>
      <w:proofErr w:type="spellStart"/>
      <w:r w:rsidRPr="00A04DD7">
        <w:rPr>
          <w:szCs w:val="28"/>
          <w:lang w:val="uk-UA"/>
        </w:rPr>
        <w:t>Docker</w:t>
      </w:r>
      <w:proofErr w:type="spellEnd"/>
    </w:p>
    <w:p w14:paraId="32577FDB" w14:textId="77777777" w:rsidR="00A04DD7" w:rsidRPr="00A04DD7" w:rsidRDefault="00A04DD7" w:rsidP="00A04DD7">
      <w:pPr>
        <w:numPr>
          <w:ilvl w:val="0"/>
          <w:numId w:val="7"/>
        </w:numPr>
        <w:spacing w:line="360" w:lineRule="auto"/>
        <w:rPr>
          <w:szCs w:val="28"/>
          <w:lang w:val="uk-UA"/>
        </w:rPr>
      </w:pPr>
      <w:proofErr w:type="spellStart"/>
      <w:r w:rsidRPr="00A04DD7">
        <w:rPr>
          <w:b/>
          <w:bCs/>
          <w:szCs w:val="28"/>
          <w:lang w:val="uk-UA"/>
        </w:rPr>
        <w:t>Оркестрація</w:t>
      </w:r>
      <w:proofErr w:type="spellEnd"/>
      <w:r w:rsidRPr="00A04DD7">
        <w:rPr>
          <w:szCs w:val="28"/>
          <w:lang w:val="uk-UA"/>
        </w:rPr>
        <w:t xml:space="preserve">: </w:t>
      </w:r>
      <w:proofErr w:type="spellStart"/>
      <w:r w:rsidRPr="00A04DD7">
        <w:rPr>
          <w:szCs w:val="28"/>
          <w:lang w:val="uk-UA"/>
        </w:rPr>
        <w:t>Kubernetes</w:t>
      </w:r>
      <w:proofErr w:type="spellEnd"/>
      <w:r w:rsidRPr="00A04DD7">
        <w:rPr>
          <w:szCs w:val="28"/>
          <w:lang w:val="uk-UA"/>
        </w:rPr>
        <w:t xml:space="preserve"> (версія 1.25+)</w:t>
      </w:r>
    </w:p>
    <w:p w14:paraId="61D0C2DB" w14:textId="77777777" w:rsidR="00A04DD7" w:rsidRPr="00A04DD7" w:rsidRDefault="00A04DD7" w:rsidP="00A04DD7">
      <w:pPr>
        <w:numPr>
          <w:ilvl w:val="0"/>
          <w:numId w:val="7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CI/CD</w:t>
      </w:r>
      <w:r w:rsidRPr="00A04DD7">
        <w:rPr>
          <w:szCs w:val="28"/>
          <w:lang w:val="uk-UA"/>
        </w:rPr>
        <w:t xml:space="preserve">: </w:t>
      </w:r>
      <w:proofErr w:type="spellStart"/>
      <w:r w:rsidRPr="00A04DD7">
        <w:rPr>
          <w:szCs w:val="28"/>
          <w:lang w:val="uk-UA"/>
        </w:rPr>
        <w:t>ArgoCD</w:t>
      </w:r>
      <w:proofErr w:type="spellEnd"/>
      <w:r w:rsidRPr="00A04DD7">
        <w:rPr>
          <w:szCs w:val="28"/>
          <w:lang w:val="uk-UA"/>
        </w:rPr>
        <w:t xml:space="preserve"> (автоматичне розгортання)</w:t>
      </w:r>
    </w:p>
    <w:p w14:paraId="20D044A5" w14:textId="77777777" w:rsidR="00A04DD7" w:rsidRPr="00A04DD7" w:rsidRDefault="00A04DD7" w:rsidP="00A04DD7">
      <w:pPr>
        <w:numPr>
          <w:ilvl w:val="0"/>
          <w:numId w:val="7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Моніторинг</w:t>
      </w:r>
      <w:r w:rsidRPr="00A04DD7">
        <w:rPr>
          <w:szCs w:val="28"/>
          <w:lang w:val="uk-UA"/>
        </w:rPr>
        <w:t xml:space="preserve">: </w:t>
      </w:r>
      <w:proofErr w:type="spellStart"/>
      <w:r w:rsidRPr="00A04DD7">
        <w:rPr>
          <w:szCs w:val="28"/>
          <w:lang w:val="uk-UA"/>
        </w:rPr>
        <w:t>Prometheus</w:t>
      </w:r>
      <w:proofErr w:type="spellEnd"/>
      <w:r w:rsidRPr="00A04DD7">
        <w:rPr>
          <w:szCs w:val="28"/>
          <w:lang w:val="uk-UA"/>
        </w:rPr>
        <w:t xml:space="preserve"> + </w:t>
      </w:r>
      <w:proofErr w:type="spellStart"/>
      <w:r w:rsidRPr="00A04DD7">
        <w:rPr>
          <w:szCs w:val="28"/>
          <w:lang w:val="uk-UA"/>
        </w:rPr>
        <w:t>Grafana</w:t>
      </w:r>
      <w:proofErr w:type="spellEnd"/>
    </w:p>
    <w:p w14:paraId="70E635CC" w14:textId="77777777" w:rsidR="00A04DD7" w:rsidRPr="00A04DD7" w:rsidRDefault="00A04DD7" w:rsidP="00A04DD7">
      <w:pPr>
        <w:numPr>
          <w:ilvl w:val="0"/>
          <w:numId w:val="7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База даних</w:t>
      </w:r>
      <w:r w:rsidRPr="00A04DD7">
        <w:rPr>
          <w:szCs w:val="28"/>
          <w:lang w:val="uk-UA"/>
        </w:rPr>
        <w:t xml:space="preserve">: </w:t>
      </w:r>
      <w:proofErr w:type="spellStart"/>
      <w:r w:rsidRPr="00A04DD7">
        <w:rPr>
          <w:szCs w:val="28"/>
          <w:lang w:val="uk-UA"/>
        </w:rPr>
        <w:t>Azure</w:t>
      </w:r>
      <w:proofErr w:type="spellEnd"/>
      <w:r w:rsidRPr="00A04DD7">
        <w:rPr>
          <w:szCs w:val="28"/>
          <w:lang w:val="uk-UA"/>
        </w:rPr>
        <w:t xml:space="preserve"> SQL або </w:t>
      </w:r>
      <w:proofErr w:type="spellStart"/>
      <w:r w:rsidRPr="00A04DD7">
        <w:rPr>
          <w:szCs w:val="28"/>
          <w:lang w:val="uk-UA"/>
        </w:rPr>
        <w:t>PostgreSQL</w:t>
      </w:r>
      <w:proofErr w:type="spellEnd"/>
    </w:p>
    <w:p w14:paraId="4AAAB45E" w14:textId="54CDCCA2" w:rsidR="00A04DD7" w:rsidRPr="00A04DD7" w:rsidRDefault="00A04DD7" w:rsidP="00A04DD7">
      <w:pPr>
        <w:numPr>
          <w:ilvl w:val="0"/>
          <w:numId w:val="7"/>
        </w:numPr>
        <w:spacing w:line="360" w:lineRule="auto"/>
        <w:rPr>
          <w:szCs w:val="28"/>
          <w:lang w:val="uk-UA"/>
        </w:rPr>
      </w:pPr>
      <w:r w:rsidRPr="00A04DD7">
        <w:rPr>
          <w:b/>
          <w:bCs/>
          <w:szCs w:val="28"/>
          <w:lang w:val="uk-UA"/>
        </w:rPr>
        <w:t>Інструменти навантаження</w:t>
      </w:r>
      <w:r w:rsidRPr="00A04DD7">
        <w:rPr>
          <w:szCs w:val="28"/>
          <w:lang w:val="uk-UA"/>
        </w:rPr>
        <w:t xml:space="preserve">: </w:t>
      </w:r>
      <w:proofErr w:type="spellStart"/>
      <w:r w:rsidRPr="00A04DD7">
        <w:rPr>
          <w:szCs w:val="28"/>
          <w:lang w:val="uk-UA"/>
        </w:rPr>
        <w:t>hey</w:t>
      </w:r>
      <w:proofErr w:type="spellEnd"/>
    </w:p>
    <w:p w14:paraId="36A87CA5" w14:textId="77777777" w:rsidR="00A04DD7" w:rsidRPr="00A04DD7" w:rsidRDefault="00A04DD7" w:rsidP="00A04DD7">
      <w:pPr>
        <w:spacing w:line="360" w:lineRule="auto"/>
        <w:ind w:firstLine="709"/>
        <w:jc w:val="both"/>
        <w:rPr>
          <w:lang w:val="uk-UA"/>
        </w:rPr>
      </w:pPr>
    </w:p>
    <w:sectPr w:rsidR="00A04DD7" w:rsidRPr="00A04DD7" w:rsidSect="00A04DD7">
      <w:pgSz w:w="11906" w:h="16838" w:code="9"/>
      <w:pgMar w:top="850" w:right="850" w:bottom="850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42930"/>
    <w:multiLevelType w:val="multilevel"/>
    <w:tmpl w:val="86E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93C49"/>
    <w:multiLevelType w:val="multilevel"/>
    <w:tmpl w:val="19DC5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C1DC5"/>
    <w:multiLevelType w:val="multilevel"/>
    <w:tmpl w:val="6AB2A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D40E1F"/>
    <w:multiLevelType w:val="multilevel"/>
    <w:tmpl w:val="D42E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27999"/>
    <w:multiLevelType w:val="multilevel"/>
    <w:tmpl w:val="5006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8202D"/>
    <w:multiLevelType w:val="multilevel"/>
    <w:tmpl w:val="50B21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B762C0"/>
    <w:multiLevelType w:val="multilevel"/>
    <w:tmpl w:val="623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2407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77102">
    <w:abstractNumId w:val="0"/>
  </w:num>
  <w:num w:numId="3" w16cid:durableId="659887590">
    <w:abstractNumId w:val="6"/>
  </w:num>
  <w:num w:numId="4" w16cid:durableId="1084256382">
    <w:abstractNumId w:val="4"/>
  </w:num>
  <w:num w:numId="5" w16cid:durableId="183911246">
    <w:abstractNumId w:val="5"/>
  </w:num>
  <w:num w:numId="6" w16cid:durableId="26026388">
    <w:abstractNumId w:val="1"/>
  </w:num>
  <w:num w:numId="7" w16cid:durableId="434833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D7"/>
    <w:rsid w:val="00105F35"/>
    <w:rsid w:val="0021348F"/>
    <w:rsid w:val="003C17A2"/>
    <w:rsid w:val="003D0AB3"/>
    <w:rsid w:val="00436CEE"/>
    <w:rsid w:val="005A5A9D"/>
    <w:rsid w:val="00687E58"/>
    <w:rsid w:val="00801B86"/>
    <w:rsid w:val="00856B2C"/>
    <w:rsid w:val="00975515"/>
    <w:rsid w:val="00A04DD7"/>
    <w:rsid w:val="00A34335"/>
    <w:rsid w:val="00A713AC"/>
    <w:rsid w:val="00CD0A3E"/>
    <w:rsid w:val="00DC4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A577"/>
  <w15:chartTrackingRefBased/>
  <w15:docId w15:val="{D5F3E515-003A-4C16-A647-006822A1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B86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713AC"/>
    <w:pPr>
      <w:keepNext/>
      <w:spacing w:before="240" w:after="60"/>
      <w:outlineLvl w:val="0"/>
    </w:pPr>
    <w:rPr>
      <w:rFonts w:eastAsiaTheme="majorEastAsia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D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4D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4D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4DD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4DD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4DD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4DD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3AC"/>
    <w:rPr>
      <w:rFonts w:ascii="Times New Roman" w:eastAsiaTheme="majorEastAsia" w:hAnsi="Times New Roman"/>
      <w:bCs/>
      <w:kern w:val="32"/>
      <w:sz w:val="28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713AC"/>
    <w:pPr>
      <w:spacing w:after="60"/>
      <w:jc w:val="center"/>
      <w:outlineLvl w:val="1"/>
    </w:pPr>
    <w:rPr>
      <w:rFonts w:eastAsiaTheme="majorEastAsia"/>
    </w:rPr>
  </w:style>
  <w:style w:type="character" w:customStyle="1" w:styleId="a4">
    <w:name w:val="Підзаголовок Знак"/>
    <w:basedOn w:val="a0"/>
    <w:link w:val="a3"/>
    <w:uiPriority w:val="11"/>
    <w:rsid w:val="00A713AC"/>
    <w:rPr>
      <w:rFonts w:ascii="Times New Roman" w:eastAsiaTheme="majorEastAsia" w:hAnsi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A04D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04DD7"/>
    <w:rPr>
      <w:rFonts w:eastAsiaTheme="majorEastAsia" w:cstheme="majorBidi"/>
      <w:color w:val="2F5496" w:themeColor="accent1" w:themeShade="BF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04DD7"/>
    <w:rPr>
      <w:rFonts w:eastAsiaTheme="majorEastAsia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04DD7"/>
    <w:rPr>
      <w:rFonts w:eastAsiaTheme="majorEastAsia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A04DD7"/>
    <w:rPr>
      <w:rFonts w:eastAsiaTheme="majorEastAsia" w:cstheme="majorBidi"/>
      <w:i/>
      <w:iCs/>
      <w:color w:val="595959" w:themeColor="text1" w:themeTint="A6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A04DD7"/>
    <w:rPr>
      <w:rFonts w:eastAsiaTheme="majorEastAsia" w:cstheme="majorBidi"/>
      <w:color w:val="595959" w:themeColor="text1" w:themeTint="A6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A04DD7"/>
    <w:rPr>
      <w:rFonts w:eastAsiaTheme="majorEastAsia" w:cstheme="majorBidi"/>
      <w:i/>
      <w:iCs/>
      <w:color w:val="272727" w:themeColor="text1" w:themeTint="D8"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A04DD7"/>
    <w:rPr>
      <w:rFonts w:eastAsiaTheme="majorEastAsia" w:cstheme="majorBidi"/>
      <w:color w:val="272727" w:themeColor="text1" w:themeTint="D8"/>
      <w:sz w:val="28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A04D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 Знак"/>
    <w:basedOn w:val="a0"/>
    <w:link w:val="a5"/>
    <w:uiPriority w:val="10"/>
    <w:rsid w:val="00A04DD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Quote"/>
    <w:basedOn w:val="a"/>
    <w:next w:val="a"/>
    <w:link w:val="a8"/>
    <w:uiPriority w:val="29"/>
    <w:qFormat/>
    <w:rsid w:val="00A04D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04DD7"/>
    <w:rPr>
      <w:rFonts w:ascii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9">
    <w:name w:val="List Paragraph"/>
    <w:basedOn w:val="a"/>
    <w:uiPriority w:val="34"/>
    <w:qFormat/>
    <w:rsid w:val="00A04DD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04DD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04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04DD7"/>
    <w:rPr>
      <w:rFonts w:ascii="Times New Roman" w:hAnsi="Times New Roman" w:cs="Times New Roman"/>
      <w:i/>
      <w:iCs/>
      <w:color w:val="2F5496" w:themeColor="accent1" w:themeShade="BF"/>
      <w:sz w:val="28"/>
      <w:szCs w:val="24"/>
      <w:lang w:eastAsia="ru-RU"/>
    </w:rPr>
  </w:style>
  <w:style w:type="character" w:styleId="ad">
    <w:name w:val="Intense Reference"/>
    <w:basedOn w:val="a0"/>
    <w:uiPriority w:val="32"/>
    <w:qFormat/>
    <w:rsid w:val="00A04DD7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4DD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4DD7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04DD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4DD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04DD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23C12-A294-4864-9451-FB56F69E6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1046</Words>
  <Characters>5964</Characters>
  <Application>Microsoft Office Word</Application>
  <DocSecurity>0</DocSecurity>
  <Lines>49</Lines>
  <Paragraphs>13</Paragraphs>
  <ScaleCrop>false</ScaleCrop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Vorona</dc:creator>
  <cp:keywords/>
  <dc:description/>
  <cp:lastModifiedBy>Dmytro Vorona</cp:lastModifiedBy>
  <cp:revision>2</cp:revision>
  <dcterms:created xsi:type="dcterms:W3CDTF">2025-06-23T00:04:00Z</dcterms:created>
  <dcterms:modified xsi:type="dcterms:W3CDTF">2025-06-23T00:14:00Z</dcterms:modified>
</cp:coreProperties>
</file>