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A3097A" w:rsidR="0020357E" w:rsidP="0041473F" w:rsidRDefault="009C397D" w14:paraId="3A3ADD68" wp14:textId="77777777">
      <w:pPr>
        <w:wordWrap/>
        <w:adjustRightInd w:val="0"/>
        <w:jc w:val="left"/>
        <w:rPr>
          <w:rFonts w:eastAsiaTheme="minorHAnsi"/>
          <w:b/>
          <w:sz w:val="24"/>
        </w:rPr>
      </w:pPr>
      <w:r>
        <w:rPr>
          <w:rFonts w:eastAsiaTheme="minorHAnsi"/>
          <w:b/>
          <w:sz w:val="24"/>
        </w:rPr>
        <w:t>1</w:t>
      </w:r>
      <w:bookmarkStart w:name="_GoBack" w:id="0"/>
      <w:bookmarkEnd w:id="0"/>
      <w:r w:rsidRPr="00A3097A" w:rsidR="0041473F">
        <w:rPr>
          <w:rFonts w:eastAsiaTheme="minorHAnsi"/>
          <w:b/>
          <w:sz w:val="24"/>
        </w:rPr>
        <w:t>4</w:t>
      </w:r>
      <w:r w:rsidRPr="00A3097A" w:rsidR="005B3167">
        <w:rPr>
          <w:rFonts w:eastAsiaTheme="minorHAnsi"/>
          <w:b/>
          <w:sz w:val="24"/>
        </w:rPr>
        <w:t xml:space="preserve"> </w:t>
      </w:r>
      <w:r w:rsidRPr="00A3097A" w:rsidR="0041473F">
        <w:rPr>
          <w:rFonts w:eastAsiaTheme="minorHAnsi"/>
          <w:b/>
          <w:sz w:val="24"/>
        </w:rPr>
        <w:t xml:space="preserve">Calculating </w:t>
      </w:r>
      <w:r w:rsidRPr="00A3097A" w:rsidR="0041473F">
        <w:rPr>
          <w:rFonts w:hint="eastAsia" w:eastAsiaTheme="minorHAnsi"/>
          <w:b/>
          <w:sz w:val="24"/>
        </w:rPr>
        <w:t>R</w:t>
      </w:r>
      <w:r w:rsidRPr="00A3097A" w:rsidR="0041473F">
        <w:rPr>
          <w:rFonts w:eastAsiaTheme="minorHAnsi"/>
          <w:b/>
          <w:sz w:val="24"/>
          <w:vertAlign w:val="subscript"/>
        </w:rPr>
        <w:t>0</w:t>
      </w:r>
      <w:r w:rsidRPr="00A3097A" w:rsidR="0041473F">
        <w:rPr>
          <w:rFonts w:hint="eastAsia" w:eastAsiaTheme="minorHAnsi"/>
          <w:b/>
          <w:sz w:val="24"/>
        </w:rPr>
        <w:t xml:space="preserve"> </w:t>
      </w:r>
      <w:r w:rsidRPr="00A3097A" w:rsidR="0041473F">
        <w:rPr>
          <w:rFonts w:eastAsiaTheme="minorHAnsi"/>
          <w:b/>
          <w:sz w:val="24"/>
        </w:rPr>
        <w:t>for</w:t>
      </w:r>
      <w:r w:rsidRPr="00A3097A" w:rsidR="0041473F">
        <w:rPr>
          <w:rFonts w:hint="eastAsia" w:eastAsiaTheme="minorHAnsi"/>
          <w:b/>
          <w:sz w:val="24"/>
        </w:rPr>
        <w:t xml:space="preserve"> </w:t>
      </w:r>
      <w:r w:rsidRPr="00A3097A" w:rsidR="0041473F">
        <w:rPr>
          <w:rFonts w:eastAsiaTheme="minorHAnsi"/>
          <w:b/>
          <w:sz w:val="24"/>
        </w:rPr>
        <w:t>non-randomly mixing populations</w:t>
      </w:r>
    </w:p>
    <w:p xmlns:wp14="http://schemas.microsoft.com/office/word/2010/wordml" w:rsidRPr="00A3097A" w:rsidR="0020357E" w:rsidP="0020357E" w:rsidRDefault="0020357E" w14:paraId="672A6659" wp14:textId="77777777">
      <w:pPr>
        <w:wordWrap/>
        <w:adjustRightInd w:val="0"/>
        <w:jc w:val="left"/>
        <w:rPr>
          <w:rFonts w:eastAsiaTheme="minorHAnsi"/>
          <w:szCs w:val="20"/>
        </w:rPr>
      </w:pPr>
    </w:p>
    <w:p xmlns:wp14="http://schemas.microsoft.com/office/word/2010/wordml" w:rsidRPr="00A3097A" w:rsidR="008615C2" w:rsidP="0020357E" w:rsidRDefault="008615C2" w14:paraId="6C0E1DE5" wp14:textId="77777777">
      <w:pPr>
        <w:wordWrap/>
        <w:adjustRightInd w:val="0"/>
        <w:jc w:val="left"/>
        <w:rPr>
          <w:rFonts w:eastAsiaTheme="minorHAnsi"/>
          <w:b/>
          <w:szCs w:val="20"/>
        </w:rPr>
      </w:pPr>
      <w:r w:rsidRPr="00A3097A">
        <w:rPr>
          <w:rFonts w:eastAsiaTheme="minorHAnsi"/>
          <w:b/>
          <w:szCs w:val="20"/>
        </w:rPr>
        <w:t>Overview</w:t>
      </w:r>
    </w:p>
    <w:p xmlns:wp14="http://schemas.microsoft.com/office/word/2010/wordml" w:rsidR="004A779B" w:rsidP="00A433F4" w:rsidRDefault="004A779B" w14:paraId="43CCF567" wp14:textId="77777777">
      <w:pPr>
        <w:wordWrap/>
        <w:adjustRightInd w:val="0"/>
        <w:jc w:val="left"/>
        <w:rPr>
          <w:rFonts w:eastAsiaTheme="minorHAnsi"/>
          <w:szCs w:val="20"/>
        </w:rPr>
      </w:pPr>
      <w:r w:rsidRPr="004A779B">
        <w:rPr>
          <w:rFonts w:eastAsiaTheme="minorHAnsi"/>
          <w:szCs w:val="20"/>
        </w:rPr>
        <w:t>In the last practical, we explored the impact of different le</w:t>
      </w:r>
      <w:r>
        <w:rPr>
          <w:rFonts w:eastAsiaTheme="minorHAnsi"/>
          <w:szCs w:val="20"/>
        </w:rPr>
        <w:t>vels of vaccination coverage in</w:t>
      </w:r>
      <w:r>
        <w:rPr>
          <w:rFonts w:hint="eastAsia" w:eastAsiaTheme="minorHAnsi"/>
          <w:szCs w:val="20"/>
        </w:rPr>
        <w:t xml:space="preserve"> </w:t>
      </w:r>
      <w:r w:rsidRPr="004A779B">
        <w:rPr>
          <w:rFonts w:eastAsiaTheme="minorHAnsi"/>
          <w:szCs w:val="20"/>
        </w:rPr>
        <w:t xml:space="preserve">populations </w:t>
      </w:r>
      <w:r w:rsidR="00A433F4">
        <w:rPr>
          <w:rFonts w:eastAsiaTheme="minorHAnsi"/>
          <w:szCs w:val="20"/>
        </w:rPr>
        <w:t>with</w:t>
      </w:r>
      <w:r>
        <w:rPr>
          <w:rFonts w:eastAsiaTheme="minorHAnsi"/>
          <w:szCs w:val="20"/>
        </w:rPr>
        <w:t xml:space="preserve"> different </w:t>
      </w:r>
      <w:r w:rsidR="00A433F4">
        <w:rPr>
          <w:rFonts w:eastAsiaTheme="minorHAnsi"/>
          <w:szCs w:val="20"/>
        </w:rPr>
        <w:t>contact patterns</w:t>
      </w:r>
      <w:r>
        <w:rPr>
          <w:rFonts w:eastAsiaTheme="minorHAnsi"/>
          <w:szCs w:val="20"/>
        </w:rPr>
        <w:t>.</w:t>
      </w:r>
      <w:r w:rsidRPr="004A779B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In both</w:t>
      </w:r>
      <w:r w:rsidRPr="004A779B">
        <w:rPr>
          <w:rFonts w:eastAsiaTheme="minorHAnsi"/>
          <w:szCs w:val="20"/>
        </w:rPr>
        <w:t>, the age-specific proportion of individu</w:t>
      </w:r>
      <w:r>
        <w:rPr>
          <w:rFonts w:eastAsiaTheme="minorHAnsi"/>
          <w:szCs w:val="20"/>
        </w:rPr>
        <w:t xml:space="preserve">als who were susceptible in the </w:t>
      </w:r>
      <w:r w:rsidRPr="004A779B">
        <w:rPr>
          <w:rFonts w:eastAsiaTheme="minorHAnsi"/>
          <w:szCs w:val="20"/>
        </w:rPr>
        <w:t xml:space="preserve">absence of vaccination were identical. However, </w:t>
      </w:r>
      <w:r>
        <w:rPr>
          <w:rFonts w:eastAsiaTheme="minorHAnsi"/>
          <w:szCs w:val="20"/>
        </w:rPr>
        <w:t>the vaccine coverage</w:t>
      </w:r>
      <w:r>
        <w:rPr>
          <w:rFonts w:hint="eastAsia" w:eastAsiaTheme="minorHAnsi"/>
          <w:szCs w:val="20"/>
        </w:rPr>
        <w:t xml:space="preserve"> </w:t>
      </w:r>
      <w:r w:rsidRPr="004A779B">
        <w:rPr>
          <w:rFonts w:eastAsiaTheme="minorHAnsi"/>
          <w:szCs w:val="20"/>
        </w:rPr>
        <w:t>needed to control transmis</w:t>
      </w:r>
      <w:r>
        <w:rPr>
          <w:rFonts w:eastAsiaTheme="minorHAnsi"/>
          <w:szCs w:val="20"/>
        </w:rPr>
        <w:t>sion</w:t>
      </w:r>
      <w:r w:rsidRPr="004A779B">
        <w:rPr>
          <w:rFonts w:eastAsiaTheme="minorHAnsi"/>
          <w:szCs w:val="20"/>
        </w:rPr>
        <w:t xml:space="preserve"> was </w:t>
      </w:r>
      <w:r>
        <w:rPr>
          <w:rFonts w:eastAsiaTheme="minorHAnsi"/>
          <w:szCs w:val="20"/>
        </w:rPr>
        <w:t>different because of the different values of R</w:t>
      </w:r>
      <w:r w:rsidRPr="004A779B">
        <w:rPr>
          <w:rFonts w:eastAsiaTheme="minorHAnsi"/>
          <w:szCs w:val="20"/>
          <w:vertAlign w:val="subscript"/>
        </w:rPr>
        <w:t>0</w:t>
      </w:r>
      <w:r>
        <w:rPr>
          <w:rFonts w:eastAsiaTheme="minorHAnsi"/>
          <w:szCs w:val="20"/>
        </w:rPr>
        <w:t xml:space="preserve"> in </w:t>
      </w:r>
      <w:r w:rsidRPr="004A779B">
        <w:rPr>
          <w:rFonts w:eastAsiaTheme="minorHAnsi"/>
          <w:szCs w:val="20"/>
        </w:rPr>
        <w:t xml:space="preserve">two </w:t>
      </w:r>
      <w:r>
        <w:rPr>
          <w:rFonts w:eastAsiaTheme="minorHAnsi"/>
          <w:szCs w:val="20"/>
        </w:rPr>
        <w:t>choice</w:t>
      </w:r>
      <w:r w:rsidRPr="004A779B">
        <w:rPr>
          <w:rFonts w:eastAsiaTheme="minorHAnsi"/>
          <w:szCs w:val="20"/>
        </w:rPr>
        <w:t>s.</w:t>
      </w:r>
    </w:p>
    <w:p xmlns:wp14="http://schemas.microsoft.com/office/word/2010/wordml" w:rsidRPr="00A3097A" w:rsidR="004E3CF9" w:rsidP="004A779B" w:rsidRDefault="004E3CF9" w14:paraId="57B891B2" wp14:textId="77777777">
      <w:pPr>
        <w:wordWrap/>
        <w:adjustRightInd w:val="0"/>
        <w:jc w:val="left"/>
        <w:rPr>
          <w:rFonts w:eastAsiaTheme="minorHAnsi"/>
          <w:szCs w:val="20"/>
        </w:rPr>
      </w:pPr>
      <w:r w:rsidRPr="00A3097A">
        <w:rPr>
          <w:rFonts w:eastAsiaTheme="minorHAnsi"/>
          <w:szCs w:val="20"/>
        </w:rPr>
        <w:t>The first part of this practical illustrates how you</w:t>
      </w:r>
      <w:r w:rsidRPr="00A3097A">
        <w:rPr>
          <w:rFonts w:hint="eastAsia" w:eastAsiaTheme="minorHAnsi"/>
          <w:szCs w:val="20"/>
        </w:rPr>
        <w:t xml:space="preserve"> </w:t>
      </w:r>
      <w:r w:rsidRPr="00A3097A">
        <w:rPr>
          <w:rFonts w:eastAsiaTheme="minorHAnsi"/>
          <w:szCs w:val="20"/>
        </w:rPr>
        <w:t>would calculate the next generation matrix and part II illustrates method</w:t>
      </w:r>
      <w:r w:rsidR="00A433F4">
        <w:rPr>
          <w:rFonts w:eastAsiaTheme="minorHAnsi"/>
          <w:szCs w:val="20"/>
        </w:rPr>
        <w:t>s</w:t>
      </w:r>
      <w:r w:rsidRPr="00A3097A">
        <w:rPr>
          <w:rFonts w:eastAsiaTheme="minorHAnsi"/>
          <w:szCs w:val="20"/>
        </w:rPr>
        <w:t xml:space="preserve"> for</w:t>
      </w:r>
      <w:r w:rsidRPr="00A3097A">
        <w:rPr>
          <w:rFonts w:hint="eastAsia" w:eastAsiaTheme="minorHAnsi"/>
          <w:szCs w:val="20"/>
        </w:rPr>
        <w:t xml:space="preserve"> </w:t>
      </w:r>
      <w:r w:rsidRPr="00A3097A">
        <w:rPr>
          <w:rFonts w:eastAsiaTheme="minorHAnsi"/>
          <w:szCs w:val="20"/>
        </w:rPr>
        <w:t>calculating R</w:t>
      </w:r>
      <w:r w:rsidRPr="00A3097A">
        <w:rPr>
          <w:rFonts w:eastAsiaTheme="minorHAnsi"/>
          <w:szCs w:val="20"/>
          <w:vertAlign w:val="subscript"/>
        </w:rPr>
        <w:t>0</w:t>
      </w:r>
      <w:r w:rsidR="00A433F4">
        <w:rPr>
          <w:rFonts w:eastAsiaTheme="minorHAnsi"/>
          <w:szCs w:val="20"/>
        </w:rPr>
        <w:t>.</w:t>
      </w:r>
    </w:p>
    <w:p xmlns:wp14="http://schemas.microsoft.com/office/word/2010/wordml" w:rsidRPr="00A3097A" w:rsidR="008615C2" w:rsidP="0020357E" w:rsidRDefault="008615C2" w14:paraId="0A37501D" wp14:textId="77777777">
      <w:pPr>
        <w:wordWrap/>
        <w:adjustRightInd w:val="0"/>
        <w:jc w:val="left"/>
        <w:rPr>
          <w:rFonts w:eastAsiaTheme="minorHAnsi"/>
          <w:szCs w:val="20"/>
        </w:rPr>
      </w:pPr>
    </w:p>
    <w:p xmlns:wp14="http://schemas.microsoft.com/office/word/2010/wordml" w:rsidRPr="00A3097A" w:rsidR="005B3167" w:rsidP="0020357E" w:rsidRDefault="005B3167" w14:paraId="0EAAD8D7" wp14:textId="77777777">
      <w:pPr>
        <w:wordWrap/>
        <w:adjustRightInd w:val="0"/>
        <w:jc w:val="left"/>
        <w:rPr>
          <w:rFonts w:eastAsiaTheme="minorHAnsi"/>
          <w:b/>
          <w:szCs w:val="20"/>
        </w:rPr>
      </w:pPr>
      <w:r w:rsidRPr="00A3097A">
        <w:rPr>
          <w:rFonts w:eastAsiaTheme="minorHAnsi"/>
          <w:b/>
          <w:szCs w:val="20"/>
        </w:rPr>
        <w:t xml:space="preserve">PART I: Calculating </w:t>
      </w:r>
      <w:r w:rsidRPr="00A3097A" w:rsidR="00653F9A">
        <w:rPr>
          <w:rFonts w:eastAsiaTheme="minorHAnsi"/>
          <w:b/>
          <w:szCs w:val="20"/>
        </w:rPr>
        <w:t>the next generation matrix</w:t>
      </w:r>
    </w:p>
    <w:p xmlns:wp14="http://schemas.microsoft.com/office/word/2010/wordml" w:rsidR="00653F9A" w:rsidP="009D6619" w:rsidRDefault="009D6619" w14:paraId="2838440B" wp14:textId="77777777">
      <w:pPr>
        <w:wordWrap/>
        <w:adjustRightInd w:val="0"/>
        <w:jc w:val="left"/>
        <w:rPr>
          <w:rFonts w:cs="Helvetica" w:eastAsiaTheme="minorHAnsi"/>
          <w:color w:val="333333"/>
          <w:szCs w:val="20"/>
        </w:rPr>
      </w:pPr>
      <w:r w:rsidRPr="00A3097A">
        <w:rPr>
          <w:rFonts w:cs="Helvetica" w:eastAsiaTheme="minorHAnsi"/>
          <w:color w:val="333333"/>
          <w:szCs w:val="20"/>
        </w:rPr>
        <w:t>Information required to</w:t>
      </w:r>
      <w:r w:rsidRPr="00A3097A">
        <w:rPr>
          <w:rFonts w:hint="eastAsia" w:cs="Helvetica" w:eastAsiaTheme="minorHAnsi"/>
          <w:color w:val="333333"/>
          <w:szCs w:val="20"/>
        </w:rPr>
        <w:t xml:space="preserve"> </w:t>
      </w:r>
      <w:r w:rsidRPr="00A3097A">
        <w:rPr>
          <w:rFonts w:cs="Helvetica" w:eastAsiaTheme="minorHAnsi"/>
          <w:color w:val="333333"/>
          <w:szCs w:val="20"/>
        </w:rPr>
        <w:t>calculate the basic reproduction number are given as below</w:t>
      </w:r>
      <w:r w:rsidRPr="00A3097A" w:rsidR="00A3097A">
        <w:rPr>
          <w:rFonts w:cs="Helvetica" w:eastAsiaTheme="minorHAnsi"/>
          <w:color w:val="333333"/>
          <w:szCs w:val="20"/>
        </w:rPr>
        <w:t xml:space="preserve"> with average duration of infectious period of 11 days</w:t>
      </w:r>
      <w:r w:rsidRPr="00A3097A">
        <w:rPr>
          <w:rFonts w:cs="Helvetica" w:eastAsiaTheme="minorHAnsi"/>
          <w:color w:val="333333"/>
          <w:szCs w:val="20"/>
        </w:rPr>
        <w:t>:</w:t>
      </w:r>
    </w:p>
    <w:p xmlns:wp14="http://schemas.microsoft.com/office/word/2010/wordml" w:rsidRPr="00A3097A" w:rsidR="00EF5094" w:rsidP="009D6619" w:rsidRDefault="00EF5094" w14:paraId="5DAB6C7B" wp14:textId="77777777">
      <w:pPr>
        <w:wordWrap/>
        <w:adjustRightInd w:val="0"/>
        <w:jc w:val="left"/>
        <w:rPr>
          <w:rFonts w:cs="Helvetica" w:eastAsiaTheme="minorHAnsi"/>
          <w:color w:val="333333"/>
          <w:szCs w:val="20"/>
        </w:rPr>
      </w:pPr>
    </w:p>
    <w:tbl>
      <w:tblPr>
        <w:tblStyle w:val="a6"/>
        <w:tblpPr w:leftFromText="142" w:rightFromText="142" w:vertAnchor="text" w:horzAnchor="margin" w:tblpXSpec="right" w:tblpY="-18"/>
        <w:tblW w:w="4537" w:type="dxa"/>
        <w:tblLook w:val="04A0" w:firstRow="1" w:lastRow="0" w:firstColumn="1" w:lastColumn="0" w:noHBand="0" w:noVBand="1"/>
      </w:tblPr>
      <w:tblGrid>
        <w:gridCol w:w="1812"/>
        <w:gridCol w:w="2725"/>
      </w:tblGrid>
      <w:tr xmlns:wp14="http://schemas.microsoft.com/office/word/2010/wordml" w:rsidRPr="00A3097A" w:rsidR="00EF5094" w:rsidTr="00EF5094" w14:paraId="1E1D9C26" wp14:textId="77777777">
        <w:trPr>
          <w:trHeight w:val="367"/>
        </w:trPr>
        <w:tc>
          <w:tcPr>
            <w:tcW w:w="1812" w:type="dxa"/>
            <w:vAlign w:val="center"/>
          </w:tcPr>
          <w:p w:rsidRPr="00E502C4" w:rsidR="00EF5094" w:rsidP="00EF5094" w:rsidRDefault="00EF5094" w14:paraId="38C331FB" wp14:textId="7777777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E502C4">
              <w:rPr>
                <w:rFonts w:eastAsiaTheme="minorHAnsi"/>
                <w:sz w:val="18"/>
                <w:szCs w:val="18"/>
              </w:rPr>
              <w:t>Age category</w:t>
            </w:r>
          </w:p>
        </w:tc>
        <w:tc>
          <w:tcPr>
            <w:tcW w:w="2725" w:type="dxa"/>
            <w:vAlign w:val="center"/>
          </w:tcPr>
          <w:p w:rsidRPr="00E502C4" w:rsidR="00EF5094" w:rsidP="00EF5094" w:rsidRDefault="00EF5094" w14:paraId="2E2A931A" wp14:textId="7777777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E502C4">
              <w:rPr>
                <w:rFonts w:eastAsiaTheme="minorHAnsi"/>
                <w:sz w:val="18"/>
                <w:szCs w:val="18"/>
              </w:rPr>
              <w:t>Number of</w:t>
            </w:r>
            <w:r>
              <w:rPr>
                <w:rFonts w:hint="eastAsia" w:eastAsiaTheme="minorHAnsi"/>
                <w:sz w:val="18"/>
                <w:szCs w:val="18"/>
              </w:rPr>
              <w:t xml:space="preserve"> </w:t>
            </w:r>
            <w:r w:rsidRPr="00E502C4">
              <w:rPr>
                <w:rFonts w:eastAsiaTheme="minorHAnsi"/>
                <w:sz w:val="18"/>
                <w:szCs w:val="18"/>
              </w:rPr>
              <w:t>Susceptible*</w:t>
            </w:r>
          </w:p>
        </w:tc>
      </w:tr>
      <w:tr xmlns:wp14="http://schemas.microsoft.com/office/word/2010/wordml" w:rsidRPr="00A3097A" w:rsidR="00EF5094" w:rsidTr="00EF5094" w14:paraId="56380651" wp14:textId="77777777">
        <w:trPr>
          <w:trHeight w:val="367"/>
        </w:trPr>
        <w:tc>
          <w:tcPr>
            <w:tcW w:w="1812" w:type="dxa"/>
            <w:vAlign w:val="center"/>
          </w:tcPr>
          <w:p w:rsidRPr="00E502C4" w:rsidR="00EF5094" w:rsidP="00EF5094" w:rsidRDefault="00EF5094" w14:paraId="774955C2" wp14:textId="7777777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E502C4">
              <w:rPr>
                <w:rFonts w:cs="Arial" w:eastAsiaTheme="minorHAnsi"/>
                <w:kern w:val="0"/>
                <w:sz w:val="18"/>
                <w:szCs w:val="18"/>
              </w:rPr>
              <w:t>Young</w:t>
            </w:r>
          </w:p>
        </w:tc>
        <w:tc>
          <w:tcPr>
            <w:tcW w:w="2725" w:type="dxa"/>
            <w:vAlign w:val="center"/>
          </w:tcPr>
          <w:p w:rsidRPr="00E502C4" w:rsidR="00EF5094" w:rsidP="00EF5094" w:rsidRDefault="00EF5094" w14:paraId="5C1EE8CC" wp14:textId="7777777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E502C4">
              <w:rPr>
                <w:rFonts w:eastAsiaTheme="minorHAnsi"/>
                <w:sz w:val="18"/>
                <w:szCs w:val="18"/>
              </w:rPr>
              <w:t>15000</w:t>
            </w:r>
          </w:p>
        </w:tc>
      </w:tr>
      <w:tr xmlns:wp14="http://schemas.microsoft.com/office/word/2010/wordml" w:rsidRPr="00A3097A" w:rsidR="00EF5094" w:rsidTr="00EF5094" w14:paraId="28D3BC26" wp14:textId="77777777">
        <w:trPr>
          <w:trHeight w:val="367"/>
        </w:trPr>
        <w:tc>
          <w:tcPr>
            <w:tcW w:w="1812" w:type="dxa"/>
            <w:vAlign w:val="center"/>
          </w:tcPr>
          <w:p w:rsidRPr="00E502C4" w:rsidR="00EF5094" w:rsidP="00EF5094" w:rsidRDefault="00EF5094" w14:paraId="2B8FDCF0" wp14:textId="7777777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E502C4">
              <w:rPr>
                <w:rFonts w:cs="Arial" w:eastAsiaTheme="minorHAnsi"/>
                <w:kern w:val="0"/>
                <w:sz w:val="18"/>
                <w:szCs w:val="18"/>
              </w:rPr>
              <w:t>Middle-aged</w:t>
            </w:r>
          </w:p>
        </w:tc>
        <w:tc>
          <w:tcPr>
            <w:tcW w:w="2725" w:type="dxa"/>
            <w:vAlign w:val="center"/>
          </w:tcPr>
          <w:p w:rsidRPr="00E502C4" w:rsidR="00EF5094" w:rsidP="00EF5094" w:rsidRDefault="00EF5094" w14:paraId="249E5E18" wp14:textId="7777777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E502C4">
              <w:rPr>
                <w:rFonts w:eastAsiaTheme="minorHAnsi"/>
                <w:sz w:val="18"/>
                <w:szCs w:val="18"/>
              </w:rPr>
              <w:t>15000</w:t>
            </w:r>
          </w:p>
        </w:tc>
      </w:tr>
      <w:tr xmlns:wp14="http://schemas.microsoft.com/office/word/2010/wordml" w:rsidRPr="00A3097A" w:rsidR="00EF5094" w:rsidTr="00EF5094" w14:paraId="286F91AD" wp14:textId="77777777">
        <w:trPr>
          <w:trHeight w:val="367"/>
        </w:trPr>
        <w:tc>
          <w:tcPr>
            <w:tcW w:w="1812" w:type="dxa"/>
            <w:vAlign w:val="center"/>
          </w:tcPr>
          <w:p w:rsidRPr="00E502C4" w:rsidR="00EF5094" w:rsidP="00EF5094" w:rsidRDefault="00EF5094" w14:paraId="3B3391B2" wp14:textId="77777777">
            <w:pPr>
              <w:ind w:firstLine="180" w:firstLineChars="100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</w:rPr>
              <w:t>Old</w:t>
            </w:r>
          </w:p>
        </w:tc>
        <w:tc>
          <w:tcPr>
            <w:tcW w:w="2725" w:type="dxa"/>
            <w:vAlign w:val="center"/>
          </w:tcPr>
          <w:p w:rsidRPr="00E502C4" w:rsidR="00EF5094" w:rsidP="00EF5094" w:rsidRDefault="00EF5094" w14:paraId="15ED2ABC" wp14:textId="7777777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E502C4">
              <w:rPr>
                <w:rFonts w:eastAsiaTheme="minorHAnsi"/>
                <w:sz w:val="18"/>
                <w:szCs w:val="18"/>
              </w:rPr>
              <w:t>30000</w:t>
            </w:r>
          </w:p>
        </w:tc>
      </w:tr>
    </w:tbl>
    <w:p xmlns:wp14="http://schemas.microsoft.com/office/word/2010/wordml" w:rsidRPr="00A3097A" w:rsidR="009D6619" w:rsidP="00EF5094" w:rsidRDefault="00EF5094" w14:paraId="02EB378F" wp14:textId="77777777">
      <w:pPr>
        <w:wordWrap/>
        <w:adjustRightInd w:val="0"/>
        <w:ind w:firstLine="300" w:firstLineChars="150"/>
        <w:jc w:val="left"/>
        <w:rPr>
          <w:rFonts w:cs="Arial" w:eastAsiaTheme="minorHAnsi"/>
          <w:kern w:val="0"/>
          <w:szCs w:val="20"/>
        </w:rPr>
      </w:pPr>
      <w:r w:rsidRPr="00A3097A">
        <w:rPr>
          <w:rFonts w:cs="Arial" w:eastAsiaTheme="minorHAnsi"/>
          <w:noProof/>
          <w:kern w:val="0"/>
          <w:szCs w:val="20"/>
        </w:rPr>
        <w:drawing>
          <wp:inline xmlns:wp14="http://schemas.microsoft.com/office/word/2010/wordprocessingDrawing" distT="0" distB="0" distL="0" distR="0" wp14:anchorId="6CAC0060" wp14:editId="1D976208">
            <wp:extent cx="2458800" cy="892800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800" cy="89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A3097A" w:rsidR="00653F9A" w:rsidP="00653F9A" w:rsidRDefault="00653F9A" w14:paraId="0DFAE634" wp14:textId="77777777">
      <w:pPr>
        <w:wordWrap/>
        <w:adjustRightInd w:val="0"/>
        <w:jc w:val="center"/>
        <w:rPr>
          <w:rFonts w:cs="Arial" w:eastAsiaTheme="minorHAnsi"/>
          <w:kern w:val="0"/>
          <w:szCs w:val="20"/>
        </w:rPr>
      </w:pPr>
      <w:r w:rsidRPr="00A3097A">
        <w:rPr>
          <w:rFonts w:hint="eastAsia" w:cs="Arial" w:eastAsiaTheme="minorHAnsi"/>
          <w:kern w:val="0"/>
          <w:szCs w:val="20"/>
        </w:rPr>
        <w:t xml:space="preserve"> </w:t>
      </w:r>
      <w:r w:rsidRPr="00A3097A">
        <w:rPr>
          <w:rFonts w:cs="Arial" w:eastAsiaTheme="minorHAnsi"/>
          <w:kern w:val="0"/>
          <w:szCs w:val="20"/>
        </w:rPr>
        <w:t xml:space="preserve"> </w:t>
      </w:r>
    </w:p>
    <w:p xmlns:wp14="http://schemas.microsoft.com/office/word/2010/wordml" w:rsidR="00B732F8" w:rsidP="009D6619" w:rsidRDefault="009D6619" w14:paraId="48A5EEC7" wp14:textId="77777777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A3097A">
        <w:rPr>
          <w:rFonts w:eastAsiaTheme="minorHAnsi"/>
          <w:szCs w:val="20"/>
        </w:rPr>
        <w:t xml:space="preserve">How many secondary infectious persons among young individuals will occur as a result of the introduction of </w:t>
      </w:r>
    </w:p>
    <w:p xmlns:wp14="http://schemas.microsoft.com/office/word/2010/wordml" w:rsidR="00B732F8" w:rsidP="00B732F8" w:rsidRDefault="009D6619" w14:paraId="3596DA33" wp14:textId="77777777">
      <w:pPr>
        <w:ind w:left="400" w:firstLine="360"/>
        <w:rPr>
          <w:rFonts w:eastAsiaTheme="minorHAnsi"/>
          <w:szCs w:val="20"/>
        </w:rPr>
      </w:pPr>
      <w:r w:rsidRPr="00B732F8">
        <w:rPr>
          <w:rFonts w:eastAsiaTheme="minorHAnsi"/>
          <w:szCs w:val="20"/>
        </w:rPr>
        <w:t xml:space="preserve">i) 1 infectious young person </w:t>
      </w:r>
    </w:p>
    <w:p xmlns:wp14="http://schemas.microsoft.com/office/word/2010/wordml" w:rsidR="00B732F8" w:rsidP="00B732F8" w:rsidRDefault="009D6619" w14:paraId="12017183" wp14:textId="77777777">
      <w:pPr>
        <w:ind w:left="400" w:firstLine="360"/>
        <w:rPr>
          <w:rFonts w:eastAsiaTheme="minorHAnsi"/>
          <w:szCs w:val="20"/>
        </w:rPr>
      </w:pPr>
      <w:r w:rsidRPr="00B732F8">
        <w:rPr>
          <w:rFonts w:eastAsiaTheme="minorHAnsi"/>
          <w:szCs w:val="20"/>
        </w:rPr>
        <w:t xml:space="preserve">ii) 1 infectious middle-aged person and </w:t>
      </w:r>
    </w:p>
    <w:p xmlns:wp14="http://schemas.microsoft.com/office/word/2010/wordml" w:rsidRPr="00B732F8" w:rsidR="005B3167" w:rsidP="00B732F8" w:rsidRDefault="009D6619" w14:paraId="50C73816" wp14:textId="77777777">
      <w:pPr>
        <w:ind w:left="400" w:firstLine="360"/>
        <w:rPr>
          <w:rFonts w:eastAsiaTheme="minorHAnsi"/>
          <w:szCs w:val="20"/>
        </w:rPr>
      </w:pPr>
      <w:r w:rsidRPr="00B732F8">
        <w:rPr>
          <w:rFonts w:eastAsiaTheme="minorHAnsi"/>
          <w:szCs w:val="20"/>
        </w:rPr>
        <w:t>iii) 1 infectious old person?</w:t>
      </w:r>
    </w:p>
    <w:p xmlns:wp14="http://schemas.microsoft.com/office/word/2010/wordml" w:rsidRPr="00A3097A" w:rsidR="009664F1" w:rsidP="009D6619" w:rsidRDefault="009D6619" w14:paraId="0C79BCFA" wp14:textId="77777777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A3097A">
        <w:rPr>
          <w:rFonts w:eastAsiaTheme="minorHAnsi"/>
          <w:szCs w:val="20"/>
        </w:rPr>
        <w:t>How many secondary infectious persons does each young, middle-aged and old infectious person generate in a totally susceptible population?</w:t>
      </w:r>
    </w:p>
    <w:p xmlns:wp14="http://schemas.microsoft.com/office/word/2010/wordml" w:rsidRPr="00A3097A" w:rsidR="004510F5" w:rsidP="004510F5" w:rsidRDefault="004510F5" w14:paraId="6A05A809" wp14:textId="77777777">
      <w:pPr>
        <w:ind w:left="400"/>
        <w:rPr>
          <w:rFonts w:eastAsiaTheme="minorHAnsi"/>
          <w:szCs w:val="20"/>
        </w:rPr>
      </w:pPr>
    </w:p>
    <w:p xmlns:wp14="http://schemas.microsoft.com/office/word/2010/wordml" w:rsidRPr="00A3097A" w:rsidR="00AE6EC7" w:rsidP="007A1416" w:rsidRDefault="00AE6EC7" w14:paraId="46D57C4A" wp14:textId="77777777">
      <w:pPr>
        <w:wordWrap/>
        <w:adjustRightInd w:val="0"/>
        <w:jc w:val="left"/>
        <w:rPr>
          <w:rFonts w:eastAsiaTheme="minorHAnsi"/>
          <w:b/>
          <w:szCs w:val="20"/>
        </w:rPr>
      </w:pPr>
      <w:r w:rsidRPr="00A3097A">
        <w:rPr>
          <w:rFonts w:eastAsiaTheme="minorHAnsi"/>
          <w:b/>
          <w:szCs w:val="20"/>
        </w:rPr>
        <w:t xml:space="preserve">PART II: </w:t>
      </w:r>
      <w:r w:rsidR="007A1416">
        <w:rPr>
          <w:rFonts w:eastAsiaTheme="minorHAnsi"/>
          <w:b/>
          <w:szCs w:val="20"/>
        </w:rPr>
        <w:t>C</w:t>
      </w:r>
      <w:r w:rsidRPr="007A1416" w:rsidR="007A1416">
        <w:rPr>
          <w:rFonts w:eastAsiaTheme="minorHAnsi"/>
          <w:b/>
          <w:szCs w:val="20"/>
        </w:rPr>
        <w:t>al</w:t>
      </w:r>
      <w:r w:rsidR="007A1416">
        <w:rPr>
          <w:rFonts w:eastAsiaTheme="minorHAnsi"/>
          <w:b/>
          <w:szCs w:val="20"/>
        </w:rPr>
        <w:t>culating the basic reproduction</w:t>
      </w:r>
      <w:r w:rsidR="007A1416">
        <w:rPr>
          <w:rFonts w:hint="eastAsia" w:eastAsiaTheme="minorHAnsi"/>
          <w:b/>
          <w:szCs w:val="20"/>
        </w:rPr>
        <w:t xml:space="preserve"> </w:t>
      </w:r>
      <w:r w:rsidRPr="007A1416" w:rsidR="007A1416">
        <w:rPr>
          <w:rFonts w:eastAsiaTheme="minorHAnsi"/>
          <w:b/>
          <w:szCs w:val="20"/>
        </w:rPr>
        <w:t>number</w:t>
      </w:r>
    </w:p>
    <w:p xmlns:wp14="http://schemas.microsoft.com/office/word/2010/wordml" w:rsidRPr="00783773" w:rsidR="00783773" w:rsidP="00783773" w:rsidRDefault="00783773" w14:paraId="09F440E2" wp14:textId="77777777">
      <w:pPr>
        <w:wordWrap/>
        <w:adjustRightInd w:val="0"/>
        <w:jc w:val="left"/>
        <w:rPr>
          <w:rFonts w:eastAsiaTheme="minorHAnsi"/>
          <w:szCs w:val="20"/>
        </w:rPr>
      </w:pPr>
      <w:r w:rsidRPr="00783773">
        <w:rPr>
          <w:rFonts w:eastAsiaTheme="minorHAnsi"/>
          <w:szCs w:val="20"/>
        </w:rPr>
        <w:t>I</w:t>
      </w:r>
      <w:r w:rsidRPr="00783773">
        <w:rPr>
          <w:rFonts w:eastAsiaTheme="minorHAnsi"/>
          <w:szCs w:val="20"/>
        </w:rPr>
        <w:t>ntroduced one infectious young individual into a totally susceptible population</w:t>
      </w:r>
      <w:r w:rsidRPr="00783773">
        <w:rPr>
          <w:rFonts w:eastAsiaTheme="minorHAnsi"/>
          <w:szCs w:val="20"/>
        </w:rPr>
        <w:t xml:space="preserve"> </w:t>
      </w:r>
      <w:r w:rsidRPr="00783773">
        <w:rPr>
          <w:rFonts w:eastAsiaTheme="minorHAnsi"/>
          <w:szCs w:val="20"/>
        </w:rPr>
        <w:t>at the start</w:t>
      </w:r>
      <w:r w:rsidRPr="00783773">
        <w:rPr>
          <w:rFonts w:eastAsiaTheme="minorHAnsi"/>
          <w:szCs w:val="20"/>
        </w:rPr>
        <w:t xml:space="preserve"> to answer the question 1~4</w:t>
      </w:r>
      <w:r w:rsidRPr="00783773">
        <w:rPr>
          <w:rFonts w:eastAsiaTheme="minorHAnsi"/>
          <w:szCs w:val="20"/>
        </w:rPr>
        <w:t>.</w:t>
      </w:r>
    </w:p>
    <w:p w:rsidR="20848B7F" w:rsidP="20848B7F" w:rsidRDefault="20848B7F" w14:paraId="5008B44D" w14:textId="14045A3D">
      <w:pPr>
        <w:pStyle w:val="a3"/>
        <w:numPr>
          <w:ilvl w:val="0"/>
          <w:numId w:val="4"/>
        </w:numPr>
        <w:ind w:leftChars="0"/>
        <w:jc w:val="left"/>
        <w:rPr>
          <w:rFonts w:eastAsia="맑은 고딕" w:eastAsiaTheme="minorAscii"/>
        </w:rPr>
      </w:pPr>
      <w:r w:rsidRPr="20848B7F" w:rsidR="20848B7F">
        <w:rPr>
          <w:rFonts w:eastAsia="맑은 고딕" w:eastAsiaTheme="minorAscii"/>
        </w:rPr>
        <w:t xml:space="preserve">What proportion of infectious persons in the first </w:t>
      </w:r>
      <w:proofErr w:type="gramStart"/>
      <w:r w:rsidRPr="20848B7F" w:rsidR="20848B7F">
        <w:rPr>
          <w:rFonts w:eastAsia="맑은 고딕" w:eastAsiaTheme="minorAscii"/>
        </w:rPr>
        <w:t>generation</w:t>
      </w:r>
      <w:proofErr w:type="gramEnd"/>
      <w:r w:rsidRPr="20848B7F" w:rsidR="20848B7F">
        <w:rPr>
          <w:rFonts w:eastAsia="맑은 고딕" w:eastAsiaTheme="minorAscii"/>
        </w:rPr>
        <w:t xml:space="preserve"> </w:t>
      </w:r>
      <w:r w:rsidRPr="20848B7F" w:rsidR="20848B7F">
        <w:rPr>
          <w:rFonts w:eastAsia="맑은 고딕" w:eastAsiaTheme="minorAscii"/>
        </w:rPr>
        <w:t>are young, middle-aged and old as a result of the introduction of one infectious young individual?</w:t>
      </w:r>
      <w:r w:rsidRPr="20848B7F" w:rsidR="20848B7F">
        <w:rPr>
          <w:rFonts w:eastAsia="맑은 고딕" w:eastAsiaTheme="minorAscii"/>
        </w:rPr>
        <w:t xml:space="preserve"> </w:t>
      </w:r>
    </w:p>
    <w:p xmlns:wp14="http://schemas.microsoft.com/office/word/2010/wordml" w:rsidR="0009341A" w:rsidP="20848B7F" w:rsidRDefault="0009341A" w14:paraId="700D1C33" wp14:textId="77777777">
      <w:pPr>
        <w:pStyle w:val="a3"/>
        <w:numPr>
          <w:ilvl w:val="0"/>
          <w:numId w:val="4"/>
        </w:numPr>
        <w:wordWrap/>
        <w:adjustRightInd w:val="0"/>
        <w:ind w:leftChars="0"/>
        <w:jc w:val="left"/>
        <w:rPr>
          <w:rFonts w:eastAsia="맑은 고딕" w:eastAsiaTheme="minorAscii"/>
        </w:rPr>
      </w:pPr>
      <w:r w:rsidRPr="20848B7F" w:rsidR="20848B7F">
        <w:rPr>
          <w:rFonts w:eastAsia="맑은 고딕" w:eastAsiaTheme="minorAscii"/>
        </w:rPr>
        <w:t xml:space="preserve">How many secondary infectious persons resulted directly from the </w:t>
      </w:r>
      <w:r w:rsidRPr="20848B7F" w:rsidR="20848B7F">
        <w:rPr>
          <w:rFonts w:eastAsia="맑은 고딕" w:eastAsiaTheme="minorAscii"/>
        </w:rPr>
        <w:t xml:space="preserve">initial infectious </w:t>
      </w:r>
      <w:r w:rsidRPr="20848B7F" w:rsidR="20848B7F">
        <w:rPr>
          <w:rFonts w:eastAsia="맑은 고딕" w:eastAsiaTheme="minorAscii"/>
        </w:rPr>
        <w:t>person introduced into the population?</w:t>
      </w:r>
    </w:p>
    <w:p xmlns:wp14="http://schemas.microsoft.com/office/word/2010/wordml" w:rsidR="0009341A" w:rsidP="20848B7F" w:rsidRDefault="0009341A" w14:paraId="469CE385" wp14:textId="77777777">
      <w:pPr>
        <w:pStyle w:val="a3"/>
        <w:numPr>
          <w:ilvl w:val="0"/>
          <w:numId w:val="4"/>
        </w:numPr>
        <w:wordWrap/>
        <w:adjustRightInd w:val="0"/>
        <w:ind w:leftChars="0"/>
        <w:jc w:val="left"/>
        <w:rPr>
          <w:rFonts w:eastAsia="맑은 고딕" w:eastAsiaTheme="minorAscii"/>
        </w:rPr>
      </w:pPr>
      <w:r w:rsidRPr="20848B7F" w:rsidR="20848B7F">
        <w:rPr>
          <w:rFonts w:eastAsia="맑은 고딕" w:eastAsiaTheme="minorAscii"/>
        </w:rPr>
        <w:t>What happens to the age distribution of the infectious persons in each generation</w:t>
      </w:r>
      <w:r w:rsidRPr="20848B7F" w:rsidR="20848B7F">
        <w:rPr>
          <w:rFonts w:eastAsia="맑은 고딕" w:eastAsiaTheme="minorAscii"/>
        </w:rPr>
        <w:t xml:space="preserve"> </w:t>
      </w:r>
      <w:r w:rsidRPr="20848B7F" w:rsidR="20848B7F">
        <w:rPr>
          <w:rFonts w:eastAsia="맑은 고딕" w:eastAsiaTheme="minorAscii"/>
        </w:rPr>
        <w:t>after a few generations have occurred?</w:t>
      </w:r>
    </w:p>
    <w:p xmlns:wp14="http://schemas.microsoft.com/office/word/2010/wordml" w:rsidR="0009341A" w:rsidP="20848B7F" w:rsidRDefault="0009341A" w14:paraId="3B55F016" wp14:textId="77777777">
      <w:pPr>
        <w:pStyle w:val="a3"/>
        <w:numPr>
          <w:ilvl w:val="0"/>
          <w:numId w:val="4"/>
        </w:numPr>
        <w:wordWrap/>
        <w:adjustRightInd w:val="0"/>
        <w:ind w:leftChars="0"/>
        <w:jc w:val="left"/>
        <w:rPr>
          <w:rFonts w:eastAsia="맑은 고딕" w:eastAsiaTheme="minorAscii"/>
        </w:rPr>
      </w:pPr>
      <w:r w:rsidRPr="20848B7F" w:rsidR="20848B7F">
        <w:rPr>
          <w:rFonts w:eastAsia="맑은 고딕" w:eastAsiaTheme="minorAscii"/>
        </w:rPr>
        <w:t xml:space="preserve">What is the average number of secondary infectious persons resulting from </w:t>
      </w:r>
      <w:r w:rsidRPr="20848B7F" w:rsidR="20848B7F">
        <w:rPr>
          <w:rFonts w:eastAsia="맑은 고딕" w:eastAsiaTheme="minorAscii"/>
        </w:rPr>
        <w:t>each</w:t>
      </w:r>
      <w:r w:rsidRPr="20848B7F" w:rsidR="20848B7F">
        <w:rPr>
          <w:rFonts w:eastAsia="맑은 고딕" w:eastAsiaTheme="minorAscii"/>
        </w:rPr>
        <w:t xml:space="preserve"> </w:t>
      </w:r>
      <w:r w:rsidRPr="20848B7F" w:rsidR="20848B7F">
        <w:rPr>
          <w:rFonts w:eastAsia="맑은 고딕" w:eastAsiaTheme="minorAscii"/>
        </w:rPr>
        <w:t>infectious person after a few generations have occurred?</w:t>
      </w:r>
    </w:p>
    <w:p xmlns:wp14="http://schemas.microsoft.com/office/word/2010/wordml" w:rsidRPr="0009341A" w:rsidR="0009341A" w:rsidP="20848B7F" w:rsidRDefault="0009341A" w14:paraId="1F90061C" wp14:textId="77777777">
      <w:pPr>
        <w:pStyle w:val="a3"/>
        <w:numPr>
          <w:ilvl w:val="0"/>
          <w:numId w:val="4"/>
        </w:numPr>
        <w:wordWrap/>
        <w:adjustRightInd w:val="0"/>
        <w:ind w:leftChars="0"/>
        <w:jc w:val="left"/>
        <w:rPr>
          <w:rFonts w:eastAsia="맑은 고딕" w:eastAsiaTheme="minorAscii"/>
        </w:rPr>
      </w:pPr>
      <w:r w:rsidRPr="20848B7F" w:rsidR="20848B7F">
        <w:rPr>
          <w:rFonts w:eastAsia="맑은 고딕" w:eastAsiaTheme="minorAscii"/>
        </w:rPr>
        <w:t xml:space="preserve">Change the numbers of infectious persons introduced into the population at the start to </w:t>
      </w:r>
      <w:r w:rsidRPr="20848B7F" w:rsidR="20848B7F">
        <w:rPr>
          <w:rFonts w:eastAsia="맑은 고딕" w:eastAsiaTheme="minorAscii"/>
        </w:rPr>
        <w:t>take the following values:</w:t>
      </w:r>
    </w:p>
    <w:p xmlns:wp14="http://schemas.microsoft.com/office/word/2010/wordml" w:rsidRPr="0009341A" w:rsidR="0009341A" w:rsidP="0009341A" w:rsidRDefault="0009341A" w14:paraId="59B6C39F" wp14:textId="77777777">
      <w:pPr>
        <w:wordWrap/>
        <w:adjustRightInd w:val="0"/>
        <w:ind w:left="794"/>
        <w:jc w:val="left"/>
        <w:rPr>
          <w:rFonts w:eastAsiaTheme="minorHAnsi"/>
          <w:szCs w:val="20"/>
        </w:rPr>
      </w:pPr>
      <w:r w:rsidRPr="0009341A">
        <w:rPr>
          <w:rFonts w:eastAsiaTheme="minorHAnsi"/>
          <w:szCs w:val="20"/>
        </w:rPr>
        <w:t>i) 20, 50, 30 young, middle-aged and old infectious persons respectively.</w:t>
      </w:r>
    </w:p>
    <w:p xmlns:wp14="http://schemas.microsoft.com/office/word/2010/wordml" w:rsidRPr="0009341A" w:rsidR="0009341A" w:rsidP="00071A18" w:rsidRDefault="0009341A" w14:paraId="486B86E9" wp14:textId="77777777">
      <w:pPr>
        <w:wordWrap/>
        <w:adjustRightInd w:val="0"/>
        <w:ind w:left="794"/>
        <w:jc w:val="left"/>
        <w:rPr>
          <w:rFonts w:eastAsiaTheme="minorHAnsi"/>
          <w:szCs w:val="20"/>
        </w:rPr>
      </w:pPr>
      <w:r w:rsidRPr="0009341A">
        <w:rPr>
          <w:rFonts w:eastAsiaTheme="minorHAnsi"/>
          <w:szCs w:val="20"/>
        </w:rPr>
        <w:t>ii) 0.5, 0.2 and 0.3 young, middle-aged and old infectious persons respectively.</w:t>
      </w:r>
    </w:p>
    <w:p xmlns:wp14="http://schemas.microsoft.com/office/word/2010/wordml" w:rsidR="0009341A" w:rsidP="0009341A" w:rsidRDefault="0009341A" w14:paraId="0BEBA7AA" wp14:textId="77777777">
      <w:pPr>
        <w:wordWrap/>
        <w:adjustRightInd w:val="0"/>
        <w:ind w:left="794"/>
        <w:jc w:val="left"/>
        <w:rPr>
          <w:rFonts w:eastAsiaTheme="minorHAnsi"/>
          <w:szCs w:val="20"/>
        </w:rPr>
      </w:pPr>
      <w:r w:rsidRPr="0009341A">
        <w:rPr>
          <w:rFonts w:eastAsiaTheme="minorHAnsi"/>
          <w:szCs w:val="20"/>
        </w:rPr>
        <w:t xml:space="preserve">How does changing the values for the numbers of infectious persons introduced into the population at the start alter your answer to </w:t>
      </w:r>
      <w:r>
        <w:rPr>
          <w:rFonts w:eastAsiaTheme="minorHAnsi"/>
          <w:szCs w:val="20"/>
        </w:rPr>
        <w:t>Q</w:t>
      </w:r>
      <w:r w:rsidR="00783773">
        <w:rPr>
          <w:rFonts w:eastAsiaTheme="minorHAnsi"/>
          <w:szCs w:val="20"/>
        </w:rPr>
        <w:t>3</w:t>
      </w:r>
      <w:r w:rsidRPr="0009341A">
        <w:rPr>
          <w:rFonts w:eastAsiaTheme="minorHAnsi"/>
          <w:szCs w:val="20"/>
        </w:rPr>
        <w:t xml:space="preserve"> and </w:t>
      </w:r>
      <w:r>
        <w:rPr>
          <w:rFonts w:eastAsiaTheme="minorHAnsi"/>
          <w:szCs w:val="20"/>
        </w:rPr>
        <w:t>Q</w:t>
      </w:r>
      <w:r w:rsidR="00783773">
        <w:rPr>
          <w:rFonts w:eastAsiaTheme="minorHAnsi"/>
          <w:szCs w:val="20"/>
        </w:rPr>
        <w:t>4</w:t>
      </w:r>
      <w:r w:rsidRPr="0009341A">
        <w:rPr>
          <w:rFonts w:eastAsiaTheme="minorHAnsi"/>
          <w:szCs w:val="20"/>
        </w:rPr>
        <w:t>?</w:t>
      </w:r>
    </w:p>
    <w:p xmlns:wp14="http://schemas.microsoft.com/office/word/2010/wordml" w:rsidRPr="00216B97" w:rsidR="00216B97" w:rsidP="20848B7F" w:rsidRDefault="00216B97" w14:paraId="1A1A38A1" wp14:textId="77777777">
      <w:pPr>
        <w:pStyle w:val="a3"/>
        <w:numPr>
          <w:ilvl w:val="0"/>
          <w:numId w:val="4"/>
        </w:numPr>
        <w:wordWrap/>
        <w:adjustRightInd w:val="0"/>
        <w:ind w:leftChars="0"/>
        <w:jc w:val="left"/>
        <w:rPr>
          <w:rFonts w:eastAsia="맑은 고딕" w:eastAsiaTheme="minorAscii"/>
        </w:rPr>
      </w:pPr>
      <w:r w:rsidRPr="20848B7F" w:rsidR="20848B7F">
        <w:rPr>
          <w:rFonts w:eastAsia="맑은 고딕" w:eastAsiaTheme="minorAscii"/>
        </w:rPr>
        <w:t xml:space="preserve">What are the maximum eigenvalue and the corresponding eigenvector of the next generation matrix? </w:t>
      </w:r>
      <w:r w:rsidRPr="20848B7F" w:rsidR="20848B7F">
        <w:rPr>
          <w:rFonts w:eastAsia="맑은 고딕" w:eastAsiaTheme="minorAscii"/>
        </w:rPr>
        <w:t>How are</w:t>
      </w:r>
      <w:r w:rsidRPr="20848B7F" w:rsidR="20848B7F">
        <w:rPr>
          <w:rFonts w:eastAsia="맑은 고딕" w:eastAsiaTheme="minorAscii"/>
        </w:rPr>
        <w:t xml:space="preserve"> these </w:t>
      </w:r>
      <w:r w:rsidRPr="20848B7F" w:rsidR="20848B7F">
        <w:rPr>
          <w:rFonts w:eastAsia="맑은 고딕" w:eastAsiaTheme="minorAscii"/>
        </w:rPr>
        <w:t>related to</w:t>
      </w:r>
      <w:r w:rsidRPr="20848B7F" w:rsidR="20848B7F">
        <w:rPr>
          <w:rFonts w:eastAsia="맑은 고딕" w:eastAsiaTheme="minorAscii"/>
        </w:rPr>
        <w:t xml:space="preserve"> your answer to the previous question</w:t>
      </w:r>
      <w:r w:rsidRPr="20848B7F" w:rsidR="20848B7F">
        <w:rPr>
          <w:rFonts w:eastAsia="맑은 고딕" w:eastAsiaTheme="minorAscii"/>
        </w:rPr>
        <w:t>s</w:t>
      </w:r>
      <w:r w:rsidRPr="20848B7F" w:rsidR="20848B7F">
        <w:rPr>
          <w:rFonts w:eastAsia="맑은 고딕" w:eastAsiaTheme="minorAscii"/>
        </w:rPr>
        <w:t>?</w:t>
      </w:r>
    </w:p>
    <w:p xmlns:wp14="http://schemas.microsoft.com/office/word/2010/wordml" w:rsidRPr="00216B97" w:rsidR="00216B97" w:rsidP="20848B7F" w:rsidRDefault="00216B97" w14:paraId="5F3DBC17" wp14:textId="77777777">
      <w:pPr>
        <w:pStyle w:val="a3"/>
        <w:numPr>
          <w:ilvl w:val="0"/>
          <w:numId w:val="4"/>
        </w:numPr>
        <w:wordWrap/>
        <w:adjustRightInd w:val="0"/>
        <w:ind w:leftChars="0"/>
        <w:jc w:val="left"/>
        <w:rPr>
          <w:rFonts w:eastAsia="맑은 고딕" w:eastAsiaTheme="minorAscii"/>
        </w:rPr>
      </w:pPr>
      <w:r w:rsidRPr="20848B7F" w:rsidR="20848B7F">
        <w:rPr>
          <w:rFonts w:eastAsia="맑은 고딕" w:eastAsiaTheme="minorAscii"/>
        </w:rPr>
        <w:t xml:space="preserve">Change the value for the </w:t>
      </w:r>
      <w:r w:rsidRPr="20848B7F" w:rsidR="20848B7F">
        <w:rPr>
          <w:rFonts w:ascii="Helvetica" w:hAnsi="Helvetica" w:cs="Helvetica"/>
          <w:color w:val="333333"/>
          <w:sz w:val="21"/>
          <w:szCs w:val="21"/>
        </w:rPr>
        <w:t>proportion of immune</w:t>
      </w:r>
      <w:r w:rsidRPr="20848B7F" w:rsidR="20848B7F">
        <w:rPr>
          <w:rFonts w:eastAsia="맑은 고딕" w:eastAsiaTheme="minorAscii"/>
        </w:rPr>
        <w:t xml:space="preserve"> to see what happens to the average</w:t>
      </w:r>
      <w:r w:rsidRPr="20848B7F" w:rsidR="20848B7F">
        <w:rPr>
          <w:rFonts w:eastAsia="맑은 고딕" w:eastAsiaTheme="minorAscii"/>
        </w:rPr>
        <w:t xml:space="preserve"> </w:t>
      </w:r>
      <w:r w:rsidRPr="20848B7F" w:rsidR="20848B7F">
        <w:rPr>
          <w:rFonts w:eastAsia="맑은 고딕" w:eastAsiaTheme="minorAscii"/>
        </w:rPr>
        <w:t>number of secondary infectious persons resulting from each infectious person after a few</w:t>
      </w:r>
    </w:p>
    <w:p xmlns:wp14="http://schemas.microsoft.com/office/word/2010/wordml" w:rsidRPr="00216B97" w:rsidR="00216B97" w:rsidP="00216B97" w:rsidRDefault="00216B97" w14:paraId="43A76D9F" wp14:textId="77777777">
      <w:pPr>
        <w:wordWrap/>
        <w:adjustRightInd w:val="0"/>
        <w:ind w:left="794"/>
        <w:jc w:val="left"/>
        <w:rPr>
          <w:rFonts w:eastAsiaTheme="minorHAnsi"/>
          <w:szCs w:val="20"/>
        </w:rPr>
      </w:pPr>
      <w:r w:rsidRPr="00216B97">
        <w:rPr>
          <w:rFonts w:eastAsiaTheme="minorHAnsi"/>
          <w:szCs w:val="20"/>
        </w:rPr>
        <w:t>generations have occurred if the following proportions of the population are immune:</w:t>
      </w:r>
    </w:p>
    <w:p xmlns:wp14="http://schemas.microsoft.com/office/word/2010/wordml" w:rsidRPr="00A3097A" w:rsidR="00E96F32" w:rsidP="008068CD" w:rsidRDefault="00216B97" w14:paraId="5B54841D" wp14:textId="77777777">
      <w:pPr>
        <w:wordWrap/>
        <w:adjustRightInd w:val="0"/>
        <w:ind w:left="794"/>
        <w:jc w:val="left"/>
        <w:rPr>
          <w:rFonts w:eastAsiaTheme="minorHAnsi"/>
          <w:szCs w:val="20"/>
        </w:rPr>
      </w:pPr>
      <w:r w:rsidRPr="00216B97">
        <w:rPr>
          <w:rFonts w:eastAsiaTheme="minorHAnsi"/>
          <w:szCs w:val="20"/>
        </w:rPr>
        <w:t>i) 25%</w:t>
      </w:r>
      <w:r w:rsidR="008068CD">
        <w:rPr>
          <w:rFonts w:eastAsiaTheme="minorHAnsi"/>
          <w:szCs w:val="20"/>
        </w:rPr>
        <w:t xml:space="preserve">     </w:t>
      </w:r>
      <w:r w:rsidRPr="00216B97">
        <w:rPr>
          <w:rFonts w:eastAsiaTheme="minorHAnsi"/>
          <w:szCs w:val="20"/>
        </w:rPr>
        <w:t>ii) 50%</w:t>
      </w:r>
      <w:r w:rsidR="008068CD">
        <w:rPr>
          <w:rFonts w:eastAsiaTheme="minorHAnsi"/>
          <w:szCs w:val="20"/>
        </w:rPr>
        <w:t xml:space="preserve">     </w:t>
      </w:r>
      <w:r w:rsidRPr="00216B97">
        <w:rPr>
          <w:rFonts w:eastAsiaTheme="minorHAnsi"/>
          <w:szCs w:val="20"/>
        </w:rPr>
        <w:t>iii) 72.5%</w:t>
      </w:r>
      <w:r w:rsidR="008068CD">
        <w:rPr>
          <w:rFonts w:eastAsiaTheme="minorHAnsi"/>
          <w:szCs w:val="20"/>
        </w:rPr>
        <w:t xml:space="preserve">     </w:t>
      </w:r>
      <w:r w:rsidR="008068CD">
        <w:rPr>
          <w:rFonts w:eastAsiaTheme="minorHAnsi"/>
          <w:szCs w:val="20"/>
        </w:rPr>
        <w:t>ⅳ</w:t>
      </w:r>
      <w:r w:rsidRPr="00216B97">
        <w:rPr>
          <w:rFonts w:eastAsiaTheme="minorHAnsi"/>
          <w:szCs w:val="20"/>
        </w:rPr>
        <w:t>) 75%</w:t>
      </w:r>
    </w:p>
    <w:sectPr w:rsidRPr="00A3097A" w:rsidR="00E96F32" w:rsidSect="0094107E">
      <w:pgSz w:w="11900" w:h="16840" w:orient="portrait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245B5A" w:rsidP="005B6A8E" w:rsidRDefault="00245B5A" w14:paraId="5A39BBE3" wp14:textId="77777777">
      <w:r>
        <w:separator/>
      </w:r>
    </w:p>
  </w:endnote>
  <w:endnote w:type="continuationSeparator" w:id="0">
    <w:p xmlns:wp14="http://schemas.microsoft.com/office/word/2010/wordml" w:rsidR="00245B5A" w:rsidP="005B6A8E" w:rsidRDefault="00245B5A" w14:paraId="41C8F39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245B5A" w:rsidP="005B6A8E" w:rsidRDefault="00245B5A" w14:paraId="72A3D3EC" wp14:textId="77777777">
      <w:r>
        <w:separator/>
      </w:r>
    </w:p>
  </w:footnote>
  <w:footnote w:type="continuationSeparator" w:id="0">
    <w:p xmlns:wp14="http://schemas.microsoft.com/office/word/2010/wordml" w:rsidR="00245B5A" w:rsidP="005B6A8E" w:rsidRDefault="00245B5A" w14:paraId="0D0B940D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22C0D"/>
    <w:multiLevelType w:val="hybridMultilevel"/>
    <w:tmpl w:val="EF0E8ED8"/>
    <w:lvl w:ilvl="0" w:tplc="FDCE8432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8053792"/>
    <w:multiLevelType w:val="hybridMultilevel"/>
    <w:tmpl w:val="9794B278"/>
    <w:lvl w:ilvl="0" w:tplc="48B007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C4D43D5"/>
    <w:multiLevelType w:val="hybridMultilevel"/>
    <w:tmpl w:val="5CE67DA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04E7C94"/>
    <w:multiLevelType w:val="hybridMultilevel"/>
    <w:tmpl w:val="7A9E5BA4"/>
    <w:lvl w:ilvl="0" w:tplc="48B007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0B20E09"/>
    <w:multiLevelType w:val="hybridMultilevel"/>
    <w:tmpl w:val="49BAE5AC"/>
    <w:lvl w:ilvl="0" w:tplc="0409000F">
      <w:start w:val="1"/>
      <w:numFmt w:val="decimal"/>
      <w:lvlText w:val="%1."/>
      <w:lvlJc w:val="left"/>
      <w:pPr>
        <w:ind w:left="1594" w:hanging="400"/>
      </w:pPr>
    </w:lvl>
    <w:lvl w:ilvl="1" w:tplc="04090019" w:tentative="1">
      <w:start w:val="1"/>
      <w:numFmt w:val="upperLetter"/>
      <w:lvlText w:val="%2."/>
      <w:lvlJc w:val="left"/>
      <w:pPr>
        <w:ind w:left="1994" w:hanging="400"/>
      </w:pPr>
    </w:lvl>
    <w:lvl w:ilvl="2" w:tplc="0409001B" w:tentative="1">
      <w:start w:val="1"/>
      <w:numFmt w:val="lowerRoman"/>
      <w:lvlText w:val="%3."/>
      <w:lvlJc w:val="right"/>
      <w:pPr>
        <w:ind w:left="2394" w:hanging="400"/>
      </w:pPr>
    </w:lvl>
    <w:lvl w:ilvl="3" w:tplc="0409000F" w:tentative="1">
      <w:start w:val="1"/>
      <w:numFmt w:val="decimal"/>
      <w:lvlText w:val="%4."/>
      <w:lvlJc w:val="left"/>
      <w:pPr>
        <w:ind w:left="2794" w:hanging="400"/>
      </w:pPr>
    </w:lvl>
    <w:lvl w:ilvl="4" w:tplc="04090019" w:tentative="1">
      <w:start w:val="1"/>
      <w:numFmt w:val="upperLetter"/>
      <w:lvlText w:val="%5."/>
      <w:lvlJc w:val="left"/>
      <w:pPr>
        <w:ind w:left="3194" w:hanging="400"/>
      </w:pPr>
    </w:lvl>
    <w:lvl w:ilvl="5" w:tplc="0409001B" w:tentative="1">
      <w:start w:val="1"/>
      <w:numFmt w:val="lowerRoman"/>
      <w:lvlText w:val="%6."/>
      <w:lvlJc w:val="right"/>
      <w:pPr>
        <w:ind w:left="3594" w:hanging="400"/>
      </w:pPr>
    </w:lvl>
    <w:lvl w:ilvl="6" w:tplc="0409000F" w:tentative="1">
      <w:start w:val="1"/>
      <w:numFmt w:val="decimal"/>
      <w:lvlText w:val="%7."/>
      <w:lvlJc w:val="left"/>
      <w:pPr>
        <w:ind w:left="3994" w:hanging="400"/>
      </w:pPr>
    </w:lvl>
    <w:lvl w:ilvl="7" w:tplc="04090019" w:tentative="1">
      <w:start w:val="1"/>
      <w:numFmt w:val="upperLetter"/>
      <w:lvlText w:val="%8."/>
      <w:lvlJc w:val="left"/>
      <w:pPr>
        <w:ind w:left="4394" w:hanging="400"/>
      </w:pPr>
    </w:lvl>
    <w:lvl w:ilvl="8" w:tplc="0409001B" w:tentative="1">
      <w:start w:val="1"/>
      <w:numFmt w:val="lowerRoman"/>
      <w:lvlText w:val="%9."/>
      <w:lvlJc w:val="right"/>
      <w:pPr>
        <w:ind w:left="4794" w:hanging="400"/>
      </w:pPr>
    </w:lvl>
  </w:abstractNum>
  <w:abstractNum w:abstractNumId="5" w15:restartNumberingAfterBreak="0">
    <w:nsid w:val="709E1C43"/>
    <w:multiLevelType w:val="hybridMultilevel"/>
    <w:tmpl w:val="D57EEF92"/>
    <w:lvl w:ilvl="0" w:tplc="0409000F">
      <w:start w:val="1"/>
      <w:numFmt w:val="decimal"/>
      <w:lvlText w:val="%1."/>
      <w:lvlJc w:val="left"/>
      <w:pPr>
        <w:ind w:left="1594" w:hanging="400"/>
      </w:pPr>
    </w:lvl>
    <w:lvl w:ilvl="1" w:tplc="04090019" w:tentative="1">
      <w:start w:val="1"/>
      <w:numFmt w:val="upperLetter"/>
      <w:lvlText w:val="%2."/>
      <w:lvlJc w:val="left"/>
      <w:pPr>
        <w:ind w:left="1994" w:hanging="400"/>
      </w:pPr>
    </w:lvl>
    <w:lvl w:ilvl="2" w:tplc="0409001B" w:tentative="1">
      <w:start w:val="1"/>
      <w:numFmt w:val="lowerRoman"/>
      <w:lvlText w:val="%3."/>
      <w:lvlJc w:val="right"/>
      <w:pPr>
        <w:ind w:left="2394" w:hanging="400"/>
      </w:pPr>
    </w:lvl>
    <w:lvl w:ilvl="3" w:tplc="0409000F" w:tentative="1">
      <w:start w:val="1"/>
      <w:numFmt w:val="decimal"/>
      <w:lvlText w:val="%4."/>
      <w:lvlJc w:val="left"/>
      <w:pPr>
        <w:ind w:left="2794" w:hanging="400"/>
      </w:pPr>
    </w:lvl>
    <w:lvl w:ilvl="4" w:tplc="04090019" w:tentative="1">
      <w:start w:val="1"/>
      <w:numFmt w:val="upperLetter"/>
      <w:lvlText w:val="%5."/>
      <w:lvlJc w:val="left"/>
      <w:pPr>
        <w:ind w:left="3194" w:hanging="400"/>
      </w:pPr>
    </w:lvl>
    <w:lvl w:ilvl="5" w:tplc="0409001B" w:tentative="1">
      <w:start w:val="1"/>
      <w:numFmt w:val="lowerRoman"/>
      <w:lvlText w:val="%6."/>
      <w:lvlJc w:val="right"/>
      <w:pPr>
        <w:ind w:left="3594" w:hanging="400"/>
      </w:pPr>
    </w:lvl>
    <w:lvl w:ilvl="6" w:tplc="0409000F" w:tentative="1">
      <w:start w:val="1"/>
      <w:numFmt w:val="decimal"/>
      <w:lvlText w:val="%7."/>
      <w:lvlJc w:val="left"/>
      <w:pPr>
        <w:ind w:left="3994" w:hanging="400"/>
      </w:pPr>
    </w:lvl>
    <w:lvl w:ilvl="7" w:tplc="04090019" w:tentative="1">
      <w:start w:val="1"/>
      <w:numFmt w:val="upperLetter"/>
      <w:lvlText w:val="%8."/>
      <w:lvlJc w:val="left"/>
      <w:pPr>
        <w:ind w:left="4394" w:hanging="400"/>
      </w:pPr>
    </w:lvl>
    <w:lvl w:ilvl="8" w:tplc="0409001B" w:tentative="1">
      <w:start w:val="1"/>
      <w:numFmt w:val="lowerRoman"/>
      <w:lvlText w:val="%9."/>
      <w:lvlJc w:val="right"/>
      <w:pPr>
        <w:ind w:left="4794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FD3"/>
    <w:rsid w:val="00042F39"/>
    <w:rsid w:val="00071A18"/>
    <w:rsid w:val="0009341A"/>
    <w:rsid w:val="00095258"/>
    <w:rsid w:val="001006BC"/>
    <w:rsid w:val="001106AE"/>
    <w:rsid w:val="001520FA"/>
    <w:rsid w:val="001603A8"/>
    <w:rsid w:val="0020357E"/>
    <w:rsid w:val="00216B97"/>
    <w:rsid w:val="00245B5A"/>
    <w:rsid w:val="00247661"/>
    <w:rsid w:val="0026523D"/>
    <w:rsid w:val="002874AC"/>
    <w:rsid w:val="002D1B30"/>
    <w:rsid w:val="0032095D"/>
    <w:rsid w:val="00326B86"/>
    <w:rsid w:val="0041473F"/>
    <w:rsid w:val="004510F5"/>
    <w:rsid w:val="00472FBE"/>
    <w:rsid w:val="004A779B"/>
    <w:rsid w:val="004E3CF9"/>
    <w:rsid w:val="004E4A6C"/>
    <w:rsid w:val="004F624E"/>
    <w:rsid w:val="00513429"/>
    <w:rsid w:val="005B3167"/>
    <w:rsid w:val="005B6A8E"/>
    <w:rsid w:val="005C7A87"/>
    <w:rsid w:val="00653F9A"/>
    <w:rsid w:val="00680476"/>
    <w:rsid w:val="006814CA"/>
    <w:rsid w:val="00682EED"/>
    <w:rsid w:val="006A3DD3"/>
    <w:rsid w:val="006B04FD"/>
    <w:rsid w:val="00777FD3"/>
    <w:rsid w:val="00781D92"/>
    <w:rsid w:val="00783773"/>
    <w:rsid w:val="007A1416"/>
    <w:rsid w:val="008068CD"/>
    <w:rsid w:val="008155A6"/>
    <w:rsid w:val="008615C2"/>
    <w:rsid w:val="00861D01"/>
    <w:rsid w:val="00877974"/>
    <w:rsid w:val="008D5D5E"/>
    <w:rsid w:val="008D6FA9"/>
    <w:rsid w:val="0094107E"/>
    <w:rsid w:val="009664F1"/>
    <w:rsid w:val="00995FB8"/>
    <w:rsid w:val="009C397D"/>
    <w:rsid w:val="009D6619"/>
    <w:rsid w:val="00A263CE"/>
    <w:rsid w:val="00A3097A"/>
    <w:rsid w:val="00A433F4"/>
    <w:rsid w:val="00A44FCE"/>
    <w:rsid w:val="00A543A4"/>
    <w:rsid w:val="00AE6EC7"/>
    <w:rsid w:val="00B0638D"/>
    <w:rsid w:val="00B4181B"/>
    <w:rsid w:val="00B732F8"/>
    <w:rsid w:val="00B870C6"/>
    <w:rsid w:val="00BA5AE8"/>
    <w:rsid w:val="00C46BD4"/>
    <w:rsid w:val="00C473A2"/>
    <w:rsid w:val="00C71E61"/>
    <w:rsid w:val="00C85C32"/>
    <w:rsid w:val="00CB626B"/>
    <w:rsid w:val="00CD6F10"/>
    <w:rsid w:val="00CD72F4"/>
    <w:rsid w:val="00CF6213"/>
    <w:rsid w:val="00D62CE8"/>
    <w:rsid w:val="00D75E29"/>
    <w:rsid w:val="00DE1E6A"/>
    <w:rsid w:val="00E10EAB"/>
    <w:rsid w:val="00E502C4"/>
    <w:rsid w:val="00E67D58"/>
    <w:rsid w:val="00E75AD0"/>
    <w:rsid w:val="00E920A0"/>
    <w:rsid w:val="00E96F32"/>
    <w:rsid w:val="00EA0AEA"/>
    <w:rsid w:val="00EE7B1F"/>
    <w:rsid w:val="00EF5094"/>
    <w:rsid w:val="00EF585E"/>
    <w:rsid w:val="00F6227C"/>
    <w:rsid w:val="00FB39C1"/>
    <w:rsid w:val="00FC222B"/>
    <w:rsid w:val="20848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D6928E"/>
  <w15:chartTrackingRefBased/>
  <w15:docId w15:val="{CC4A37AD-0994-BD4D-8986-62BB736F58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FD3"/>
    <w:pPr>
      <w:ind w:left="800" w:leftChars="400"/>
    </w:pPr>
  </w:style>
  <w:style w:type="paragraph" w:styleId="a4">
    <w:name w:val="header"/>
    <w:basedOn w:val="a"/>
    <w:link w:val="Char"/>
    <w:uiPriority w:val="99"/>
    <w:unhideWhenUsed/>
    <w:rsid w:val="005B6A8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4"/>
    <w:uiPriority w:val="99"/>
    <w:rsid w:val="005B6A8E"/>
  </w:style>
  <w:style w:type="paragraph" w:styleId="a5">
    <w:name w:val="footer"/>
    <w:basedOn w:val="a"/>
    <w:link w:val="Char0"/>
    <w:uiPriority w:val="99"/>
    <w:unhideWhenUsed/>
    <w:rsid w:val="005B6A8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5"/>
    <w:uiPriority w:val="99"/>
    <w:rsid w:val="005B6A8E"/>
  </w:style>
  <w:style w:type="table" w:styleId="a6">
    <w:name w:val="Table Grid"/>
    <w:basedOn w:val="a1"/>
    <w:uiPriority w:val="39"/>
    <w:rsid w:val="00E75AD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math" w:customStyle="1">
    <w:name w:val="math"/>
    <w:basedOn w:val="a0"/>
    <w:rsid w:val="00A263CE"/>
  </w:style>
  <w:style w:type="character" w:styleId="mathjax1" w:customStyle="1">
    <w:name w:val="mathjax1"/>
    <w:basedOn w:val="a0"/>
    <w:rsid w:val="00A263CE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color="auto" w:sz="0" w:space="0" w:frame="1"/>
      <w:rtl w:val="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1.emf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조나단</dc:creator>
  <keywords/>
  <dc:description/>
  <lastModifiedBy>‍김솔(대학원학생/일반대학원 수학계산학부(수학))</lastModifiedBy>
  <revision>80</revision>
  <dcterms:created xsi:type="dcterms:W3CDTF">2020-01-06T01:42:00.0000000Z</dcterms:created>
  <dcterms:modified xsi:type="dcterms:W3CDTF">2021-08-11T00:34:49.6788003Z</dcterms:modified>
</coreProperties>
</file>