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3277B" w14:textId="77777777" w:rsidR="00E5370B" w:rsidRDefault="003567DB">
      <w:pPr>
        <w:wordWrap/>
        <w:jc w:val="left"/>
        <w:rPr>
          <w:rFonts w:eastAsiaTheme="minorHAnsi"/>
          <w:b/>
          <w:sz w:val="24"/>
        </w:rPr>
      </w:pPr>
      <w:r>
        <w:rPr>
          <w:rFonts w:eastAsiaTheme="minorHAnsi"/>
          <w:b/>
          <w:sz w:val="24"/>
        </w:rPr>
        <w:t>18 Cost-effectiveness of seasonal influenza vaccination</w:t>
      </w:r>
    </w:p>
    <w:p w14:paraId="4C4E50D5" w14:textId="77777777" w:rsidR="00E5370B" w:rsidRDefault="00E5370B">
      <w:pPr>
        <w:wordWrap/>
        <w:jc w:val="left"/>
        <w:rPr>
          <w:rFonts w:eastAsiaTheme="minorHAnsi"/>
          <w:szCs w:val="20"/>
        </w:rPr>
      </w:pPr>
    </w:p>
    <w:p w14:paraId="737FC93A" w14:textId="77777777" w:rsidR="00E5370B" w:rsidRDefault="003567DB">
      <w:pPr>
        <w:wordWrap/>
        <w:jc w:val="left"/>
        <w:rPr>
          <w:rFonts w:eastAsiaTheme="minorHAnsi"/>
          <w:b/>
          <w:szCs w:val="20"/>
        </w:rPr>
      </w:pPr>
      <w:r>
        <w:rPr>
          <w:rFonts w:eastAsiaTheme="minorHAnsi"/>
          <w:b/>
          <w:szCs w:val="20"/>
        </w:rPr>
        <w:t>Overview</w:t>
      </w:r>
    </w:p>
    <w:p w14:paraId="0857ABB6" w14:textId="77777777" w:rsidR="00E5370B" w:rsidRDefault="003567DB">
      <w:pPr>
        <w:wordWrap/>
        <w:jc w:val="left"/>
        <w:rPr>
          <w:rFonts w:eastAsiaTheme="minorHAnsi"/>
          <w:szCs w:val="20"/>
        </w:rPr>
      </w:pPr>
      <w:r>
        <w:rPr>
          <w:rFonts w:eastAsiaTheme="minorHAnsi"/>
          <w:szCs w:val="20"/>
        </w:rPr>
        <w:t>The purpose of this practical is to show you what types of data are needed to estimate the incremental cost-effectiveness ratio (ICER) of introducing a vaccination program, and to carry out probabilistic sensitivity analysis (PSA) on the results.</w:t>
      </w:r>
    </w:p>
    <w:p w14:paraId="26631F7D" w14:textId="77777777" w:rsidR="00E5370B" w:rsidRDefault="00E5370B">
      <w:pPr>
        <w:wordWrap/>
        <w:jc w:val="left"/>
        <w:rPr>
          <w:rFonts w:eastAsiaTheme="minorHAnsi"/>
          <w:szCs w:val="20"/>
        </w:rPr>
      </w:pPr>
    </w:p>
    <w:p w14:paraId="43BBC4FE" w14:textId="77777777" w:rsidR="00E5370B" w:rsidRDefault="003567DB">
      <w:pPr>
        <w:wordWrap/>
        <w:jc w:val="left"/>
        <w:rPr>
          <w:rFonts w:eastAsiaTheme="minorHAnsi"/>
          <w:b/>
          <w:szCs w:val="20"/>
        </w:rPr>
      </w:pPr>
      <w:r>
        <w:rPr>
          <w:rFonts w:eastAsiaTheme="minorHAnsi"/>
          <w:b/>
          <w:szCs w:val="20"/>
        </w:rPr>
        <w:t>PART Ⅰ: Modelling seasonal influenza</w:t>
      </w:r>
    </w:p>
    <w:p w14:paraId="15812229" w14:textId="77777777" w:rsidR="00E5370B" w:rsidRDefault="003567DB">
      <w:pPr>
        <w:pStyle w:val="a5"/>
        <w:numPr>
          <w:ilvl w:val="0"/>
          <w:numId w:val="1"/>
        </w:numPr>
        <w:wordWrap/>
        <w:ind w:leftChars="0" w:left="403" w:hanging="403"/>
        <w:jc w:val="left"/>
        <w:rPr>
          <w:rFonts w:eastAsiaTheme="minorHAnsi" w:cs="Arial"/>
          <w:color w:val="000000"/>
          <w:kern w:val="0"/>
          <w:szCs w:val="20"/>
        </w:rPr>
      </w:pPr>
      <w:r>
        <w:rPr>
          <w:rFonts w:eastAsiaTheme="minorHAnsi" w:cs="Arial"/>
          <w:color w:val="000000"/>
          <w:kern w:val="0"/>
          <w:szCs w:val="20"/>
        </w:rPr>
        <w:t>Dynamic model of infectious disease</w:t>
      </w:r>
    </w:p>
    <w:p w14:paraId="1608493A" w14:textId="77777777" w:rsidR="00E5370B" w:rsidRDefault="003567DB">
      <w:pPr>
        <w:pStyle w:val="a5"/>
        <w:wordWrap/>
        <w:ind w:leftChars="0" w:left="403"/>
        <w:jc w:val="left"/>
        <w:rPr>
          <w:rFonts w:eastAsiaTheme="minorHAnsi" w:cs="Arial"/>
          <w:color w:val="000000"/>
          <w:kern w:val="0"/>
          <w:szCs w:val="20"/>
        </w:rPr>
      </w:pPr>
      <m:oMathPara>
        <m:oMathParaPr>
          <m:jc m:val="left"/>
        </m:oMathParaPr>
        <m:oMath>
          <m:f>
            <m:fPr>
              <m:ctrlPr>
                <w:rPr>
                  <w:rFonts w:ascii="Cambria Math" w:eastAsiaTheme="minorHAnsi" w:hAnsi="Cambria Math" w:cs="Arial"/>
                  <w:i/>
                  <w:color w:val="000000"/>
                  <w:kern w:val="0"/>
                  <w:szCs w:val="20"/>
                </w:rPr>
              </m:ctrlPr>
            </m:fPr>
            <m:num>
              <m:r>
                <w:rPr>
                  <w:rFonts w:ascii="Cambria Math" w:eastAsiaTheme="minorHAnsi" w:hAnsi="Cambria Math" w:cs="Arial"/>
                  <w:color w:val="000000"/>
                  <w:kern w:val="0"/>
                  <w:szCs w:val="20"/>
                </w:rPr>
                <m:t>d</m:t>
              </m:r>
              <m:sSub>
                <m:sSubPr>
                  <m:ctrlPr>
                    <w:rPr>
                      <w:rFonts w:ascii="Cambria Math" w:eastAsiaTheme="minorHAnsi" w:hAnsi="Cambria Math" w:cs="Arial"/>
                      <w:i/>
                      <w:color w:val="000000"/>
                      <w:kern w:val="0"/>
                      <w:szCs w:val="20"/>
                    </w:rPr>
                  </m:ctrlPr>
                </m:sSubPr>
                <m:e>
                  <m:r>
                    <w:rPr>
                      <w:rFonts w:ascii="Cambria Math" w:eastAsiaTheme="minorHAnsi" w:hAnsi="Cambria Math" w:cs="Arial"/>
                      <w:color w:val="000000"/>
                      <w:kern w:val="0"/>
                      <w:szCs w:val="20"/>
                    </w:rPr>
                    <m:t>S</m:t>
                  </m:r>
                </m:e>
                <m:sub>
                  <m:r>
                    <w:rPr>
                      <w:rFonts w:ascii="Cambria Math" w:eastAsiaTheme="minorHAnsi" w:hAnsi="Cambria Math" w:cs="Arial"/>
                      <w:color w:val="000000"/>
                      <w:kern w:val="0"/>
                      <w:szCs w:val="20"/>
                    </w:rPr>
                    <m:t>y</m:t>
                  </m:r>
                </m:sub>
              </m:sSub>
              <m:r>
                <w:rPr>
                  <w:rFonts w:ascii="Cambria Math" w:eastAsiaTheme="minorHAnsi" w:hAnsi="Cambria Math" w:cs="Arial"/>
                  <w:color w:val="000000"/>
                  <w:kern w:val="0"/>
                  <w:szCs w:val="20"/>
                </w:rPr>
                <m:t>(t)</m:t>
              </m:r>
            </m:num>
            <m:den>
              <m:r>
                <w:rPr>
                  <w:rFonts w:ascii="Cambria Math" w:eastAsiaTheme="minorHAnsi" w:hAnsi="Cambria Math" w:cs="Arial"/>
                  <w:color w:val="000000"/>
                  <w:kern w:val="0"/>
                  <w:szCs w:val="20"/>
                </w:rPr>
                <m:t>dt</m:t>
              </m:r>
            </m:den>
          </m:f>
          <m:r>
            <w:rPr>
              <w:rFonts w:ascii="Cambria Math" w:eastAsiaTheme="minorHAnsi" w:hAnsi="Cambria Math" w:cs="Arial"/>
              <w:color w:val="000000"/>
              <w:kern w:val="0"/>
              <w:szCs w:val="20"/>
            </w:rPr>
            <m:t>=-</m:t>
          </m:r>
          <m:sSub>
            <m:sSubPr>
              <m:ctrlPr>
                <w:rPr>
                  <w:rFonts w:ascii="Cambria Math" w:eastAsiaTheme="minorHAnsi" w:hAnsi="Cambria Math" w:cs="Arial"/>
                  <w:i/>
                  <w:color w:val="000000"/>
                  <w:kern w:val="0"/>
                  <w:szCs w:val="20"/>
                </w:rPr>
              </m:ctrlPr>
            </m:sSubPr>
            <m:e>
              <m:r>
                <w:rPr>
                  <w:rFonts w:ascii="Cambria Math" w:eastAsiaTheme="minorHAnsi" w:hAnsi="Cambria Math" w:cs="Arial"/>
                  <w:color w:val="000000"/>
                  <w:kern w:val="0"/>
                  <w:szCs w:val="20"/>
                </w:rPr>
                <m:t>β</m:t>
              </m:r>
            </m:e>
            <m:sub>
              <m:r>
                <w:rPr>
                  <w:rFonts w:ascii="Cambria Math" w:eastAsiaTheme="minorHAnsi" w:hAnsi="Cambria Math" w:cs="Arial"/>
                  <w:color w:val="000000"/>
                  <w:kern w:val="0"/>
                  <w:szCs w:val="20"/>
                </w:rPr>
                <m:t>yy</m:t>
              </m:r>
            </m:sub>
          </m:sSub>
          <m:sSub>
            <m:sSubPr>
              <m:ctrlPr>
                <w:rPr>
                  <w:rFonts w:ascii="Cambria Math" w:eastAsiaTheme="minorHAnsi" w:hAnsi="Cambria Math" w:cs="Arial"/>
                  <w:i/>
                  <w:color w:val="000000"/>
                  <w:kern w:val="0"/>
                  <w:szCs w:val="20"/>
                </w:rPr>
              </m:ctrlPr>
            </m:sSubPr>
            <m:e>
              <m:r>
                <w:rPr>
                  <w:rFonts w:ascii="Cambria Math" w:eastAsiaTheme="minorHAnsi" w:hAnsi="Cambria Math" w:cs="Arial"/>
                  <w:color w:val="000000"/>
                  <w:kern w:val="0"/>
                  <w:szCs w:val="20"/>
                </w:rPr>
                <m:t>I</m:t>
              </m:r>
            </m:e>
            <m:sub>
              <m:r>
                <w:rPr>
                  <w:rFonts w:ascii="Cambria Math" w:eastAsiaTheme="minorHAnsi" w:hAnsi="Cambria Math" w:cs="Arial"/>
                  <w:color w:val="000000"/>
                  <w:kern w:val="0"/>
                  <w:szCs w:val="20"/>
                </w:rPr>
                <m:t>y</m:t>
              </m:r>
            </m:sub>
          </m:sSub>
          <m:d>
            <m:dPr>
              <m:ctrlPr>
                <w:rPr>
                  <w:rFonts w:ascii="Cambria Math" w:eastAsiaTheme="minorHAnsi" w:hAnsi="Cambria Math" w:cs="Arial"/>
                  <w:i/>
                  <w:color w:val="000000"/>
                  <w:kern w:val="0"/>
                  <w:szCs w:val="20"/>
                </w:rPr>
              </m:ctrlPr>
            </m:dPr>
            <m:e>
              <m:r>
                <w:rPr>
                  <w:rFonts w:ascii="Cambria Math" w:eastAsiaTheme="minorHAnsi" w:hAnsi="Cambria Math" w:cs="Arial"/>
                  <w:color w:val="000000"/>
                  <w:kern w:val="0"/>
                  <w:szCs w:val="20"/>
                </w:rPr>
                <m:t>t</m:t>
              </m:r>
            </m:e>
          </m:d>
          <m:sSub>
            <m:sSubPr>
              <m:ctrlPr>
                <w:rPr>
                  <w:rFonts w:ascii="Cambria Math" w:eastAsiaTheme="minorHAnsi" w:hAnsi="Cambria Math" w:cs="Arial"/>
                  <w:i/>
                  <w:color w:val="000000"/>
                  <w:kern w:val="0"/>
                  <w:szCs w:val="20"/>
                </w:rPr>
              </m:ctrlPr>
            </m:sSubPr>
            <m:e>
              <m:r>
                <w:rPr>
                  <w:rFonts w:ascii="Cambria Math" w:eastAsiaTheme="minorHAnsi" w:hAnsi="Cambria Math" w:cs="Arial"/>
                  <w:color w:val="000000"/>
                  <w:kern w:val="0"/>
                  <w:szCs w:val="20"/>
                </w:rPr>
                <m:t>S</m:t>
              </m:r>
            </m:e>
            <m:sub>
              <m:r>
                <w:rPr>
                  <w:rFonts w:ascii="Cambria Math" w:eastAsiaTheme="minorHAnsi" w:hAnsi="Cambria Math" w:cs="Arial"/>
                  <w:color w:val="000000"/>
                  <w:kern w:val="0"/>
                  <w:szCs w:val="20"/>
                </w:rPr>
                <m:t>y</m:t>
              </m:r>
            </m:sub>
          </m:sSub>
          <m:d>
            <m:dPr>
              <m:ctrlPr>
                <w:rPr>
                  <w:rFonts w:ascii="Cambria Math" w:eastAsiaTheme="minorHAnsi" w:hAnsi="Cambria Math" w:cs="Arial"/>
                  <w:i/>
                  <w:color w:val="000000"/>
                  <w:kern w:val="0"/>
                  <w:szCs w:val="20"/>
                </w:rPr>
              </m:ctrlPr>
            </m:dPr>
            <m:e>
              <m:r>
                <w:rPr>
                  <w:rFonts w:ascii="Cambria Math" w:eastAsiaTheme="minorHAnsi" w:hAnsi="Cambria Math" w:cs="Arial"/>
                  <w:color w:val="000000"/>
                  <w:kern w:val="0"/>
                  <w:szCs w:val="20"/>
                </w:rPr>
                <m:t>t</m:t>
              </m:r>
            </m:e>
          </m:d>
          <m:r>
            <w:rPr>
              <w:rFonts w:ascii="Cambria Math" w:eastAsiaTheme="minorHAnsi" w:hAnsi="Cambria Math" w:cs="Arial"/>
              <w:color w:val="000000"/>
              <w:kern w:val="0"/>
              <w:szCs w:val="20"/>
            </w:rPr>
            <m:t>-</m:t>
          </m:r>
          <m:sSub>
            <m:sSubPr>
              <m:ctrlPr>
                <w:rPr>
                  <w:rFonts w:ascii="Cambria Math" w:eastAsiaTheme="minorHAnsi" w:hAnsi="Cambria Math" w:cs="Arial"/>
                  <w:i/>
                  <w:color w:val="000000"/>
                  <w:kern w:val="0"/>
                  <w:szCs w:val="20"/>
                </w:rPr>
              </m:ctrlPr>
            </m:sSubPr>
            <m:e>
              <m:r>
                <w:rPr>
                  <w:rFonts w:ascii="Cambria Math" w:eastAsiaTheme="minorHAnsi" w:hAnsi="Cambria Math" w:cs="Arial"/>
                  <w:color w:val="000000"/>
                  <w:kern w:val="0"/>
                  <w:szCs w:val="20"/>
                </w:rPr>
                <m:t>β</m:t>
              </m:r>
            </m:e>
            <m:sub>
              <m:r>
                <w:rPr>
                  <w:rFonts w:ascii="Cambria Math" w:eastAsiaTheme="minorHAnsi" w:hAnsi="Cambria Math" w:cs="Arial"/>
                  <w:color w:val="000000"/>
                  <w:kern w:val="0"/>
                  <w:szCs w:val="20"/>
                </w:rPr>
                <m:t>yo</m:t>
              </m:r>
            </m:sub>
          </m:sSub>
          <m:sSub>
            <m:sSubPr>
              <m:ctrlPr>
                <w:rPr>
                  <w:rFonts w:ascii="Cambria Math" w:eastAsiaTheme="minorHAnsi" w:hAnsi="Cambria Math" w:cs="Arial"/>
                  <w:i/>
                  <w:color w:val="000000"/>
                  <w:kern w:val="0"/>
                  <w:szCs w:val="20"/>
                </w:rPr>
              </m:ctrlPr>
            </m:sSubPr>
            <m:e>
              <m:r>
                <w:rPr>
                  <w:rFonts w:ascii="Cambria Math" w:eastAsiaTheme="minorHAnsi" w:hAnsi="Cambria Math" w:cs="Arial"/>
                  <w:color w:val="000000"/>
                  <w:kern w:val="0"/>
                  <w:szCs w:val="20"/>
                </w:rPr>
                <m:t>I</m:t>
              </m:r>
            </m:e>
            <m:sub>
              <m:r>
                <w:rPr>
                  <w:rFonts w:ascii="Cambria Math" w:eastAsiaTheme="minorHAnsi" w:hAnsi="Cambria Math" w:cs="Arial"/>
                  <w:color w:val="000000"/>
                  <w:kern w:val="0"/>
                  <w:szCs w:val="20"/>
                </w:rPr>
                <m:t>o</m:t>
              </m:r>
            </m:sub>
          </m:sSub>
          <m:d>
            <m:dPr>
              <m:ctrlPr>
                <w:rPr>
                  <w:rFonts w:ascii="Cambria Math" w:eastAsiaTheme="minorHAnsi" w:hAnsi="Cambria Math" w:cs="Arial"/>
                  <w:i/>
                  <w:color w:val="000000"/>
                  <w:kern w:val="0"/>
                  <w:szCs w:val="20"/>
                </w:rPr>
              </m:ctrlPr>
            </m:dPr>
            <m:e>
              <m:r>
                <w:rPr>
                  <w:rFonts w:ascii="Cambria Math" w:eastAsiaTheme="minorHAnsi" w:hAnsi="Cambria Math" w:cs="Arial"/>
                  <w:color w:val="000000"/>
                  <w:kern w:val="0"/>
                  <w:szCs w:val="20"/>
                </w:rPr>
                <m:t>t</m:t>
              </m:r>
            </m:e>
          </m:d>
          <m:sSub>
            <m:sSubPr>
              <m:ctrlPr>
                <w:rPr>
                  <w:rFonts w:ascii="Cambria Math" w:eastAsiaTheme="minorHAnsi" w:hAnsi="Cambria Math" w:cs="Arial"/>
                  <w:i/>
                  <w:color w:val="000000"/>
                  <w:kern w:val="0"/>
                  <w:szCs w:val="20"/>
                </w:rPr>
              </m:ctrlPr>
            </m:sSubPr>
            <m:e>
              <m:r>
                <w:rPr>
                  <w:rFonts w:ascii="Cambria Math" w:eastAsiaTheme="minorHAnsi" w:hAnsi="Cambria Math" w:cs="Arial"/>
                  <w:color w:val="000000"/>
                  <w:kern w:val="0"/>
                  <w:szCs w:val="20"/>
                </w:rPr>
                <m:t>S</m:t>
              </m:r>
            </m:e>
            <m:sub>
              <m:r>
                <w:rPr>
                  <w:rFonts w:ascii="Cambria Math" w:eastAsiaTheme="minorHAnsi" w:hAnsi="Cambria Math" w:cs="Arial"/>
                  <w:color w:val="000000"/>
                  <w:kern w:val="0"/>
                  <w:szCs w:val="20"/>
                </w:rPr>
                <m:t>y</m:t>
              </m:r>
            </m:sub>
          </m:sSub>
          <m:r>
            <w:rPr>
              <w:rFonts w:ascii="Cambria Math" w:eastAsiaTheme="minorHAnsi" w:hAnsi="Cambria Math" w:cs="Arial"/>
              <w:color w:val="000000"/>
              <w:kern w:val="0"/>
              <w:szCs w:val="20"/>
            </w:rPr>
            <m:t>(t)</m:t>
          </m:r>
        </m:oMath>
      </m:oMathPara>
    </w:p>
    <w:p w14:paraId="56EDF0BD" w14:textId="77777777" w:rsidR="00E5370B" w:rsidRDefault="003567DB">
      <w:pPr>
        <w:pStyle w:val="a5"/>
        <w:wordWrap/>
        <w:ind w:leftChars="0" w:left="403"/>
        <w:jc w:val="left"/>
        <w:rPr>
          <w:rFonts w:eastAsiaTheme="minorHAnsi" w:cs="Arial"/>
          <w:color w:val="000000"/>
          <w:kern w:val="0"/>
          <w:szCs w:val="20"/>
        </w:rPr>
      </w:pPr>
      <m:oMathPara>
        <m:oMathParaPr>
          <m:jc m:val="left"/>
        </m:oMathParaPr>
        <m:oMath>
          <m:f>
            <m:fPr>
              <m:ctrlPr>
                <w:rPr>
                  <w:rFonts w:ascii="Cambria Math" w:eastAsiaTheme="minorHAnsi" w:hAnsi="Cambria Math" w:cs="Arial"/>
                  <w:i/>
                  <w:color w:val="000000"/>
                  <w:kern w:val="0"/>
                  <w:szCs w:val="20"/>
                </w:rPr>
              </m:ctrlPr>
            </m:fPr>
            <m:num>
              <m:r>
                <w:rPr>
                  <w:rFonts w:ascii="Cambria Math" w:eastAsiaTheme="minorHAnsi" w:hAnsi="Cambria Math" w:cs="Arial"/>
                  <w:color w:val="000000"/>
                  <w:kern w:val="0"/>
                  <w:szCs w:val="20"/>
                </w:rPr>
                <m:t>d</m:t>
              </m:r>
              <m:sSub>
                <m:sSubPr>
                  <m:ctrlPr>
                    <w:rPr>
                      <w:rFonts w:ascii="Cambria Math" w:eastAsiaTheme="minorHAnsi" w:hAnsi="Cambria Math" w:cs="Arial"/>
                      <w:i/>
                      <w:color w:val="000000"/>
                      <w:kern w:val="0"/>
                      <w:szCs w:val="20"/>
                    </w:rPr>
                  </m:ctrlPr>
                </m:sSubPr>
                <m:e>
                  <m:r>
                    <w:rPr>
                      <w:rFonts w:ascii="Cambria Math" w:eastAsiaTheme="minorHAnsi" w:hAnsi="Cambria Math" w:cs="Arial"/>
                      <w:color w:val="000000"/>
                      <w:kern w:val="0"/>
                      <w:szCs w:val="20"/>
                    </w:rPr>
                    <m:t>I</m:t>
                  </m:r>
                </m:e>
                <m:sub>
                  <m:r>
                    <w:rPr>
                      <w:rFonts w:ascii="Cambria Math" w:eastAsiaTheme="minorHAnsi" w:hAnsi="Cambria Math" w:cs="Arial"/>
                      <w:color w:val="000000"/>
                      <w:kern w:val="0"/>
                      <w:szCs w:val="20"/>
                    </w:rPr>
                    <m:t>y</m:t>
                  </m:r>
                </m:sub>
              </m:sSub>
              <m:r>
                <w:rPr>
                  <w:rFonts w:ascii="Cambria Math" w:eastAsiaTheme="minorHAnsi" w:hAnsi="Cambria Math" w:cs="Arial"/>
                  <w:color w:val="000000"/>
                  <w:kern w:val="0"/>
                  <w:szCs w:val="20"/>
                </w:rPr>
                <m:t>(t)</m:t>
              </m:r>
            </m:num>
            <m:den>
              <m:r>
                <w:rPr>
                  <w:rFonts w:ascii="Cambria Math" w:eastAsiaTheme="minorHAnsi" w:hAnsi="Cambria Math" w:cs="Arial"/>
                  <w:color w:val="000000"/>
                  <w:kern w:val="0"/>
                  <w:szCs w:val="20"/>
                </w:rPr>
                <m:t>dt</m:t>
              </m:r>
            </m:den>
          </m:f>
          <m:r>
            <w:rPr>
              <w:rFonts w:ascii="Cambria Math" w:eastAsiaTheme="minorHAnsi" w:hAnsi="Cambria Math" w:cs="Arial"/>
              <w:color w:val="000000"/>
              <w:kern w:val="0"/>
              <w:szCs w:val="20"/>
            </w:rPr>
            <m:t>=</m:t>
          </m:r>
          <m:sSub>
            <m:sSubPr>
              <m:ctrlPr>
                <w:rPr>
                  <w:rFonts w:ascii="Cambria Math" w:eastAsiaTheme="minorHAnsi" w:hAnsi="Cambria Math" w:cs="Arial"/>
                  <w:i/>
                  <w:color w:val="000000"/>
                  <w:kern w:val="0"/>
                  <w:szCs w:val="20"/>
                </w:rPr>
              </m:ctrlPr>
            </m:sSubPr>
            <m:e>
              <m:r>
                <w:rPr>
                  <w:rFonts w:ascii="Cambria Math" w:eastAsiaTheme="minorHAnsi" w:hAnsi="Cambria Math" w:cs="Arial"/>
                  <w:color w:val="000000"/>
                  <w:kern w:val="0"/>
                  <w:szCs w:val="20"/>
                </w:rPr>
                <m:t>β</m:t>
              </m:r>
            </m:e>
            <m:sub>
              <m:r>
                <w:rPr>
                  <w:rFonts w:ascii="Cambria Math" w:eastAsiaTheme="minorHAnsi" w:hAnsi="Cambria Math" w:cs="Arial"/>
                  <w:color w:val="000000"/>
                  <w:kern w:val="0"/>
                  <w:szCs w:val="20"/>
                </w:rPr>
                <m:t>yy</m:t>
              </m:r>
            </m:sub>
          </m:sSub>
          <m:sSub>
            <m:sSubPr>
              <m:ctrlPr>
                <w:rPr>
                  <w:rFonts w:ascii="Cambria Math" w:eastAsiaTheme="minorHAnsi" w:hAnsi="Cambria Math" w:cs="Arial"/>
                  <w:i/>
                  <w:color w:val="000000"/>
                  <w:kern w:val="0"/>
                  <w:szCs w:val="20"/>
                </w:rPr>
              </m:ctrlPr>
            </m:sSubPr>
            <m:e>
              <m:r>
                <w:rPr>
                  <w:rFonts w:ascii="Cambria Math" w:eastAsiaTheme="minorHAnsi" w:hAnsi="Cambria Math" w:cs="Arial"/>
                  <w:color w:val="000000"/>
                  <w:kern w:val="0"/>
                  <w:szCs w:val="20"/>
                </w:rPr>
                <m:t>I</m:t>
              </m:r>
            </m:e>
            <m:sub>
              <m:r>
                <w:rPr>
                  <w:rFonts w:ascii="Cambria Math" w:eastAsiaTheme="minorHAnsi" w:hAnsi="Cambria Math" w:cs="Arial"/>
                  <w:color w:val="000000"/>
                  <w:kern w:val="0"/>
                  <w:szCs w:val="20"/>
                </w:rPr>
                <m:t>y</m:t>
              </m:r>
            </m:sub>
          </m:sSub>
          <m:d>
            <m:dPr>
              <m:ctrlPr>
                <w:rPr>
                  <w:rFonts w:ascii="Cambria Math" w:eastAsiaTheme="minorHAnsi" w:hAnsi="Cambria Math" w:cs="Arial"/>
                  <w:i/>
                  <w:color w:val="000000"/>
                  <w:kern w:val="0"/>
                  <w:szCs w:val="20"/>
                </w:rPr>
              </m:ctrlPr>
            </m:dPr>
            <m:e>
              <m:r>
                <w:rPr>
                  <w:rFonts w:ascii="Cambria Math" w:eastAsiaTheme="minorHAnsi" w:hAnsi="Cambria Math" w:cs="Arial"/>
                  <w:color w:val="000000"/>
                  <w:kern w:val="0"/>
                  <w:szCs w:val="20"/>
                </w:rPr>
                <m:t>t</m:t>
              </m:r>
            </m:e>
          </m:d>
          <m:sSub>
            <m:sSubPr>
              <m:ctrlPr>
                <w:rPr>
                  <w:rFonts w:ascii="Cambria Math" w:eastAsiaTheme="minorHAnsi" w:hAnsi="Cambria Math" w:cs="Arial"/>
                  <w:i/>
                  <w:color w:val="000000"/>
                  <w:kern w:val="0"/>
                  <w:szCs w:val="20"/>
                </w:rPr>
              </m:ctrlPr>
            </m:sSubPr>
            <m:e>
              <m:r>
                <w:rPr>
                  <w:rFonts w:ascii="Cambria Math" w:eastAsiaTheme="minorHAnsi" w:hAnsi="Cambria Math" w:cs="Arial"/>
                  <w:color w:val="000000"/>
                  <w:kern w:val="0"/>
                  <w:szCs w:val="20"/>
                </w:rPr>
                <m:t>S</m:t>
              </m:r>
            </m:e>
            <m:sub>
              <m:r>
                <w:rPr>
                  <w:rFonts w:ascii="Cambria Math" w:eastAsiaTheme="minorHAnsi" w:hAnsi="Cambria Math" w:cs="Arial"/>
                  <w:color w:val="000000"/>
                  <w:kern w:val="0"/>
                  <w:szCs w:val="20"/>
                </w:rPr>
                <m:t>y</m:t>
              </m:r>
            </m:sub>
          </m:sSub>
          <m:d>
            <m:dPr>
              <m:ctrlPr>
                <w:rPr>
                  <w:rFonts w:ascii="Cambria Math" w:eastAsiaTheme="minorHAnsi" w:hAnsi="Cambria Math" w:cs="Arial"/>
                  <w:i/>
                  <w:color w:val="000000"/>
                  <w:kern w:val="0"/>
                  <w:szCs w:val="20"/>
                </w:rPr>
              </m:ctrlPr>
            </m:dPr>
            <m:e>
              <m:r>
                <w:rPr>
                  <w:rFonts w:ascii="Cambria Math" w:eastAsiaTheme="minorHAnsi" w:hAnsi="Cambria Math" w:cs="Arial"/>
                  <w:color w:val="000000"/>
                  <w:kern w:val="0"/>
                  <w:szCs w:val="20"/>
                </w:rPr>
                <m:t>t</m:t>
              </m:r>
            </m:e>
          </m:d>
          <m:r>
            <w:rPr>
              <w:rFonts w:ascii="Cambria Math" w:eastAsiaTheme="minorHAnsi" w:hAnsi="Cambria Math" w:cs="Arial"/>
              <w:color w:val="000000"/>
              <w:kern w:val="0"/>
              <w:szCs w:val="20"/>
            </w:rPr>
            <m:t>+</m:t>
          </m:r>
          <m:sSub>
            <m:sSubPr>
              <m:ctrlPr>
                <w:rPr>
                  <w:rFonts w:ascii="Cambria Math" w:eastAsiaTheme="minorHAnsi" w:hAnsi="Cambria Math" w:cs="Arial"/>
                  <w:i/>
                  <w:color w:val="000000"/>
                  <w:kern w:val="0"/>
                  <w:szCs w:val="20"/>
                </w:rPr>
              </m:ctrlPr>
            </m:sSubPr>
            <m:e>
              <m:r>
                <w:rPr>
                  <w:rFonts w:ascii="Cambria Math" w:eastAsiaTheme="minorHAnsi" w:hAnsi="Cambria Math" w:cs="Arial"/>
                  <w:color w:val="000000"/>
                  <w:kern w:val="0"/>
                  <w:szCs w:val="20"/>
                </w:rPr>
                <m:t>β</m:t>
              </m:r>
            </m:e>
            <m:sub>
              <m:r>
                <w:rPr>
                  <w:rFonts w:ascii="Cambria Math" w:eastAsiaTheme="minorHAnsi" w:hAnsi="Cambria Math" w:cs="Arial"/>
                  <w:color w:val="000000"/>
                  <w:kern w:val="0"/>
                  <w:szCs w:val="20"/>
                </w:rPr>
                <m:t>yo</m:t>
              </m:r>
            </m:sub>
          </m:sSub>
          <m:sSub>
            <m:sSubPr>
              <m:ctrlPr>
                <w:rPr>
                  <w:rFonts w:ascii="Cambria Math" w:eastAsiaTheme="minorHAnsi" w:hAnsi="Cambria Math" w:cs="Arial"/>
                  <w:i/>
                  <w:color w:val="000000"/>
                  <w:kern w:val="0"/>
                  <w:szCs w:val="20"/>
                </w:rPr>
              </m:ctrlPr>
            </m:sSubPr>
            <m:e>
              <m:r>
                <w:rPr>
                  <w:rFonts w:ascii="Cambria Math" w:eastAsiaTheme="minorHAnsi" w:hAnsi="Cambria Math" w:cs="Arial"/>
                  <w:color w:val="000000"/>
                  <w:kern w:val="0"/>
                  <w:szCs w:val="20"/>
                </w:rPr>
                <m:t>I</m:t>
              </m:r>
            </m:e>
            <m:sub>
              <m:r>
                <w:rPr>
                  <w:rFonts w:ascii="Cambria Math" w:eastAsiaTheme="minorHAnsi" w:hAnsi="Cambria Math" w:cs="Arial"/>
                  <w:color w:val="000000"/>
                  <w:kern w:val="0"/>
                  <w:szCs w:val="20"/>
                </w:rPr>
                <m:t>o</m:t>
              </m:r>
            </m:sub>
          </m:sSub>
          <m:d>
            <m:dPr>
              <m:ctrlPr>
                <w:rPr>
                  <w:rFonts w:ascii="Cambria Math" w:eastAsiaTheme="minorHAnsi" w:hAnsi="Cambria Math" w:cs="Arial"/>
                  <w:i/>
                  <w:color w:val="000000"/>
                  <w:kern w:val="0"/>
                  <w:szCs w:val="20"/>
                </w:rPr>
              </m:ctrlPr>
            </m:dPr>
            <m:e>
              <m:r>
                <w:rPr>
                  <w:rFonts w:ascii="Cambria Math" w:eastAsiaTheme="minorHAnsi" w:hAnsi="Cambria Math" w:cs="Arial"/>
                  <w:color w:val="000000"/>
                  <w:kern w:val="0"/>
                  <w:szCs w:val="20"/>
                </w:rPr>
                <m:t>t</m:t>
              </m:r>
            </m:e>
          </m:d>
          <m:sSub>
            <m:sSubPr>
              <m:ctrlPr>
                <w:rPr>
                  <w:rFonts w:ascii="Cambria Math" w:eastAsiaTheme="minorHAnsi" w:hAnsi="Cambria Math" w:cs="Arial"/>
                  <w:i/>
                  <w:color w:val="000000"/>
                  <w:kern w:val="0"/>
                  <w:szCs w:val="20"/>
                </w:rPr>
              </m:ctrlPr>
            </m:sSubPr>
            <m:e>
              <m:r>
                <w:rPr>
                  <w:rFonts w:ascii="Cambria Math" w:eastAsiaTheme="minorHAnsi" w:hAnsi="Cambria Math" w:cs="Arial"/>
                  <w:color w:val="000000"/>
                  <w:kern w:val="0"/>
                  <w:szCs w:val="20"/>
                </w:rPr>
                <m:t>S</m:t>
              </m:r>
            </m:e>
            <m:sub>
              <m:r>
                <w:rPr>
                  <w:rFonts w:ascii="Cambria Math" w:eastAsiaTheme="minorHAnsi" w:hAnsi="Cambria Math" w:cs="Arial"/>
                  <w:color w:val="000000"/>
                  <w:kern w:val="0"/>
                  <w:szCs w:val="20"/>
                </w:rPr>
                <m:t>y</m:t>
              </m:r>
            </m:sub>
          </m:sSub>
          <m:d>
            <m:dPr>
              <m:ctrlPr>
                <w:rPr>
                  <w:rFonts w:ascii="Cambria Math" w:eastAsiaTheme="minorHAnsi" w:hAnsi="Cambria Math" w:cs="Arial"/>
                  <w:i/>
                  <w:color w:val="000000"/>
                  <w:kern w:val="0"/>
                  <w:szCs w:val="20"/>
                </w:rPr>
              </m:ctrlPr>
            </m:dPr>
            <m:e>
              <m:r>
                <w:rPr>
                  <w:rFonts w:ascii="Cambria Math" w:eastAsiaTheme="minorHAnsi" w:hAnsi="Cambria Math" w:cs="Arial"/>
                  <w:color w:val="000000"/>
                  <w:kern w:val="0"/>
                  <w:szCs w:val="20"/>
                </w:rPr>
                <m:t>t</m:t>
              </m:r>
            </m:e>
          </m:d>
          <m:r>
            <w:rPr>
              <w:rFonts w:ascii="Cambria Math" w:eastAsiaTheme="minorHAnsi" w:hAnsi="Cambria Math" w:cs="Arial"/>
              <w:color w:val="000000"/>
              <w:kern w:val="0"/>
              <w:szCs w:val="20"/>
            </w:rPr>
            <m:t>-γ</m:t>
          </m:r>
          <m:sSub>
            <m:sSubPr>
              <m:ctrlPr>
                <w:rPr>
                  <w:rFonts w:ascii="Cambria Math" w:eastAsiaTheme="minorHAnsi" w:hAnsi="Cambria Math" w:cs="Arial"/>
                  <w:i/>
                  <w:color w:val="000000"/>
                  <w:kern w:val="0"/>
                  <w:szCs w:val="20"/>
                </w:rPr>
              </m:ctrlPr>
            </m:sSubPr>
            <m:e>
              <m:r>
                <w:rPr>
                  <w:rFonts w:ascii="Cambria Math" w:eastAsiaTheme="minorHAnsi" w:hAnsi="Cambria Math" w:cs="Arial"/>
                  <w:color w:val="000000"/>
                  <w:kern w:val="0"/>
                  <w:szCs w:val="20"/>
                </w:rPr>
                <m:t>I</m:t>
              </m:r>
            </m:e>
            <m:sub>
              <m:r>
                <w:rPr>
                  <w:rFonts w:ascii="Cambria Math" w:eastAsiaTheme="minorHAnsi" w:hAnsi="Cambria Math" w:cs="Arial"/>
                  <w:color w:val="000000"/>
                  <w:kern w:val="0"/>
                  <w:szCs w:val="20"/>
                </w:rPr>
                <m:t>y</m:t>
              </m:r>
            </m:sub>
          </m:sSub>
          <m:r>
            <w:rPr>
              <w:rFonts w:ascii="Cambria Math" w:eastAsiaTheme="minorHAnsi" w:hAnsi="Cambria Math" w:cs="Arial"/>
              <w:color w:val="000000"/>
              <w:kern w:val="0"/>
              <w:szCs w:val="20"/>
            </w:rPr>
            <m:t>(t)</m:t>
          </m:r>
        </m:oMath>
      </m:oMathPara>
    </w:p>
    <w:p w14:paraId="0139651F" w14:textId="77777777" w:rsidR="00E5370B" w:rsidRDefault="003567DB">
      <w:pPr>
        <w:pStyle w:val="a5"/>
        <w:wordWrap/>
        <w:ind w:leftChars="0" w:left="403"/>
        <w:jc w:val="left"/>
        <w:rPr>
          <w:rFonts w:cs="Arial"/>
          <w:color w:val="000000"/>
          <w:kern w:val="0"/>
          <w:szCs w:val="20"/>
        </w:rPr>
      </w:pPr>
      <m:oMathPara>
        <m:oMathParaPr>
          <m:jc m:val="left"/>
        </m:oMathParaPr>
        <m:oMath>
          <m:f>
            <m:fPr>
              <m:ctrlPr>
                <w:rPr>
                  <w:rFonts w:ascii="Cambria Math" w:eastAsiaTheme="minorHAnsi" w:hAnsi="Cambria Math" w:cs="Arial"/>
                  <w:i/>
                  <w:color w:val="000000"/>
                  <w:kern w:val="0"/>
                  <w:szCs w:val="20"/>
                </w:rPr>
              </m:ctrlPr>
            </m:fPr>
            <m:num>
              <m:r>
                <w:rPr>
                  <w:rFonts w:ascii="Cambria Math" w:eastAsiaTheme="minorHAnsi" w:hAnsi="Cambria Math" w:cs="Arial"/>
                  <w:color w:val="000000"/>
                  <w:kern w:val="0"/>
                  <w:szCs w:val="20"/>
                </w:rPr>
                <m:t>d</m:t>
              </m:r>
              <m:sSub>
                <m:sSubPr>
                  <m:ctrlPr>
                    <w:rPr>
                      <w:rFonts w:ascii="Cambria Math" w:eastAsiaTheme="minorHAnsi" w:hAnsi="Cambria Math" w:cs="Arial"/>
                      <w:i/>
                      <w:color w:val="000000"/>
                      <w:kern w:val="0"/>
                      <w:szCs w:val="20"/>
                    </w:rPr>
                  </m:ctrlPr>
                </m:sSubPr>
                <m:e>
                  <m:r>
                    <w:rPr>
                      <w:rFonts w:ascii="Cambria Math" w:eastAsiaTheme="minorHAnsi" w:hAnsi="Cambria Math" w:cs="Arial"/>
                      <w:color w:val="000000"/>
                      <w:kern w:val="0"/>
                      <w:szCs w:val="20"/>
                    </w:rPr>
                    <m:t>R</m:t>
                  </m:r>
                </m:e>
                <m:sub>
                  <m:r>
                    <w:rPr>
                      <w:rFonts w:ascii="Cambria Math" w:eastAsiaTheme="minorHAnsi" w:hAnsi="Cambria Math" w:cs="Arial"/>
                      <w:color w:val="000000"/>
                      <w:kern w:val="0"/>
                      <w:szCs w:val="20"/>
                    </w:rPr>
                    <m:t>y</m:t>
                  </m:r>
                </m:sub>
              </m:sSub>
              <m:r>
                <w:rPr>
                  <w:rFonts w:ascii="Cambria Math" w:eastAsiaTheme="minorHAnsi" w:hAnsi="Cambria Math" w:cs="Arial"/>
                  <w:color w:val="000000"/>
                  <w:kern w:val="0"/>
                  <w:szCs w:val="20"/>
                </w:rPr>
                <m:t>(t)</m:t>
              </m:r>
            </m:num>
            <m:den>
              <m:r>
                <w:rPr>
                  <w:rFonts w:ascii="Cambria Math" w:eastAsiaTheme="minorHAnsi" w:hAnsi="Cambria Math" w:cs="Arial"/>
                  <w:color w:val="000000"/>
                  <w:kern w:val="0"/>
                  <w:szCs w:val="20"/>
                </w:rPr>
                <m:t>dt</m:t>
              </m:r>
            </m:den>
          </m:f>
          <m:r>
            <w:rPr>
              <w:rFonts w:ascii="Cambria Math" w:eastAsiaTheme="minorHAnsi" w:hAnsi="Cambria Math" w:cs="Arial"/>
              <w:color w:val="000000"/>
              <w:kern w:val="0"/>
              <w:szCs w:val="20"/>
            </w:rPr>
            <m:t>=γ</m:t>
          </m:r>
          <m:sSub>
            <m:sSubPr>
              <m:ctrlPr>
                <w:rPr>
                  <w:rFonts w:ascii="Cambria Math" w:eastAsiaTheme="minorHAnsi" w:hAnsi="Cambria Math" w:cs="Arial"/>
                  <w:i/>
                  <w:color w:val="000000"/>
                  <w:kern w:val="0"/>
                  <w:szCs w:val="20"/>
                </w:rPr>
              </m:ctrlPr>
            </m:sSubPr>
            <m:e>
              <m:r>
                <w:rPr>
                  <w:rFonts w:ascii="Cambria Math" w:eastAsiaTheme="minorHAnsi" w:hAnsi="Cambria Math" w:cs="Arial"/>
                  <w:color w:val="000000"/>
                  <w:kern w:val="0"/>
                  <w:szCs w:val="20"/>
                </w:rPr>
                <m:t>I</m:t>
              </m:r>
            </m:e>
            <m:sub>
              <m:r>
                <w:rPr>
                  <w:rFonts w:ascii="Cambria Math" w:eastAsiaTheme="minorHAnsi" w:hAnsi="Cambria Math" w:cs="Arial"/>
                  <w:color w:val="000000"/>
                  <w:kern w:val="0"/>
                  <w:szCs w:val="20"/>
                </w:rPr>
                <m:t>y</m:t>
              </m:r>
            </m:sub>
          </m:sSub>
          <m:r>
            <w:rPr>
              <w:rFonts w:ascii="Cambria Math" w:eastAsiaTheme="minorHAnsi" w:hAnsi="Cambria Math" w:cs="Arial"/>
              <w:color w:val="000000"/>
              <w:kern w:val="0"/>
              <w:szCs w:val="20"/>
            </w:rPr>
            <m:t>(t)</m:t>
          </m:r>
        </m:oMath>
      </m:oMathPara>
    </w:p>
    <w:p w14:paraId="11E8FD4D" w14:textId="77777777" w:rsidR="00E5370B" w:rsidRDefault="003567DB">
      <w:pPr>
        <w:pStyle w:val="a5"/>
        <w:wordWrap/>
        <w:ind w:leftChars="0" w:left="403"/>
        <w:jc w:val="left"/>
        <w:rPr>
          <w:rFonts w:eastAsiaTheme="minorHAnsi" w:cs="Arial"/>
          <w:color w:val="000000"/>
          <w:kern w:val="0"/>
          <w:szCs w:val="20"/>
        </w:rPr>
      </w:pPr>
      <m:oMathPara>
        <m:oMathParaPr>
          <m:jc m:val="left"/>
        </m:oMathParaPr>
        <m:oMath>
          <m:f>
            <m:fPr>
              <m:ctrlPr>
                <w:rPr>
                  <w:rFonts w:ascii="Cambria Math" w:eastAsiaTheme="minorHAnsi" w:hAnsi="Cambria Math" w:cs="Arial"/>
                  <w:i/>
                  <w:color w:val="000000"/>
                  <w:kern w:val="0"/>
                  <w:szCs w:val="20"/>
                </w:rPr>
              </m:ctrlPr>
            </m:fPr>
            <m:num>
              <m:r>
                <w:rPr>
                  <w:rFonts w:ascii="Cambria Math" w:eastAsiaTheme="minorHAnsi" w:hAnsi="Cambria Math" w:cs="Arial"/>
                  <w:color w:val="000000"/>
                  <w:kern w:val="0"/>
                  <w:szCs w:val="20"/>
                </w:rPr>
                <m:t>d</m:t>
              </m:r>
              <m:sSub>
                <m:sSubPr>
                  <m:ctrlPr>
                    <w:rPr>
                      <w:rFonts w:ascii="Cambria Math" w:eastAsiaTheme="minorHAnsi" w:hAnsi="Cambria Math" w:cs="Arial"/>
                      <w:i/>
                      <w:color w:val="000000"/>
                      <w:kern w:val="0"/>
                      <w:szCs w:val="20"/>
                    </w:rPr>
                  </m:ctrlPr>
                </m:sSubPr>
                <m:e>
                  <m:r>
                    <w:rPr>
                      <w:rFonts w:ascii="Cambria Math" w:eastAsiaTheme="minorHAnsi" w:hAnsi="Cambria Math" w:cs="Arial"/>
                      <w:color w:val="000000"/>
                      <w:kern w:val="0"/>
                      <w:szCs w:val="20"/>
                    </w:rPr>
                    <m:t>S</m:t>
                  </m:r>
                </m:e>
                <m:sub>
                  <m:r>
                    <w:rPr>
                      <w:rFonts w:ascii="Cambria Math" w:eastAsiaTheme="minorHAnsi" w:hAnsi="Cambria Math" w:cs="Arial"/>
                      <w:color w:val="000000"/>
                      <w:kern w:val="0"/>
                      <w:szCs w:val="20"/>
                    </w:rPr>
                    <m:t>o</m:t>
                  </m:r>
                </m:sub>
              </m:sSub>
              <m:r>
                <w:rPr>
                  <w:rFonts w:ascii="Cambria Math" w:eastAsiaTheme="minorHAnsi" w:hAnsi="Cambria Math" w:cs="Arial"/>
                  <w:color w:val="000000"/>
                  <w:kern w:val="0"/>
                  <w:szCs w:val="20"/>
                </w:rPr>
                <m:t>(t)</m:t>
              </m:r>
            </m:num>
            <m:den>
              <m:r>
                <w:rPr>
                  <w:rFonts w:ascii="Cambria Math" w:eastAsiaTheme="minorHAnsi" w:hAnsi="Cambria Math" w:cs="Arial"/>
                  <w:color w:val="000000"/>
                  <w:kern w:val="0"/>
                  <w:szCs w:val="20"/>
                </w:rPr>
                <m:t>dt</m:t>
              </m:r>
            </m:den>
          </m:f>
          <m:r>
            <w:rPr>
              <w:rFonts w:ascii="Cambria Math" w:eastAsiaTheme="minorHAnsi" w:hAnsi="Cambria Math" w:cs="Arial"/>
              <w:color w:val="000000"/>
              <w:kern w:val="0"/>
              <w:szCs w:val="20"/>
            </w:rPr>
            <m:t>=-</m:t>
          </m:r>
          <m:sSub>
            <m:sSubPr>
              <m:ctrlPr>
                <w:rPr>
                  <w:rFonts w:ascii="Cambria Math" w:eastAsiaTheme="minorHAnsi" w:hAnsi="Cambria Math" w:cs="Arial"/>
                  <w:i/>
                  <w:color w:val="000000"/>
                  <w:kern w:val="0"/>
                  <w:szCs w:val="20"/>
                </w:rPr>
              </m:ctrlPr>
            </m:sSubPr>
            <m:e>
              <m:r>
                <w:rPr>
                  <w:rFonts w:ascii="Cambria Math" w:eastAsiaTheme="minorHAnsi" w:hAnsi="Cambria Math" w:cs="Arial"/>
                  <w:color w:val="000000"/>
                  <w:kern w:val="0"/>
                  <w:szCs w:val="20"/>
                </w:rPr>
                <m:t>β</m:t>
              </m:r>
            </m:e>
            <m:sub>
              <m:r>
                <w:rPr>
                  <w:rFonts w:ascii="Cambria Math" w:eastAsiaTheme="minorHAnsi" w:hAnsi="Cambria Math" w:cs="Arial"/>
                  <w:color w:val="000000"/>
                  <w:kern w:val="0"/>
                  <w:szCs w:val="20"/>
                </w:rPr>
                <m:t>oy</m:t>
              </m:r>
            </m:sub>
          </m:sSub>
          <m:sSub>
            <m:sSubPr>
              <m:ctrlPr>
                <w:rPr>
                  <w:rFonts w:ascii="Cambria Math" w:eastAsiaTheme="minorHAnsi" w:hAnsi="Cambria Math" w:cs="Arial"/>
                  <w:i/>
                  <w:color w:val="000000"/>
                  <w:kern w:val="0"/>
                  <w:szCs w:val="20"/>
                </w:rPr>
              </m:ctrlPr>
            </m:sSubPr>
            <m:e>
              <m:r>
                <w:rPr>
                  <w:rFonts w:ascii="Cambria Math" w:eastAsiaTheme="minorHAnsi" w:hAnsi="Cambria Math" w:cs="Arial"/>
                  <w:color w:val="000000"/>
                  <w:kern w:val="0"/>
                  <w:szCs w:val="20"/>
                </w:rPr>
                <m:t>I</m:t>
              </m:r>
            </m:e>
            <m:sub>
              <m:r>
                <w:rPr>
                  <w:rFonts w:ascii="Cambria Math" w:eastAsiaTheme="minorHAnsi" w:hAnsi="Cambria Math" w:cs="Arial"/>
                  <w:color w:val="000000"/>
                  <w:kern w:val="0"/>
                  <w:szCs w:val="20"/>
                </w:rPr>
                <m:t>y</m:t>
              </m:r>
            </m:sub>
          </m:sSub>
          <m:d>
            <m:dPr>
              <m:ctrlPr>
                <w:rPr>
                  <w:rFonts w:ascii="Cambria Math" w:eastAsiaTheme="minorHAnsi" w:hAnsi="Cambria Math" w:cs="Arial"/>
                  <w:i/>
                  <w:color w:val="000000"/>
                  <w:kern w:val="0"/>
                  <w:szCs w:val="20"/>
                </w:rPr>
              </m:ctrlPr>
            </m:dPr>
            <m:e>
              <m:r>
                <w:rPr>
                  <w:rFonts w:ascii="Cambria Math" w:eastAsiaTheme="minorHAnsi" w:hAnsi="Cambria Math" w:cs="Arial"/>
                  <w:color w:val="000000"/>
                  <w:kern w:val="0"/>
                  <w:szCs w:val="20"/>
                </w:rPr>
                <m:t>t</m:t>
              </m:r>
            </m:e>
          </m:d>
          <m:sSub>
            <m:sSubPr>
              <m:ctrlPr>
                <w:rPr>
                  <w:rFonts w:ascii="Cambria Math" w:eastAsiaTheme="minorHAnsi" w:hAnsi="Cambria Math" w:cs="Arial"/>
                  <w:i/>
                  <w:color w:val="000000"/>
                  <w:kern w:val="0"/>
                  <w:szCs w:val="20"/>
                </w:rPr>
              </m:ctrlPr>
            </m:sSubPr>
            <m:e>
              <m:r>
                <w:rPr>
                  <w:rFonts w:ascii="Cambria Math" w:eastAsiaTheme="minorHAnsi" w:hAnsi="Cambria Math" w:cs="Arial"/>
                  <w:color w:val="000000"/>
                  <w:kern w:val="0"/>
                  <w:szCs w:val="20"/>
                </w:rPr>
                <m:t>S</m:t>
              </m:r>
            </m:e>
            <m:sub>
              <m:r>
                <w:rPr>
                  <w:rFonts w:ascii="Cambria Math" w:eastAsiaTheme="minorHAnsi" w:hAnsi="Cambria Math" w:cs="Arial"/>
                  <w:color w:val="000000"/>
                  <w:kern w:val="0"/>
                  <w:szCs w:val="20"/>
                </w:rPr>
                <m:t>o</m:t>
              </m:r>
            </m:sub>
          </m:sSub>
          <m:d>
            <m:dPr>
              <m:ctrlPr>
                <w:rPr>
                  <w:rFonts w:ascii="Cambria Math" w:eastAsiaTheme="minorHAnsi" w:hAnsi="Cambria Math" w:cs="Arial"/>
                  <w:i/>
                  <w:color w:val="000000"/>
                  <w:kern w:val="0"/>
                  <w:szCs w:val="20"/>
                </w:rPr>
              </m:ctrlPr>
            </m:dPr>
            <m:e>
              <m:r>
                <w:rPr>
                  <w:rFonts w:ascii="Cambria Math" w:eastAsiaTheme="minorHAnsi" w:hAnsi="Cambria Math" w:cs="Arial"/>
                  <w:color w:val="000000"/>
                  <w:kern w:val="0"/>
                  <w:szCs w:val="20"/>
                </w:rPr>
                <m:t>t</m:t>
              </m:r>
            </m:e>
          </m:d>
          <m:r>
            <w:rPr>
              <w:rFonts w:ascii="Cambria Math" w:eastAsiaTheme="minorHAnsi" w:hAnsi="Cambria Math" w:cs="Arial"/>
              <w:color w:val="000000"/>
              <w:kern w:val="0"/>
              <w:szCs w:val="20"/>
            </w:rPr>
            <m:t>-</m:t>
          </m:r>
          <m:sSub>
            <m:sSubPr>
              <m:ctrlPr>
                <w:rPr>
                  <w:rFonts w:ascii="Cambria Math" w:eastAsiaTheme="minorHAnsi" w:hAnsi="Cambria Math" w:cs="Arial"/>
                  <w:i/>
                  <w:color w:val="000000"/>
                  <w:kern w:val="0"/>
                  <w:szCs w:val="20"/>
                </w:rPr>
              </m:ctrlPr>
            </m:sSubPr>
            <m:e>
              <m:r>
                <w:rPr>
                  <w:rFonts w:ascii="Cambria Math" w:eastAsiaTheme="minorHAnsi" w:hAnsi="Cambria Math" w:cs="Arial"/>
                  <w:color w:val="000000"/>
                  <w:kern w:val="0"/>
                  <w:szCs w:val="20"/>
                </w:rPr>
                <m:t>β</m:t>
              </m:r>
            </m:e>
            <m:sub>
              <m:r>
                <w:rPr>
                  <w:rFonts w:ascii="Cambria Math" w:eastAsiaTheme="minorHAnsi" w:hAnsi="Cambria Math" w:cs="Arial"/>
                  <w:color w:val="000000"/>
                  <w:kern w:val="0"/>
                  <w:szCs w:val="20"/>
                </w:rPr>
                <m:t>oo</m:t>
              </m:r>
            </m:sub>
          </m:sSub>
          <m:sSub>
            <m:sSubPr>
              <m:ctrlPr>
                <w:rPr>
                  <w:rFonts w:ascii="Cambria Math" w:eastAsiaTheme="minorHAnsi" w:hAnsi="Cambria Math" w:cs="Arial"/>
                  <w:i/>
                  <w:color w:val="000000"/>
                  <w:kern w:val="0"/>
                  <w:szCs w:val="20"/>
                </w:rPr>
              </m:ctrlPr>
            </m:sSubPr>
            <m:e>
              <m:r>
                <w:rPr>
                  <w:rFonts w:ascii="Cambria Math" w:eastAsiaTheme="minorHAnsi" w:hAnsi="Cambria Math" w:cs="Arial"/>
                  <w:color w:val="000000"/>
                  <w:kern w:val="0"/>
                  <w:szCs w:val="20"/>
                </w:rPr>
                <m:t>I</m:t>
              </m:r>
            </m:e>
            <m:sub>
              <m:r>
                <w:rPr>
                  <w:rFonts w:ascii="Cambria Math" w:eastAsiaTheme="minorHAnsi" w:hAnsi="Cambria Math" w:cs="Arial"/>
                  <w:color w:val="000000"/>
                  <w:kern w:val="0"/>
                  <w:szCs w:val="20"/>
                </w:rPr>
                <m:t>o</m:t>
              </m:r>
            </m:sub>
          </m:sSub>
          <m:d>
            <m:dPr>
              <m:ctrlPr>
                <w:rPr>
                  <w:rFonts w:ascii="Cambria Math" w:eastAsiaTheme="minorHAnsi" w:hAnsi="Cambria Math" w:cs="Arial"/>
                  <w:i/>
                  <w:color w:val="000000"/>
                  <w:kern w:val="0"/>
                  <w:szCs w:val="20"/>
                </w:rPr>
              </m:ctrlPr>
            </m:dPr>
            <m:e>
              <m:r>
                <w:rPr>
                  <w:rFonts w:ascii="Cambria Math" w:eastAsiaTheme="minorHAnsi" w:hAnsi="Cambria Math" w:cs="Arial"/>
                  <w:color w:val="000000"/>
                  <w:kern w:val="0"/>
                  <w:szCs w:val="20"/>
                </w:rPr>
                <m:t>t</m:t>
              </m:r>
            </m:e>
          </m:d>
          <m:sSub>
            <m:sSubPr>
              <m:ctrlPr>
                <w:rPr>
                  <w:rFonts w:ascii="Cambria Math" w:eastAsiaTheme="minorHAnsi" w:hAnsi="Cambria Math" w:cs="Arial"/>
                  <w:i/>
                  <w:color w:val="000000"/>
                  <w:kern w:val="0"/>
                  <w:szCs w:val="20"/>
                </w:rPr>
              </m:ctrlPr>
            </m:sSubPr>
            <m:e>
              <m:r>
                <w:rPr>
                  <w:rFonts w:ascii="Cambria Math" w:eastAsiaTheme="minorHAnsi" w:hAnsi="Cambria Math" w:cs="Arial"/>
                  <w:color w:val="000000"/>
                  <w:kern w:val="0"/>
                  <w:szCs w:val="20"/>
                </w:rPr>
                <m:t>S</m:t>
              </m:r>
            </m:e>
            <m:sub>
              <m:r>
                <w:rPr>
                  <w:rFonts w:ascii="Cambria Math" w:eastAsiaTheme="minorHAnsi" w:hAnsi="Cambria Math" w:cs="Arial"/>
                  <w:color w:val="000000"/>
                  <w:kern w:val="0"/>
                  <w:szCs w:val="20"/>
                </w:rPr>
                <m:t>o</m:t>
              </m:r>
            </m:sub>
          </m:sSub>
          <m:r>
            <w:rPr>
              <w:rFonts w:ascii="Cambria Math" w:eastAsiaTheme="minorHAnsi" w:hAnsi="Cambria Math" w:cs="Arial"/>
              <w:color w:val="000000"/>
              <w:kern w:val="0"/>
              <w:szCs w:val="20"/>
            </w:rPr>
            <m:t>(t)</m:t>
          </m:r>
        </m:oMath>
      </m:oMathPara>
    </w:p>
    <w:p w14:paraId="324A3ECD" w14:textId="77777777" w:rsidR="00E5370B" w:rsidRDefault="003567DB">
      <w:pPr>
        <w:pStyle w:val="a5"/>
        <w:wordWrap/>
        <w:ind w:leftChars="0" w:left="403"/>
        <w:jc w:val="left"/>
        <w:rPr>
          <w:rFonts w:eastAsiaTheme="minorHAnsi" w:cs="Arial"/>
          <w:color w:val="000000"/>
          <w:kern w:val="0"/>
          <w:szCs w:val="20"/>
        </w:rPr>
      </w:pPr>
      <m:oMathPara>
        <m:oMathParaPr>
          <m:jc m:val="left"/>
        </m:oMathParaPr>
        <m:oMath>
          <m:f>
            <m:fPr>
              <m:ctrlPr>
                <w:rPr>
                  <w:rFonts w:ascii="Cambria Math" w:eastAsiaTheme="minorHAnsi" w:hAnsi="Cambria Math" w:cs="Arial"/>
                  <w:i/>
                  <w:color w:val="000000"/>
                  <w:kern w:val="0"/>
                  <w:szCs w:val="20"/>
                </w:rPr>
              </m:ctrlPr>
            </m:fPr>
            <m:num>
              <m:r>
                <w:rPr>
                  <w:rFonts w:ascii="Cambria Math" w:eastAsiaTheme="minorHAnsi" w:hAnsi="Cambria Math" w:cs="Arial"/>
                  <w:color w:val="000000"/>
                  <w:kern w:val="0"/>
                  <w:szCs w:val="20"/>
                </w:rPr>
                <m:t>d</m:t>
              </m:r>
              <m:sSub>
                <m:sSubPr>
                  <m:ctrlPr>
                    <w:rPr>
                      <w:rFonts w:ascii="Cambria Math" w:eastAsiaTheme="minorHAnsi" w:hAnsi="Cambria Math" w:cs="Arial"/>
                      <w:i/>
                      <w:color w:val="000000"/>
                      <w:kern w:val="0"/>
                      <w:szCs w:val="20"/>
                    </w:rPr>
                  </m:ctrlPr>
                </m:sSubPr>
                <m:e>
                  <m:r>
                    <w:rPr>
                      <w:rFonts w:ascii="Cambria Math" w:eastAsiaTheme="minorHAnsi" w:hAnsi="Cambria Math" w:cs="Arial"/>
                      <w:color w:val="000000"/>
                      <w:kern w:val="0"/>
                      <w:szCs w:val="20"/>
                    </w:rPr>
                    <m:t>I</m:t>
                  </m:r>
                </m:e>
                <m:sub>
                  <m:r>
                    <w:rPr>
                      <w:rFonts w:ascii="Cambria Math" w:eastAsiaTheme="minorHAnsi" w:hAnsi="Cambria Math" w:cs="Arial"/>
                      <w:color w:val="000000"/>
                      <w:kern w:val="0"/>
                      <w:szCs w:val="20"/>
                    </w:rPr>
                    <m:t>o</m:t>
                  </m:r>
                </m:sub>
              </m:sSub>
              <m:r>
                <w:rPr>
                  <w:rFonts w:ascii="Cambria Math" w:eastAsiaTheme="minorHAnsi" w:hAnsi="Cambria Math" w:cs="Arial"/>
                  <w:color w:val="000000"/>
                  <w:kern w:val="0"/>
                  <w:szCs w:val="20"/>
                </w:rPr>
                <m:t>(t)</m:t>
              </m:r>
            </m:num>
            <m:den>
              <m:r>
                <w:rPr>
                  <w:rFonts w:ascii="Cambria Math" w:eastAsiaTheme="minorHAnsi" w:hAnsi="Cambria Math" w:cs="Arial"/>
                  <w:color w:val="000000"/>
                  <w:kern w:val="0"/>
                  <w:szCs w:val="20"/>
                </w:rPr>
                <m:t>dt</m:t>
              </m:r>
            </m:den>
          </m:f>
          <m:r>
            <w:rPr>
              <w:rFonts w:ascii="Cambria Math" w:eastAsiaTheme="minorHAnsi" w:hAnsi="Cambria Math" w:cs="Arial"/>
              <w:color w:val="000000"/>
              <w:kern w:val="0"/>
              <w:szCs w:val="20"/>
            </w:rPr>
            <m:t>=</m:t>
          </m:r>
          <m:sSub>
            <m:sSubPr>
              <m:ctrlPr>
                <w:rPr>
                  <w:rFonts w:ascii="Cambria Math" w:eastAsiaTheme="minorHAnsi" w:hAnsi="Cambria Math" w:cs="Arial"/>
                  <w:i/>
                  <w:color w:val="000000"/>
                  <w:kern w:val="0"/>
                  <w:szCs w:val="20"/>
                </w:rPr>
              </m:ctrlPr>
            </m:sSubPr>
            <m:e>
              <m:r>
                <w:rPr>
                  <w:rFonts w:ascii="Cambria Math" w:eastAsiaTheme="minorHAnsi" w:hAnsi="Cambria Math" w:cs="Arial"/>
                  <w:color w:val="000000"/>
                  <w:kern w:val="0"/>
                  <w:szCs w:val="20"/>
                </w:rPr>
                <m:t>β</m:t>
              </m:r>
            </m:e>
            <m:sub>
              <m:r>
                <w:rPr>
                  <w:rFonts w:ascii="Cambria Math" w:eastAsiaTheme="minorHAnsi" w:hAnsi="Cambria Math" w:cs="Arial"/>
                  <w:color w:val="000000"/>
                  <w:kern w:val="0"/>
                  <w:szCs w:val="20"/>
                </w:rPr>
                <m:t>oy</m:t>
              </m:r>
            </m:sub>
          </m:sSub>
          <m:sSub>
            <m:sSubPr>
              <m:ctrlPr>
                <w:rPr>
                  <w:rFonts w:ascii="Cambria Math" w:eastAsiaTheme="minorHAnsi" w:hAnsi="Cambria Math" w:cs="Arial"/>
                  <w:i/>
                  <w:color w:val="000000"/>
                  <w:kern w:val="0"/>
                  <w:szCs w:val="20"/>
                </w:rPr>
              </m:ctrlPr>
            </m:sSubPr>
            <m:e>
              <m:r>
                <w:rPr>
                  <w:rFonts w:ascii="Cambria Math" w:eastAsiaTheme="minorHAnsi" w:hAnsi="Cambria Math" w:cs="Arial"/>
                  <w:color w:val="000000"/>
                  <w:kern w:val="0"/>
                  <w:szCs w:val="20"/>
                </w:rPr>
                <m:t>I</m:t>
              </m:r>
            </m:e>
            <m:sub>
              <m:r>
                <w:rPr>
                  <w:rFonts w:ascii="Cambria Math" w:eastAsiaTheme="minorHAnsi" w:hAnsi="Cambria Math" w:cs="Arial"/>
                  <w:color w:val="000000"/>
                  <w:kern w:val="0"/>
                  <w:szCs w:val="20"/>
                </w:rPr>
                <m:t>y</m:t>
              </m:r>
            </m:sub>
          </m:sSub>
          <m:d>
            <m:dPr>
              <m:ctrlPr>
                <w:rPr>
                  <w:rFonts w:ascii="Cambria Math" w:eastAsiaTheme="minorHAnsi" w:hAnsi="Cambria Math" w:cs="Arial"/>
                  <w:i/>
                  <w:color w:val="000000"/>
                  <w:kern w:val="0"/>
                  <w:szCs w:val="20"/>
                </w:rPr>
              </m:ctrlPr>
            </m:dPr>
            <m:e>
              <m:r>
                <w:rPr>
                  <w:rFonts w:ascii="Cambria Math" w:eastAsiaTheme="minorHAnsi" w:hAnsi="Cambria Math" w:cs="Arial"/>
                  <w:color w:val="000000"/>
                  <w:kern w:val="0"/>
                  <w:szCs w:val="20"/>
                </w:rPr>
                <m:t>t</m:t>
              </m:r>
            </m:e>
          </m:d>
          <m:sSub>
            <m:sSubPr>
              <m:ctrlPr>
                <w:rPr>
                  <w:rFonts w:ascii="Cambria Math" w:eastAsiaTheme="minorHAnsi" w:hAnsi="Cambria Math" w:cs="Arial"/>
                  <w:i/>
                  <w:color w:val="000000"/>
                  <w:kern w:val="0"/>
                  <w:szCs w:val="20"/>
                </w:rPr>
              </m:ctrlPr>
            </m:sSubPr>
            <m:e>
              <m:r>
                <w:rPr>
                  <w:rFonts w:ascii="Cambria Math" w:eastAsiaTheme="minorHAnsi" w:hAnsi="Cambria Math" w:cs="Arial"/>
                  <w:color w:val="000000"/>
                  <w:kern w:val="0"/>
                  <w:szCs w:val="20"/>
                </w:rPr>
                <m:t>S</m:t>
              </m:r>
            </m:e>
            <m:sub>
              <m:r>
                <w:rPr>
                  <w:rFonts w:ascii="Cambria Math" w:eastAsiaTheme="minorHAnsi" w:hAnsi="Cambria Math" w:cs="Arial"/>
                  <w:color w:val="000000"/>
                  <w:kern w:val="0"/>
                  <w:szCs w:val="20"/>
                </w:rPr>
                <m:t>o</m:t>
              </m:r>
            </m:sub>
          </m:sSub>
          <m:d>
            <m:dPr>
              <m:ctrlPr>
                <w:rPr>
                  <w:rFonts w:ascii="Cambria Math" w:eastAsiaTheme="minorHAnsi" w:hAnsi="Cambria Math" w:cs="Arial"/>
                  <w:i/>
                  <w:color w:val="000000"/>
                  <w:kern w:val="0"/>
                  <w:szCs w:val="20"/>
                </w:rPr>
              </m:ctrlPr>
            </m:dPr>
            <m:e>
              <m:r>
                <w:rPr>
                  <w:rFonts w:ascii="Cambria Math" w:eastAsiaTheme="minorHAnsi" w:hAnsi="Cambria Math" w:cs="Arial"/>
                  <w:color w:val="000000"/>
                  <w:kern w:val="0"/>
                  <w:szCs w:val="20"/>
                </w:rPr>
                <m:t>t</m:t>
              </m:r>
            </m:e>
          </m:d>
          <m:r>
            <w:rPr>
              <w:rFonts w:ascii="Cambria Math" w:eastAsiaTheme="minorHAnsi" w:hAnsi="Cambria Math" w:cs="Arial"/>
              <w:color w:val="000000"/>
              <w:kern w:val="0"/>
              <w:szCs w:val="20"/>
            </w:rPr>
            <m:t>+</m:t>
          </m:r>
          <m:sSub>
            <m:sSubPr>
              <m:ctrlPr>
                <w:rPr>
                  <w:rFonts w:ascii="Cambria Math" w:eastAsiaTheme="minorHAnsi" w:hAnsi="Cambria Math" w:cs="Arial"/>
                  <w:i/>
                  <w:color w:val="000000"/>
                  <w:kern w:val="0"/>
                  <w:szCs w:val="20"/>
                </w:rPr>
              </m:ctrlPr>
            </m:sSubPr>
            <m:e>
              <m:r>
                <w:rPr>
                  <w:rFonts w:ascii="Cambria Math" w:eastAsiaTheme="minorHAnsi" w:hAnsi="Cambria Math" w:cs="Arial"/>
                  <w:color w:val="000000"/>
                  <w:kern w:val="0"/>
                  <w:szCs w:val="20"/>
                </w:rPr>
                <m:t>β</m:t>
              </m:r>
            </m:e>
            <m:sub>
              <m:r>
                <w:rPr>
                  <w:rFonts w:ascii="Cambria Math" w:eastAsiaTheme="minorHAnsi" w:hAnsi="Cambria Math" w:cs="Arial"/>
                  <w:color w:val="000000"/>
                  <w:kern w:val="0"/>
                  <w:szCs w:val="20"/>
                </w:rPr>
                <m:t>oo</m:t>
              </m:r>
            </m:sub>
          </m:sSub>
          <m:sSub>
            <m:sSubPr>
              <m:ctrlPr>
                <w:rPr>
                  <w:rFonts w:ascii="Cambria Math" w:eastAsiaTheme="minorHAnsi" w:hAnsi="Cambria Math" w:cs="Arial"/>
                  <w:i/>
                  <w:color w:val="000000"/>
                  <w:kern w:val="0"/>
                  <w:szCs w:val="20"/>
                </w:rPr>
              </m:ctrlPr>
            </m:sSubPr>
            <m:e>
              <m:r>
                <w:rPr>
                  <w:rFonts w:ascii="Cambria Math" w:eastAsiaTheme="minorHAnsi" w:hAnsi="Cambria Math" w:cs="Arial"/>
                  <w:color w:val="000000"/>
                  <w:kern w:val="0"/>
                  <w:szCs w:val="20"/>
                </w:rPr>
                <m:t>I</m:t>
              </m:r>
            </m:e>
            <m:sub>
              <m:r>
                <w:rPr>
                  <w:rFonts w:ascii="Cambria Math" w:eastAsiaTheme="minorHAnsi" w:hAnsi="Cambria Math" w:cs="Arial"/>
                  <w:color w:val="000000"/>
                  <w:kern w:val="0"/>
                  <w:szCs w:val="20"/>
                </w:rPr>
                <m:t>o</m:t>
              </m:r>
            </m:sub>
          </m:sSub>
          <m:d>
            <m:dPr>
              <m:ctrlPr>
                <w:rPr>
                  <w:rFonts w:ascii="Cambria Math" w:eastAsiaTheme="minorHAnsi" w:hAnsi="Cambria Math" w:cs="Arial"/>
                  <w:i/>
                  <w:color w:val="000000"/>
                  <w:kern w:val="0"/>
                  <w:szCs w:val="20"/>
                </w:rPr>
              </m:ctrlPr>
            </m:dPr>
            <m:e>
              <m:r>
                <w:rPr>
                  <w:rFonts w:ascii="Cambria Math" w:eastAsiaTheme="minorHAnsi" w:hAnsi="Cambria Math" w:cs="Arial"/>
                  <w:color w:val="000000"/>
                  <w:kern w:val="0"/>
                  <w:szCs w:val="20"/>
                </w:rPr>
                <m:t>t</m:t>
              </m:r>
            </m:e>
          </m:d>
          <m:sSub>
            <m:sSubPr>
              <m:ctrlPr>
                <w:rPr>
                  <w:rFonts w:ascii="Cambria Math" w:eastAsiaTheme="minorHAnsi" w:hAnsi="Cambria Math" w:cs="Arial"/>
                  <w:i/>
                  <w:color w:val="000000"/>
                  <w:kern w:val="0"/>
                  <w:szCs w:val="20"/>
                </w:rPr>
              </m:ctrlPr>
            </m:sSubPr>
            <m:e>
              <m:r>
                <w:rPr>
                  <w:rFonts w:ascii="Cambria Math" w:eastAsiaTheme="minorHAnsi" w:hAnsi="Cambria Math" w:cs="Arial"/>
                  <w:color w:val="000000"/>
                  <w:kern w:val="0"/>
                  <w:szCs w:val="20"/>
                </w:rPr>
                <m:t>S</m:t>
              </m:r>
            </m:e>
            <m:sub>
              <m:r>
                <w:rPr>
                  <w:rFonts w:ascii="Cambria Math" w:eastAsiaTheme="minorHAnsi" w:hAnsi="Cambria Math" w:cs="Arial"/>
                  <w:color w:val="000000"/>
                  <w:kern w:val="0"/>
                  <w:szCs w:val="20"/>
                </w:rPr>
                <m:t>o</m:t>
              </m:r>
            </m:sub>
          </m:sSub>
          <m:d>
            <m:dPr>
              <m:ctrlPr>
                <w:rPr>
                  <w:rFonts w:ascii="Cambria Math" w:eastAsiaTheme="minorHAnsi" w:hAnsi="Cambria Math" w:cs="Arial"/>
                  <w:i/>
                  <w:color w:val="000000"/>
                  <w:kern w:val="0"/>
                  <w:szCs w:val="20"/>
                </w:rPr>
              </m:ctrlPr>
            </m:dPr>
            <m:e>
              <m:r>
                <w:rPr>
                  <w:rFonts w:ascii="Cambria Math" w:eastAsiaTheme="minorHAnsi" w:hAnsi="Cambria Math" w:cs="Arial"/>
                  <w:color w:val="000000"/>
                  <w:kern w:val="0"/>
                  <w:szCs w:val="20"/>
                </w:rPr>
                <m:t>t</m:t>
              </m:r>
            </m:e>
          </m:d>
          <m:r>
            <w:rPr>
              <w:rFonts w:ascii="Cambria Math" w:eastAsiaTheme="minorHAnsi" w:hAnsi="Cambria Math" w:cs="Arial"/>
              <w:color w:val="000000"/>
              <w:kern w:val="0"/>
              <w:szCs w:val="20"/>
            </w:rPr>
            <m:t>-γ</m:t>
          </m:r>
          <m:sSub>
            <m:sSubPr>
              <m:ctrlPr>
                <w:rPr>
                  <w:rFonts w:ascii="Cambria Math" w:eastAsiaTheme="minorHAnsi" w:hAnsi="Cambria Math" w:cs="Arial"/>
                  <w:i/>
                  <w:color w:val="000000"/>
                  <w:kern w:val="0"/>
                  <w:szCs w:val="20"/>
                </w:rPr>
              </m:ctrlPr>
            </m:sSubPr>
            <m:e>
              <m:r>
                <w:rPr>
                  <w:rFonts w:ascii="Cambria Math" w:eastAsiaTheme="minorHAnsi" w:hAnsi="Cambria Math" w:cs="Arial"/>
                  <w:color w:val="000000"/>
                  <w:kern w:val="0"/>
                  <w:szCs w:val="20"/>
                </w:rPr>
                <m:t>I</m:t>
              </m:r>
            </m:e>
            <m:sub>
              <m:r>
                <w:rPr>
                  <w:rFonts w:ascii="Cambria Math" w:eastAsiaTheme="minorHAnsi" w:hAnsi="Cambria Math" w:cs="Arial"/>
                  <w:color w:val="000000"/>
                  <w:kern w:val="0"/>
                  <w:szCs w:val="20"/>
                </w:rPr>
                <m:t>o</m:t>
              </m:r>
            </m:sub>
          </m:sSub>
          <m:r>
            <w:rPr>
              <w:rFonts w:ascii="Cambria Math" w:eastAsiaTheme="minorHAnsi" w:hAnsi="Cambria Math" w:cs="Arial"/>
              <w:color w:val="000000"/>
              <w:kern w:val="0"/>
              <w:szCs w:val="20"/>
            </w:rPr>
            <m:t>(t)</m:t>
          </m:r>
        </m:oMath>
      </m:oMathPara>
    </w:p>
    <w:p w14:paraId="65581CEB" w14:textId="77777777" w:rsidR="00E5370B" w:rsidRDefault="003567DB">
      <w:pPr>
        <w:pStyle w:val="a5"/>
        <w:wordWrap/>
        <w:ind w:leftChars="0" w:left="403"/>
        <w:jc w:val="left"/>
        <w:rPr>
          <w:rFonts w:cs="Arial"/>
          <w:color w:val="000000"/>
          <w:kern w:val="0"/>
          <w:szCs w:val="20"/>
        </w:rPr>
      </w:pPr>
      <m:oMathPara>
        <m:oMathParaPr>
          <m:jc m:val="left"/>
        </m:oMathParaPr>
        <m:oMath>
          <m:f>
            <m:fPr>
              <m:ctrlPr>
                <w:rPr>
                  <w:rFonts w:ascii="Cambria Math" w:eastAsiaTheme="minorHAnsi" w:hAnsi="Cambria Math" w:cs="Arial"/>
                  <w:i/>
                  <w:color w:val="000000"/>
                  <w:kern w:val="0"/>
                  <w:szCs w:val="20"/>
                </w:rPr>
              </m:ctrlPr>
            </m:fPr>
            <m:num>
              <m:r>
                <w:rPr>
                  <w:rFonts w:ascii="Cambria Math" w:eastAsiaTheme="minorHAnsi" w:hAnsi="Cambria Math" w:cs="Arial"/>
                  <w:color w:val="000000"/>
                  <w:kern w:val="0"/>
                  <w:szCs w:val="20"/>
                </w:rPr>
                <m:t>d</m:t>
              </m:r>
              <m:sSub>
                <m:sSubPr>
                  <m:ctrlPr>
                    <w:rPr>
                      <w:rFonts w:ascii="Cambria Math" w:eastAsiaTheme="minorHAnsi" w:hAnsi="Cambria Math" w:cs="Arial"/>
                      <w:i/>
                      <w:color w:val="000000"/>
                      <w:kern w:val="0"/>
                      <w:szCs w:val="20"/>
                    </w:rPr>
                  </m:ctrlPr>
                </m:sSubPr>
                <m:e>
                  <m:r>
                    <w:rPr>
                      <w:rFonts w:ascii="Cambria Math" w:eastAsiaTheme="minorHAnsi" w:hAnsi="Cambria Math" w:cs="Arial"/>
                      <w:color w:val="000000"/>
                      <w:kern w:val="0"/>
                      <w:szCs w:val="20"/>
                    </w:rPr>
                    <m:t>R</m:t>
                  </m:r>
                </m:e>
                <m:sub>
                  <m:r>
                    <w:rPr>
                      <w:rFonts w:ascii="Cambria Math" w:eastAsiaTheme="minorHAnsi" w:hAnsi="Cambria Math" w:cs="Arial"/>
                      <w:color w:val="000000"/>
                      <w:kern w:val="0"/>
                      <w:szCs w:val="20"/>
                    </w:rPr>
                    <m:t>o</m:t>
                  </m:r>
                </m:sub>
              </m:sSub>
              <m:r>
                <w:rPr>
                  <w:rFonts w:ascii="Cambria Math" w:eastAsiaTheme="minorHAnsi" w:hAnsi="Cambria Math" w:cs="Arial"/>
                  <w:color w:val="000000"/>
                  <w:kern w:val="0"/>
                  <w:szCs w:val="20"/>
                </w:rPr>
                <m:t>(t)</m:t>
              </m:r>
            </m:num>
            <m:den>
              <m:r>
                <w:rPr>
                  <w:rFonts w:ascii="Cambria Math" w:eastAsiaTheme="minorHAnsi" w:hAnsi="Cambria Math" w:cs="Arial"/>
                  <w:color w:val="000000"/>
                  <w:kern w:val="0"/>
                  <w:szCs w:val="20"/>
                </w:rPr>
                <m:t>dt</m:t>
              </m:r>
            </m:den>
          </m:f>
          <m:r>
            <w:rPr>
              <w:rFonts w:ascii="Cambria Math" w:eastAsiaTheme="minorHAnsi" w:hAnsi="Cambria Math" w:cs="Arial"/>
              <w:color w:val="000000"/>
              <w:kern w:val="0"/>
              <w:szCs w:val="20"/>
            </w:rPr>
            <m:t>=γ</m:t>
          </m:r>
          <m:sSub>
            <m:sSubPr>
              <m:ctrlPr>
                <w:rPr>
                  <w:rFonts w:ascii="Cambria Math" w:eastAsiaTheme="minorHAnsi" w:hAnsi="Cambria Math" w:cs="Arial"/>
                  <w:i/>
                  <w:color w:val="000000"/>
                  <w:kern w:val="0"/>
                  <w:szCs w:val="20"/>
                </w:rPr>
              </m:ctrlPr>
            </m:sSubPr>
            <m:e>
              <m:r>
                <w:rPr>
                  <w:rFonts w:ascii="Cambria Math" w:eastAsiaTheme="minorHAnsi" w:hAnsi="Cambria Math" w:cs="Arial"/>
                  <w:color w:val="000000"/>
                  <w:kern w:val="0"/>
                  <w:szCs w:val="20"/>
                </w:rPr>
                <m:t>I</m:t>
              </m:r>
            </m:e>
            <m:sub>
              <m:r>
                <w:rPr>
                  <w:rFonts w:ascii="Cambria Math" w:eastAsiaTheme="minorHAnsi" w:hAnsi="Cambria Math" w:cs="Arial"/>
                  <w:color w:val="000000"/>
                  <w:kern w:val="0"/>
                  <w:szCs w:val="20"/>
                </w:rPr>
                <m:t>o</m:t>
              </m:r>
            </m:sub>
          </m:sSub>
          <m:r>
            <w:rPr>
              <w:rFonts w:ascii="Cambria Math" w:eastAsiaTheme="minorHAnsi" w:hAnsi="Cambria Math" w:cs="Arial"/>
              <w:color w:val="000000"/>
              <w:kern w:val="0"/>
              <w:szCs w:val="20"/>
            </w:rPr>
            <m:t>(t)</m:t>
          </m:r>
        </m:oMath>
      </m:oMathPara>
    </w:p>
    <w:p w14:paraId="005A4EC9" w14:textId="77777777" w:rsidR="00E5370B" w:rsidRDefault="003567DB">
      <w:pPr>
        <w:pStyle w:val="a5"/>
        <w:wordWrap/>
        <w:ind w:leftChars="0" w:left="403"/>
        <w:jc w:val="left"/>
        <w:rPr>
          <w:rFonts w:eastAsiaTheme="minorHAnsi" w:cs="Arial"/>
          <w:color w:val="000000"/>
          <w:kern w:val="0"/>
          <w:szCs w:val="20"/>
        </w:rPr>
      </w:pPr>
      <w:r>
        <w:rPr>
          <w:rFonts w:cs="Arial"/>
          <w:color w:val="000000"/>
          <w:kern w:val="0"/>
          <w:szCs w:val="20"/>
        </w:rPr>
        <w:t xml:space="preserve">Subscript </w:t>
      </w:r>
      <m:oMath>
        <m:r>
          <w:rPr>
            <w:rFonts w:ascii="Cambria Math" w:eastAsiaTheme="minorHAnsi" w:hAnsi="Cambria Math" w:cs="Arial"/>
            <w:color w:val="000000"/>
            <w:kern w:val="0"/>
            <w:szCs w:val="20"/>
          </w:rPr>
          <m:t>y</m:t>
        </m:r>
      </m:oMath>
      <w:r>
        <w:rPr>
          <w:rFonts w:cs="Arial" w:hint="eastAsia"/>
          <w:color w:val="000000"/>
          <w:kern w:val="0"/>
          <w:szCs w:val="20"/>
        </w:rPr>
        <w:t xml:space="preserve"> </w:t>
      </w:r>
      <w:r>
        <w:rPr>
          <w:rFonts w:cs="Arial"/>
          <w:color w:val="000000"/>
          <w:kern w:val="0"/>
          <w:szCs w:val="20"/>
        </w:rPr>
        <w:t xml:space="preserve">and </w:t>
      </w:r>
      <m:oMath>
        <m:r>
          <w:rPr>
            <w:rFonts w:ascii="Cambria Math" w:hAnsi="Cambria Math" w:cs="Arial"/>
            <w:color w:val="000000"/>
            <w:kern w:val="0"/>
            <w:szCs w:val="20"/>
          </w:rPr>
          <m:t>o</m:t>
        </m:r>
      </m:oMath>
      <w:r>
        <w:rPr>
          <w:rFonts w:cs="Arial" w:hint="eastAsia"/>
          <w:color w:val="000000"/>
          <w:kern w:val="0"/>
          <w:szCs w:val="20"/>
        </w:rPr>
        <w:t xml:space="preserve"> </w:t>
      </w:r>
      <w:r>
        <w:rPr>
          <w:rFonts w:cs="Arial"/>
          <w:color w:val="000000"/>
          <w:kern w:val="0"/>
          <w:szCs w:val="20"/>
        </w:rPr>
        <w:t>denote children and adults, respectively.</w:t>
      </w:r>
    </w:p>
    <w:p w14:paraId="238D23ED" w14:textId="77777777" w:rsidR="00E5370B" w:rsidRDefault="003567DB">
      <w:pPr>
        <w:pStyle w:val="a5"/>
        <w:numPr>
          <w:ilvl w:val="0"/>
          <w:numId w:val="1"/>
        </w:numPr>
        <w:wordWrap/>
        <w:ind w:leftChars="0" w:left="403" w:hanging="403"/>
        <w:jc w:val="left"/>
        <w:rPr>
          <w:rFonts w:eastAsiaTheme="minorHAnsi" w:cs="Arial"/>
          <w:color w:val="000000"/>
          <w:kern w:val="0"/>
          <w:szCs w:val="20"/>
        </w:rPr>
      </w:pPr>
      <w:r>
        <w:rPr>
          <w:rFonts w:eastAsiaTheme="minorHAnsi" w:cs="Arial"/>
          <w:color w:val="000000"/>
          <w:kern w:val="0"/>
          <w:szCs w:val="20"/>
        </w:rPr>
        <w:t>Vaccine strategy A and Vaccine strategy B</w:t>
      </w:r>
    </w:p>
    <w:tbl>
      <w:tblPr>
        <w:tblStyle w:val="a7"/>
        <w:tblW w:w="0" w:type="auto"/>
        <w:tblInd w:w="403" w:type="dxa"/>
        <w:tblLayout w:type="fixed"/>
        <w:tblLook w:val="04A0" w:firstRow="1" w:lastRow="0" w:firstColumn="1" w:lastColumn="0" w:noHBand="0" w:noVBand="1"/>
      </w:tblPr>
      <w:tblGrid>
        <w:gridCol w:w="1166"/>
        <w:gridCol w:w="1056"/>
        <w:gridCol w:w="1056"/>
      </w:tblGrid>
      <w:tr w:rsidR="00E5370B" w14:paraId="5D3808E1" w14:textId="77777777">
        <w:tc>
          <w:tcPr>
            <w:tcW w:w="1166" w:type="dxa"/>
            <w:vMerge w:val="restart"/>
          </w:tcPr>
          <w:p w14:paraId="78A809B2" w14:textId="77777777" w:rsidR="00E5370B" w:rsidRDefault="00E5370B">
            <w:pPr>
              <w:pStyle w:val="a5"/>
              <w:wordWrap/>
              <w:ind w:leftChars="0" w:left="0"/>
              <w:jc w:val="left"/>
              <w:rPr>
                <w:rFonts w:eastAsiaTheme="minorHAnsi" w:cs="Arial"/>
                <w:color w:val="000000"/>
                <w:kern w:val="0"/>
                <w:szCs w:val="20"/>
              </w:rPr>
            </w:pPr>
          </w:p>
        </w:tc>
        <w:tc>
          <w:tcPr>
            <w:tcW w:w="2112" w:type="dxa"/>
            <w:gridSpan w:val="2"/>
          </w:tcPr>
          <w:p w14:paraId="6188EEA5" w14:textId="77777777" w:rsidR="00E5370B" w:rsidRDefault="003567DB">
            <w:pPr>
              <w:pStyle w:val="a5"/>
              <w:wordWrap/>
              <w:ind w:leftChars="0" w:left="0"/>
              <w:jc w:val="center"/>
              <w:rPr>
                <w:rFonts w:eastAsiaTheme="minorHAnsi" w:cs="Arial"/>
                <w:color w:val="000000"/>
                <w:kern w:val="0"/>
                <w:szCs w:val="20"/>
              </w:rPr>
            </w:pPr>
            <w:r>
              <w:rPr>
                <w:rFonts w:eastAsiaTheme="minorHAnsi" w:cs="Arial"/>
                <w:color w:val="000000"/>
                <w:kern w:val="0"/>
                <w:szCs w:val="20"/>
              </w:rPr>
              <w:t>Coverage</w:t>
            </w:r>
          </w:p>
        </w:tc>
      </w:tr>
      <w:tr w:rsidR="00E5370B" w14:paraId="5479AA8D" w14:textId="77777777">
        <w:tc>
          <w:tcPr>
            <w:tcW w:w="1166" w:type="dxa"/>
            <w:vMerge/>
          </w:tcPr>
          <w:p w14:paraId="49B990E1" w14:textId="77777777" w:rsidR="00E5370B" w:rsidRDefault="00E5370B">
            <w:pPr>
              <w:pStyle w:val="a5"/>
              <w:wordWrap/>
              <w:ind w:leftChars="0" w:left="0"/>
              <w:jc w:val="left"/>
              <w:rPr>
                <w:rFonts w:eastAsiaTheme="minorHAnsi" w:cs="Arial"/>
                <w:color w:val="000000"/>
                <w:kern w:val="0"/>
                <w:szCs w:val="20"/>
              </w:rPr>
            </w:pPr>
          </w:p>
        </w:tc>
        <w:tc>
          <w:tcPr>
            <w:tcW w:w="1056" w:type="dxa"/>
          </w:tcPr>
          <w:p w14:paraId="6EF7EC37" w14:textId="77777777" w:rsidR="00E5370B" w:rsidRDefault="003567DB">
            <w:pPr>
              <w:pStyle w:val="a5"/>
              <w:wordWrap/>
              <w:ind w:leftChars="0" w:left="0"/>
              <w:jc w:val="center"/>
              <w:rPr>
                <w:rFonts w:eastAsiaTheme="minorHAnsi" w:cs="Arial"/>
                <w:color w:val="000000"/>
                <w:kern w:val="0"/>
                <w:szCs w:val="20"/>
              </w:rPr>
            </w:pPr>
            <w:r>
              <w:rPr>
                <w:rFonts w:eastAsiaTheme="minorHAnsi" w:cs="Arial"/>
                <w:color w:val="000000"/>
                <w:kern w:val="0"/>
                <w:szCs w:val="20"/>
              </w:rPr>
              <w:t>Children</w:t>
            </w:r>
          </w:p>
        </w:tc>
        <w:tc>
          <w:tcPr>
            <w:tcW w:w="1056" w:type="dxa"/>
          </w:tcPr>
          <w:p w14:paraId="382DEA13" w14:textId="77777777" w:rsidR="00E5370B" w:rsidRDefault="003567DB">
            <w:pPr>
              <w:pStyle w:val="a5"/>
              <w:wordWrap/>
              <w:ind w:leftChars="0" w:left="0"/>
              <w:jc w:val="center"/>
              <w:rPr>
                <w:rFonts w:eastAsiaTheme="minorHAnsi" w:cs="Arial"/>
                <w:color w:val="000000"/>
                <w:kern w:val="0"/>
                <w:szCs w:val="20"/>
              </w:rPr>
            </w:pPr>
            <w:r>
              <w:rPr>
                <w:rFonts w:eastAsiaTheme="minorHAnsi" w:cs="Arial"/>
                <w:color w:val="000000"/>
                <w:kern w:val="0"/>
                <w:szCs w:val="20"/>
              </w:rPr>
              <w:t>Adults</w:t>
            </w:r>
          </w:p>
        </w:tc>
      </w:tr>
      <w:tr w:rsidR="00E5370B" w14:paraId="50B6E5A2" w14:textId="77777777">
        <w:tc>
          <w:tcPr>
            <w:tcW w:w="1166" w:type="dxa"/>
          </w:tcPr>
          <w:p w14:paraId="5A90C048" w14:textId="77777777" w:rsidR="00E5370B" w:rsidRDefault="003567DB">
            <w:pPr>
              <w:pStyle w:val="a5"/>
              <w:wordWrap/>
              <w:ind w:leftChars="0" w:left="0"/>
              <w:jc w:val="left"/>
              <w:rPr>
                <w:rFonts w:eastAsiaTheme="minorHAnsi" w:cs="Arial"/>
                <w:color w:val="000000"/>
                <w:kern w:val="0"/>
                <w:szCs w:val="20"/>
              </w:rPr>
            </w:pPr>
            <w:r>
              <w:rPr>
                <w:rFonts w:eastAsiaTheme="minorHAnsi" w:cs="Arial"/>
                <w:color w:val="000000"/>
                <w:kern w:val="0"/>
                <w:szCs w:val="20"/>
              </w:rPr>
              <w:t>Strategy A</w:t>
            </w:r>
          </w:p>
        </w:tc>
        <w:tc>
          <w:tcPr>
            <w:tcW w:w="1056" w:type="dxa"/>
          </w:tcPr>
          <w:p w14:paraId="7E2D7AEB" w14:textId="77777777" w:rsidR="00E5370B" w:rsidRDefault="003567DB">
            <w:pPr>
              <w:pStyle w:val="a5"/>
              <w:wordWrap/>
              <w:ind w:leftChars="0" w:left="0"/>
              <w:jc w:val="right"/>
              <w:rPr>
                <w:rFonts w:eastAsiaTheme="minorHAnsi" w:cs="Arial"/>
                <w:color w:val="000000"/>
                <w:kern w:val="0"/>
                <w:szCs w:val="20"/>
              </w:rPr>
            </w:pPr>
            <w:r>
              <w:rPr>
                <w:rFonts w:eastAsiaTheme="minorHAnsi" w:cs="Arial"/>
                <w:color w:val="000000"/>
                <w:kern w:val="0"/>
                <w:szCs w:val="20"/>
              </w:rPr>
              <w:t>50%</w:t>
            </w:r>
          </w:p>
        </w:tc>
        <w:tc>
          <w:tcPr>
            <w:tcW w:w="1056" w:type="dxa"/>
          </w:tcPr>
          <w:p w14:paraId="31D197BC" w14:textId="77777777" w:rsidR="00E5370B" w:rsidRDefault="003567DB">
            <w:pPr>
              <w:pStyle w:val="a5"/>
              <w:wordWrap/>
              <w:ind w:leftChars="0" w:left="0"/>
              <w:jc w:val="right"/>
              <w:rPr>
                <w:rFonts w:eastAsiaTheme="minorHAnsi" w:cs="Arial"/>
                <w:color w:val="000000"/>
                <w:kern w:val="0"/>
                <w:szCs w:val="20"/>
              </w:rPr>
            </w:pPr>
            <w:r>
              <w:rPr>
                <w:rFonts w:eastAsiaTheme="minorHAnsi" w:cs="Arial"/>
                <w:color w:val="000000"/>
                <w:kern w:val="0"/>
                <w:szCs w:val="20"/>
              </w:rPr>
              <w:t>0%</w:t>
            </w:r>
          </w:p>
        </w:tc>
      </w:tr>
      <w:tr w:rsidR="00E5370B" w14:paraId="25C9AB6A" w14:textId="77777777">
        <w:tc>
          <w:tcPr>
            <w:tcW w:w="1166" w:type="dxa"/>
          </w:tcPr>
          <w:p w14:paraId="139445A1" w14:textId="77777777" w:rsidR="00E5370B" w:rsidRDefault="003567DB">
            <w:pPr>
              <w:pStyle w:val="a5"/>
              <w:wordWrap/>
              <w:ind w:leftChars="0" w:left="0"/>
              <w:jc w:val="left"/>
              <w:rPr>
                <w:rFonts w:eastAsiaTheme="minorHAnsi" w:cs="Arial"/>
                <w:color w:val="000000"/>
                <w:kern w:val="0"/>
                <w:szCs w:val="20"/>
              </w:rPr>
            </w:pPr>
            <w:r>
              <w:rPr>
                <w:rFonts w:eastAsiaTheme="minorHAnsi" w:cs="Arial"/>
                <w:color w:val="000000"/>
                <w:kern w:val="0"/>
                <w:szCs w:val="20"/>
              </w:rPr>
              <w:t>Strategy B</w:t>
            </w:r>
          </w:p>
        </w:tc>
        <w:tc>
          <w:tcPr>
            <w:tcW w:w="1056" w:type="dxa"/>
          </w:tcPr>
          <w:p w14:paraId="3A3FF9CB" w14:textId="77777777" w:rsidR="00E5370B" w:rsidRDefault="003567DB">
            <w:pPr>
              <w:pStyle w:val="a5"/>
              <w:wordWrap/>
              <w:ind w:leftChars="0" w:left="0"/>
              <w:jc w:val="right"/>
              <w:rPr>
                <w:rFonts w:eastAsiaTheme="minorHAnsi" w:cs="Arial"/>
                <w:color w:val="000000"/>
                <w:kern w:val="0"/>
                <w:szCs w:val="20"/>
              </w:rPr>
            </w:pPr>
            <w:r>
              <w:rPr>
                <w:rFonts w:eastAsiaTheme="minorHAnsi" w:cs="Arial"/>
                <w:color w:val="000000"/>
                <w:kern w:val="0"/>
                <w:szCs w:val="20"/>
              </w:rPr>
              <w:t>25%</w:t>
            </w:r>
          </w:p>
        </w:tc>
        <w:tc>
          <w:tcPr>
            <w:tcW w:w="1056" w:type="dxa"/>
          </w:tcPr>
          <w:p w14:paraId="435EC573" w14:textId="77777777" w:rsidR="00E5370B" w:rsidRDefault="003567DB">
            <w:pPr>
              <w:pStyle w:val="a5"/>
              <w:wordWrap/>
              <w:ind w:leftChars="0" w:left="0"/>
              <w:jc w:val="right"/>
              <w:rPr>
                <w:rFonts w:eastAsiaTheme="minorHAnsi" w:cs="Arial"/>
                <w:color w:val="000000"/>
                <w:kern w:val="0"/>
                <w:szCs w:val="20"/>
              </w:rPr>
            </w:pPr>
            <w:r>
              <w:rPr>
                <w:rFonts w:eastAsiaTheme="minorHAnsi" w:cs="Arial"/>
                <w:color w:val="000000"/>
                <w:kern w:val="0"/>
                <w:szCs w:val="20"/>
              </w:rPr>
              <w:t>25%</w:t>
            </w:r>
          </w:p>
        </w:tc>
      </w:tr>
    </w:tbl>
    <w:p w14:paraId="44C1C4CB" w14:textId="77777777" w:rsidR="00E5370B" w:rsidRDefault="003567DB">
      <w:pPr>
        <w:pStyle w:val="a5"/>
        <w:numPr>
          <w:ilvl w:val="0"/>
          <w:numId w:val="1"/>
        </w:numPr>
        <w:wordWrap/>
        <w:ind w:leftChars="0" w:left="403" w:hanging="403"/>
        <w:jc w:val="left"/>
        <w:rPr>
          <w:rFonts w:eastAsiaTheme="minorHAnsi" w:cs="Arial"/>
          <w:color w:val="000000"/>
          <w:kern w:val="0"/>
          <w:szCs w:val="20"/>
        </w:rPr>
      </w:pPr>
      <w:r>
        <w:rPr>
          <w:rFonts w:eastAsiaTheme="minorHAnsi" w:cs="Arial"/>
          <w:color w:val="000000"/>
          <w:kern w:val="0"/>
          <w:szCs w:val="20"/>
        </w:rPr>
        <w:t>Parameters and values used in the model</w:t>
      </w:r>
    </w:p>
    <w:tbl>
      <w:tblPr>
        <w:tblStyle w:val="a7"/>
        <w:tblW w:w="0" w:type="auto"/>
        <w:tblInd w:w="350" w:type="dxa"/>
        <w:tblLook w:val="04A0" w:firstRow="1" w:lastRow="0" w:firstColumn="1" w:lastColumn="0" w:noHBand="0" w:noVBand="1"/>
      </w:tblPr>
      <w:tblGrid>
        <w:gridCol w:w="1397"/>
        <w:gridCol w:w="5179"/>
        <w:gridCol w:w="2084"/>
      </w:tblGrid>
      <w:tr w:rsidR="00E5370B" w14:paraId="665BF74A" w14:textId="77777777">
        <w:tc>
          <w:tcPr>
            <w:tcW w:w="1418" w:type="dxa"/>
          </w:tcPr>
          <w:p w14:paraId="58A77DEE" w14:textId="77777777" w:rsidR="00E5370B" w:rsidRDefault="003567DB">
            <w:pPr>
              <w:rPr>
                <w:rFonts w:eastAsiaTheme="minorHAnsi"/>
                <w:b/>
                <w:bCs/>
                <w:color w:val="000000"/>
                <w:szCs w:val="20"/>
              </w:rPr>
            </w:pPr>
            <w:r>
              <w:rPr>
                <w:rFonts w:eastAsiaTheme="minorHAnsi"/>
                <w:b/>
                <w:bCs/>
                <w:color w:val="000000"/>
                <w:szCs w:val="20"/>
              </w:rPr>
              <w:t>Parameter</w:t>
            </w:r>
          </w:p>
        </w:tc>
        <w:tc>
          <w:tcPr>
            <w:tcW w:w="5573" w:type="dxa"/>
          </w:tcPr>
          <w:p w14:paraId="2C96F9AA" w14:textId="77777777" w:rsidR="00E5370B" w:rsidRDefault="003567DB">
            <w:pPr>
              <w:rPr>
                <w:rFonts w:eastAsiaTheme="minorHAnsi"/>
                <w:b/>
                <w:bCs/>
                <w:color w:val="000000"/>
                <w:szCs w:val="20"/>
              </w:rPr>
            </w:pPr>
            <w:r>
              <w:rPr>
                <w:rFonts w:eastAsiaTheme="minorHAnsi"/>
                <w:b/>
                <w:bCs/>
                <w:color w:val="000000"/>
                <w:szCs w:val="20"/>
              </w:rPr>
              <w:t>Description</w:t>
            </w:r>
          </w:p>
        </w:tc>
        <w:tc>
          <w:tcPr>
            <w:tcW w:w="1315" w:type="dxa"/>
          </w:tcPr>
          <w:p w14:paraId="36F4BF4E" w14:textId="77777777" w:rsidR="00E5370B" w:rsidRDefault="003567DB">
            <w:pPr>
              <w:jc w:val="right"/>
              <w:rPr>
                <w:rFonts w:eastAsiaTheme="minorHAnsi"/>
                <w:b/>
                <w:bCs/>
                <w:color w:val="000000"/>
                <w:szCs w:val="20"/>
              </w:rPr>
            </w:pPr>
            <w:r>
              <w:rPr>
                <w:rFonts w:eastAsiaTheme="minorHAnsi"/>
                <w:b/>
                <w:bCs/>
                <w:color w:val="000000"/>
                <w:szCs w:val="20"/>
              </w:rPr>
              <w:t>Value</w:t>
            </w:r>
          </w:p>
        </w:tc>
      </w:tr>
      <w:tr w:rsidR="00E5370B" w14:paraId="20BF9E41" w14:textId="77777777">
        <w:tc>
          <w:tcPr>
            <w:tcW w:w="1418" w:type="dxa"/>
            <w:vAlign w:val="center"/>
          </w:tcPr>
          <w:p w14:paraId="712AB78F" w14:textId="77777777" w:rsidR="00E5370B" w:rsidRDefault="003567DB">
            <w:pPr>
              <w:rPr>
                <w:rFonts w:eastAsiaTheme="minorHAnsi"/>
                <w:szCs w:val="20"/>
              </w:rPr>
            </w:pPr>
            <m:oMathPara>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y</m:t>
                    </m:r>
                  </m:sub>
                </m:sSub>
              </m:oMath>
            </m:oMathPara>
          </w:p>
        </w:tc>
        <w:tc>
          <w:tcPr>
            <w:tcW w:w="5573" w:type="dxa"/>
          </w:tcPr>
          <w:p w14:paraId="0ED0D573" w14:textId="77777777" w:rsidR="00E5370B" w:rsidRDefault="003567DB">
            <w:pPr>
              <w:rPr>
                <w:rFonts w:eastAsiaTheme="minorHAnsi"/>
                <w:szCs w:val="20"/>
              </w:rPr>
            </w:pPr>
            <w:r>
              <w:rPr>
                <w:rFonts w:eastAsiaTheme="minorHAnsi"/>
                <w:szCs w:val="20"/>
              </w:rPr>
              <w:t>Total number of children</w:t>
            </w:r>
          </w:p>
        </w:tc>
        <w:tc>
          <w:tcPr>
            <w:tcW w:w="1315" w:type="dxa"/>
          </w:tcPr>
          <w:p w14:paraId="7C9950D9" w14:textId="77777777" w:rsidR="00E5370B" w:rsidRDefault="003567DB">
            <w:pPr>
              <w:jc w:val="right"/>
              <w:rPr>
                <w:rFonts w:eastAsiaTheme="minorHAnsi"/>
                <w:szCs w:val="20"/>
              </w:rPr>
            </w:pPr>
            <w:r>
              <w:rPr>
                <w:rFonts w:eastAsiaTheme="minorHAnsi"/>
                <w:szCs w:val="20"/>
              </w:rPr>
              <w:t>10000</w:t>
            </w:r>
          </w:p>
        </w:tc>
      </w:tr>
      <w:tr w:rsidR="00E5370B" w14:paraId="25397495" w14:textId="77777777">
        <w:tc>
          <w:tcPr>
            <w:tcW w:w="1418" w:type="dxa"/>
            <w:vAlign w:val="center"/>
          </w:tcPr>
          <w:p w14:paraId="7226DC2E" w14:textId="77777777" w:rsidR="00E5370B" w:rsidRDefault="003567DB">
            <w:pPr>
              <w:rPr>
                <w:rFonts w:eastAsiaTheme="minorHAnsi"/>
                <w:szCs w:val="20"/>
              </w:rPr>
            </w:pPr>
            <m:oMathPara>
              <m:oMath>
                <m:sSub>
                  <m:sSubPr>
                    <m:ctrlPr>
                      <w:rPr>
                        <w:rFonts w:ascii="Cambria Math" w:eastAsiaTheme="minorHAnsi" w:hAnsi="Cambria Math"/>
                        <w:i/>
                        <w:szCs w:val="20"/>
                      </w:rPr>
                    </m:ctrlPr>
                  </m:sSubPr>
                  <m:e>
                    <m:r>
                      <w:rPr>
                        <w:rFonts w:ascii="Cambria Math" w:eastAsiaTheme="minorHAnsi" w:hAnsi="Cambria Math"/>
                        <w:szCs w:val="20"/>
                      </w:rPr>
                      <m:t>p</m:t>
                    </m:r>
                  </m:e>
                  <m:sub>
                    <m:r>
                      <w:rPr>
                        <w:rFonts w:ascii="Cambria Math" w:eastAsiaTheme="minorHAnsi" w:hAnsi="Cambria Math"/>
                        <w:szCs w:val="20"/>
                      </w:rPr>
                      <m:t>y</m:t>
                    </m:r>
                  </m:sub>
                </m:sSub>
              </m:oMath>
            </m:oMathPara>
          </w:p>
        </w:tc>
        <w:tc>
          <w:tcPr>
            <w:tcW w:w="5573" w:type="dxa"/>
          </w:tcPr>
          <w:p w14:paraId="57D9D63B" w14:textId="77777777" w:rsidR="00E5370B" w:rsidRDefault="003567DB">
            <w:pPr>
              <w:rPr>
                <w:rFonts w:eastAsiaTheme="minorHAnsi"/>
                <w:szCs w:val="20"/>
              </w:rPr>
            </w:pPr>
            <w:r>
              <w:rPr>
                <w:rFonts w:eastAsiaTheme="minorHAnsi"/>
                <w:szCs w:val="20"/>
              </w:rPr>
              <w:t>Proportion of immune children</w:t>
            </w:r>
          </w:p>
        </w:tc>
        <w:tc>
          <w:tcPr>
            <w:tcW w:w="1315" w:type="dxa"/>
          </w:tcPr>
          <w:p w14:paraId="5AFC89A5" w14:textId="77777777" w:rsidR="00E5370B" w:rsidRDefault="003567DB">
            <w:pPr>
              <w:jc w:val="right"/>
              <w:rPr>
                <w:rFonts w:eastAsiaTheme="minorHAnsi"/>
                <w:szCs w:val="20"/>
              </w:rPr>
            </w:pPr>
            <w:r>
              <w:rPr>
                <w:rFonts w:eastAsiaTheme="minorHAnsi"/>
                <w:szCs w:val="20"/>
              </w:rPr>
              <w:t>0.25</w:t>
            </w:r>
          </w:p>
        </w:tc>
      </w:tr>
      <w:tr w:rsidR="00E5370B" w14:paraId="6EF65FE0" w14:textId="77777777">
        <w:tc>
          <w:tcPr>
            <w:tcW w:w="1418" w:type="dxa"/>
            <w:vAlign w:val="center"/>
          </w:tcPr>
          <w:p w14:paraId="283A325A" w14:textId="77777777" w:rsidR="00E5370B" w:rsidRDefault="00E5370B">
            <w:pPr>
              <w:rPr>
                <w:rFonts w:eastAsiaTheme="minorHAnsi"/>
                <w:szCs w:val="20"/>
              </w:rPr>
            </w:pPr>
          </w:p>
        </w:tc>
        <w:tc>
          <w:tcPr>
            <w:tcW w:w="5573" w:type="dxa"/>
          </w:tcPr>
          <w:p w14:paraId="5BAA5F57" w14:textId="77777777" w:rsidR="00E5370B" w:rsidRDefault="003567DB">
            <w:pPr>
              <w:rPr>
                <w:rFonts w:eastAsiaTheme="minorHAnsi"/>
                <w:szCs w:val="20"/>
              </w:rPr>
            </w:pPr>
            <w:r>
              <w:rPr>
                <w:rFonts w:eastAsiaTheme="minorHAnsi"/>
                <w:szCs w:val="20"/>
              </w:rPr>
              <w:t>Proportion of clinical case among children</w:t>
            </w:r>
          </w:p>
        </w:tc>
        <w:tc>
          <w:tcPr>
            <w:tcW w:w="1315" w:type="dxa"/>
          </w:tcPr>
          <w:p w14:paraId="321872BC" w14:textId="77777777" w:rsidR="00E5370B" w:rsidRDefault="003567DB">
            <w:pPr>
              <w:jc w:val="right"/>
              <w:rPr>
                <w:rFonts w:eastAsiaTheme="minorHAnsi"/>
                <w:szCs w:val="20"/>
              </w:rPr>
            </w:pPr>
            <w:r>
              <w:rPr>
                <w:rFonts w:eastAsiaTheme="minorHAnsi"/>
                <w:szCs w:val="20"/>
              </w:rPr>
              <w:t>0.4</w:t>
            </w:r>
          </w:p>
        </w:tc>
      </w:tr>
      <w:tr w:rsidR="00E5370B" w14:paraId="0C76AAF7" w14:textId="77777777">
        <w:tc>
          <w:tcPr>
            <w:tcW w:w="1418" w:type="dxa"/>
            <w:vAlign w:val="center"/>
          </w:tcPr>
          <w:p w14:paraId="7CC8FC72" w14:textId="77777777" w:rsidR="00E5370B" w:rsidRDefault="00E5370B">
            <w:pPr>
              <w:rPr>
                <w:rFonts w:eastAsiaTheme="minorHAnsi"/>
                <w:szCs w:val="20"/>
              </w:rPr>
            </w:pPr>
          </w:p>
        </w:tc>
        <w:tc>
          <w:tcPr>
            <w:tcW w:w="5573" w:type="dxa"/>
          </w:tcPr>
          <w:p w14:paraId="4589AD28" w14:textId="77777777" w:rsidR="00E5370B" w:rsidRDefault="003567DB">
            <w:pPr>
              <w:rPr>
                <w:rFonts w:eastAsiaTheme="minorHAnsi"/>
                <w:szCs w:val="20"/>
              </w:rPr>
            </w:pPr>
            <w:r>
              <w:rPr>
                <w:rFonts w:eastAsiaTheme="minorHAnsi"/>
                <w:szCs w:val="20"/>
              </w:rPr>
              <w:t>Case fatality rate of children</w:t>
            </w:r>
          </w:p>
        </w:tc>
        <w:tc>
          <w:tcPr>
            <w:tcW w:w="1315" w:type="dxa"/>
          </w:tcPr>
          <w:p w14:paraId="4DC4A83A" w14:textId="77777777" w:rsidR="00E5370B" w:rsidRDefault="003567DB">
            <w:pPr>
              <w:jc w:val="right"/>
              <w:rPr>
                <w:rFonts w:eastAsiaTheme="minorHAnsi"/>
                <w:szCs w:val="20"/>
              </w:rPr>
            </w:pPr>
            <w:r>
              <w:rPr>
                <w:rFonts w:eastAsiaTheme="minorHAnsi"/>
                <w:szCs w:val="20"/>
              </w:rPr>
              <w:t>0.0001</w:t>
            </w:r>
          </w:p>
        </w:tc>
      </w:tr>
      <w:tr w:rsidR="00E5370B" w14:paraId="7B8C0B5D" w14:textId="77777777">
        <w:tc>
          <w:tcPr>
            <w:tcW w:w="1418" w:type="dxa"/>
            <w:vAlign w:val="center"/>
          </w:tcPr>
          <w:p w14:paraId="3F897CCE" w14:textId="77777777" w:rsidR="00E5370B" w:rsidRDefault="003567DB">
            <w:pPr>
              <w:rPr>
                <w:rFonts w:eastAsiaTheme="minorHAnsi"/>
                <w:szCs w:val="20"/>
              </w:rPr>
            </w:pPr>
            <m:oMathPara>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o</m:t>
                    </m:r>
                  </m:sub>
                </m:sSub>
              </m:oMath>
            </m:oMathPara>
          </w:p>
        </w:tc>
        <w:tc>
          <w:tcPr>
            <w:tcW w:w="5573" w:type="dxa"/>
          </w:tcPr>
          <w:p w14:paraId="1885B1B9" w14:textId="77777777" w:rsidR="00E5370B" w:rsidRDefault="003567DB">
            <w:pPr>
              <w:rPr>
                <w:rFonts w:eastAsiaTheme="minorHAnsi"/>
                <w:szCs w:val="20"/>
              </w:rPr>
            </w:pPr>
            <w:r>
              <w:rPr>
                <w:rFonts w:eastAsiaTheme="minorHAnsi"/>
                <w:szCs w:val="20"/>
              </w:rPr>
              <w:t>Total number of adults</w:t>
            </w:r>
          </w:p>
        </w:tc>
        <w:tc>
          <w:tcPr>
            <w:tcW w:w="1315" w:type="dxa"/>
          </w:tcPr>
          <w:p w14:paraId="5BFFB33D" w14:textId="77777777" w:rsidR="00E5370B" w:rsidRDefault="003567DB">
            <w:pPr>
              <w:jc w:val="right"/>
              <w:rPr>
                <w:rFonts w:eastAsiaTheme="minorHAnsi"/>
                <w:szCs w:val="20"/>
              </w:rPr>
            </w:pPr>
            <w:r>
              <w:rPr>
                <w:rFonts w:eastAsiaTheme="minorHAnsi"/>
                <w:szCs w:val="20"/>
              </w:rPr>
              <w:t>40000</w:t>
            </w:r>
          </w:p>
        </w:tc>
      </w:tr>
      <w:tr w:rsidR="00E5370B" w14:paraId="15554FF5" w14:textId="77777777">
        <w:tc>
          <w:tcPr>
            <w:tcW w:w="1418" w:type="dxa"/>
            <w:vAlign w:val="center"/>
          </w:tcPr>
          <w:p w14:paraId="469CF7AE" w14:textId="77777777" w:rsidR="00E5370B" w:rsidRDefault="003567DB">
            <w:pPr>
              <w:rPr>
                <w:rFonts w:eastAsiaTheme="minorHAnsi"/>
                <w:szCs w:val="20"/>
              </w:rPr>
            </w:pPr>
            <m:oMathPara>
              <m:oMath>
                <m:sSub>
                  <m:sSubPr>
                    <m:ctrlPr>
                      <w:rPr>
                        <w:rFonts w:ascii="Cambria Math" w:eastAsiaTheme="minorHAnsi" w:hAnsi="Cambria Math"/>
                        <w:i/>
                        <w:szCs w:val="20"/>
                      </w:rPr>
                    </m:ctrlPr>
                  </m:sSubPr>
                  <m:e>
                    <m:r>
                      <w:rPr>
                        <w:rFonts w:ascii="Cambria Math" w:eastAsiaTheme="minorHAnsi" w:hAnsi="Cambria Math"/>
                        <w:szCs w:val="20"/>
                      </w:rPr>
                      <m:t>p</m:t>
                    </m:r>
                  </m:e>
                  <m:sub>
                    <m:r>
                      <w:rPr>
                        <w:rFonts w:ascii="Cambria Math" w:eastAsiaTheme="minorHAnsi" w:hAnsi="Cambria Math"/>
                        <w:szCs w:val="20"/>
                      </w:rPr>
                      <m:t>o</m:t>
                    </m:r>
                  </m:sub>
                </m:sSub>
              </m:oMath>
            </m:oMathPara>
          </w:p>
        </w:tc>
        <w:tc>
          <w:tcPr>
            <w:tcW w:w="5573" w:type="dxa"/>
          </w:tcPr>
          <w:p w14:paraId="0ED6A2A9" w14:textId="77777777" w:rsidR="00E5370B" w:rsidRDefault="003567DB">
            <w:pPr>
              <w:rPr>
                <w:rFonts w:eastAsiaTheme="minorHAnsi"/>
                <w:szCs w:val="20"/>
              </w:rPr>
            </w:pPr>
            <w:r>
              <w:rPr>
                <w:rFonts w:eastAsiaTheme="minorHAnsi"/>
                <w:szCs w:val="20"/>
              </w:rPr>
              <w:t>Proportion of immune adults</w:t>
            </w:r>
          </w:p>
        </w:tc>
        <w:tc>
          <w:tcPr>
            <w:tcW w:w="1315" w:type="dxa"/>
          </w:tcPr>
          <w:p w14:paraId="5B2AD5B4" w14:textId="77777777" w:rsidR="00E5370B" w:rsidRDefault="003567DB">
            <w:pPr>
              <w:jc w:val="right"/>
              <w:rPr>
                <w:rFonts w:eastAsiaTheme="minorHAnsi"/>
                <w:szCs w:val="20"/>
              </w:rPr>
            </w:pPr>
            <w:r>
              <w:rPr>
                <w:rFonts w:eastAsiaTheme="minorHAnsi"/>
                <w:szCs w:val="20"/>
              </w:rPr>
              <w:t>0.4</w:t>
            </w:r>
          </w:p>
        </w:tc>
      </w:tr>
      <w:tr w:rsidR="00E5370B" w14:paraId="143EF68C" w14:textId="77777777">
        <w:tc>
          <w:tcPr>
            <w:tcW w:w="1418" w:type="dxa"/>
            <w:vAlign w:val="center"/>
          </w:tcPr>
          <w:p w14:paraId="04E91D42" w14:textId="77777777" w:rsidR="00E5370B" w:rsidRDefault="00E5370B">
            <w:pPr>
              <w:rPr>
                <w:rFonts w:eastAsiaTheme="minorHAnsi"/>
                <w:szCs w:val="20"/>
              </w:rPr>
            </w:pPr>
          </w:p>
        </w:tc>
        <w:tc>
          <w:tcPr>
            <w:tcW w:w="5573" w:type="dxa"/>
          </w:tcPr>
          <w:p w14:paraId="7E1429BD" w14:textId="77777777" w:rsidR="00E5370B" w:rsidRDefault="003567DB">
            <w:pPr>
              <w:rPr>
                <w:rFonts w:eastAsiaTheme="minorHAnsi"/>
                <w:szCs w:val="20"/>
              </w:rPr>
            </w:pPr>
            <w:r>
              <w:rPr>
                <w:rFonts w:eastAsiaTheme="minorHAnsi"/>
                <w:szCs w:val="20"/>
              </w:rPr>
              <w:t>Proportion of clinical case among adults</w:t>
            </w:r>
          </w:p>
        </w:tc>
        <w:tc>
          <w:tcPr>
            <w:tcW w:w="1315" w:type="dxa"/>
          </w:tcPr>
          <w:p w14:paraId="669243C6" w14:textId="77777777" w:rsidR="00E5370B" w:rsidRDefault="003567DB">
            <w:pPr>
              <w:jc w:val="right"/>
              <w:rPr>
                <w:rFonts w:eastAsiaTheme="minorHAnsi"/>
                <w:szCs w:val="20"/>
              </w:rPr>
            </w:pPr>
            <w:r>
              <w:rPr>
                <w:rFonts w:eastAsiaTheme="minorHAnsi"/>
                <w:szCs w:val="20"/>
              </w:rPr>
              <w:t>0.4</w:t>
            </w:r>
          </w:p>
        </w:tc>
      </w:tr>
      <w:tr w:rsidR="00E5370B" w14:paraId="4DBB3577" w14:textId="77777777">
        <w:tc>
          <w:tcPr>
            <w:tcW w:w="1418" w:type="dxa"/>
            <w:vAlign w:val="center"/>
          </w:tcPr>
          <w:p w14:paraId="4E8516C0" w14:textId="77777777" w:rsidR="00E5370B" w:rsidRDefault="00E5370B">
            <w:pPr>
              <w:rPr>
                <w:rFonts w:eastAsiaTheme="minorHAnsi"/>
                <w:szCs w:val="20"/>
              </w:rPr>
            </w:pPr>
          </w:p>
        </w:tc>
        <w:tc>
          <w:tcPr>
            <w:tcW w:w="5573" w:type="dxa"/>
          </w:tcPr>
          <w:p w14:paraId="62C69EF0" w14:textId="77777777" w:rsidR="00E5370B" w:rsidRDefault="003567DB">
            <w:pPr>
              <w:rPr>
                <w:rFonts w:eastAsiaTheme="minorHAnsi"/>
                <w:szCs w:val="20"/>
              </w:rPr>
            </w:pPr>
            <w:r>
              <w:rPr>
                <w:rFonts w:eastAsiaTheme="minorHAnsi"/>
                <w:szCs w:val="20"/>
              </w:rPr>
              <w:t>Case fatality rate of adults</w:t>
            </w:r>
          </w:p>
        </w:tc>
        <w:tc>
          <w:tcPr>
            <w:tcW w:w="1315" w:type="dxa"/>
          </w:tcPr>
          <w:p w14:paraId="78CC3932" w14:textId="77777777" w:rsidR="00E5370B" w:rsidRDefault="003567DB">
            <w:pPr>
              <w:jc w:val="right"/>
              <w:rPr>
                <w:rFonts w:eastAsiaTheme="minorHAnsi"/>
                <w:szCs w:val="20"/>
              </w:rPr>
            </w:pPr>
            <w:r>
              <w:rPr>
                <w:rFonts w:eastAsiaTheme="minorHAnsi"/>
                <w:szCs w:val="20"/>
              </w:rPr>
              <w:t>0.0002</w:t>
            </w:r>
          </w:p>
        </w:tc>
      </w:tr>
      <w:tr w:rsidR="00E5370B" w14:paraId="0F77EEFA" w14:textId="77777777">
        <w:tc>
          <w:tcPr>
            <w:tcW w:w="1418" w:type="dxa"/>
            <w:vAlign w:val="center"/>
          </w:tcPr>
          <w:p w14:paraId="21FEEB47" w14:textId="77777777" w:rsidR="00E5370B" w:rsidRDefault="00E5370B">
            <w:pPr>
              <w:rPr>
                <w:rFonts w:eastAsiaTheme="minorHAnsi"/>
                <w:szCs w:val="20"/>
              </w:rPr>
            </w:pPr>
          </w:p>
        </w:tc>
        <w:tc>
          <w:tcPr>
            <w:tcW w:w="5573" w:type="dxa"/>
          </w:tcPr>
          <w:p w14:paraId="4B94BC7D" w14:textId="77777777" w:rsidR="00E5370B" w:rsidRDefault="003567DB">
            <w:pPr>
              <w:rPr>
                <w:rFonts w:eastAsiaTheme="minorHAnsi"/>
                <w:szCs w:val="20"/>
              </w:rPr>
            </w:pPr>
            <w:r>
              <w:rPr>
                <w:rFonts w:eastAsiaTheme="minorHAnsi"/>
                <w:szCs w:val="20"/>
              </w:rPr>
              <w:t>Transmission coefficient</w:t>
            </w:r>
          </w:p>
        </w:tc>
        <w:tc>
          <w:tcPr>
            <w:tcW w:w="1315" w:type="dxa"/>
          </w:tcPr>
          <w:p w14:paraId="240FDC02" w14:textId="77777777" w:rsidR="00E5370B" w:rsidRDefault="003567DB">
            <w:pPr>
              <w:jc w:val="right"/>
              <w:rPr>
                <w:rFonts w:eastAsiaTheme="minorHAnsi"/>
                <w:szCs w:val="20"/>
              </w:rPr>
            </w:pPr>
            <w:r>
              <w:rPr>
                <w:rFonts w:eastAsiaTheme="minorHAnsi"/>
                <w:szCs w:val="20"/>
              </w:rPr>
              <w:t>0.55</w:t>
            </w:r>
          </w:p>
        </w:tc>
      </w:tr>
      <w:tr w:rsidR="00E5370B" w14:paraId="770431CD" w14:textId="77777777">
        <w:trPr>
          <w:trHeight w:val="491"/>
        </w:trPr>
        <w:tc>
          <w:tcPr>
            <w:tcW w:w="1418" w:type="dxa"/>
            <w:vAlign w:val="center"/>
          </w:tcPr>
          <w:p w14:paraId="0717B3C8" w14:textId="77777777" w:rsidR="00E5370B" w:rsidRDefault="00E5370B">
            <w:pPr>
              <w:rPr>
                <w:rFonts w:eastAsiaTheme="minorHAnsi"/>
                <w:szCs w:val="20"/>
              </w:rPr>
            </w:pPr>
          </w:p>
        </w:tc>
        <w:tc>
          <w:tcPr>
            <w:tcW w:w="5573" w:type="dxa"/>
          </w:tcPr>
          <w:p w14:paraId="3358B3A8" w14:textId="77777777" w:rsidR="00E5370B" w:rsidRDefault="003567DB">
            <w:pPr>
              <w:rPr>
                <w:rFonts w:eastAsiaTheme="minorHAnsi"/>
                <w:szCs w:val="20"/>
              </w:rPr>
            </w:pPr>
            <w:r>
              <w:rPr>
                <w:rFonts w:eastAsiaTheme="minorHAnsi"/>
                <w:szCs w:val="20"/>
              </w:rPr>
              <w:t>Mixing matrix</w:t>
            </w:r>
          </w:p>
        </w:tc>
        <w:tc>
          <w:tcPr>
            <w:tcW w:w="1315" w:type="dxa"/>
          </w:tcPr>
          <w:p w14:paraId="6CF1101E" w14:textId="77777777" w:rsidR="00E5370B" w:rsidRDefault="003567DB">
            <w:pPr>
              <w:jc w:val="right"/>
              <w:rPr>
                <w:rFonts w:eastAsiaTheme="minorHAnsi"/>
                <w:szCs w:val="20"/>
              </w:rPr>
            </w:pPr>
            <m:oMathPara>
              <m:oMathParaPr>
                <m:jc m:val="right"/>
              </m:oMathParaPr>
              <m:oMath>
                <m:d>
                  <m:dPr>
                    <m:begChr m:val="["/>
                    <m:endChr m:val="]"/>
                    <m:ctrlPr>
                      <w:rPr>
                        <w:rFonts w:ascii="Cambria Math" w:eastAsiaTheme="minorHAnsi" w:hAnsi="Cambria Math"/>
                        <w:i/>
                        <w:szCs w:val="20"/>
                      </w:rPr>
                    </m:ctrlPr>
                  </m:dPr>
                  <m:e>
                    <m:m>
                      <m:mPr>
                        <m:mcs>
                          <m:mc>
                            <m:mcPr>
                              <m:count m:val="2"/>
                              <m:mcJc m:val="center"/>
                            </m:mcPr>
                          </m:mc>
                        </m:mcs>
                        <m:ctrlPr>
                          <w:rPr>
                            <w:rFonts w:ascii="Cambria Math" w:eastAsiaTheme="minorHAnsi" w:hAnsi="Cambria Math"/>
                            <w:i/>
                            <w:szCs w:val="20"/>
                          </w:rPr>
                        </m:ctrlPr>
                      </m:mPr>
                      <m:mr>
                        <m:e>
                          <m:r>
                            <w:rPr>
                              <w:rFonts w:ascii="Cambria Math" w:eastAsiaTheme="minorHAnsi" w:hAnsi="Cambria Math"/>
                              <w:szCs w:val="20"/>
                            </w:rPr>
                            <m:t>1</m:t>
                          </m:r>
                        </m:e>
                        <m:e>
                          <m:r>
                            <w:rPr>
                              <w:rFonts w:ascii="Cambria Math" w:eastAsiaTheme="minorHAnsi" w:hAnsi="Cambria Math"/>
                              <w:szCs w:val="20"/>
                            </w:rPr>
                            <m:t>0.15</m:t>
                          </m:r>
                        </m:e>
                      </m:mr>
                      <m:mr>
                        <m:e>
                          <m:r>
                            <w:rPr>
                              <w:rFonts w:ascii="Cambria Math" w:eastAsiaTheme="minorHAnsi" w:hAnsi="Cambria Math"/>
                              <w:szCs w:val="20"/>
                            </w:rPr>
                            <m:t>0.15</m:t>
                          </m:r>
                        </m:e>
                        <m:e>
                          <m:r>
                            <w:rPr>
                              <w:rFonts w:ascii="Cambria Math" w:eastAsiaTheme="minorHAnsi" w:hAnsi="Cambria Math"/>
                              <w:szCs w:val="20"/>
                            </w:rPr>
                            <m:t>0.8</m:t>
                          </m:r>
                        </m:e>
                      </m:mr>
                    </m:m>
                  </m:e>
                </m:d>
              </m:oMath>
            </m:oMathPara>
          </w:p>
        </w:tc>
      </w:tr>
      <w:tr w:rsidR="00E5370B" w14:paraId="29418CF7" w14:textId="77777777">
        <w:tc>
          <w:tcPr>
            <w:tcW w:w="1418" w:type="dxa"/>
            <w:vAlign w:val="center"/>
          </w:tcPr>
          <w:p w14:paraId="76F77CAE" w14:textId="77777777" w:rsidR="00E5370B" w:rsidRDefault="003567DB">
            <w:pPr>
              <w:rPr>
                <w:rFonts w:eastAsiaTheme="minorHAnsi"/>
                <w:szCs w:val="20"/>
              </w:rPr>
            </w:pPr>
            <m:oMathPara>
              <m:oMath>
                <m:d>
                  <m:dPr>
                    <m:begChr m:val="["/>
                    <m:endChr m:val="]"/>
                    <m:ctrlPr>
                      <w:rPr>
                        <w:rFonts w:ascii="Cambria Math" w:eastAsiaTheme="minorHAnsi" w:hAnsi="Cambria Math"/>
                        <w:i/>
                        <w:szCs w:val="20"/>
                      </w:rPr>
                    </m:ctrlPr>
                  </m:dPr>
                  <m:e>
                    <m:m>
                      <m:mPr>
                        <m:mcs>
                          <m:mc>
                            <m:mcPr>
                              <m:count m:val="2"/>
                              <m:mcJc m:val="center"/>
                            </m:mcPr>
                          </m:mc>
                        </m:mcs>
                        <m:ctrlPr>
                          <w:rPr>
                            <w:rFonts w:ascii="Cambria Math" w:eastAsiaTheme="minorHAnsi" w:hAnsi="Cambria Math"/>
                            <w:i/>
                            <w:szCs w:val="20"/>
                          </w:rPr>
                        </m:ctrlPr>
                      </m:mPr>
                      <m:mr>
                        <m:e>
                          <m:sSub>
                            <m:sSubPr>
                              <m:ctrlPr>
                                <w:rPr>
                                  <w:rFonts w:ascii="Cambria Math" w:eastAsiaTheme="minorHAnsi" w:hAnsi="Cambria Math"/>
                                  <w:i/>
                                  <w:szCs w:val="20"/>
                                </w:rPr>
                              </m:ctrlPr>
                            </m:sSubPr>
                            <m:e>
                              <m:r>
                                <w:rPr>
                                  <w:rFonts w:ascii="Cambria Math" w:eastAsiaTheme="minorHAnsi" w:hAnsi="Cambria Math"/>
                                  <w:szCs w:val="20"/>
                                </w:rPr>
                                <m:t>β</m:t>
                              </m:r>
                            </m:e>
                            <m:sub>
                              <m:r>
                                <w:rPr>
                                  <w:rFonts w:ascii="Cambria Math" w:eastAsiaTheme="minorHAnsi" w:hAnsi="Cambria Math"/>
                                  <w:szCs w:val="20"/>
                                </w:rPr>
                                <m:t>yy</m:t>
                              </m:r>
                            </m:sub>
                          </m:sSub>
                        </m:e>
                        <m:e>
                          <m:sSub>
                            <m:sSubPr>
                              <m:ctrlPr>
                                <w:rPr>
                                  <w:rFonts w:ascii="Cambria Math" w:eastAsiaTheme="minorHAnsi" w:hAnsi="Cambria Math"/>
                                  <w:i/>
                                  <w:szCs w:val="20"/>
                                </w:rPr>
                              </m:ctrlPr>
                            </m:sSubPr>
                            <m:e>
                              <m:r>
                                <w:rPr>
                                  <w:rFonts w:ascii="Cambria Math" w:eastAsiaTheme="minorHAnsi" w:hAnsi="Cambria Math"/>
                                  <w:szCs w:val="20"/>
                                </w:rPr>
                                <m:t>β</m:t>
                              </m:r>
                            </m:e>
                            <m:sub>
                              <m:r>
                                <w:rPr>
                                  <w:rFonts w:ascii="Cambria Math" w:eastAsiaTheme="minorHAnsi" w:hAnsi="Cambria Math"/>
                                  <w:szCs w:val="20"/>
                                </w:rPr>
                                <m:t>yo</m:t>
                              </m:r>
                            </m:sub>
                          </m:sSub>
                        </m:e>
                      </m:mr>
                      <m:mr>
                        <m:e>
                          <m:sSub>
                            <m:sSubPr>
                              <m:ctrlPr>
                                <w:rPr>
                                  <w:rFonts w:ascii="Cambria Math" w:eastAsiaTheme="minorHAnsi" w:hAnsi="Cambria Math"/>
                                  <w:i/>
                                  <w:szCs w:val="20"/>
                                </w:rPr>
                              </m:ctrlPr>
                            </m:sSubPr>
                            <m:e>
                              <m:r>
                                <w:rPr>
                                  <w:rFonts w:ascii="Cambria Math" w:eastAsiaTheme="minorHAnsi" w:hAnsi="Cambria Math"/>
                                  <w:szCs w:val="20"/>
                                </w:rPr>
                                <m:t>β</m:t>
                              </m:r>
                            </m:e>
                            <m:sub>
                              <m:r>
                                <w:rPr>
                                  <w:rFonts w:ascii="Cambria Math" w:eastAsiaTheme="minorHAnsi" w:hAnsi="Cambria Math"/>
                                  <w:szCs w:val="20"/>
                                </w:rPr>
                                <m:t>oy</m:t>
                              </m:r>
                            </m:sub>
                          </m:sSub>
                        </m:e>
                        <m:e>
                          <m:sSub>
                            <m:sSubPr>
                              <m:ctrlPr>
                                <w:rPr>
                                  <w:rFonts w:ascii="Cambria Math" w:eastAsiaTheme="minorHAnsi" w:hAnsi="Cambria Math"/>
                                  <w:i/>
                                  <w:szCs w:val="20"/>
                                </w:rPr>
                              </m:ctrlPr>
                            </m:sSubPr>
                            <m:e>
                              <m:r>
                                <w:rPr>
                                  <w:rFonts w:ascii="Cambria Math" w:eastAsiaTheme="minorHAnsi" w:hAnsi="Cambria Math"/>
                                  <w:szCs w:val="20"/>
                                </w:rPr>
                                <m:t>β</m:t>
                              </m:r>
                            </m:e>
                            <m:sub>
                              <m:r>
                                <w:rPr>
                                  <w:rFonts w:ascii="Cambria Math" w:eastAsiaTheme="minorHAnsi" w:hAnsi="Cambria Math"/>
                                  <w:szCs w:val="20"/>
                                </w:rPr>
                                <m:t>oo</m:t>
                              </m:r>
                            </m:sub>
                          </m:sSub>
                        </m:e>
                      </m:mr>
                    </m:m>
                  </m:e>
                </m:d>
              </m:oMath>
            </m:oMathPara>
          </w:p>
        </w:tc>
        <w:tc>
          <w:tcPr>
            <w:tcW w:w="5573" w:type="dxa"/>
          </w:tcPr>
          <w:p w14:paraId="0F771F1E" w14:textId="77777777" w:rsidR="00E5370B" w:rsidRDefault="003567DB">
            <w:pPr>
              <w:rPr>
                <w:szCs w:val="20"/>
              </w:rPr>
            </w:pPr>
            <w:r>
              <w:rPr>
                <w:rFonts w:eastAsiaTheme="minorHAnsi"/>
                <w:szCs w:val="20"/>
              </w:rPr>
              <w:t>WAIFW</w:t>
            </w:r>
          </w:p>
          <w:p w14:paraId="67F177C5" w14:textId="77777777" w:rsidR="00E5370B" w:rsidRDefault="003567DB">
            <w:pPr>
              <w:rPr>
                <w:szCs w:val="20"/>
              </w:rPr>
            </w:pPr>
            <w:r>
              <w:rPr>
                <w:rFonts w:eastAsiaTheme="minorHAnsi"/>
                <w:szCs w:val="20"/>
              </w:rPr>
              <w:t xml:space="preserve">= Transmission coefficient </w:t>
            </w:r>
            <m:oMath>
              <m:r>
                <w:rPr>
                  <w:rFonts w:ascii="Cambria Math" w:eastAsiaTheme="minorHAnsi" w:hAnsi="Cambria Math"/>
                  <w:szCs w:val="20"/>
                </w:rPr>
                <m:t>×</m:t>
              </m:r>
            </m:oMath>
            <w:r>
              <w:rPr>
                <w:rFonts w:hint="eastAsia"/>
                <w:szCs w:val="20"/>
              </w:rPr>
              <w:t xml:space="preserve"> </w:t>
            </w:r>
            <w:r>
              <w:rPr>
                <w:szCs w:val="20"/>
              </w:rPr>
              <w:t xml:space="preserve">Mixing matrix ./ </w:t>
            </w:r>
            <m:oMath>
              <m:d>
                <m:dPr>
                  <m:begChr m:val="["/>
                  <m:endChr m:val="]"/>
                  <m:ctrlPr>
                    <w:rPr>
                      <w:rFonts w:ascii="Cambria Math" w:eastAsiaTheme="minorHAnsi" w:hAnsi="Cambria Math"/>
                      <w:i/>
                      <w:szCs w:val="20"/>
                    </w:rPr>
                  </m:ctrlPr>
                </m:dPr>
                <m:e>
                  <m:m>
                    <m:mPr>
                      <m:mcs>
                        <m:mc>
                          <m:mcPr>
                            <m:count m:val="2"/>
                            <m:mcJc m:val="center"/>
                          </m:mcPr>
                        </m:mc>
                      </m:mcs>
                      <m:ctrlPr>
                        <w:rPr>
                          <w:rFonts w:ascii="Cambria Math" w:eastAsiaTheme="minorHAnsi" w:hAnsi="Cambria Math"/>
                          <w:i/>
                          <w:szCs w:val="20"/>
                        </w:rPr>
                      </m:ctrlPr>
                    </m:mPr>
                    <m:mr>
                      <m:e>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y</m:t>
                            </m:r>
                          </m:sub>
                        </m:sSub>
                      </m:e>
                      <m:e>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o</m:t>
                            </m:r>
                          </m:sub>
                        </m:sSub>
                      </m:e>
                    </m:mr>
                    <m:mr>
                      <m:e>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y</m:t>
                            </m:r>
                          </m:sub>
                        </m:sSub>
                      </m:e>
                      <m:e>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o</m:t>
                            </m:r>
                          </m:sub>
                        </m:sSub>
                      </m:e>
                    </m:mr>
                  </m:m>
                </m:e>
              </m:d>
            </m:oMath>
            <w:r>
              <w:rPr>
                <w:rFonts w:hint="eastAsia"/>
                <w:szCs w:val="20"/>
              </w:rPr>
              <w:t>.</w:t>
            </w:r>
          </w:p>
          <w:p w14:paraId="358CB169" w14:textId="77777777" w:rsidR="00E5370B" w:rsidRDefault="003567DB">
            <w:pPr>
              <w:rPr>
                <w:rFonts w:eastAsiaTheme="minorHAnsi"/>
                <w:szCs w:val="20"/>
              </w:rPr>
            </w:pPr>
            <w:r>
              <w:rPr>
                <w:rFonts w:hint="eastAsia"/>
                <w:szCs w:val="20"/>
              </w:rPr>
              <w:lastRenderedPageBreak/>
              <w:t>.</w:t>
            </w:r>
            <w:r>
              <w:rPr>
                <w:szCs w:val="20"/>
              </w:rPr>
              <w:t>/ means pointwise division</w:t>
            </w:r>
          </w:p>
        </w:tc>
        <w:tc>
          <w:tcPr>
            <w:tcW w:w="1315" w:type="dxa"/>
          </w:tcPr>
          <w:p w14:paraId="717ED1BF" w14:textId="77777777" w:rsidR="00E5370B" w:rsidRDefault="003567DB">
            <w:pPr>
              <w:jc w:val="right"/>
              <w:rPr>
                <w:rFonts w:ascii="맑은 고딕" w:eastAsia="맑은 고딕" w:hAnsi="맑은 고딕" w:cs="Times New Roman"/>
                <w:szCs w:val="20"/>
              </w:rPr>
            </w:pPr>
            <m:oMathPara>
              <m:oMathParaPr>
                <m:jc m:val="right"/>
              </m:oMathParaPr>
              <m:oMath>
                <m:d>
                  <m:dPr>
                    <m:begChr m:val="["/>
                    <m:endChr m:val="]"/>
                    <m:ctrlPr>
                      <w:rPr>
                        <w:rFonts w:ascii="Cambria Math" w:eastAsiaTheme="minorHAnsi" w:hAnsi="Cambria Math"/>
                        <w:i/>
                        <w:szCs w:val="20"/>
                      </w:rPr>
                    </m:ctrlPr>
                  </m:dPr>
                  <m:e>
                    <m:m>
                      <m:mPr>
                        <m:mcs>
                          <m:mc>
                            <m:mcPr>
                              <m:count m:val="2"/>
                              <m:mcJc m:val="center"/>
                            </m:mcPr>
                          </m:mc>
                        </m:mcs>
                        <m:ctrlPr>
                          <w:rPr>
                            <w:rFonts w:ascii="Cambria Math" w:eastAsiaTheme="minorHAnsi" w:hAnsi="Cambria Math"/>
                            <w:i/>
                            <w:szCs w:val="20"/>
                          </w:rPr>
                        </m:ctrlPr>
                      </m:mPr>
                      <m:mr>
                        <m:e>
                          <m:r>
                            <w:rPr>
                              <w:rFonts w:ascii="Cambria Math" w:eastAsiaTheme="minorHAnsi" w:hAnsi="Cambria Math"/>
                              <w:szCs w:val="20"/>
                            </w:rPr>
                            <m:t>0.000055</m:t>
                          </m:r>
                        </m:e>
                        <m:e>
                          <m:r>
                            <w:rPr>
                              <w:rFonts w:ascii="Cambria Math" w:eastAsiaTheme="minorHAnsi" w:hAnsi="Cambria Math"/>
                              <w:szCs w:val="20"/>
                            </w:rPr>
                            <m:t>0.00002</m:t>
                          </m:r>
                        </m:e>
                      </m:mr>
                      <m:mr>
                        <m:e>
                          <m:r>
                            <w:rPr>
                              <w:rFonts w:ascii="Cambria Math" w:eastAsiaTheme="minorHAnsi" w:hAnsi="Cambria Math"/>
                              <w:szCs w:val="20"/>
                            </w:rPr>
                            <m:t>0.000008</m:t>
                          </m:r>
                        </m:e>
                        <m:e>
                          <m:r>
                            <w:rPr>
                              <w:rFonts w:ascii="Cambria Math" w:eastAsiaTheme="minorHAnsi" w:hAnsi="Cambria Math"/>
                              <w:szCs w:val="20"/>
                            </w:rPr>
                            <m:t>0.00011</m:t>
                          </m:r>
                        </m:e>
                      </m:mr>
                    </m:m>
                  </m:e>
                </m:d>
              </m:oMath>
            </m:oMathPara>
          </w:p>
        </w:tc>
      </w:tr>
      <w:tr w:rsidR="00E5370B" w14:paraId="55ED0BD2" w14:textId="77777777">
        <w:tc>
          <w:tcPr>
            <w:tcW w:w="1418" w:type="dxa"/>
            <w:vAlign w:val="center"/>
          </w:tcPr>
          <w:p w14:paraId="52C9ADE1" w14:textId="77777777" w:rsidR="00E5370B" w:rsidRDefault="003567DB">
            <w:pPr>
              <w:rPr>
                <w:rFonts w:eastAsiaTheme="minorHAnsi"/>
                <w:szCs w:val="20"/>
              </w:rPr>
            </w:pPr>
            <m:oMathPara>
              <m:oMath>
                <m:r>
                  <w:rPr>
                    <w:rFonts w:ascii="Cambria Math" w:eastAsiaTheme="minorHAnsi" w:hAnsi="Cambria Math"/>
                    <w:szCs w:val="20"/>
                  </w:rPr>
                  <m:t>γ</m:t>
                </m:r>
              </m:oMath>
            </m:oMathPara>
          </w:p>
        </w:tc>
        <w:tc>
          <w:tcPr>
            <w:tcW w:w="5573" w:type="dxa"/>
          </w:tcPr>
          <w:p w14:paraId="1E207BE3" w14:textId="77777777" w:rsidR="00E5370B" w:rsidRDefault="003567DB">
            <w:pPr>
              <w:rPr>
                <w:rFonts w:eastAsiaTheme="minorHAnsi"/>
                <w:szCs w:val="20"/>
              </w:rPr>
            </w:pPr>
            <w:r>
              <w:rPr>
                <w:rFonts w:eastAsiaTheme="minorHAnsi"/>
                <w:szCs w:val="20"/>
              </w:rPr>
              <w:t>Recovery rate</w:t>
            </w:r>
          </w:p>
        </w:tc>
        <w:tc>
          <w:tcPr>
            <w:tcW w:w="1315" w:type="dxa"/>
          </w:tcPr>
          <w:p w14:paraId="5F3D8390" w14:textId="77777777" w:rsidR="00E5370B" w:rsidRDefault="003567DB">
            <w:pPr>
              <w:jc w:val="right"/>
              <w:rPr>
                <w:rFonts w:ascii="맑은 고딕" w:eastAsia="맑은 고딕" w:hAnsi="맑은 고딕" w:cs="Times New Roman"/>
                <w:szCs w:val="20"/>
              </w:rPr>
            </w:pPr>
            <w:r>
              <w:rPr>
                <w:rFonts w:ascii="맑은 고딕" w:eastAsia="맑은 고딕" w:hAnsi="맑은 고딕" w:cs="Times New Roman" w:hint="eastAsia"/>
                <w:szCs w:val="20"/>
              </w:rPr>
              <w:t>1</w:t>
            </w:r>
            <w:r>
              <w:rPr>
                <w:rFonts w:ascii="맑은 고딕" w:eastAsia="맑은 고딕" w:hAnsi="맑은 고딕" w:cs="Times New Roman"/>
                <w:szCs w:val="20"/>
              </w:rPr>
              <w:t>/3</w:t>
            </w:r>
          </w:p>
        </w:tc>
      </w:tr>
      <w:tr w:rsidR="00E5370B" w14:paraId="52332B61" w14:textId="77777777">
        <w:tc>
          <w:tcPr>
            <w:tcW w:w="1418" w:type="dxa"/>
            <w:vAlign w:val="center"/>
          </w:tcPr>
          <w:p w14:paraId="01EB4F55" w14:textId="77777777" w:rsidR="00E5370B" w:rsidRDefault="003567DB">
            <w:pPr>
              <w:rPr>
                <w:rFonts w:ascii="맑은 고딕" w:eastAsia="맑은 고딕" w:hAnsi="맑은 고딕" w:cs="Times New Roman"/>
                <w:szCs w:val="20"/>
              </w:rPr>
            </w:pPr>
            <m:oMathPara>
              <m:oMath>
                <m:r>
                  <w:rPr>
                    <w:rFonts w:ascii="Cambria Math" w:eastAsia="맑은 고딕" w:hAnsi="Cambria Math" w:cs="Times New Roman"/>
                    <w:szCs w:val="20"/>
                  </w:rPr>
                  <m:t>e</m:t>
                </m:r>
              </m:oMath>
            </m:oMathPara>
          </w:p>
        </w:tc>
        <w:tc>
          <w:tcPr>
            <w:tcW w:w="5573" w:type="dxa"/>
          </w:tcPr>
          <w:p w14:paraId="3B4F33C4" w14:textId="77777777" w:rsidR="00E5370B" w:rsidRDefault="003567DB">
            <w:pPr>
              <w:rPr>
                <w:rFonts w:eastAsiaTheme="minorHAnsi"/>
                <w:szCs w:val="20"/>
              </w:rPr>
            </w:pPr>
            <w:r>
              <w:rPr>
                <w:rFonts w:eastAsiaTheme="minorHAnsi"/>
                <w:szCs w:val="20"/>
              </w:rPr>
              <w:t>Vaccine efficacy</w:t>
            </w:r>
          </w:p>
        </w:tc>
        <w:tc>
          <w:tcPr>
            <w:tcW w:w="1315" w:type="dxa"/>
          </w:tcPr>
          <w:p w14:paraId="6881AF69" w14:textId="77777777" w:rsidR="00E5370B" w:rsidRDefault="003567DB">
            <w:pPr>
              <w:jc w:val="right"/>
              <w:rPr>
                <w:rFonts w:ascii="맑은 고딕" w:eastAsia="맑은 고딕" w:hAnsi="맑은 고딕" w:cs="Times New Roman"/>
                <w:szCs w:val="20"/>
              </w:rPr>
            </w:pPr>
            <w:r>
              <w:rPr>
                <w:rFonts w:ascii="맑은 고딕" w:eastAsia="맑은 고딕" w:hAnsi="맑은 고딕" w:cs="Times New Roman" w:hint="eastAsia"/>
                <w:szCs w:val="20"/>
              </w:rPr>
              <w:t>0</w:t>
            </w:r>
            <w:r>
              <w:rPr>
                <w:rFonts w:ascii="맑은 고딕" w:eastAsia="맑은 고딕" w:hAnsi="맑은 고딕" w:cs="Times New Roman"/>
                <w:szCs w:val="20"/>
              </w:rPr>
              <w:t>.4</w:t>
            </w:r>
          </w:p>
        </w:tc>
      </w:tr>
      <w:tr w:rsidR="00E5370B" w14:paraId="6331143D" w14:textId="77777777">
        <w:tc>
          <w:tcPr>
            <w:tcW w:w="1418" w:type="dxa"/>
            <w:vAlign w:val="center"/>
          </w:tcPr>
          <w:p w14:paraId="10141915" w14:textId="77777777" w:rsidR="00E5370B" w:rsidRDefault="003567DB">
            <w:pPr>
              <w:rPr>
                <w:rFonts w:ascii="맑은 고딕" w:eastAsia="맑은 고딕" w:hAnsi="맑은 고딕" w:cs="Times New Roman"/>
                <w:szCs w:val="20"/>
              </w:rPr>
            </w:pPr>
            <m:oMathPara>
              <m:oMath>
                <m:sSub>
                  <m:sSubPr>
                    <m:ctrlPr>
                      <w:rPr>
                        <w:rFonts w:ascii="Cambria Math" w:eastAsia="맑은 고딕" w:hAnsi="Cambria Math" w:cs="Times New Roman"/>
                        <w:i/>
                        <w:szCs w:val="20"/>
                      </w:rPr>
                    </m:ctrlPr>
                  </m:sSubPr>
                  <m:e>
                    <m:r>
                      <w:rPr>
                        <w:rFonts w:ascii="Cambria Math" w:eastAsia="맑은 고딕" w:hAnsi="Cambria Math" w:cs="Times New Roman"/>
                        <w:szCs w:val="20"/>
                      </w:rPr>
                      <m:t>c</m:t>
                    </m:r>
                  </m:e>
                  <m:sub>
                    <m:r>
                      <w:rPr>
                        <w:rFonts w:ascii="Cambria Math" w:eastAsia="맑은 고딕" w:hAnsi="Cambria Math" w:cs="Times New Roman"/>
                        <w:szCs w:val="20"/>
                      </w:rPr>
                      <m:t>y</m:t>
                    </m:r>
                  </m:sub>
                </m:sSub>
              </m:oMath>
            </m:oMathPara>
          </w:p>
        </w:tc>
        <w:tc>
          <w:tcPr>
            <w:tcW w:w="5573" w:type="dxa"/>
          </w:tcPr>
          <w:p w14:paraId="6E13033B" w14:textId="77777777" w:rsidR="00E5370B" w:rsidRDefault="003567DB">
            <w:pPr>
              <w:rPr>
                <w:rFonts w:eastAsiaTheme="minorHAnsi"/>
                <w:szCs w:val="20"/>
              </w:rPr>
            </w:pPr>
            <w:r>
              <w:rPr>
                <w:rFonts w:eastAsiaTheme="minorHAnsi"/>
                <w:szCs w:val="20"/>
              </w:rPr>
              <w:t>Vaccine coverage for children</w:t>
            </w:r>
          </w:p>
        </w:tc>
        <w:tc>
          <w:tcPr>
            <w:tcW w:w="1315" w:type="dxa"/>
          </w:tcPr>
          <w:p w14:paraId="6A6FEF02" w14:textId="77777777" w:rsidR="00E5370B" w:rsidRDefault="00E5370B">
            <w:pPr>
              <w:jc w:val="right"/>
              <w:rPr>
                <w:rFonts w:ascii="맑은 고딕" w:eastAsia="맑은 고딕" w:hAnsi="맑은 고딕" w:cs="Times New Roman"/>
                <w:szCs w:val="20"/>
              </w:rPr>
            </w:pPr>
          </w:p>
        </w:tc>
      </w:tr>
      <w:tr w:rsidR="00E5370B" w14:paraId="1A07C450" w14:textId="77777777">
        <w:tc>
          <w:tcPr>
            <w:tcW w:w="1418" w:type="dxa"/>
            <w:vAlign w:val="center"/>
          </w:tcPr>
          <w:p w14:paraId="6CE2534E" w14:textId="77777777" w:rsidR="00E5370B" w:rsidRDefault="003567DB">
            <w:pPr>
              <w:rPr>
                <w:rFonts w:ascii="맑은 고딕" w:eastAsia="맑은 고딕" w:hAnsi="맑은 고딕" w:cs="Times New Roman"/>
                <w:szCs w:val="20"/>
              </w:rPr>
            </w:pPr>
            <m:oMathPara>
              <m:oMath>
                <m:sSub>
                  <m:sSubPr>
                    <m:ctrlPr>
                      <w:rPr>
                        <w:rFonts w:ascii="Cambria Math" w:eastAsia="맑은 고딕" w:hAnsi="Cambria Math" w:cs="Times New Roman"/>
                        <w:i/>
                        <w:szCs w:val="20"/>
                      </w:rPr>
                    </m:ctrlPr>
                  </m:sSubPr>
                  <m:e>
                    <m:r>
                      <w:rPr>
                        <w:rFonts w:ascii="Cambria Math" w:eastAsia="맑은 고딕" w:hAnsi="Cambria Math" w:cs="Times New Roman"/>
                        <w:szCs w:val="20"/>
                      </w:rPr>
                      <m:t>c</m:t>
                    </m:r>
                  </m:e>
                  <m:sub>
                    <m:r>
                      <w:rPr>
                        <w:rFonts w:ascii="Cambria Math" w:eastAsia="맑은 고딕" w:hAnsi="Cambria Math" w:cs="Times New Roman"/>
                        <w:szCs w:val="20"/>
                      </w:rPr>
                      <m:t>o</m:t>
                    </m:r>
                  </m:sub>
                </m:sSub>
              </m:oMath>
            </m:oMathPara>
          </w:p>
        </w:tc>
        <w:tc>
          <w:tcPr>
            <w:tcW w:w="5573" w:type="dxa"/>
          </w:tcPr>
          <w:p w14:paraId="41A2CDCC" w14:textId="77777777" w:rsidR="00E5370B" w:rsidRDefault="003567DB">
            <w:pPr>
              <w:rPr>
                <w:rFonts w:eastAsiaTheme="minorHAnsi"/>
                <w:szCs w:val="20"/>
              </w:rPr>
            </w:pPr>
            <w:r>
              <w:rPr>
                <w:rFonts w:eastAsiaTheme="minorHAnsi"/>
                <w:szCs w:val="20"/>
              </w:rPr>
              <w:t>Vaccine coverage for adults</w:t>
            </w:r>
          </w:p>
        </w:tc>
        <w:tc>
          <w:tcPr>
            <w:tcW w:w="1315" w:type="dxa"/>
          </w:tcPr>
          <w:p w14:paraId="1DBDEBB2" w14:textId="77777777" w:rsidR="00E5370B" w:rsidRDefault="00E5370B">
            <w:pPr>
              <w:jc w:val="right"/>
              <w:rPr>
                <w:rFonts w:ascii="맑은 고딕" w:eastAsia="맑은 고딕" w:hAnsi="맑은 고딕" w:cs="Times New Roman"/>
                <w:szCs w:val="20"/>
              </w:rPr>
            </w:pPr>
          </w:p>
        </w:tc>
      </w:tr>
    </w:tbl>
    <w:p w14:paraId="3702F0D4" w14:textId="77777777" w:rsidR="00E5370B" w:rsidRDefault="00E5370B">
      <w:pPr>
        <w:wordWrap/>
        <w:jc w:val="left"/>
        <w:rPr>
          <w:rFonts w:eastAsiaTheme="minorHAnsi" w:cs="Arial"/>
          <w:kern w:val="0"/>
          <w:szCs w:val="20"/>
        </w:rPr>
      </w:pPr>
    </w:p>
    <w:tbl>
      <w:tblPr>
        <w:tblStyle w:val="a7"/>
        <w:tblW w:w="0" w:type="auto"/>
        <w:tblInd w:w="350" w:type="dxa"/>
        <w:tblLook w:val="04A0" w:firstRow="1" w:lastRow="0" w:firstColumn="1" w:lastColumn="0" w:noHBand="0" w:noVBand="1"/>
      </w:tblPr>
      <w:tblGrid>
        <w:gridCol w:w="1418"/>
        <w:gridCol w:w="5573"/>
        <w:gridCol w:w="1315"/>
      </w:tblGrid>
      <w:tr w:rsidR="00E5370B" w14:paraId="38EE61E1" w14:textId="77777777">
        <w:tc>
          <w:tcPr>
            <w:tcW w:w="1418" w:type="dxa"/>
          </w:tcPr>
          <w:p w14:paraId="06DDBE99" w14:textId="77777777" w:rsidR="00E5370B" w:rsidRDefault="003567DB">
            <w:pPr>
              <w:rPr>
                <w:rFonts w:ascii="맑은 고딕" w:eastAsia="맑은 고딕" w:hAnsi="맑은 고딕" w:cs="Arial"/>
                <w:b/>
                <w:bCs/>
                <w:szCs w:val="20"/>
              </w:rPr>
            </w:pPr>
            <w:r>
              <w:rPr>
                <w:rFonts w:ascii="맑은 고딕" w:eastAsia="맑은 고딕" w:hAnsi="맑은 고딕" w:cs="Arial" w:hint="eastAsia"/>
                <w:b/>
                <w:bCs/>
                <w:szCs w:val="20"/>
              </w:rPr>
              <w:t>S</w:t>
            </w:r>
            <w:r>
              <w:rPr>
                <w:rFonts w:ascii="맑은 고딕" w:eastAsia="맑은 고딕" w:hAnsi="맑은 고딕" w:cs="Arial"/>
                <w:b/>
                <w:bCs/>
                <w:szCs w:val="20"/>
              </w:rPr>
              <w:t>tate</w:t>
            </w:r>
          </w:p>
        </w:tc>
        <w:tc>
          <w:tcPr>
            <w:tcW w:w="5573" w:type="dxa"/>
          </w:tcPr>
          <w:p w14:paraId="03E5B54C" w14:textId="77777777" w:rsidR="00E5370B" w:rsidRDefault="003567DB">
            <w:pPr>
              <w:rPr>
                <w:rFonts w:eastAsiaTheme="minorHAnsi"/>
                <w:b/>
                <w:bCs/>
                <w:szCs w:val="20"/>
              </w:rPr>
            </w:pPr>
            <w:r>
              <w:rPr>
                <w:rFonts w:eastAsiaTheme="minorHAnsi"/>
                <w:b/>
                <w:bCs/>
                <w:szCs w:val="20"/>
              </w:rPr>
              <w:t>Description</w:t>
            </w:r>
          </w:p>
        </w:tc>
        <w:tc>
          <w:tcPr>
            <w:tcW w:w="1315" w:type="dxa"/>
          </w:tcPr>
          <w:p w14:paraId="1E68E38D" w14:textId="77777777" w:rsidR="00E5370B" w:rsidRDefault="003567DB">
            <w:pPr>
              <w:jc w:val="right"/>
              <w:rPr>
                <w:rFonts w:ascii="맑은 고딕" w:eastAsia="맑은 고딕" w:hAnsi="맑은 고딕" w:cs="Times New Roman"/>
                <w:b/>
                <w:bCs/>
                <w:szCs w:val="20"/>
              </w:rPr>
            </w:pPr>
            <w:r>
              <w:rPr>
                <w:rFonts w:ascii="맑은 고딕" w:eastAsia="맑은 고딕" w:hAnsi="맑은 고딕" w:cs="Times New Roman" w:hint="eastAsia"/>
                <w:b/>
                <w:bCs/>
                <w:szCs w:val="20"/>
              </w:rPr>
              <w:t>V</w:t>
            </w:r>
            <w:r>
              <w:rPr>
                <w:rFonts w:ascii="맑은 고딕" w:eastAsia="맑은 고딕" w:hAnsi="맑은 고딕" w:cs="Times New Roman"/>
                <w:b/>
                <w:bCs/>
                <w:szCs w:val="20"/>
              </w:rPr>
              <w:t>alue</w:t>
            </w:r>
          </w:p>
        </w:tc>
      </w:tr>
      <w:tr w:rsidR="00E5370B" w14:paraId="2E76DA07" w14:textId="77777777">
        <w:tc>
          <w:tcPr>
            <w:tcW w:w="1418" w:type="dxa"/>
            <w:vAlign w:val="center"/>
          </w:tcPr>
          <w:p w14:paraId="2C2DBD6C" w14:textId="77777777" w:rsidR="00E5370B" w:rsidRDefault="003567DB">
            <w:pPr>
              <w:rPr>
                <w:rFonts w:ascii="맑은 고딕" w:eastAsia="맑은 고딕" w:hAnsi="맑은 고딕" w:cs="Times New Roman"/>
                <w:szCs w:val="20"/>
              </w:rPr>
            </w:pPr>
            <m:oMathPara>
              <m:oMath>
                <m:sSub>
                  <m:sSubPr>
                    <m:ctrlPr>
                      <w:rPr>
                        <w:rFonts w:ascii="Cambria Math" w:eastAsia="맑은 고딕" w:hAnsi="Cambria Math" w:cs="Times New Roman"/>
                        <w:i/>
                        <w:szCs w:val="20"/>
                      </w:rPr>
                    </m:ctrlPr>
                  </m:sSubPr>
                  <m:e>
                    <m:r>
                      <w:rPr>
                        <w:rFonts w:ascii="Cambria Math" w:eastAsia="맑은 고딕" w:hAnsi="Cambria Math" w:cs="Times New Roman"/>
                        <w:szCs w:val="20"/>
                      </w:rPr>
                      <m:t>R</m:t>
                    </m:r>
                  </m:e>
                  <m:sub>
                    <m:r>
                      <w:rPr>
                        <w:rFonts w:ascii="Cambria Math" w:eastAsia="맑은 고딕" w:hAnsi="Cambria Math" w:cs="Times New Roman"/>
                        <w:szCs w:val="20"/>
                      </w:rPr>
                      <m:t>y</m:t>
                    </m:r>
                  </m:sub>
                </m:sSub>
                <m:r>
                  <w:rPr>
                    <w:rFonts w:ascii="Cambria Math" w:eastAsia="맑은 고딕" w:hAnsi="Cambria Math" w:cs="Times New Roman"/>
                    <w:szCs w:val="20"/>
                  </w:rPr>
                  <m:t>(0)</m:t>
                </m:r>
              </m:oMath>
            </m:oMathPara>
          </w:p>
        </w:tc>
        <w:tc>
          <w:tcPr>
            <w:tcW w:w="5573" w:type="dxa"/>
          </w:tcPr>
          <w:p w14:paraId="71C8930D" w14:textId="77777777" w:rsidR="00E5370B" w:rsidRDefault="003567DB">
            <w:pPr>
              <w:rPr>
                <w:rFonts w:eastAsiaTheme="minorHAnsi"/>
                <w:szCs w:val="20"/>
              </w:rPr>
            </w:pPr>
            <w:r>
              <w:rPr>
                <w:rFonts w:eastAsiaTheme="minorHAnsi"/>
                <w:szCs w:val="20"/>
              </w:rPr>
              <w:t>Initial value of recovered children</w:t>
            </w:r>
          </w:p>
          <w:p w14:paraId="36BE4A1E" w14:textId="77777777" w:rsidR="00E5370B" w:rsidRDefault="003567DB">
            <w:pPr>
              <w:rPr>
                <w:rFonts w:eastAsiaTheme="minorHAnsi"/>
                <w:szCs w:val="20"/>
              </w:rPr>
            </w:pPr>
            <w:r>
              <w:rPr>
                <w:rFonts w:eastAsiaTheme="minorHAnsi"/>
                <w:szCs w:val="20"/>
              </w:rPr>
              <w:t>=</w:t>
            </w:r>
            <m:oMath>
              <m:sSub>
                <m:sSubPr>
                  <m:ctrlPr>
                    <w:rPr>
                      <w:rFonts w:ascii="Cambria Math" w:eastAsiaTheme="minorHAnsi" w:hAnsi="Cambria Math"/>
                      <w:i/>
                      <w:szCs w:val="20"/>
                    </w:rPr>
                  </m:ctrlPr>
                </m:sSubPr>
                <m:e>
                  <m:sSub>
                    <m:sSubPr>
                      <m:ctrlPr>
                        <w:rPr>
                          <w:rFonts w:ascii="Cambria Math" w:eastAsiaTheme="minorHAnsi" w:hAnsi="Cambria Math"/>
                          <w:i/>
                          <w:szCs w:val="20"/>
                        </w:rPr>
                      </m:ctrlPr>
                    </m:sSubPr>
                    <m:e>
                      <m:r>
                        <w:rPr>
                          <w:rFonts w:ascii="Cambria Math" w:eastAsiaTheme="minorHAnsi" w:hAnsi="Cambria Math"/>
                          <w:szCs w:val="20"/>
                        </w:rPr>
                        <m:t>p</m:t>
                      </m:r>
                    </m:e>
                    <m:sub>
                      <m:r>
                        <w:rPr>
                          <w:rFonts w:ascii="Cambria Math" w:eastAsiaTheme="minorHAnsi" w:hAnsi="Cambria Math"/>
                          <w:szCs w:val="20"/>
                        </w:rPr>
                        <m:t>y</m:t>
                      </m:r>
                    </m:sub>
                  </m:sSub>
                  <m:r>
                    <w:rPr>
                      <w:rFonts w:ascii="Cambria Math" w:eastAsiaTheme="minorHAnsi" w:hAnsi="Cambria Math"/>
                      <w:szCs w:val="20"/>
                    </w:rPr>
                    <m:t>N</m:t>
                  </m:r>
                </m:e>
                <m:sub>
                  <m:r>
                    <w:rPr>
                      <w:rFonts w:ascii="Cambria Math" w:eastAsiaTheme="minorHAnsi" w:hAnsi="Cambria Math"/>
                      <w:szCs w:val="20"/>
                    </w:rPr>
                    <m:t>y</m:t>
                  </m:r>
                </m:sub>
              </m:sSub>
              <m:r>
                <w:rPr>
                  <w:rFonts w:ascii="Cambria Math" w:eastAsiaTheme="minorHAnsi" w:hAnsi="Cambria Math"/>
                  <w:szCs w:val="20"/>
                </w:rPr>
                <m:t>+</m:t>
              </m:r>
              <m:d>
                <m:dPr>
                  <m:ctrlPr>
                    <w:rPr>
                      <w:rFonts w:ascii="Cambria Math" w:eastAsiaTheme="minorHAnsi" w:hAnsi="Cambria Math"/>
                      <w:i/>
                      <w:szCs w:val="20"/>
                    </w:rPr>
                  </m:ctrlPr>
                </m:dPr>
                <m:e>
                  <m:r>
                    <w:rPr>
                      <w:rFonts w:ascii="Cambria Math" w:eastAsiaTheme="minorHAnsi" w:hAnsi="Cambria Math"/>
                      <w:szCs w:val="20"/>
                    </w:rPr>
                    <m:t>1-</m:t>
                  </m:r>
                  <m:sSub>
                    <m:sSubPr>
                      <m:ctrlPr>
                        <w:rPr>
                          <w:rFonts w:ascii="Cambria Math" w:eastAsiaTheme="minorHAnsi" w:hAnsi="Cambria Math"/>
                          <w:i/>
                          <w:szCs w:val="20"/>
                        </w:rPr>
                      </m:ctrlPr>
                    </m:sSubPr>
                    <m:e>
                      <m:r>
                        <w:rPr>
                          <w:rFonts w:ascii="Cambria Math" w:eastAsiaTheme="minorHAnsi" w:hAnsi="Cambria Math"/>
                          <w:szCs w:val="20"/>
                        </w:rPr>
                        <m:t>p</m:t>
                      </m:r>
                    </m:e>
                    <m:sub>
                      <m:r>
                        <w:rPr>
                          <w:rFonts w:ascii="Cambria Math" w:eastAsiaTheme="minorHAnsi" w:hAnsi="Cambria Math"/>
                          <w:szCs w:val="20"/>
                        </w:rPr>
                        <m:t>y</m:t>
                      </m:r>
                    </m:sub>
                  </m:sSub>
                </m:e>
              </m:d>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y</m:t>
                  </m:r>
                </m:sub>
              </m:sSub>
              <m:sSub>
                <m:sSubPr>
                  <m:ctrlPr>
                    <w:rPr>
                      <w:rFonts w:ascii="Cambria Math" w:eastAsiaTheme="minorHAnsi" w:hAnsi="Cambria Math"/>
                      <w:i/>
                      <w:szCs w:val="20"/>
                    </w:rPr>
                  </m:ctrlPr>
                </m:sSubPr>
                <m:e>
                  <m:r>
                    <w:rPr>
                      <w:rFonts w:ascii="Cambria Math" w:eastAsiaTheme="minorHAnsi" w:hAnsi="Cambria Math"/>
                      <w:szCs w:val="20"/>
                    </w:rPr>
                    <m:t>c</m:t>
                  </m:r>
                </m:e>
                <m:sub>
                  <m:r>
                    <w:rPr>
                      <w:rFonts w:ascii="Cambria Math" w:eastAsiaTheme="minorHAnsi" w:hAnsi="Cambria Math"/>
                      <w:szCs w:val="20"/>
                    </w:rPr>
                    <m:t>y</m:t>
                  </m:r>
                </m:sub>
              </m:sSub>
              <m:r>
                <w:rPr>
                  <w:rFonts w:ascii="Cambria Math" w:eastAsiaTheme="minorHAnsi" w:hAnsi="Cambria Math"/>
                  <w:szCs w:val="20"/>
                </w:rPr>
                <m:t>e</m:t>
              </m:r>
            </m:oMath>
          </w:p>
        </w:tc>
        <w:tc>
          <w:tcPr>
            <w:tcW w:w="1315" w:type="dxa"/>
          </w:tcPr>
          <w:p w14:paraId="3D2E260F" w14:textId="77777777" w:rsidR="00E5370B" w:rsidRDefault="00E5370B">
            <w:pPr>
              <w:jc w:val="right"/>
              <w:rPr>
                <w:rFonts w:ascii="맑은 고딕" w:eastAsia="맑은 고딕" w:hAnsi="맑은 고딕" w:cs="Times New Roman"/>
                <w:szCs w:val="20"/>
              </w:rPr>
            </w:pPr>
          </w:p>
        </w:tc>
      </w:tr>
      <w:tr w:rsidR="00E5370B" w14:paraId="4F80FFCD" w14:textId="77777777">
        <w:tc>
          <w:tcPr>
            <w:tcW w:w="1418" w:type="dxa"/>
            <w:vAlign w:val="center"/>
          </w:tcPr>
          <w:p w14:paraId="20970A73" w14:textId="77777777" w:rsidR="00E5370B" w:rsidRDefault="003567DB">
            <w:pPr>
              <w:rPr>
                <w:rFonts w:ascii="맑은 고딕" w:eastAsia="맑은 고딕" w:hAnsi="맑은 고딕" w:cs="Times New Roman"/>
                <w:szCs w:val="20"/>
              </w:rPr>
            </w:pPr>
            <m:oMathPara>
              <m:oMath>
                <m:sSub>
                  <m:sSubPr>
                    <m:ctrlPr>
                      <w:rPr>
                        <w:rFonts w:ascii="Cambria Math" w:eastAsia="맑은 고딕" w:hAnsi="Cambria Math" w:cs="Times New Roman"/>
                        <w:i/>
                        <w:szCs w:val="20"/>
                      </w:rPr>
                    </m:ctrlPr>
                  </m:sSubPr>
                  <m:e>
                    <m:r>
                      <w:rPr>
                        <w:rFonts w:ascii="Cambria Math" w:eastAsia="맑은 고딕" w:hAnsi="Cambria Math" w:cs="Times New Roman"/>
                        <w:szCs w:val="20"/>
                      </w:rPr>
                      <m:t>I</m:t>
                    </m:r>
                  </m:e>
                  <m:sub>
                    <m:r>
                      <w:rPr>
                        <w:rFonts w:ascii="Cambria Math" w:eastAsia="맑은 고딕" w:hAnsi="Cambria Math" w:cs="Times New Roman"/>
                        <w:szCs w:val="20"/>
                      </w:rPr>
                      <m:t>y</m:t>
                    </m:r>
                  </m:sub>
                </m:sSub>
                <m:r>
                  <w:rPr>
                    <w:rFonts w:ascii="Cambria Math" w:eastAsia="맑은 고딕" w:hAnsi="Cambria Math" w:cs="Times New Roman"/>
                    <w:szCs w:val="20"/>
                  </w:rPr>
                  <m:t>(0)</m:t>
                </m:r>
              </m:oMath>
            </m:oMathPara>
          </w:p>
        </w:tc>
        <w:tc>
          <w:tcPr>
            <w:tcW w:w="5573" w:type="dxa"/>
          </w:tcPr>
          <w:p w14:paraId="5D789154" w14:textId="77777777" w:rsidR="00E5370B" w:rsidRDefault="003567DB">
            <w:pPr>
              <w:rPr>
                <w:rFonts w:eastAsiaTheme="minorHAnsi"/>
                <w:szCs w:val="20"/>
              </w:rPr>
            </w:pPr>
            <w:r>
              <w:rPr>
                <w:rFonts w:eastAsiaTheme="minorHAnsi"/>
                <w:szCs w:val="20"/>
              </w:rPr>
              <w:t>Initial value of infectious children</w:t>
            </w:r>
          </w:p>
        </w:tc>
        <w:tc>
          <w:tcPr>
            <w:tcW w:w="1315" w:type="dxa"/>
          </w:tcPr>
          <w:p w14:paraId="756C1C27" w14:textId="77777777" w:rsidR="00E5370B" w:rsidRDefault="003567DB">
            <w:pPr>
              <w:jc w:val="right"/>
              <w:rPr>
                <w:rFonts w:ascii="맑은 고딕" w:eastAsia="맑은 고딕" w:hAnsi="맑은 고딕" w:cs="Times New Roman"/>
                <w:szCs w:val="20"/>
              </w:rPr>
            </w:pPr>
            <w:r>
              <w:rPr>
                <w:rFonts w:ascii="맑은 고딕" w:eastAsia="맑은 고딕" w:hAnsi="맑은 고딕" w:cs="Times New Roman" w:hint="eastAsia"/>
                <w:szCs w:val="20"/>
              </w:rPr>
              <w:t>5</w:t>
            </w:r>
          </w:p>
        </w:tc>
      </w:tr>
      <w:tr w:rsidR="00E5370B" w14:paraId="1B788267" w14:textId="77777777">
        <w:tc>
          <w:tcPr>
            <w:tcW w:w="1418" w:type="dxa"/>
            <w:vAlign w:val="center"/>
          </w:tcPr>
          <w:p w14:paraId="22E22A39" w14:textId="77777777" w:rsidR="00E5370B" w:rsidRDefault="003567DB">
            <w:pPr>
              <w:rPr>
                <w:rFonts w:ascii="맑은 고딕" w:eastAsia="맑은 고딕" w:hAnsi="맑은 고딕" w:cs="Times New Roman"/>
                <w:szCs w:val="20"/>
              </w:rPr>
            </w:pPr>
            <m:oMathPara>
              <m:oMath>
                <m:sSub>
                  <m:sSubPr>
                    <m:ctrlPr>
                      <w:rPr>
                        <w:rFonts w:ascii="Cambria Math" w:eastAsia="맑은 고딕" w:hAnsi="Cambria Math" w:cs="Times New Roman"/>
                        <w:i/>
                        <w:szCs w:val="20"/>
                      </w:rPr>
                    </m:ctrlPr>
                  </m:sSubPr>
                  <m:e>
                    <m:r>
                      <w:rPr>
                        <w:rFonts w:ascii="Cambria Math" w:eastAsia="맑은 고딕" w:hAnsi="Cambria Math" w:cs="Times New Roman"/>
                        <w:szCs w:val="20"/>
                      </w:rPr>
                      <m:t>S</m:t>
                    </m:r>
                  </m:e>
                  <m:sub>
                    <m:r>
                      <w:rPr>
                        <w:rFonts w:ascii="Cambria Math" w:eastAsia="맑은 고딕" w:hAnsi="Cambria Math" w:cs="Times New Roman"/>
                        <w:szCs w:val="20"/>
                      </w:rPr>
                      <m:t>y</m:t>
                    </m:r>
                  </m:sub>
                </m:sSub>
                <m:r>
                  <w:rPr>
                    <w:rFonts w:ascii="Cambria Math" w:eastAsia="맑은 고딕" w:hAnsi="Cambria Math" w:cs="Times New Roman"/>
                    <w:szCs w:val="20"/>
                  </w:rPr>
                  <m:t>(0)</m:t>
                </m:r>
              </m:oMath>
            </m:oMathPara>
          </w:p>
        </w:tc>
        <w:tc>
          <w:tcPr>
            <w:tcW w:w="5573" w:type="dxa"/>
          </w:tcPr>
          <w:p w14:paraId="597AA2E0" w14:textId="77777777" w:rsidR="00E5370B" w:rsidRDefault="003567DB">
            <w:pPr>
              <w:rPr>
                <w:rFonts w:eastAsiaTheme="minorHAnsi"/>
                <w:szCs w:val="20"/>
              </w:rPr>
            </w:pPr>
            <w:r>
              <w:rPr>
                <w:rFonts w:eastAsiaTheme="minorHAnsi"/>
                <w:szCs w:val="20"/>
              </w:rPr>
              <w:t>Initial value of susceptible children</w:t>
            </w:r>
          </w:p>
          <w:p w14:paraId="50C740DE" w14:textId="77777777" w:rsidR="00E5370B" w:rsidRDefault="003567DB">
            <w:pPr>
              <w:rPr>
                <w:rFonts w:eastAsiaTheme="minorHAnsi"/>
                <w:szCs w:val="20"/>
              </w:rPr>
            </w:pPr>
            <w:r>
              <w:rPr>
                <w:rFonts w:eastAsiaTheme="minorHAnsi"/>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y</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y</m:t>
                  </m:r>
                </m:sub>
              </m:sSub>
              <m:d>
                <m:dPr>
                  <m:ctrlPr>
                    <w:rPr>
                      <w:rFonts w:ascii="Cambria Math" w:hAnsi="Cambria Math"/>
                      <w:i/>
                      <w:szCs w:val="20"/>
                    </w:rPr>
                  </m:ctrlPr>
                </m:dPr>
                <m:e>
                  <m:r>
                    <w:rPr>
                      <w:rFonts w:ascii="Cambria Math" w:hAnsi="Cambria Math"/>
                      <w:szCs w:val="20"/>
                    </w:rPr>
                    <m:t>0</m:t>
                  </m:r>
                </m:e>
              </m:d>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y</m:t>
                  </m:r>
                </m:sub>
              </m:sSub>
              <m:r>
                <w:rPr>
                  <w:rFonts w:ascii="Cambria Math" w:hAnsi="Cambria Math"/>
                  <w:szCs w:val="20"/>
                </w:rPr>
                <m:t>(0)</m:t>
              </m:r>
            </m:oMath>
          </w:p>
        </w:tc>
        <w:tc>
          <w:tcPr>
            <w:tcW w:w="1315" w:type="dxa"/>
          </w:tcPr>
          <w:p w14:paraId="07106828" w14:textId="77777777" w:rsidR="00E5370B" w:rsidRDefault="00E5370B">
            <w:pPr>
              <w:jc w:val="right"/>
              <w:rPr>
                <w:rFonts w:ascii="맑은 고딕" w:eastAsia="맑은 고딕" w:hAnsi="맑은 고딕" w:cs="Times New Roman"/>
                <w:szCs w:val="20"/>
              </w:rPr>
            </w:pPr>
          </w:p>
        </w:tc>
      </w:tr>
      <w:tr w:rsidR="00E5370B" w14:paraId="4FDE1045" w14:textId="77777777">
        <w:tc>
          <w:tcPr>
            <w:tcW w:w="1418" w:type="dxa"/>
            <w:vAlign w:val="center"/>
          </w:tcPr>
          <w:p w14:paraId="792F61E9" w14:textId="77777777" w:rsidR="00E5370B" w:rsidRDefault="003567DB">
            <w:pPr>
              <w:rPr>
                <w:rFonts w:ascii="맑은 고딕" w:eastAsia="맑은 고딕" w:hAnsi="맑은 고딕" w:cs="Times New Roman"/>
                <w:szCs w:val="20"/>
              </w:rPr>
            </w:pPr>
            <m:oMathPara>
              <m:oMath>
                <m:sSub>
                  <m:sSubPr>
                    <m:ctrlPr>
                      <w:rPr>
                        <w:rFonts w:ascii="Cambria Math" w:eastAsia="맑은 고딕" w:hAnsi="Cambria Math" w:cs="Times New Roman"/>
                        <w:i/>
                        <w:szCs w:val="20"/>
                      </w:rPr>
                    </m:ctrlPr>
                  </m:sSubPr>
                  <m:e>
                    <m:r>
                      <w:rPr>
                        <w:rFonts w:ascii="Cambria Math" w:eastAsia="맑은 고딕" w:hAnsi="Cambria Math" w:cs="Times New Roman"/>
                        <w:szCs w:val="20"/>
                      </w:rPr>
                      <m:t>R</m:t>
                    </m:r>
                  </m:e>
                  <m:sub>
                    <m:r>
                      <w:rPr>
                        <w:rFonts w:ascii="Cambria Math" w:eastAsia="맑은 고딕" w:hAnsi="Cambria Math" w:cs="Times New Roman"/>
                        <w:szCs w:val="20"/>
                      </w:rPr>
                      <m:t>o</m:t>
                    </m:r>
                  </m:sub>
                </m:sSub>
                <m:r>
                  <w:rPr>
                    <w:rFonts w:ascii="Cambria Math" w:eastAsia="맑은 고딕" w:hAnsi="Cambria Math" w:cs="Times New Roman"/>
                    <w:szCs w:val="20"/>
                  </w:rPr>
                  <m:t>(0)</m:t>
                </m:r>
              </m:oMath>
            </m:oMathPara>
          </w:p>
        </w:tc>
        <w:tc>
          <w:tcPr>
            <w:tcW w:w="5573" w:type="dxa"/>
          </w:tcPr>
          <w:p w14:paraId="29CC2633" w14:textId="77777777" w:rsidR="00E5370B" w:rsidRDefault="003567DB">
            <w:pPr>
              <w:rPr>
                <w:rFonts w:eastAsiaTheme="minorHAnsi"/>
                <w:szCs w:val="20"/>
              </w:rPr>
            </w:pPr>
            <w:r>
              <w:rPr>
                <w:rFonts w:eastAsiaTheme="minorHAnsi"/>
                <w:szCs w:val="20"/>
              </w:rPr>
              <w:t>Initial value of recovered adults</w:t>
            </w:r>
          </w:p>
          <w:p w14:paraId="17E2446D" w14:textId="77777777" w:rsidR="00E5370B" w:rsidRDefault="003567DB">
            <w:pPr>
              <w:rPr>
                <w:rFonts w:eastAsiaTheme="minorHAnsi"/>
                <w:szCs w:val="20"/>
              </w:rPr>
            </w:pPr>
            <w:r>
              <w:rPr>
                <w:rFonts w:eastAsiaTheme="minorHAnsi"/>
                <w:szCs w:val="20"/>
              </w:rPr>
              <w:t>=</w:t>
            </w:r>
            <m:oMath>
              <m:sSub>
                <m:sSubPr>
                  <m:ctrlPr>
                    <w:rPr>
                      <w:rFonts w:ascii="Cambria Math" w:eastAsiaTheme="minorHAnsi" w:hAnsi="Cambria Math"/>
                      <w:i/>
                      <w:szCs w:val="20"/>
                    </w:rPr>
                  </m:ctrlPr>
                </m:sSubPr>
                <m:e>
                  <m:sSub>
                    <m:sSubPr>
                      <m:ctrlPr>
                        <w:rPr>
                          <w:rFonts w:ascii="Cambria Math" w:eastAsiaTheme="minorHAnsi" w:hAnsi="Cambria Math"/>
                          <w:i/>
                          <w:szCs w:val="20"/>
                        </w:rPr>
                      </m:ctrlPr>
                    </m:sSubPr>
                    <m:e>
                      <m:r>
                        <w:rPr>
                          <w:rFonts w:ascii="Cambria Math" w:eastAsiaTheme="minorHAnsi" w:hAnsi="Cambria Math"/>
                          <w:szCs w:val="20"/>
                        </w:rPr>
                        <m:t>p</m:t>
                      </m:r>
                    </m:e>
                    <m:sub>
                      <m:r>
                        <w:rPr>
                          <w:rFonts w:ascii="Cambria Math" w:eastAsiaTheme="minorHAnsi" w:hAnsi="Cambria Math"/>
                          <w:szCs w:val="20"/>
                        </w:rPr>
                        <m:t>o</m:t>
                      </m:r>
                    </m:sub>
                  </m:sSub>
                  <m:r>
                    <w:rPr>
                      <w:rFonts w:ascii="Cambria Math" w:eastAsiaTheme="minorHAnsi" w:hAnsi="Cambria Math"/>
                      <w:szCs w:val="20"/>
                    </w:rPr>
                    <m:t>N</m:t>
                  </m:r>
                </m:e>
                <m:sub>
                  <m:r>
                    <w:rPr>
                      <w:rFonts w:ascii="Cambria Math" w:eastAsiaTheme="minorHAnsi" w:hAnsi="Cambria Math"/>
                      <w:szCs w:val="20"/>
                    </w:rPr>
                    <m:t>o</m:t>
                  </m:r>
                </m:sub>
              </m:sSub>
              <m:r>
                <w:rPr>
                  <w:rFonts w:ascii="Cambria Math" w:eastAsiaTheme="minorHAnsi" w:hAnsi="Cambria Math"/>
                  <w:szCs w:val="20"/>
                </w:rPr>
                <m:t>+</m:t>
              </m:r>
              <m:d>
                <m:dPr>
                  <m:ctrlPr>
                    <w:rPr>
                      <w:rFonts w:ascii="Cambria Math" w:eastAsiaTheme="minorHAnsi" w:hAnsi="Cambria Math"/>
                      <w:i/>
                      <w:szCs w:val="20"/>
                    </w:rPr>
                  </m:ctrlPr>
                </m:dPr>
                <m:e>
                  <m:r>
                    <w:rPr>
                      <w:rFonts w:ascii="Cambria Math" w:eastAsiaTheme="minorHAnsi" w:hAnsi="Cambria Math"/>
                      <w:szCs w:val="20"/>
                    </w:rPr>
                    <m:t>1-</m:t>
                  </m:r>
                  <m:sSub>
                    <m:sSubPr>
                      <m:ctrlPr>
                        <w:rPr>
                          <w:rFonts w:ascii="Cambria Math" w:eastAsiaTheme="minorHAnsi" w:hAnsi="Cambria Math"/>
                          <w:i/>
                          <w:szCs w:val="20"/>
                        </w:rPr>
                      </m:ctrlPr>
                    </m:sSubPr>
                    <m:e>
                      <m:r>
                        <w:rPr>
                          <w:rFonts w:ascii="Cambria Math" w:eastAsiaTheme="minorHAnsi" w:hAnsi="Cambria Math"/>
                          <w:szCs w:val="20"/>
                        </w:rPr>
                        <m:t>p</m:t>
                      </m:r>
                    </m:e>
                    <m:sub>
                      <m:r>
                        <w:rPr>
                          <w:rFonts w:ascii="Cambria Math" w:eastAsiaTheme="minorHAnsi" w:hAnsi="Cambria Math"/>
                          <w:szCs w:val="20"/>
                        </w:rPr>
                        <m:t>o</m:t>
                      </m:r>
                    </m:sub>
                  </m:sSub>
                </m:e>
              </m:d>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o</m:t>
                  </m:r>
                </m:sub>
              </m:sSub>
              <m:sSub>
                <m:sSubPr>
                  <m:ctrlPr>
                    <w:rPr>
                      <w:rFonts w:ascii="Cambria Math" w:eastAsiaTheme="minorHAnsi" w:hAnsi="Cambria Math"/>
                      <w:i/>
                      <w:szCs w:val="20"/>
                    </w:rPr>
                  </m:ctrlPr>
                </m:sSubPr>
                <m:e>
                  <m:r>
                    <w:rPr>
                      <w:rFonts w:ascii="Cambria Math" w:eastAsiaTheme="minorHAnsi" w:hAnsi="Cambria Math"/>
                      <w:szCs w:val="20"/>
                    </w:rPr>
                    <m:t>c</m:t>
                  </m:r>
                </m:e>
                <m:sub>
                  <m:r>
                    <w:rPr>
                      <w:rFonts w:ascii="Cambria Math" w:eastAsiaTheme="minorHAnsi" w:hAnsi="Cambria Math"/>
                      <w:szCs w:val="20"/>
                    </w:rPr>
                    <m:t>o</m:t>
                  </m:r>
                </m:sub>
              </m:sSub>
              <m:r>
                <w:rPr>
                  <w:rFonts w:ascii="Cambria Math" w:eastAsiaTheme="minorHAnsi" w:hAnsi="Cambria Math"/>
                  <w:szCs w:val="20"/>
                </w:rPr>
                <m:t>e</m:t>
              </m:r>
            </m:oMath>
          </w:p>
        </w:tc>
        <w:tc>
          <w:tcPr>
            <w:tcW w:w="1315" w:type="dxa"/>
          </w:tcPr>
          <w:p w14:paraId="5E67D187" w14:textId="77777777" w:rsidR="00E5370B" w:rsidRDefault="00E5370B">
            <w:pPr>
              <w:jc w:val="right"/>
              <w:rPr>
                <w:rFonts w:ascii="맑은 고딕" w:eastAsia="맑은 고딕" w:hAnsi="맑은 고딕" w:cs="Times New Roman"/>
                <w:szCs w:val="20"/>
              </w:rPr>
            </w:pPr>
          </w:p>
        </w:tc>
      </w:tr>
      <w:tr w:rsidR="00E5370B" w14:paraId="7D374D0D" w14:textId="77777777">
        <w:tc>
          <w:tcPr>
            <w:tcW w:w="1418" w:type="dxa"/>
            <w:vAlign w:val="center"/>
          </w:tcPr>
          <w:p w14:paraId="1522F3F2" w14:textId="77777777" w:rsidR="00E5370B" w:rsidRDefault="003567DB">
            <w:pPr>
              <w:rPr>
                <w:rFonts w:ascii="맑은 고딕" w:eastAsia="맑은 고딕" w:hAnsi="맑은 고딕" w:cs="Times New Roman"/>
                <w:szCs w:val="20"/>
              </w:rPr>
            </w:pPr>
            <m:oMathPara>
              <m:oMath>
                <m:sSub>
                  <m:sSubPr>
                    <m:ctrlPr>
                      <w:rPr>
                        <w:rFonts w:ascii="Cambria Math" w:eastAsia="맑은 고딕" w:hAnsi="Cambria Math" w:cs="Times New Roman"/>
                        <w:i/>
                        <w:szCs w:val="20"/>
                      </w:rPr>
                    </m:ctrlPr>
                  </m:sSubPr>
                  <m:e>
                    <m:r>
                      <w:rPr>
                        <w:rFonts w:ascii="Cambria Math" w:eastAsia="맑은 고딕" w:hAnsi="Cambria Math" w:cs="Times New Roman"/>
                        <w:szCs w:val="20"/>
                      </w:rPr>
                      <m:t>I</m:t>
                    </m:r>
                  </m:e>
                  <m:sub>
                    <m:r>
                      <w:rPr>
                        <w:rFonts w:ascii="Cambria Math" w:eastAsia="맑은 고딕" w:hAnsi="Cambria Math" w:cs="Times New Roman"/>
                        <w:szCs w:val="20"/>
                      </w:rPr>
                      <m:t>o</m:t>
                    </m:r>
                  </m:sub>
                </m:sSub>
                <m:r>
                  <w:rPr>
                    <w:rFonts w:ascii="Cambria Math" w:eastAsia="맑은 고딕" w:hAnsi="Cambria Math" w:cs="Times New Roman"/>
                    <w:szCs w:val="20"/>
                  </w:rPr>
                  <m:t>(0)</m:t>
                </m:r>
              </m:oMath>
            </m:oMathPara>
          </w:p>
        </w:tc>
        <w:tc>
          <w:tcPr>
            <w:tcW w:w="5573" w:type="dxa"/>
          </w:tcPr>
          <w:p w14:paraId="78F54C53" w14:textId="77777777" w:rsidR="00E5370B" w:rsidRDefault="003567DB">
            <w:pPr>
              <w:rPr>
                <w:rFonts w:eastAsiaTheme="minorHAnsi"/>
                <w:szCs w:val="20"/>
              </w:rPr>
            </w:pPr>
            <w:r>
              <w:rPr>
                <w:rFonts w:eastAsiaTheme="minorHAnsi"/>
                <w:szCs w:val="20"/>
              </w:rPr>
              <w:t>Initial value of infectious adults</w:t>
            </w:r>
          </w:p>
        </w:tc>
        <w:tc>
          <w:tcPr>
            <w:tcW w:w="1315" w:type="dxa"/>
          </w:tcPr>
          <w:p w14:paraId="757DFBF1" w14:textId="77777777" w:rsidR="00E5370B" w:rsidRDefault="003567DB">
            <w:pPr>
              <w:jc w:val="right"/>
              <w:rPr>
                <w:rFonts w:ascii="맑은 고딕" w:eastAsia="맑은 고딕" w:hAnsi="맑은 고딕" w:cs="Times New Roman"/>
                <w:szCs w:val="20"/>
              </w:rPr>
            </w:pPr>
            <w:r>
              <w:rPr>
                <w:rFonts w:ascii="맑은 고딕" w:eastAsia="맑은 고딕" w:hAnsi="맑은 고딕" w:cs="Times New Roman" w:hint="eastAsia"/>
                <w:szCs w:val="20"/>
              </w:rPr>
              <w:t>5</w:t>
            </w:r>
          </w:p>
        </w:tc>
      </w:tr>
      <w:tr w:rsidR="00E5370B" w14:paraId="3D9FF2E1" w14:textId="77777777">
        <w:tc>
          <w:tcPr>
            <w:tcW w:w="1418" w:type="dxa"/>
            <w:vAlign w:val="center"/>
          </w:tcPr>
          <w:p w14:paraId="4D93D958" w14:textId="77777777" w:rsidR="00E5370B" w:rsidRDefault="003567DB">
            <w:pPr>
              <w:rPr>
                <w:rFonts w:ascii="맑은 고딕" w:eastAsia="맑은 고딕" w:hAnsi="맑은 고딕" w:cs="Times New Roman"/>
                <w:szCs w:val="20"/>
              </w:rPr>
            </w:pPr>
            <m:oMathPara>
              <m:oMath>
                <m:sSub>
                  <m:sSubPr>
                    <m:ctrlPr>
                      <w:rPr>
                        <w:rFonts w:ascii="Cambria Math" w:eastAsia="맑은 고딕" w:hAnsi="Cambria Math" w:cs="Times New Roman"/>
                        <w:i/>
                        <w:szCs w:val="20"/>
                      </w:rPr>
                    </m:ctrlPr>
                  </m:sSubPr>
                  <m:e>
                    <m:r>
                      <w:rPr>
                        <w:rFonts w:ascii="Cambria Math" w:eastAsia="맑은 고딕" w:hAnsi="Cambria Math" w:cs="Times New Roman"/>
                        <w:szCs w:val="20"/>
                      </w:rPr>
                      <m:t>S</m:t>
                    </m:r>
                  </m:e>
                  <m:sub>
                    <m:r>
                      <w:rPr>
                        <w:rFonts w:ascii="Cambria Math" w:eastAsia="맑은 고딕" w:hAnsi="Cambria Math" w:cs="Times New Roman"/>
                        <w:szCs w:val="20"/>
                      </w:rPr>
                      <m:t>o</m:t>
                    </m:r>
                  </m:sub>
                </m:sSub>
                <m:r>
                  <w:rPr>
                    <w:rFonts w:ascii="Cambria Math" w:eastAsia="맑은 고딕" w:hAnsi="Cambria Math" w:cs="Times New Roman"/>
                    <w:szCs w:val="20"/>
                  </w:rPr>
                  <m:t>(0)</m:t>
                </m:r>
              </m:oMath>
            </m:oMathPara>
          </w:p>
        </w:tc>
        <w:tc>
          <w:tcPr>
            <w:tcW w:w="5573" w:type="dxa"/>
          </w:tcPr>
          <w:p w14:paraId="3C05D4EB" w14:textId="77777777" w:rsidR="00E5370B" w:rsidRDefault="003567DB">
            <w:pPr>
              <w:rPr>
                <w:rFonts w:eastAsiaTheme="minorHAnsi"/>
                <w:szCs w:val="20"/>
              </w:rPr>
            </w:pPr>
            <w:r>
              <w:rPr>
                <w:rFonts w:eastAsiaTheme="minorHAnsi"/>
                <w:szCs w:val="20"/>
              </w:rPr>
              <w:t>Initial value of susceptible adults</w:t>
            </w:r>
          </w:p>
          <w:p w14:paraId="46C60DF1" w14:textId="77777777" w:rsidR="00E5370B" w:rsidRDefault="003567DB">
            <w:pPr>
              <w:rPr>
                <w:rFonts w:eastAsiaTheme="minorHAnsi"/>
                <w:szCs w:val="20"/>
              </w:rPr>
            </w:pPr>
            <w:r>
              <w:rPr>
                <w:rFonts w:eastAsiaTheme="minorHAnsi"/>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N</m:t>
                  </m:r>
                </m:e>
                <m:sub>
                  <m:r>
                    <w:rPr>
                      <w:rFonts w:ascii="Cambria Math" w:eastAsiaTheme="minorHAnsi" w:hAnsi="Cambria Math"/>
                      <w:szCs w:val="20"/>
                    </w:rPr>
                    <m:t>o</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o</m:t>
                  </m:r>
                </m:sub>
              </m:sSub>
              <m:d>
                <m:dPr>
                  <m:ctrlPr>
                    <w:rPr>
                      <w:rFonts w:ascii="Cambria Math" w:hAnsi="Cambria Math"/>
                      <w:i/>
                      <w:szCs w:val="20"/>
                    </w:rPr>
                  </m:ctrlPr>
                </m:dPr>
                <m:e>
                  <m:r>
                    <w:rPr>
                      <w:rFonts w:ascii="Cambria Math" w:hAnsi="Cambria Math"/>
                      <w:szCs w:val="20"/>
                    </w:rPr>
                    <m:t>0</m:t>
                  </m:r>
                </m:e>
              </m:d>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o</m:t>
                  </m:r>
                </m:sub>
              </m:sSub>
              <m:r>
                <w:rPr>
                  <w:rFonts w:ascii="Cambria Math" w:hAnsi="Cambria Math"/>
                  <w:szCs w:val="20"/>
                </w:rPr>
                <m:t>(0)</m:t>
              </m:r>
            </m:oMath>
          </w:p>
        </w:tc>
        <w:tc>
          <w:tcPr>
            <w:tcW w:w="1315" w:type="dxa"/>
          </w:tcPr>
          <w:p w14:paraId="3711B6D6" w14:textId="77777777" w:rsidR="00E5370B" w:rsidRDefault="00E5370B">
            <w:pPr>
              <w:jc w:val="right"/>
              <w:rPr>
                <w:rFonts w:ascii="맑은 고딕" w:eastAsia="맑은 고딕" w:hAnsi="맑은 고딕" w:cs="Times New Roman"/>
                <w:szCs w:val="20"/>
              </w:rPr>
            </w:pPr>
          </w:p>
        </w:tc>
      </w:tr>
    </w:tbl>
    <w:p w14:paraId="3C3571FD" w14:textId="77777777" w:rsidR="00E5370B" w:rsidRDefault="00E5370B">
      <w:pPr>
        <w:wordWrap/>
        <w:jc w:val="left"/>
        <w:rPr>
          <w:rFonts w:eastAsiaTheme="minorHAnsi" w:cs="Arial"/>
          <w:kern w:val="0"/>
          <w:szCs w:val="20"/>
        </w:rPr>
      </w:pPr>
    </w:p>
    <w:tbl>
      <w:tblPr>
        <w:tblStyle w:val="a7"/>
        <w:tblW w:w="0" w:type="auto"/>
        <w:tblInd w:w="350" w:type="dxa"/>
        <w:tblLook w:val="04A0" w:firstRow="1" w:lastRow="0" w:firstColumn="1" w:lastColumn="0" w:noHBand="0" w:noVBand="1"/>
      </w:tblPr>
      <w:tblGrid>
        <w:gridCol w:w="5573"/>
        <w:gridCol w:w="1315"/>
      </w:tblGrid>
      <w:tr w:rsidR="00E5370B" w14:paraId="0C45E613" w14:textId="77777777">
        <w:tc>
          <w:tcPr>
            <w:tcW w:w="6888" w:type="dxa"/>
            <w:gridSpan w:val="2"/>
          </w:tcPr>
          <w:p w14:paraId="6962BEFD" w14:textId="77777777" w:rsidR="00E5370B" w:rsidRDefault="003567DB">
            <w:pPr>
              <w:rPr>
                <w:rFonts w:ascii="맑은 고딕" w:eastAsia="맑은 고딕" w:hAnsi="맑은 고딕" w:cs="Times New Roman"/>
                <w:szCs w:val="20"/>
              </w:rPr>
            </w:pPr>
            <w:r>
              <w:rPr>
                <w:rFonts w:eastAsiaTheme="minorHAnsi"/>
                <w:b/>
                <w:bCs/>
                <w:szCs w:val="20"/>
              </w:rPr>
              <w:t>Use forward Euler method to solve the model</w:t>
            </w:r>
          </w:p>
        </w:tc>
      </w:tr>
      <w:tr w:rsidR="00E5370B" w14:paraId="41169912" w14:textId="77777777">
        <w:tc>
          <w:tcPr>
            <w:tcW w:w="5573" w:type="dxa"/>
          </w:tcPr>
          <w:p w14:paraId="70982B89" w14:textId="77777777" w:rsidR="00E5370B" w:rsidRDefault="003567DB">
            <w:pPr>
              <w:rPr>
                <w:rFonts w:eastAsiaTheme="minorHAnsi"/>
                <w:szCs w:val="20"/>
              </w:rPr>
            </w:pPr>
            <w:r>
              <w:rPr>
                <w:rFonts w:eastAsiaTheme="minorHAnsi"/>
                <w:szCs w:val="20"/>
              </w:rPr>
              <w:t>Initial time</w:t>
            </w:r>
          </w:p>
        </w:tc>
        <w:tc>
          <w:tcPr>
            <w:tcW w:w="1315" w:type="dxa"/>
          </w:tcPr>
          <w:p w14:paraId="18CB0F4C" w14:textId="77777777" w:rsidR="00E5370B" w:rsidRDefault="003567DB">
            <w:pPr>
              <w:jc w:val="right"/>
              <w:rPr>
                <w:rFonts w:ascii="맑은 고딕" w:eastAsia="맑은 고딕" w:hAnsi="맑은 고딕" w:cs="Times New Roman"/>
                <w:szCs w:val="20"/>
              </w:rPr>
            </w:pPr>
            <w:r>
              <w:rPr>
                <w:rFonts w:ascii="맑은 고딕" w:eastAsia="맑은 고딕" w:hAnsi="맑은 고딕" w:cs="Times New Roman" w:hint="eastAsia"/>
                <w:szCs w:val="20"/>
              </w:rPr>
              <w:t>0</w:t>
            </w:r>
          </w:p>
        </w:tc>
      </w:tr>
      <w:tr w:rsidR="00E5370B" w14:paraId="233FC696" w14:textId="77777777">
        <w:tc>
          <w:tcPr>
            <w:tcW w:w="5573" w:type="dxa"/>
          </w:tcPr>
          <w:p w14:paraId="1AFB25CD" w14:textId="77777777" w:rsidR="00E5370B" w:rsidRDefault="003567DB">
            <w:pPr>
              <w:rPr>
                <w:rFonts w:eastAsiaTheme="minorHAnsi"/>
                <w:szCs w:val="20"/>
              </w:rPr>
            </w:pPr>
            <w:r>
              <w:rPr>
                <w:rFonts w:eastAsiaTheme="minorHAnsi"/>
                <w:szCs w:val="20"/>
              </w:rPr>
              <w:t>Terminal time</w:t>
            </w:r>
          </w:p>
        </w:tc>
        <w:tc>
          <w:tcPr>
            <w:tcW w:w="1315" w:type="dxa"/>
          </w:tcPr>
          <w:p w14:paraId="2FE5F048" w14:textId="77777777" w:rsidR="00E5370B" w:rsidRDefault="003567DB">
            <w:pPr>
              <w:jc w:val="right"/>
              <w:rPr>
                <w:rFonts w:ascii="맑은 고딕" w:eastAsia="맑은 고딕" w:hAnsi="맑은 고딕" w:cs="Times New Roman"/>
                <w:szCs w:val="20"/>
              </w:rPr>
            </w:pPr>
            <w:r>
              <w:rPr>
                <w:rFonts w:ascii="맑은 고딕" w:eastAsia="맑은 고딕" w:hAnsi="맑은 고딕" w:cs="Times New Roman" w:hint="eastAsia"/>
                <w:szCs w:val="20"/>
              </w:rPr>
              <w:t>200</w:t>
            </w:r>
          </w:p>
        </w:tc>
      </w:tr>
      <w:tr w:rsidR="00E5370B" w14:paraId="44DC8349" w14:textId="77777777">
        <w:tc>
          <w:tcPr>
            <w:tcW w:w="5573" w:type="dxa"/>
          </w:tcPr>
          <w:p w14:paraId="60B22675" w14:textId="77777777" w:rsidR="00E5370B" w:rsidRDefault="003567DB">
            <w:pPr>
              <w:rPr>
                <w:rFonts w:eastAsiaTheme="minorHAnsi"/>
                <w:szCs w:val="20"/>
              </w:rPr>
            </w:pPr>
            <w:r>
              <w:rPr>
                <w:rFonts w:eastAsiaTheme="minorHAnsi"/>
                <w:szCs w:val="20"/>
              </w:rPr>
              <w:t>Time step size</w:t>
            </w:r>
          </w:p>
        </w:tc>
        <w:tc>
          <w:tcPr>
            <w:tcW w:w="1315" w:type="dxa"/>
          </w:tcPr>
          <w:p w14:paraId="2D7A38A9" w14:textId="77777777" w:rsidR="00E5370B" w:rsidRDefault="003567DB">
            <w:pPr>
              <w:jc w:val="right"/>
              <w:rPr>
                <w:rFonts w:ascii="맑은 고딕" w:eastAsia="맑은 고딕" w:hAnsi="맑은 고딕" w:cs="Times New Roman"/>
                <w:szCs w:val="20"/>
              </w:rPr>
            </w:pPr>
            <w:r>
              <w:rPr>
                <w:rFonts w:ascii="맑은 고딕" w:eastAsia="맑은 고딕" w:hAnsi="맑은 고딕" w:cs="Times New Roman" w:hint="eastAsia"/>
                <w:szCs w:val="20"/>
              </w:rPr>
              <w:t>0</w:t>
            </w:r>
            <w:r>
              <w:rPr>
                <w:rFonts w:ascii="맑은 고딕" w:eastAsia="맑은 고딕" w:hAnsi="맑은 고딕" w:cs="Times New Roman"/>
                <w:szCs w:val="20"/>
              </w:rPr>
              <w:t>.2</w:t>
            </w:r>
          </w:p>
        </w:tc>
      </w:tr>
    </w:tbl>
    <w:p w14:paraId="5AA563D4" w14:textId="77777777" w:rsidR="00E5370B" w:rsidRDefault="00E5370B">
      <w:pPr>
        <w:wordWrap/>
        <w:jc w:val="left"/>
        <w:rPr>
          <w:rFonts w:eastAsiaTheme="minorHAnsi" w:cs="Arial"/>
          <w:kern w:val="0"/>
          <w:szCs w:val="20"/>
        </w:rPr>
      </w:pPr>
    </w:p>
    <w:tbl>
      <w:tblPr>
        <w:tblStyle w:val="a7"/>
        <w:tblW w:w="0" w:type="auto"/>
        <w:tblInd w:w="350" w:type="dxa"/>
        <w:tblLook w:val="04A0" w:firstRow="1" w:lastRow="0" w:firstColumn="1" w:lastColumn="0" w:noHBand="0" w:noVBand="1"/>
      </w:tblPr>
      <w:tblGrid>
        <w:gridCol w:w="5573"/>
        <w:gridCol w:w="1315"/>
      </w:tblGrid>
      <w:tr w:rsidR="00E5370B" w14:paraId="4B225917" w14:textId="77777777">
        <w:tc>
          <w:tcPr>
            <w:tcW w:w="5573" w:type="dxa"/>
          </w:tcPr>
          <w:p w14:paraId="15F3B3D4" w14:textId="77777777" w:rsidR="00E5370B" w:rsidRDefault="003567DB">
            <w:pPr>
              <w:rPr>
                <w:rFonts w:eastAsiaTheme="minorHAnsi"/>
                <w:b/>
                <w:bCs/>
                <w:szCs w:val="20"/>
              </w:rPr>
            </w:pPr>
            <w:r>
              <w:rPr>
                <w:rFonts w:eastAsiaTheme="minorHAnsi"/>
                <w:b/>
                <w:bCs/>
                <w:szCs w:val="20"/>
              </w:rPr>
              <w:t>Cost and QALY</w:t>
            </w:r>
          </w:p>
        </w:tc>
        <w:tc>
          <w:tcPr>
            <w:tcW w:w="1315" w:type="dxa"/>
          </w:tcPr>
          <w:p w14:paraId="41469080" w14:textId="77777777" w:rsidR="00E5370B" w:rsidRDefault="003567DB">
            <w:pPr>
              <w:jc w:val="right"/>
              <w:rPr>
                <w:rFonts w:ascii="맑은 고딕" w:eastAsia="맑은 고딕" w:hAnsi="맑은 고딕" w:cs="Times New Roman"/>
                <w:b/>
                <w:bCs/>
                <w:szCs w:val="20"/>
              </w:rPr>
            </w:pPr>
            <w:r>
              <w:rPr>
                <w:rFonts w:ascii="맑은 고딕" w:eastAsia="맑은 고딕" w:hAnsi="맑은 고딕" w:cs="Times New Roman" w:hint="eastAsia"/>
                <w:b/>
                <w:bCs/>
                <w:szCs w:val="20"/>
              </w:rPr>
              <w:t>V</w:t>
            </w:r>
            <w:r>
              <w:rPr>
                <w:rFonts w:ascii="맑은 고딕" w:eastAsia="맑은 고딕" w:hAnsi="맑은 고딕" w:cs="Times New Roman"/>
                <w:b/>
                <w:bCs/>
                <w:szCs w:val="20"/>
              </w:rPr>
              <w:t>alue</w:t>
            </w:r>
          </w:p>
        </w:tc>
      </w:tr>
      <w:tr w:rsidR="00E5370B" w14:paraId="278D0F67" w14:textId="77777777">
        <w:tc>
          <w:tcPr>
            <w:tcW w:w="5573" w:type="dxa"/>
          </w:tcPr>
          <w:p w14:paraId="7FC091FB" w14:textId="77777777" w:rsidR="00E5370B" w:rsidRDefault="003567DB">
            <w:pPr>
              <w:rPr>
                <w:rFonts w:eastAsiaTheme="minorHAnsi"/>
                <w:szCs w:val="20"/>
              </w:rPr>
            </w:pPr>
            <w:r>
              <w:rPr>
                <w:rFonts w:eastAsiaTheme="minorHAnsi"/>
                <w:szCs w:val="20"/>
              </w:rPr>
              <w:t>Cost per vaccination</w:t>
            </w:r>
          </w:p>
        </w:tc>
        <w:tc>
          <w:tcPr>
            <w:tcW w:w="1315" w:type="dxa"/>
          </w:tcPr>
          <w:p w14:paraId="19AD4717" w14:textId="77777777" w:rsidR="00E5370B" w:rsidRDefault="003567DB">
            <w:pPr>
              <w:jc w:val="right"/>
              <w:rPr>
                <w:rFonts w:ascii="맑은 고딕" w:eastAsia="맑은 고딕" w:hAnsi="맑은 고딕" w:cs="Times New Roman"/>
                <w:szCs w:val="20"/>
              </w:rPr>
            </w:pPr>
            <w:r>
              <w:rPr>
                <w:rFonts w:ascii="맑은 고딕" w:eastAsia="맑은 고딕" w:hAnsi="맑은 고딕" w:cs="Times New Roman" w:hint="eastAsia"/>
                <w:szCs w:val="20"/>
              </w:rPr>
              <w:t>8</w:t>
            </w:r>
          </w:p>
        </w:tc>
      </w:tr>
      <w:tr w:rsidR="00E5370B" w14:paraId="75432A7C" w14:textId="77777777">
        <w:tc>
          <w:tcPr>
            <w:tcW w:w="5573" w:type="dxa"/>
          </w:tcPr>
          <w:p w14:paraId="6994B849" w14:textId="77777777" w:rsidR="00E5370B" w:rsidRDefault="003567DB">
            <w:pPr>
              <w:rPr>
                <w:rFonts w:eastAsiaTheme="minorHAnsi"/>
                <w:szCs w:val="20"/>
              </w:rPr>
            </w:pPr>
            <w:r>
              <w:rPr>
                <w:rFonts w:eastAsiaTheme="minorHAnsi"/>
                <w:szCs w:val="20"/>
              </w:rPr>
              <w:t>Cost per clinical case</w:t>
            </w:r>
          </w:p>
        </w:tc>
        <w:tc>
          <w:tcPr>
            <w:tcW w:w="1315" w:type="dxa"/>
          </w:tcPr>
          <w:p w14:paraId="096EA882" w14:textId="77777777" w:rsidR="00E5370B" w:rsidRDefault="003567DB">
            <w:pPr>
              <w:jc w:val="right"/>
              <w:rPr>
                <w:rFonts w:ascii="맑은 고딕" w:eastAsia="맑은 고딕" w:hAnsi="맑은 고딕" w:cs="Times New Roman"/>
                <w:szCs w:val="20"/>
              </w:rPr>
            </w:pPr>
            <w:r>
              <w:rPr>
                <w:rFonts w:ascii="맑은 고딕" w:eastAsia="맑은 고딕" w:hAnsi="맑은 고딕" w:cs="Times New Roman" w:hint="eastAsia"/>
                <w:szCs w:val="20"/>
              </w:rPr>
              <w:t>1</w:t>
            </w:r>
            <w:r>
              <w:rPr>
                <w:rFonts w:ascii="맑은 고딕" w:eastAsia="맑은 고딕" w:hAnsi="맑은 고딕" w:cs="Times New Roman"/>
                <w:szCs w:val="20"/>
              </w:rPr>
              <w:t>2</w:t>
            </w:r>
          </w:p>
        </w:tc>
      </w:tr>
      <w:tr w:rsidR="00E5370B" w14:paraId="1001BBF0" w14:textId="77777777">
        <w:tc>
          <w:tcPr>
            <w:tcW w:w="5573" w:type="dxa"/>
          </w:tcPr>
          <w:p w14:paraId="2CC1DE25" w14:textId="77777777" w:rsidR="00E5370B" w:rsidRDefault="003567DB">
            <w:pPr>
              <w:rPr>
                <w:rFonts w:eastAsiaTheme="minorHAnsi"/>
                <w:szCs w:val="20"/>
              </w:rPr>
            </w:pPr>
            <w:r>
              <w:rPr>
                <w:rFonts w:eastAsiaTheme="minorHAnsi"/>
                <w:szCs w:val="20"/>
              </w:rPr>
              <w:t>QALY loss per clinical case</w:t>
            </w:r>
          </w:p>
        </w:tc>
        <w:tc>
          <w:tcPr>
            <w:tcW w:w="1315" w:type="dxa"/>
          </w:tcPr>
          <w:p w14:paraId="2473F81A" w14:textId="77777777" w:rsidR="00E5370B" w:rsidRDefault="003567DB">
            <w:pPr>
              <w:jc w:val="right"/>
              <w:rPr>
                <w:rFonts w:ascii="맑은 고딕" w:eastAsia="맑은 고딕" w:hAnsi="맑은 고딕" w:cs="Times New Roman"/>
                <w:szCs w:val="20"/>
              </w:rPr>
            </w:pPr>
            <w:r>
              <w:rPr>
                <w:rFonts w:ascii="맑은 고딕" w:eastAsia="맑은 고딕" w:hAnsi="맑은 고딕" w:cs="Times New Roman"/>
                <w:szCs w:val="20"/>
              </w:rPr>
              <w:t>0.005</w:t>
            </w:r>
          </w:p>
        </w:tc>
      </w:tr>
      <w:tr w:rsidR="00E5370B" w14:paraId="3FC41E04" w14:textId="77777777">
        <w:tc>
          <w:tcPr>
            <w:tcW w:w="5573" w:type="dxa"/>
          </w:tcPr>
          <w:p w14:paraId="2D93AC66" w14:textId="77777777" w:rsidR="00E5370B" w:rsidRDefault="003567DB">
            <w:pPr>
              <w:rPr>
                <w:rFonts w:eastAsiaTheme="minorHAnsi"/>
                <w:szCs w:val="20"/>
              </w:rPr>
            </w:pPr>
            <w:r>
              <w:rPr>
                <w:rFonts w:eastAsiaTheme="minorHAnsi"/>
                <w:szCs w:val="20"/>
              </w:rPr>
              <w:t>QALY loss per death</w:t>
            </w:r>
          </w:p>
        </w:tc>
        <w:tc>
          <w:tcPr>
            <w:tcW w:w="1315" w:type="dxa"/>
          </w:tcPr>
          <w:p w14:paraId="1549801A" w14:textId="77777777" w:rsidR="00E5370B" w:rsidRDefault="003567DB">
            <w:pPr>
              <w:jc w:val="right"/>
              <w:rPr>
                <w:rFonts w:ascii="맑은 고딕" w:eastAsia="맑은 고딕" w:hAnsi="맑은 고딕" w:cs="Times New Roman"/>
                <w:szCs w:val="20"/>
              </w:rPr>
            </w:pPr>
            <w:r>
              <w:rPr>
                <w:rFonts w:ascii="맑은 고딕" w:eastAsia="맑은 고딕" w:hAnsi="맑은 고딕" w:cs="Times New Roman" w:hint="eastAsia"/>
                <w:szCs w:val="20"/>
              </w:rPr>
              <w:t>3</w:t>
            </w:r>
            <w:r>
              <w:rPr>
                <w:rFonts w:ascii="맑은 고딕" w:eastAsia="맑은 고딕" w:hAnsi="맑은 고딕" w:cs="Times New Roman"/>
                <w:szCs w:val="20"/>
              </w:rPr>
              <w:t>0</w:t>
            </w:r>
          </w:p>
        </w:tc>
      </w:tr>
    </w:tbl>
    <w:p w14:paraId="61C05E9C" w14:textId="77777777" w:rsidR="00E5370B" w:rsidRDefault="00E5370B">
      <w:pPr>
        <w:wordWrap/>
        <w:jc w:val="left"/>
        <w:rPr>
          <w:rFonts w:eastAsiaTheme="minorHAnsi" w:cs="Arial"/>
          <w:kern w:val="0"/>
          <w:szCs w:val="20"/>
        </w:rPr>
      </w:pPr>
    </w:p>
    <w:p w14:paraId="2BFA7ABD" w14:textId="77777777" w:rsidR="00E5370B" w:rsidRDefault="003567DB">
      <w:pPr>
        <w:pStyle w:val="a5"/>
        <w:numPr>
          <w:ilvl w:val="0"/>
          <w:numId w:val="2"/>
        </w:numPr>
        <w:ind w:leftChars="0"/>
        <w:rPr>
          <w:rFonts w:eastAsiaTheme="minorHAnsi"/>
          <w:szCs w:val="20"/>
        </w:rPr>
      </w:pPr>
      <w:r>
        <w:rPr>
          <w:rFonts w:eastAsiaTheme="minorHAnsi"/>
          <w:szCs w:val="20"/>
        </w:rPr>
        <w:t>Calculates two clinical outcomes (the number of clinical cases and deaths) under no vaccine, “Vaccine strategy A”, and “Vaccine strategy B”.</w:t>
      </w:r>
    </w:p>
    <w:tbl>
      <w:tblPr>
        <w:tblStyle w:val="a7"/>
        <w:tblW w:w="0" w:type="auto"/>
        <w:tblInd w:w="760" w:type="dxa"/>
        <w:tblLook w:val="04A0" w:firstRow="1" w:lastRow="0" w:firstColumn="1" w:lastColumn="0" w:noHBand="0" w:noVBand="1"/>
      </w:tblPr>
      <w:tblGrid>
        <w:gridCol w:w="2433"/>
        <w:gridCol w:w="1569"/>
        <w:gridCol w:w="1157"/>
        <w:gridCol w:w="1142"/>
      </w:tblGrid>
      <w:tr w:rsidR="00E5370B" w14:paraId="4AE0FB9C" w14:textId="77777777">
        <w:tc>
          <w:tcPr>
            <w:tcW w:w="0" w:type="auto"/>
          </w:tcPr>
          <w:p w14:paraId="434365FF" w14:textId="77777777" w:rsidR="00E5370B" w:rsidRDefault="00E5370B">
            <w:pPr>
              <w:pStyle w:val="a5"/>
              <w:ind w:leftChars="0" w:left="0"/>
              <w:rPr>
                <w:rFonts w:eastAsiaTheme="minorHAnsi"/>
                <w:szCs w:val="20"/>
              </w:rPr>
            </w:pPr>
          </w:p>
        </w:tc>
        <w:tc>
          <w:tcPr>
            <w:tcW w:w="0" w:type="auto"/>
          </w:tcPr>
          <w:p w14:paraId="0BACD077" w14:textId="77777777" w:rsidR="00E5370B" w:rsidRDefault="003567DB">
            <w:pPr>
              <w:pStyle w:val="a5"/>
              <w:ind w:leftChars="0" w:left="0"/>
              <w:jc w:val="center"/>
              <w:rPr>
                <w:rFonts w:eastAsiaTheme="minorHAnsi"/>
                <w:szCs w:val="20"/>
              </w:rPr>
            </w:pPr>
            <w:r>
              <w:rPr>
                <w:rFonts w:eastAsiaTheme="minorHAnsi"/>
                <w:szCs w:val="20"/>
              </w:rPr>
              <w:t>No vaccination</w:t>
            </w:r>
          </w:p>
        </w:tc>
        <w:tc>
          <w:tcPr>
            <w:tcW w:w="0" w:type="auto"/>
          </w:tcPr>
          <w:p w14:paraId="7FC61D20" w14:textId="77777777" w:rsidR="00E5370B" w:rsidRDefault="003567DB">
            <w:pPr>
              <w:pStyle w:val="a5"/>
              <w:ind w:leftChars="0" w:left="0"/>
              <w:jc w:val="center"/>
              <w:rPr>
                <w:rFonts w:eastAsiaTheme="minorHAnsi"/>
                <w:szCs w:val="20"/>
              </w:rPr>
            </w:pPr>
            <w:r>
              <w:rPr>
                <w:rFonts w:eastAsiaTheme="minorHAnsi"/>
                <w:szCs w:val="20"/>
              </w:rPr>
              <w:t>Strategy A</w:t>
            </w:r>
          </w:p>
        </w:tc>
        <w:tc>
          <w:tcPr>
            <w:tcW w:w="0" w:type="auto"/>
          </w:tcPr>
          <w:p w14:paraId="6E5841CB" w14:textId="77777777" w:rsidR="00E5370B" w:rsidRDefault="003567DB">
            <w:pPr>
              <w:pStyle w:val="a5"/>
              <w:ind w:leftChars="0" w:left="0"/>
              <w:jc w:val="center"/>
              <w:rPr>
                <w:rFonts w:eastAsiaTheme="minorHAnsi"/>
                <w:szCs w:val="20"/>
              </w:rPr>
            </w:pPr>
            <w:r>
              <w:rPr>
                <w:rFonts w:eastAsiaTheme="minorHAnsi"/>
                <w:szCs w:val="20"/>
              </w:rPr>
              <w:t>Strategy B</w:t>
            </w:r>
          </w:p>
        </w:tc>
      </w:tr>
      <w:tr w:rsidR="00E5370B" w14:paraId="69F403FE" w14:textId="77777777">
        <w:tc>
          <w:tcPr>
            <w:tcW w:w="0" w:type="auto"/>
          </w:tcPr>
          <w:p w14:paraId="34217B0C" w14:textId="77777777" w:rsidR="00E5370B" w:rsidRDefault="003567DB">
            <w:pPr>
              <w:pStyle w:val="a5"/>
              <w:ind w:leftChars="0" w:left="0"/>
              <w:rPr>
                <w:rFonts w:eastAsiaTheme="minorHAnsi"/>
                <w:szCs w:val="20"/>
              </w:rPr>
            </w:pPr>
            <w:r>
              <w:rPr>
                <w:rFonts w:eastAsiaTheme="minorHAnsi"/>
                <w:szCs w:val="20"/>
              </w:rPr>
              <w:t>Number of clinical cases</w:t>
            </w:r>
          </w:p>
        </w:tc>
        <w:tc>
          <w:tcPr>
            <w:tcW w:w="0" w:type="auto"/>
          </w:tcPr>
          <w:p w14:paraId="037A3A01" w14:textId="77777777" w:rsidR="00E5370B" w:rsidRDefault="003567DB">
            <w:pPr>
              <w:pStyle w:val="a5"/>
              <w:ind w:leftChars="0" w:left="0"/>
              <w:jc w:val="right"/>
              <w:rPr>
                <w:rFonts w:eastAsiaTheme="minorHAnsi"/>
                <w:szCs w:val="20"/>
              </w:rPr>
            </w:pPr>
            <w:r>
              <w:rPr>
                <w:rFonts w:eastAsiaTheme="minorHAnsi"/>
                <w:szCs w:val="20"/>
              </w:rPr>
              <w:t>3586.8</w:t>
            </w:r>
          </w:p>
        </w:tc>
        <w:tc>
          <w:tcPr>
            <w:tcW w:w="0" w:type="auto"/>
          </w:tcPr>
          <w:p w14:paraId="030FE626" w14:textId="77777777" w:rsidR="00E5370B" w:rsidRDefault="003567DB">
            <w:pPr>
              <w:pStyle w:val="a5"/>
              <w:ind w:leftChars="0" w:left="0"/>
              <w:jc w:val="right"/>
              <w:rPr>
                <w:rFonts w:eastAsiaTheme="minorHAnsi"/>
                <w:szCs w:val="20"/>
              </w:rPr>
            </w:pPr>
            <w:r>
              <w:rPr>
                <w:rFonts w:eastAsiaTheme="minorHAnsi"/>
                <w:szCs w:val="20"/>
              </w:rPr>
              <w:t>1090.9</w:t>
            </w:r>
          </w:p>
        </w:tc>
        <w:tc>
          <w:tcPr>
            <w:tcW w:w="0" w:type="auto"/>
          </w:tcPr>
          <w:p w14:paraId="13FCF29C" w14:textId="77777777" w:rsidR="00E5370B" w:rsidRDefault="003567DB">
            <w:pPr>
              <w:pStyle w:val="a5"/>
              <w:ind w:leftChars="0" w:left="0"/>
              <w:jc w:val="right"/>
              <w:rPr>
                <w:rFonts w:eastAsiaTheme="minorHAnsi"/>
                <w:szCs w:val="20"/>
              </w:rPr>
            </w:pPr>
            <w:r>
              <w:rPr>
                <w:rFonts w:eastAsiaTheme="minorHAnsi"/>
                <w:szCs w:val="20"/>
              </w:rPr>
              <w:t>1923.5</w:t>
            </w:r>
          </w:p>
        </w:tc>
      </w:tr>
      <w:tr w:rsidR="00E5370B" w14:paraId="08C0CF2C" w14:textId="77777777">
        <w:tc>
          <w:tcPr>
            <w:tcW w:w="0" w:type="auto"/>
          </w:tcPr>
          <w:p w14:paraId="514A1664" w14:textId="77777777" w:rsidR="00E5370B" w:rsidRDefault="003567DB">
            <w:pPr>
              <w:pStyle w:val="a5"/>
              <w:ind w:leftChars="0" w:left="0"/>
              <w:rPr>
                <w:rFonts w:eastAsiaTheme="minorHAnsi"/>
                <w:szCs w:val="20"/>
              </w:rPr>
            </w:pPr>
            <w:r>
              <w:rPr>
                <w:rFonts w:eastAsiaTheme="minorHAnsi"/>
                <w:szCs w:val="20"/>
              </w:rPr>
              <w:t>Number of deaths</w:t>
            </w:r>
          </w:p>
        </w:tc>
        <w:tc>
          <w:tcPr>
            <w:tcW w:w="0" w:type="auto"/>
          </w:tcPr>
          <w:p w14:paraId="2249E27B" w14:textId="77777777" w:rsidR="00E5370B" w:rsidRDefault="003567DB">
            <w:pPr>
              <w:pStyle w:val="a5"/>
              <w:ind w:leftChars="0" w:left="0"/>
              <w:jc w:val="right"/>
              <w:rPr>
                <w:rFonts w:eastAsiaTheme="minorHAnsi"/>
                <w:szCs w:val="20"/>
              </w:rPr>
            </w:pPr>
            <w:r>
              <w:rPr>
                <w:rFonts w:eastAsiaTheme="minorHAnsi"/>
                <w:szCs w:val="20"/>
              </w:rPr>
              <w:t>0.58507</w:t>
            </w:r>
          </w:p>
        </w:tc>
        <w:tc>
          <w:tcPr>
            <w:tcW w:w="0" w:type="auto"/>
          </w:tcPr>
          <w:p w14:paraId="07824E98" w14:textId="77777777" w:rsidR="00E5370B" w:rsidRDefault="003567DB">
            <w:pPr>
              <w:pStyle w:val="a5"/>
              <w:ind w:leftChars="0" w:left="0"/>
              <w:jc w:val="right"/>
              <w:rPr>
                <w:rFonts w:eastAsiaTheme="minorHAnsi"/>
                <w:szCs w:val="20"/>
              </w:rPr>
            </w:pPr>
            <w:r>
              <w:rPr>
                <w:rFonts w:eastAsiaTheme="minorHAnsi"/>
                <w:szCs w:val="20"/>
              </w:rPr>
              <w:t>0.18549</w:t>
            </w:r>
          </w:p>
        </w:tc>
        <w:tc>
          <w:tcPr>
            <w:tcW w:w="0" w:type="auto"/>
          </w:tcPr>
          <w:p w14:paraId="2D0DE2C1" w14:textId="77777777" w:rsidR="00E5370B" w:rsidRDefault="003567DB">
            <w:pPr>
              <w:pStyle w:val="a5"/>
              <w:ind w:leftChars="0" w:left="0"/>
              <w:jc w:val="right"/>
              <w:rPr>
                <w:rFonts w:eastAsiaTheme="minorHAnsi"/>
                <w:szCs w:val="20"/>
              </w:rPr>
            </w:pPr>
            <w:r>
              <w:rPr>
                <w:rFonts w:eastAsiaTheme="minorHAnsi"/>
                <w:szCs w:val="20"/>
              </w:rPr>
              <w:t>0.30746</w:t>
            </w:r>
          </w:p>
        </w:tc>
      </w:tr>
    </w:tbl>
    <w:p w14:paraId="67D88248" w14:textId="77777777" w:rsidR="00E5370B" w:rsidRDefault="00E5370B">
      <w:pPr>
        <w:pStyle w:val="a5"/>
        <w:ind w:leftChars="0" w:left="760"/>
        <w:rPr>
          <w:rFonts w:eastAsiaTheme="minorHAnsi"/>
          <w:szCs w:val="20"/>
        </w:rPr>
      </w:pPr>
    </w:p>
    <w:p w14:paraId="780ADFF1" w14:textId="77777777" w:rsidR="00E5370B" w:rsidRDefault="003567DB">
      <w:pPr>
        <w:pStyle w:val="a5"/>
        <w:numPr>
          <w:ilvl w:val="0"/>
          <w:numId w:val="2"/>
        </w:numPr>
        <w:ind w:leftChars="0"/>
        <w:rPr>
          <w:rFonts w:eastAsiaTheme="minorHAnsi"/>
          <w:szCs w:val="20"/>
        </w:rPr>
      </w:pPr>
      <w:r>
        <w:rPr>
          <w:rFonts w:eastAsiaTheme="minorHAnsi"/>
          <w:szCs w:val="20"/>
        </w:rPr>
        <w:t>Which vaccine strategy has the greatest impact on influenza infections? Why?</w:t>
      </w:r>
    </w:p>
    <w:p w14:paraId="543E0DF2" w14:textId="77777777" w:rsidR="00E5370B" w:rsidRDefault="003567DB">
      <w:pPr>
        <w:pStyle w:val="a5"/>
        <w:ind w:leftChars="0" w:left="760"/>
        <w:rPr>
          <w:rFonts w:eastAsiaTheme="minorHAnsi"/>
          <w:szCs w:val="20"/>
        </w:rPr>
      </w:pPr>
      <w:r>
        <w:rPr>
          <w:rFonts w:eastAsiaTheme="minorHAnsi"/>
          <w:szCs w:val="20"/>
        </w:rPr>
        <w:t xml:space="preserve">Strategy A has the greatest impact on influenza infections. Proportion of immune children is 0.25 and the proportion of immune adults is 0.4. The proportion of immune is smaller </w:t>
      </w:r>
      <w:r>
        <w:rPr>
          <w:rFonts w:eastAsiaTheme="minorHAnsi"/>
          <w:szCs w:val="20"/>
        </w:rPr>
        <w:lastRenderedPageBreak/>
        <w:t xml:space="preserve">for the children. </w:t>
      </w:r>
      <w:r>
        <w:rPr>
          <w:szCs w:val="20"/>
        </w:rPr>
        <w:t xml:space="preserve">Also, if you see the mixing matrix, </w:t>
      </w:r>
      <m:oMath>
        <m:d>
          <m:dPr>
            <m:begChr m:val="["/>
            <m:endChr m:val="]"/>
            <m:ctrlPr>
              <w:rPr>
                <w:rFonts w:ascii="Cambria Math" w:eastAsiaTheme="minorHAnsi" w:hAnsi="Cambria Math"/>
                <w:i/>
                <w:szCs w:val="20"/>
              </w:rPr>
            </m:ctrlPr>
          </m:dPr>
          <m:e>
            <m:m>
              <m:mPr>
                <m:mcs>
                  <m:mc>
                    <m:mcPr>
                      <m:count m:val="2"/>
                      <m:mcJc m:val="center"/>
                    </m:mcPr>
                  </m:mc>
                </m:mcs>
                <m:ctrlPr>
                  <w:rPr>
                    <w:rFonts w:ascii="Cambria Math" w:eastAsiaTheme="minorHAnsi" w:hAnsi="Cambria Math"/>
                    <w:i/>
                    <w:szCs w:val="20"/>
                  </w:rPr>
                </m:ctrlPr>
              </m:mPr>
              <m:mr>
                <m:e>
                  <m:r>
                    <w:rPr>
                      <w:rFonts w:ascii="Cambria Math" w:eastAsiaTheme="minorHAnsi" w:hAnsi="Cambria Math"/>
                      <w:szCs w:val="20"/>
                    </w:rPr>
                    <m:t>1</m:t>
                  </m:r>
                </m:e>
                <m:e>
                  <m:r>
                    <w:rPr>
                      <w:rFonts w:ascii="Cambria Math" w:eastAsiaTheme="minorHAnsi" w:hAnsi="Cambria Math"/>
                      <w:szCs w:val="20"/>
                    </w:rPr>
                    <m:t>0.15</m:t>
                  </m:r>
                </m:e>
              </m:mr>
              <m:mr>
                <m:e>
                  <m:r>
                    <w:rPr>
                      <w:rFonts w:ascii="Cambria Math" w:eastAsiaTheme="minorHAnsi" w:hAnsi="Cambria Math"/>
                      <w:szCs w:val="20"/>
                    </w:rPr>
                    <m:t>0.15</m:t>
                  </m:r>
                </m:e>
                <m:e>
                  <m:r>
                    <w:rPr>
                      <w:rFonts w:ascii="Cambria Math" w:eastAsiaTheme="minorHAnsi" w:hAnsi="Cambria Math"/>
                      <w:szCs w:val="20"/>
                    </w:rPr>
                    <m:t>0.8</m:t>
                  </m:r>
                </m:e>
              </m:mr>
            </m:m>
          </m:e>
        </m:d>
      </m:oMath>
      <w:r>
        <w:rPr>
          <w:szCs w:val="20"/>
        </w:rPr>
        <w:t xml:space="preserve">, the </w:t>
      </w:r>
      <w:r>
        <w:rPr>
          <w:rFonts w:eastAsiaTheme="minorHAnsi"/>
          <w:szCs w:val="20"/>
        </w:rPr>
        <w:t>contact between children is more frequent than the contact between adults. The strategy A vaccine coverage for child is 50% and the strategy B vaccine coverage for child is 25%. Strategy A concentrates more on children, so it has greater impact than strategy B. The number of clinical cases prevented is higher in strategy A. Adding to that, the number of deaths prevented is higher in strategy A.</w:t>
      </w:r>
    </w:p>
    <w:p w14:paraId="6BA9DE3E" w14:textId="77777777" w:rsidR="00E5370B" w:rsidRDefault="00E5370B">
      <w:pPr>
        <w:pStyle w:val="a5"/>
        <w:ind w:leftChars="0" w:left="760"/>
        <w:rPr>
          <w:rFonts w:eastAsiaTheme="minorHAnsi"/>
          <w:szCs w:val="20"/>
        </w:rPr>
      </w:pPr>
    </w:p>
    <w:p w14:paraId="6EBFEEDA" w14:textId="77777777" w:rsidR="00E5370B" w:rsidRDefault="003567DB">
      <w:pPr>
        <w:pStyle w:val="a5"/>
        <w:ind w:leftChars="0" w:left="760"/>
        <w:rPr>
          <w:rFonts w:eastAsiaTheme="minorHAnsi"/>
          <w:szCs w:val="20"/>
        </w:rPr>
      </w:pPr>
      <w:r>
        <w:rPr>
          <w:rFonts w:eastAsiaTheme="minorHAnsi"/>
          <w:noProof/>
          <w:szCs w:val="20"/>
        </w:rPr>
        <w:drawing>
          <wp:inline distT="0" distB="0" distL="0" distR="0" wp14:anchorId="58639A11" wp14:editId="001A67C1">
            <wp:extent cx="1710000" cy="1281600"/>
            <wp:effectExtent l="0" t="0" r="0" b="0"/>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7">
                      <a:extLst>
                        <a:ext uri="{28A0092B-C50C-407E-A947-70E740481C1C}">
                          <a14:useLocalDpi xmlns:a14="http://schemas.microsoft.com/office/drawing/2010/main" val="0"/>
                        </a:ext>
                      </a:extLst>
                    </a:blip>
                    <a:srcRect/>
                    <a:stretch>
                      <a:fillRect/>
                    </a:stretch>
                  </pic:blipFill>
                  <pic:spPr>
                    <a:xfrm>
                      <a:off x="0" y="0"/>
                      <a:ext cx="1710000" cy="1281600"/>
                    </a:xfrm>
                    <a:prstGeom prst="rect">
                      <a:avLst/>
                    </a:prstGeom>
                    <a:noFill/>
                    <a:ln>
                      <a:noFill/>
                    </a:ln>
                  </pic:spPr>
                </pic:pic>
              </a:graphicData>
            </a:graphic>
          </wp:inline>
        </w:drawing>
      </w:r>
      <w:r>
        <w:rPr>
          <w:rFonts w:eastAsiaTheme="minorHAnsi"/>
          <w:noProof/>
          <w:szCs w:val="20"/>
        </w:rPr>
        <w:drawing>
          <wp:inline distT="0" distB="0" distL="0" distR="0" wp14:anchorId="100B07F8" wp14:editId="123D790F">
            <wp:extent cx="1710000" cy="1281600"/>
            <wp:effectExtent l="0" t="0" r="0" b="0"/>
            <wp:docPr id="1026" name="shape102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a:stretch>
                      <a:fillRect/>
                    </a:stretch>
                  </pic:blipFill>
                  <pic:spPr>
                    <a:xfrm>
                      <a:off x="0" y="0"/>
                      <a:ext cx="1710000" cy="1281600"/>
                    </a:xfrm>
                    <a:prstGeom prst="rect">
                      <a:avLst/>
                    </a:prstGeom>
                    <a:noFill/>
                    <a:ln>
                      <a:noFill/>
                    </a:ln>
                  </pic:spPr>
                </pic:pic>
              </a:graphicData>
            </a:graphic>
          </wp:inline>
        </w:drawing>
      </w:r>
      <w:r>
        <w:rPr>
          <w:rFonts w:eastAsiaTheme="minorHAnsi"/>
          <w:noProof/>
          <w:szCs w:val="20"/>
        </w:rPr>
        <w:drawing>
          <wp:inline distT="0" distB="0" distL="0" distR="0" wp14:anchorId="5B59ECA0" wp14:editId="23D7A0A8">
            <wp:extent cx="1710000" cy="1281600"/>
            <wp:effectExtent l="0" t="0" r="0" b="0"/>
            <wp:docPr id="1027" name="shape1027"/>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extLst>
                        <a:ext uri="{28A0092B-C50C-407E-A947-70E740481C1C}">
                          <a14:useLocalDpi xmlns:a14="http://schemas.microsoft.com/office/drawing/2010/main" val="0"/>
                        </a:ext>
                      </a:extLst>
                    </a:blip>
                    <a:srcRect/>
                    <a:stretch>
                      <a:fillRect/>
                    </a:stretch>
                  </pic:blipFill>
                  <pic:spPr>
                    <a:xfrm>
                      <a:off x="0" y="0"/>
                      <a:ext cx="1710000" cy="1281600"/>
                    </a:xfrm>
                    <a:prstGeom prst="rect">
                      <a:avLst/>
                    </a:prstGeom>
                    <a:noFill/>
                    <a:ln>
                      <a:noFill/>
                    </a:ln>
                  </pic:spPr>
                </pic:pic>
              </a:graphicData>
            </a:graphic>
          </wp:inline>
        </w:drawing>
      </w:r>
    </w:p>
    <w:p w14:paraId="543B04A0" w14:textId="77777777" w:rsidR="00E5370B" w:rsidRDefault="00E5370B">
      <w:pPr>
        <w:pStyle w:val="a5"/>
        <w:ind w:leftChars="0" w:left="760"/>
        <w:rPr>
          <w:rFonts w:eastAsiaTheme="minorHAnsi"/>
          <w:szCs w:val="20"/>
        </w:rPr>
      </w:pPr>
    </w:p>
    <w:p w14:paraId="772D4976" w14:textId="77777777" w:rsidR="00E5370B" w:rsidRDefault="003567DB">
      <w:pPr>
        <w:pStyle w:val="a5"/>
        <w:numPr>
          <w:ilvl w:val="0"/>
          <w:numId w:val="2"/>
        </w:numPr>
        <w:ind w:leftChars="0"/>
        <w:rPr>
          <w:rFonts w:eastAsiaTheme="minorHAnsi"/>
          <w:szCs w:val="20"/>
        </w:rPr>
      </w:pPr>
      <w:r>
        <w:rPr>
          <w:rFonts w:eastAsiaTheme="minorHAnsi"/>
          <w:szCs w:val="20"/>
        </w:rPr>
        <w:t>The QALY loss associated with an influenza death is set to 30. How do you think such a number may be estimated? Can you think of any reason why having a single number for this value may not always be a good idea?</w:t>
      </w:r>
    </w:p>
    <w:p w14:paraId="1F681DD1" w14:textId="77777777" w:rsidR="00E5370B" w:rsidRDefault="00E5370B">
      <w:pPr>
        <w:pStyle w:val="a5"/>
        <w:ind w:leftChars="0" w:left="760"/>
        <w:rPr>
          <w:rFonts w:eastAsiaTheme="minorHAnsi"/>
          <w:szCs w:val="20"/>
        </w:rPr>
      </w:pPr>
    </w:p>
    <w:p w14:paraId="784CAEC4" w14:textId="77777777" w:rsidR="00E5370B" w:rsidRDefault="003567DB">
      <w:pPr>
        <w:pStyle w:val="a5"/>
        <w:ind w:leftChars="0" w:left="760"/>
        <w:rPr>
          <w:rFonts w:eastAsiaTheme="minorHAnsi"/>
          <w:szCs w:val="20"/>
        </w:rPr>
      </w:pPr>
      <w:r>
        <w:rPr>
          <w:rFonts w:eastAsiaTheme="minorHAnsi"/>
          <w:szCs w:val="20"/>
        </w:rPr>
        <w:t>Considering the average life expectancy, if the person is healthy, the person could live 30 but because of the death by influenza, the person lost 30 years. Thus, the QALY loss associated with an influenza death is estimated to be 30.</w:t>
      </w:r>
    </w:p>
    <w:p w14:paraId="30D99F39" w14:textId="77777777" w:rsidR="00E5370B" w:rsidRDefault="003567DB">
      <w:pPr>
        <w:pStyle w:val="a5"/>
        <w:ind w:leftChars="0" w:left="760"/>
        <w:rPr>
          <w:rFonts w:eastAsiaTheme="minorHAnsi"/>
          <w:szCs w:val="20"/>
        </w:rPr>
      </w:pPr>
      <w:r>
        <w:rPr>
          <w:rFonts w:eastAsiaTheme="minorHAnsi"/>
          <w:szCs w:val="20"/>
        </w:rPr>
        <w:t>1) Child and adult have the same QALY loss 30 so it may be not reasonable enough. Children’s QALY loss should be greater than adults.</w:t>
      </w:r>
    </w:p>
    <w:p w14:paraId="27BE17AA" w14:textId="77777777" w:rsidR="00E5370B" w:rsidRDefault="003567DB">
      <w:pPr>
        <w:pStyle w:val="a5"/>
        <w:ind w:leftChars="0" w:left="760"/>
        <w:rPr>
          <w:rFonts w:eastAsiaTheme="minorHAnsi"/>
          <w:szCs w:val="20"/>
        </w:rPr>
      </w:pPr>
      <w:r>
        <w:rPr>
          <w:rFonts w:eastAsiaTheme="minorHAnsi"/>
          <w:szCs w:val="20"/>
        </w:rPr>
        <w:t>2) We should consider discounting for QALY loss. Then, it will be smaller than 30.</w:t>
      </w:r>
    </w:p>
    <w:p w14:paraId="429E92F3" w14:textId="77777777" w:rsidR="00E5370B" w:rsidRDefault="00E5370B">
      <w:pPr>
        <w:pStyle w:val="a5"/>
        <w:ind w:leftChars="0" w:left="760"/>
        <w:rPr>
          <w:rFonts w:eastAsiaTheme="minorHAnsi"/>
          <w:szCs w:val="20"/>
        </w:rPr>
      </w:pPr>
    </w:p>
    <w:p w14:paraId="587844F9" w14:textId="77777777" w:rsidR="00E5370B" w:rsidRDefault="003567DB">
      <w:pPr>
        <w:pStyle w:val="a5"/>
        <w:numPr>
          <w:ilvl w:val="0"/>
          <w:numId w:val="2"/>
        </w:numPr>
        <w:ind w:leftChars="0"/>
        <w:rPr>
          <w:rFonts w:eastAsiaTheme="minorHAnsi"/>
          <w:szCs w:val="20"/>
        </w:rPr>
      </w:pPr>
      <w:r>
        <w:rPr>
          <w:rFonts w:eastAsiaTheme="minorHAnsi"/>
          <w:szCs w:val="20"/>
        </w:rPr>
        <w:t xml:space="preserve">Fill in the </w:t>
      </w:r>
      <w:r>
        <w:rPr>
          <w:rFonts w:eastAsiaTheme="minorHAnsi" w:cs="Arial"/>
          <w:kern w:val="0"/>
          <w:szCs w:val="20"/>
        </w:rPr>
        <w:t>following</w:t>
      </w:r>
      <w:r>
        <w:rPr>
          <w:rFonts w:eastAsiaTheme="minorHAnsi"/>
          <w:szCs w:val="20"/>
        </w:rPr>
        <w:t xml:space="preserve"> table and cost-effectiveness plane:</w:t>
      </w:r>
    </w:p>
    <w:tbl>
      <w:tblPr>
        <w:tblStyle w:val="a7"/>
        <w:tblW w:w="7938" w:type="dxa"/>
        <w:tblInd w:w="704" w:type="dxa"/>
        <w:tblLayout w:type="fixed"/>
        <w:tblLook w:val="04A0" w:firstRow="1" w:lastRow="0" w:firstColumn="1" w:lastColumn="0" w:noHBand="0" w:noVBand="1"/>
      </w:tblPr>
      <w:tblGrid>
        <w:gridCol w:w="3928"/>
        <w:gridCol w:w="2005"/>
        <w:gridCol w:w="2005"/>
      </w:tblGrid>
      <w:tr w:rsidR="00E5370B" w14:paraId="3C138453" w14:textId="77777777">
        <w:trPr>
          <w:trHeight w:val="260"/>
        </w:trPr>
        <w:tc>
          <w:tcPr>
            <w:tcW w:w="3928" w:type="dxa"/>
            <w:hideMark/>
          </w:tcPr>
          <w:p w14:paraId="18FAF65A" w14:textId="77777777" w:rsidR="00E5370B" w:rsidRDefault="003567DB">
            <w:pPr>
              <w:widowControl/>
              <w:wordWrap/>
              <w:autoSpaceDE/>
              <w:autoSpaceDN/>
              <w:jc w:val="left"/>
              <w:rPr>
                <w:rFonts w:eastAsiaTheme="minorHAnsi" w:cs="Arial"/>
                <w:bCs/>
                <w:kern w:val="0"/>
                <w:szCs w:val="20"/>
              </w:rPr>
            </w:pPr>
            <w:r>
              <w:rPr>
                <w:rFonts w:eastAsiaTheme="minorHAnsi" w:cs="Arial"/>
                <w:bCs/>
                <w:kern w:val="0"/>
                <w:szCs w:val="20"/>
              </w:rPr>
              <w:t>Differences</w:t>
            </w:r>
          </w:p>
        </w:tc>
        <w:tc>
          <w:tcPr>
            <w:tcW w:w="2005" w:type="dxa"/>
            <w:hideMark/>
          </w:tcPr>
          <w:p w14:paraId="6EC991C4" w14:textId="77777777" w:rsidR="00E5370B" w:rsidRDefault="003567DB">
            <w:pPr>
              <w:widowControl/>
              <w:wordWrap/>
              <w:autoSpaceDE/>
              <w:autoSpaceDN/>
              <w:jc w:val="center"/>
              <w:rPr>
                <w:rFonts w:eastAsiaTheme="minorHAnsi" w:cs="Arial"/>
                <w:bCs/>
                <w:kern w:val="0"/>
                <w:szCs w:val="20"/>
              </w:rPr>
            </w:pPr>
            <w:r>
              <w:rPr>
                <w:rFonts w:eastAsiaTheme="minorHAnsi" w:cs="Arial"/>
                <w:bCs/>
                <w:kern w:val="0"/>
                <w:szCs w:val="20"/>
              </w:rPr>
              <w:t>No vaccine to A</w:t>
            </w:r>
          </w:p>
        </w:tc>
        <w:tc>
          <w:tcPr>
            <w:tcW w:w="2005" w:type="dxa"/>
            <w:hideMark/>
          </w:tcPr>
          <w:p w14:paraId="45E9F973" w14:textId="77777777" w:rsidR="00E5370B" w:rsidRDefault="003567DB">
            <w:pPr>
              <w:widowControl/>
              <w:wordWrap/>
              <w:autoSpaceDE/>
              <w:autoSpaceDN/>
              <w:jc w:val="center"/>
              <w:rPr>
                <w:rFonts w:eastAsiaTheme="minorHAnsi" w:cs="Arial"/>
                <w:bCs/>
                <w:kern w:val="0"/>
                <w:szCs w:val="20"/>
              </w:rPr>
            </w:pPr>
            <w:r>
              <w:rPr>
                <w:rFonts w:eastAsiaTheme="minorHAnsi" w:cs="Arial"/>
                <w:bCs/>
                <w:kern w:val="0"/>
                <w:szCs w:val="20"/>
              </w:rPr>
              <w:t>No vaccine to B</w:t>
            </w:r>
          </w:p>
        </w:tc>
      </w:tr>
      <w:tr w:rsidR="00E5370B" w14:paraId="4F0760B2" w14:textId="77777777">
        <w:trPr>
          <w:trHeight w:val="265"/>
        </w:trPr>
        <w:tc>
          <w:tcPr>
            <w:tcW w:w="3928" w:type="dxa"/>
            <w:hideMark/>
          </w:tcPr>
          <w:p w14:paraId="53C82BEF" w14:textId="77777777" w:rsidR="00E5370B" w:rsidRDefault="003567DB">
            <w:pPr>
              <w:widowControl/>
              <w:wordWrap/>
              <w:autoSpaceDE/>
              <w:autoSpaceDN/>
              <w:jc w:val="left"/>
              <w:rPr>
                <w:rFonts w:eastAsiaTheme="minorHAnsi" w:cs="Arial"/>
                <w:kern w:val="0"/>
                <w:szCs w:val="20"/>
              </w:rPr>
            </w:pPr>
            <w:r>
              <w:rPr>
                <w:rFonts w:eastAsiaTheme="minorHAnsi" w:cs="Arial"/>
                <w:kern w:val="0"/>
                <w:szCs w:val="20"/>
              </w:rPr>
              <w:t>Clinical cases prevented</w:t>
            </w:r>
          </w:p>
        </w:tc>
        <w:tc>
          <w:tcPr>
            <w:tcW w:w="2005" w:type="dxa"/>
            <w:hideMark/>
          </w:tcPr>
          <w:p w14:paraId="414A4A1D" w14:textId="77777777" w:rsidR="00E5370B" w:rsidRDefault="003567DB">
            <w:pPr>
              <w:widowControl/>
              <w:wordWrap/>
              <w:autoSpaceDE/>
              <w:autoSpaceDN/>
              <w:jc w:val="right"/>
              <w:rPr>
                <w:rFonts w:eastAsiaTheme="minorHAnsi" w:cs="Arial"/>
                <w:kern w:val="0"/>
                <w:szCs w:val="20"/>
              </w:rPr>
            </w:pPr>
            <w:r>
              <w:rPr>
                <w:rFonts w:eastAsiaTheme="minorHAnsi" w:cs="Arial"/>
                <w:kern w:val="0"/>
                <w:szCs w:val="20"/>
              </w:rPr>
              <w:t>2495.9</w:t>
            </w:r>
          </w:p>
        </w:tc>
        <w:tc>
          <w:tcPr>
            <w:tcW w:w="2005" w:type="dxa"/>
            <w:hideMark/>
          </w:tcPr>
          <w:p w14:paraId="5A0A0FA7" w14:textId="77777777" w:rsidR="00E5370B" w:rsidRDefault="003567DB">
            <w:pPr>
              <w:widowControl/>
              <w:wordWrap/>
              <w:autoSpaceDE/>
              <w:autoSpaceDN/>
              <w:jc w:val="right"/>
              <w:rPr>
                <w:rFonts w:eastAsiaTheme="minorHAnsi" w:cs="Times New Roman"/>
                <w:kern w:val="0"/>
                <w:szCs w:val="20"/>
              </w:rPr>
            </w:pPr>
            <w:r>
              <w:rPr>
                <w:rFonts w:eastAsiaTheme="minorHAnsi" w:cs="Times New Roman"/>
                <w:kern w:val="0"/>
                <w:szCs w:val="20"/>
              </w:rPr>
              <w:t>1663.3</w:t>
            </w:r>
          </w:p>
        </w:tc>
      </w:tr>
      <w:tr w:rsidR="00E5370B" w14:paraId="07BCDAC7" w14:textId="77777777">
        <w:trPr>
          <w:trHeight w:val="265"/>
        </w:trPr>
        <w:tc>
          <w:tcPr>
            <w:tcW w:w="3928" w:type="dxa"/>
            <w:hideMark/>
          </w:tcPr>
          <w:p w14:paraId="69155D23" w14:textId="77777777" w:rsidR="00E5370B" w:rsidRDefault="003567DB">
            <w:pPr>
              <w:widowControl/>
              <w:wordWrap/>
              <w:autoSpaceDE/>
              <w:autoSpaceDN/>
              <w:jc w:val="left"/>
              <w:rPr>
                <w:rFonts w:eastAsiaTheme="minorHAnsi" w:cs="Arial"/>
                <w:kern w:val="0"/>
                <w:szCs w:val="20"/>
              </w:rPr>
            </w:pPr>
            <w:r>
              <w:rPr>
                <w:rFonts w:eastAsiaTheme="minorHAnsi" w:cs="Arial"/>
                <w:kern w:val="0"/>
                <w:szCs w:val="20"/>
              </w:rPr>
              <w:t>Deaths prevented</w:t>
            </w:r>
          </w:p>
        </w:tc>
        <w:tc>
          <w:tcPr>
            <w:tcW w:w="2005" w:type="dxa"/>
            <w:hideMark/>
          </w:tcPr>
          <w:p w14:paraId="73A2E4B3" w14:textId="77777777" w:rsidR="00E5370B" w:rsidRDefault="003567DB">
            <w:pPr>
              <w:widowControl/>
              <w:wordWrap/>
              <w:autoSpaceDE/>
              <w:autoSpaceDN/>
              <w:jc w:val="right"/>
              <w:rPr>
                <w:rFonts w:eastAsiaTheme="minorHAnsi" w:cs="Arial"/>
                <w:kern w:val="0"/>
                <w:szCs w:val="20"/>
              </w:rPr>
            </w:pPr>
            <w:r>
              <w:rPr>
                <w:rFonts w:eastAsiaTheme="minorHAnsi" w:cs="Arial"/>
                <w:kern w:val="0"/>
                <w:szCs w:val="20"/>
              </w:rPr>
              <w:t>0.39958</w:t>
            </w:r>
          </w:p>
        </w:tc>
        <w:tc>
          <w:tcPr>
            <w:tcW w:w="2005" w:type="dxa"/>
            <w:hideMark/>
          </w:tcPr>
          <w:p w14:paraId="4B2C90D3" w14:textId="77777777" w:rsidR="00E5370B" w:rsidRDefault="003567DB">
            <w:pPr>
              <w:widowControl/>
              <w:wordWrap/>
              <w:autoSpaceDE/>
              <w:autoSpaceDN/>
              <w:jc w:val="right"/>
              <w:rPr>
                <w:rFonts w:eastAsiaTheme="minorHAnsi" w:cs="Times New Roman"/>
                <w:kern w:val="0"/>
                <w:szCs w:val="20"/>
              </w:rPr>
            </w:pPr>
            <w:r>
              <w:rPr>
                <w:rFonts w:eastAsiaTheme="minorHAnsi" w:cs="Times New Roman"/>
                <w:kern w:val="0"/>
                <w:szCs w:val="20"/>
              </w:rPr>
              <w:t>0.27761</w:t>
            </w:r>
          </w:p>
        </w:tc>
      </w:tr>
      <w:tr w:rsidR="00E5370B" w14:paraId="562ED58B" w14:textId="77777777">
        <w:trPr>
          <w:trHeight w:val="265"/>
        </w:trPr>
        <w:tc>
          <w:tcPr>
            <w:tcW w:w="3928" w:type="dxa"/>
            <w:hideMark/>
          </w:tcPr>
          <w:p w14:paraId="7321BBE3" w14:textId="77777777" w:rsidR="00E5370B" w:rsidRDefault="003567DB">
            <w:pPr>
              <w:widowControl/>
              <w:wordWrap/>
              <w:autoSpaceDE/>
              <w:autoSpaceDN/>
              <w:jc w:val="left"/>
              <w:rPr>
                <w:rFonts w:eastAsiaTheme="minorHAnsi" w:cs="Arial"/>
                <w:kern w:val="0"/>
                <w:szCs w:val="20"/>
              </w:rPr>
            </w:pPr>
            <w:r>
              <w:rPr>
                <w:rFonts w:eastAsiaTheme="minorHAnsi" w:cs="Arial"/>
                <w:kern w:val="0"/>
                <w:szCs w:val="20"/>
              </w:rPr>
              <w:t>Number vaccinated</w:t>
            </w:r>
          </w:p>
        </w:tc>
        <w:tc>
          <w:tcPr>
            <w:tcW w:w="2005" w:type="dxa"/>
            <w:hideMark/>
          </w:tcPr>
          <w:p w14:paraId="7031EB1F" w14:textId="77777777" w:rsidR="00E5370B" w:rsidRDefault="003567DB">
            <w:pPr>
              <w:widowControl/>
              <w:wordWrap/>
              <w:autoSpaceDE/>
              <w:autoSpaceDN/>
              <w:jc w:val="right"/>
              <w:rPr>
                <w:rFonts w:eastAsiaTheme="minorHAnsi" w:cs="Arial"/>
                <w:kern w:val="0"/>
                <w:szCs w:val="20"/>
              </w:rPr>
            </w:pPr>
            <w:r>
              <w:rPr>
                <w:rFonts w:eastAsiaTheme="minorHAnsi" w:cs="Arial"/>
                <w:kern w:val="0"/>
                <w:szCs w:val="20"/>
              </w:rPr>
              <w:t>3750</w:t>
            </w:r>
          </w:p>
        </w:tc>
        <w:tc>
          <w:tcPr>
            <w:tcW w:w="2005" w:type="dxa"/>
            <w:hideMark/>
          </w:tcPr>
          <w:p w14:paraId="4616079C" w14:textId="77777777" w:rsidR="00E5370B" w:rsidRDefault="003567DB">
            <w:pPr>
              <w:widowControl/>
              <w:wordWrap/>
              <w:autoSpaceDE/>
              <w:autoSpaceDN/>
              <w:jc w:val="right"/>
              <w:rPr>
                <w:rFonts w:eastAsiaTheme="minorHAnsi" w:cs="Times New Roman"/>
                <w:kern w:val="0"/>
                <w:szCs w:val="20"/>
              </w:rPr>
            </w:pPr>
            <w:r>
              <w:rPr>
                <w:rFonts w:eastAsiaTheme="minorHAnsi" w:cs="Times New Roman"/>
                <w:kern w:val="0"/>
                <w:szCs w:val="20"/>
              </w:rPr>
              <w:t>7875</w:t>
            </w:r>
          </w:p>
        </w:tc>
      </w:tr>
      <w:tr w:rsidR="00E5370B" w14:paraId="124F4C9D" w14:textId="77777777">
        <w:trPr>
          <w:trHeight w:val="265"/>
        </w:trPr>
        <w:tc>
          <w:tcPr>
            <w:tcW w:w="3928" w:type="dxa"/>
            <w:hideMark/>
          </w:tcPr>
          <w:p w14:paraId="5DC32896" w14:textId="77777777" w:rsidR="00E5370B" w:rsidRDefault="003567DB">
            <w:pPr>
              <w:widowControl/>
              <w:wordWrap/>
              <w:autoSpaceDE/>
              <w:autoSpaceDN/>
              <w:jc w:val="left"/>
              <w:rPr>
                <w:rFonts w:eastAsiaTheme="minorHAnsi" w:cs="Arial"/>
                <w:kern w:val="0"/>
                <w:szCs w:val="20"/>
              </w:rPr>
            </w:pPr>
            <w:r>
              <w:rPr>
                <w:rFonts w:eastAsiaTheme="minorHAnsi" w:cs="Arial"/>
                <w:kern w:val="0"/>
                <w:szCs w:val="20"/>
              </w:rPr>
              <w:t>Vaccine costs</w:t>
            </w:r>
          </w:p>
        </w:tc>
        <w:tc>
          <w:tcPr>
            <w:tcW w:w="2005" w:type="dxa"/>
            <w:hideMark/>
          </w:tcPr>
          <w:p w14:paraId="22F8DC55" w14:textId="77777777" w:rsidR="00E5370B" w:rsidRDefault="003567DB">
            <w:pPr>
              <w:widowControl/>
              <w:wordWrap/>
              <w:autoSpaceDE/>
              <w:autoSpaceDN/>
              <w:jc w:val="right"/>
              <w:rPr>
                <w:rFonts w:eastAsiaTheme="minorHAnsi" w:cs="Arial"/>
                <w:kern w:val="0"/>
                <w:szCs w:val="20"/>
              </w:rPr>
            </w:pPr>
            <w:r>
              <w:rPr>
                <w:rFonts w:eastAsiaTheme="minorHAnsi" w:cs="Arial"/>
                <w:kern w:val="0"/>
                <w:szCs w:val="20"/>
              </w:rPr>
              <w:t>30000</w:t>
            </w:r>
          </w:p>
        </w:tc>
        <w:tc>
          <w:tcPr>
            <w:tcW w:w="2005" w:type="dxa"/>
            <w:hideMark/>
          </w:tcPr>
          <w:p w14:paraId="40297A8D" w14:textId="77777777" w:rsidR="00E5370B" w:rsidRDefault="003567DB">
            <w:pPr>
              <w:widowControl/>
              <w:wordWrap/>
              <w:autoSpaceDE/>
              <w:autoSpaceDN/>
              <w:jc w:val="right"/>
              <w:rPr>
                <w:rFonts w:eastAsiaTheme="minorHAnsi" w:cs="Times New Roman"/>
                <w:kern w:val="0"/>
                <w:szCs w:val="20"/>
              </w:rPr>
            </w:pPr>
            <w:r>
              <w:rPr>
                <w:rFonts w:eastAsiaTheme="minorHAnsi" w:cs="Times New Roman"/>
                <w:kern w:val="0"/>
                <w:szCs w:val="20"/>
              </w:rPr>
              <w:t>63000</w:t>
            </w:r>
          </w:p>
        </w:tc>
      </w:tr>
      <w:tr w:rsidR="00E5370B" w14:paraId="7D4E9CB1" w14:textId="77777777">
        <w:trPr>
          <w:trHeight w:val="265"/>
        </w:trPr>
        <w:tc>
          <w:tcPr>
            <w:tcW w:w="3928" w:type="dxa"/>
            <w:hideMark/>
          </w:tcPr>
          <w:p w14:paraId="073AF144" w14:textId="77777777" w:rsidR="00E5370B" w:rsidRDefault="003567DB">
            <w:pPr>
              <w:widowControl/>
              <w:wordWrap/>
              <w:autoSpaceDE/>
              <w:autoSpaceDN/>
              <w:jc w:val="left"/>
              <w:rPr>
                <w:rFonts w:eastAsiaTheme="minorHAnsi" w:cs="Arial"/>
                <w:kern w:val="0"/>
                <w:szCs w:val="20"/>
              </w:rPr>
            </w:pPr>
            <w:r>
              <w:rPr>
                <w:rFonts w:eastAsiaTheme="minorHAnsi" w:cs="Arial"/>
                <w:kern w:val="0"/>
                <w:szCs w:val="20"/>
              </w:rPr>
              <w:t>Treatment costs</w:t>
            </w:r>
          </w:p>
        </w:tc>
        <w:tc>
          <w:tcPr>
            <w:tcW w:w="2005" w:type="dxa"/>
            <w:hideMark/>
          </w:tcPr>
          <w:p w14:paraId="7B466317" w14:textId="77777777" w:rsidR="00E5370B" w:rsidRDefault="003567DB">
            <w:pPr>
              <w:widowControl/>
              <w:wordWrap/>
              <w:autoSpaceDE/>
              <w:autoSpaceDN/>
              <w:jc w:val="right"/>
              <w:rPr>
                <w:rFonts w:eastAsiaTheme="minorHAnsi" w:cs="Arial"/>
                <w:kern w:val="0"/>
                <w:szCs w:val="20"/>
              </w:rPr>
            </w:pPr>
            <w:r>
              <w:rPr>
                <w:rFonts w:eastAsiaTheme="minorHAnsi" w:cs="Arial"/>
                <w:kern w:val="0"/>
                <w:szCs w:val="20"/>
              </w:rPr>
              <w:t>-29951</w:t>
            </w:r>
          </w:p>
        </w:tc>
        <w:tc>
          <w:tcPr>
            <w:tcW w:w="2005" w:type="dxa"/>
            <w:hideMark/>
          </w:tcPr>
          <w:p w14:paraId="56545BB2" w14:textId="77777777" w:rsidR="00E5370B" w:rsidRDefault="003567DB">
            <w:pPr>
              <w:widowControl/>
              <w:wordWrap/>
              <w:autoSpaceDE/>
              <w:autoSpaceDN/>
              <w:jc w:val="right"/>
              <w:rPr>
                <w:rFonts w:eastAsiaTheme="minorHAnsi" w:cs="Times New Roman"/>
                <w:kern w:val="0"/>
                <w:szCs w:val="20"/>
              </w:rPr>
            </w:pPr>
            <w:r>
              <w:rPr>
                <w:rFonts w:eastAsiaTheme="minorHAnsi" w:cs="Times New Roman"/>
                <w:kern w:val="0"/>
                <w:szCs w:val="20"/>
              </w:rPr>
              <w:t>-19960</w:t>
            </w:r>
          </w:p>
        </w:tc>
      </w:tr>
      <w:tr w:rsidR="00E5370B" w14:paraId="6D20DB37" w14:textId="77777777">
        <w:trPr>
          <w:trHeight w:val="265"/>
        </w:trPr>
        <w:tc>
          <w:tcPr>
            <w:tcW w:w="3928" w:type="dxa"/>
            <w:hideMark/>
          </w:tcPr>
          <w:p w14:paraId="4BDE3B1F" w14:textId="77777777" w:rsidR="00E5370B" w:rsidRDefault="003567DB">
            <w:pPr>
              <w:widowControl/>
              <w:wordWrap/>
              <w:autoSpaceDE/>
              <w:autoSpaceDN/>
              <w:jc w:val="left"/>
              <w:rPr>
                <w:rFonts w:eastAsiaTheme="minorHAnsi" w:cs="Arial"/>
                <w:kern w:val="0"/>
                <w:szCs w:val="20"/>
              </w:rPr>
            </w:pPr>
            <w:r>
              <w:rPr>
                <w:rFonts w:eastAsiaTheme="minorHAnsi" w:cs="Arial"/>
                <w:kern w:val="0"/>
                <w:szCs w:val="20"/>
              </w:rPr>
              <w:t>Total costs</w:t>
            </w:r>
          </w:p>
        </w:tc>
        <w:tc>
          <w:tcPr>
            <w:tcW w:w="2005" w:type="dxa"/>
            <w:hideMark/>
          </w:tcPr>
          <w:p w14:paraId="278EE1D0" w14:textId="77777777" w:rsidR="00E5370B" w:rsidRDefault="003567DB">
            <w:pPr>
              <w:widowControl/>
              <w:wordWrap/>
              <w:autoSpaceDE/>
              <w:autoSpaceDN/>
              <w:jc w:val="right"/>
              <w:rPr>
                <w:rFonts w:eastAsiaTheme="minorHAnsi" w:cs="Arial"/>
                <w:kern w:val="0"/>
                <w:szCs w:val="20"/>
              </w:rPr>
            </w:pPr>
            <w:r>
              <w:rPr>
                <w:rFonts w:eastAsiaTheme="minorHAnsi" w:cs="Arial"/>
                <w:kern w:val="0"/>
                <w:szCs w:val="20"/>
              </w:rPr>
              <w:t>48.661</w:t>
            </w:r>
          </w:p>
        </w:tc>
        <w:tc>
          <w:tcPr>
            <w:tcW w:w="2005" w:type="dxa"/>
            <w:hideMark/>
          </w:tcPr>
          <w:p w14:paraId="2F79C254" w14:textId="77777777" w:rsidR="00E5370B" w:rsidRDefault="003567DB">
            <w:pPr>
              <w:widowControl/>
              <w:wordWrap/>
              <w:autoSpaceDE/>
              <w:autoSpaceDN/>
              <w:jc w:val="right"/>
              <w:rPr>
                <w:rFonts w:eastAsiaTheme="minorHAnsi" w:cs="Times New Roman"/>
                <w:kern w:val="0"/>
                <w:szCs w:val="20"/>
              </w:rPr>
            </w:pPr>
            <w:r>
              <w:rPr>
                <w:rFonts w:eastAsiaTheme="minorHAnsi" w:cs="Times New Roman"/>
                <w:kern w:val="0"/>
                <w:szCs w:val="20"/>
              </w:rPr>
              <w:t>43040</w:t>
            </w:r>
          </w:p>
        </w:tc>
      </w:tr>
      <w:tr w:rsidR="00E5370B" w14:paraId="3C744F9B" w14:textId="77777777">
        <w:trPr>
          <w:trHeight w:val="265"/>
        </w:trPr>
        <w:tc>
          <w:tcPr>
            <w:tcW w:w="3928" w:type="dxa"/>
            <w:hideMark/>
          </w:tcPr>
          <w:p w14:paraId="2086D0DB" w14:textId="77777777" w:rsidR="00E5370B" w:rsidRDefault="003567DB">
            <w:pPr>
              <w:widowControl/>
              <w:wordWrap/>
              <w:autoSpaceDE/>
              <w:autoSpaceDN/>
              <w:jc w:val="left"/>
              <w:rPr>
                <w:rFonts w:eastAsiaTheme="minorHAnsi" w:cs="Arial"/>
                <w:kern w:val="0"/>
                <w:szCs w:val="20"/>
              </w:rPr>
            </w:pPr>
            <w:r>
              <w:rPr>
                <w:rFonts w:eastAsiaTheme="minorHAnsi" w:cs="Arial"/>
                <w:kern w:val="0"/>
                <w:szCs w:val="20"/>
              </w:rPr>
              <w:t>QALYs gained by preventing cases</w:t>
            </w:r>
          </w:p>
        </w:tc>
        <w:tc>
          <w:tcPr>
            <w:tcW w:w="2005" w:type="dxa"/>
            <w:hideMark/>
          </w:tcPr>
          <w:p w14:paraId="6F072F68" w14:textId="77777777" w:rsidR="00E5370B" w:rsidRDefault="003567DB">
            <w:pPr>
              <w:widowControl/>
              <w:wordWrap/>
              <w:autoSpaceDE/>
              <w:autoSpaceDN/>
              <w:jc w:val="right"/>
              <w:rPr>
                <w:rFonts w:eastAsiaTheme="minorHAnsi" w:cs="Arial"/>
                <w:kern w:val="0"/>
                <w:szCs w:val="20"/>
              </w:rPr>
            </w:pPr>
            <w:r>
              <w:rPr>
                <w:rFonts w:eastAsiaTheme="minorHAnsi" w:cs="Arial"/>
                <w:kern w:val="0"/>
                <w:szCs w:val="20"/>
              </w:rPr>
              <w:t>12.48</w:t>
            </w:r>
          </w:p>
        </w:tc>
        <w:tc>
          <w:tcPr>
            <w:tcW w:w="2005" w:type="dxa"/>
            <w:hideMark/>
          </w:tcPr>
          <w:p w14:paraId="01B29E6C" w14:textId="77777777" w:rsidR="00E5370B" w:rsidRDefault="003567DB">
            <w:pPr>
              <w:widowControl/>
              <w:wordWrap/>
              <w:autoSpaceDE/>
              <w:autoSpaceDN/>
              <w:jc w:val="right"/>
              <w:rPr>
                <w:rFonts w:eastAsiaTheme="minorHAnsi" w:cs="Times New Roman"/>
                <w:kern w:val="0"/>
                <w:szCs w:val="20"/>
              </w:rPr>
            </w:pPr>
            <w:r>
              <w:rPr>
                <w:rFonts w:eastAsiaTheme="minorHAnsi" w:cs="Times New Roman"/>
                <w:kern w:val="0"/>
                <w:szCs w:val="20"/>
              </w:rPr>
              <w:t>8.3165</w:t>
            </w:r>
          </w:p>
        </w:tc>
      </w:tr>
      <w:tr w:rsidR="00E5370B" w14:paraId="668347AA" w14:textId="77777777">
        <w:trPr>
          <w:trHeight w:val="265"/>
        </w:trPr>
        <w:tc>
          <w:tcPr>
            <w:tcW w:w="3928" w:type="dxa"/>
            <w:hideMark/>
          </w:tcPr>
          <w:p w14:paraId="551EB3E4" w14:textId="77777777" w:rsidR="00E5370B" w:rsidRDefault="003567DB">
            <w:pPr>
              <w:widowControl/>
              <w:wordWrap/>
              <w:autoSpaceDE/>
              <w:autoSpaceDN/>
              <w:jc w:val="left"/>
              <w:rPr>
                <w:rFonts w:eastAsiaTheme="minorHAnsi" w:cs="Arial"/>
                <w:kern w:val="0"/>
                <w:szCs w:val="20"/>
              </w:rPr>
            </w:pPr>
            <w:r>
              <w:rPr>
                <w:rFonts w:eastAsiaTheme="minorHAnsi" w:cs="Arial"/>
                <w:kern w:val="0"/>
                <w:szCs w:val="20"/>
              </w:rPr>
              <w:t>QALYs gained by preventing deaths</w:t>
            </w:r>
          </w:p>
        </w:tc>
        <w:tc>
          <w:tcPr>
            <w:tcW w:w="2005" w:type="dxa"/>
            <w:hideMark/>
          </w:tcPr>
          <w:p w14:paraId="15E826B8" w14:textId="77777777" w:rsidR="00E5370B" w:rsidRDefault="003567DB">
            <w:pPr>
              <w:widowControl/>
              <w:wordWrap/>
              <w:autoSpaceDE/>
              <w:autoSpaceDN/>
              <w:jc w:val="right"/>
              <w:rPr>
                <w:rFonts w:eastAsiaTheme="minorHAnsi" w:cs="Arial"/>
                <w:kern w:val="0"/>
                <w:szCs w:val="20"/>
              </w:rPr>
            </w:pPr>
            <w:r>
              <w:rPr>
                <w:rFonts w:eastAsiaTheme="minorHAnsi" w:cs="Arial"/>
                <w:kern w:val="0"/>
                <w:szCs w:val="20"/>
              </w:rPr>
              <w:t>11.987</w:t>
            </w:r>
          </w:p>
        </w:tc>
        <w:tc>
          <w:tcPr>
            <w:tcW w:w="2005" w:type="dxa"/>
            <w:hideMark/>
          </w:tcPr>
          <w:p w14:paraId="0622221C" w14:textId="77777777" w:rsidR="00E5370B" w:rsidRDefault="003567DB">
            <w:pPr>
              <w:widowControl/>
              <w:wordWrap/>
              <w:autoSpaceDE/>
              <w:autoSpaceDN/>
              <w:jc w:val="right"/>
              <w:rPr>
                <w:rFonts w:eastAsiaTheme="minorHAnsi" w:cs="Times New Roman"/>
                <w:kern w:val="0"/>
                <w:szCs w:val="20"/>
              </w:rPr>
            </w:pPr>
            <w:r>
              <w:rPr>
                <w:rFonts w:eastAsiaTheme="minorHAnsi" w:cs="Times New Roman"/>
                <w:kern w:val="0"/>
                <w:szCs w:val="20"/>
              </w:rPr>
              <w:t>8.3283</w:t>
            </w:r>
          </w:p>
        </w:tc>
      </w:tr>
      <w:tr w:rsidR="00E5370B" w14:paraId="3D1113B4" w14:textId="77777777">
        <w:trPr>
          <w:trHeight w:val="265"/>
        </w:trPr>
        <w:tc>
          <w:tcPr>
            <w:tcW w:w="3928" w:type="dxa"/>
            <w:hideMark/>
          </w:tcPr>
          <w:p w14:paraId="55612723" w14:textId="77777777" w:rsidR="00E5370B" w:rsidRDefault="003567DB">
            <w:pPr>
              <w:widowControl/>
              <w:wordWrap/>
              <w:autoSpaceDE/>
              <w:autoSpaceDN/>
              <w:jc w:val="left"/>
              <w:rPr>
                <w:rFonts w:eastAsiaTheme="minorHAnsi" w:cs="Arial"/>
                <w:kern w:val="0"/>
                <w:szCs w:val="20"/>
              </w:rPr>
            </w:pPr>
            <w:r>
              <w:rPr>
                <w:rFonts w:eastAsiaTheme="minorHAnsi" w:cs="Arial"/>
                <w:kern w:val="0"/>
                <w:szCs w:val="20"/>
              </w:rPr>
              <w:t>Total QALYs gained</w:t>
            </w:r>
          </w:p>
        </w:tc>
        <w:tc>
          <w:tcPr>
            <w:tcW w:w="2005" w:type="dxa"/>
            <w:hideMark/>
          </w:tcPr>
          <w:p w14:paraId="0B275684" w14:textId="77777777" w:rsidR="00E5370B" w:rsidRDefault="003567DB">
            <w:pPr>
              <w:widowControl/>
              <w:wordWrap/>
              <w:autoSpaceDE/>
              <w:autoSpaceDN/>
              <w:jc w:val="right"/>
              <w:rPr>
                <w:rFonts w:eastAsiaTheme="minorHAnsi" w:cs="Arial"/>
                <w:kern w:val="0"/>
                <w:szCs w:val="20"/>
              </w:rPr>
            </w:pPr>
            <w:r>
              <w:rPr>
                <w:rFonts w:eastAsiaTheme="minorHAnsi" w:cs="Arial"/>
                <w:kern w:val="0"/>
                <w:szCs w:val="20"/>
              </w:rPr>
              <w:t>24.467</w:t>
            </w:r>
          </w:p>
        </w:tc>
        <w:tc>
          <w:tcPr>
            <w:tcW w:w="2005" w:type="dxa"/>
            <w:hideMark/>
          </w:tcPr>
          <w:p w14:paraId="7F2EAF89" w14:textId="77777777" w:rsidR="00E5370B" w:rsidRDefault="003567DB">
            <w:pPr>
              <w:widowControl/>
              <w:wordWrap/>
              <w:autoSpaceDE/>
              <w:autoSpaceDN/>
              <w:jc w:val="right"/>
              <w:rPr>
                <w:rFonts w:eastAsiaTheme="minorHAnsi" w:cs="Times New Roman"/>
                <w:kern w:val="0"/>
                <w:szCs w:val="20"/>
              </w:rPr>
            </w:pPr>
            <w:r>
              <w:rPr>
                <w:rFonts w:eastAsiaTheme="minorHAnsi" w:cs="Times New Roman"/>
                <w:kern w:val="0"/>
                <w:szCs w:val="20"/>
              </w:rPr>
              <w:t>16.645</w:t>
            </w:r>
          </w:p>
        </w:tc>
      </w:tr>
      <w:tr w:rsidR="00E5370B" w14:paraId="146C8899" w14:textId="77777777">
        <w:trPr>
          <w:trHeight w:val="265"/>
        </w:trPr>
        <w:tc>
          <w:tcPr>
            <w:tcW w:w="3928" w:type="dxa"/>
            <w:hideMark/>
          </w:tcPr>
          <w:p w14:paraId="532DC0D3" w14:textId="77777777" w:rsidR="00E5370B" w:rsidRDefault="003567DB">
            <w:pPr>
              <w:widowControl/>
              <w:wordWrap/>
              <w:autoSpaceDE/>
              <w:autoSpaceDN/>
              <w:jc w:val="left"/>
              <w:rPr>
                <w:rFonts w:eastAsiaTheme="minorHAnsi" w:cs="Arial"/>
                <w:kern w:val="0"/>
                <w:szCs w:val="20"/>
              </w:rPr>
            </w:pPr>
            <w:r>
              <w:rPr>
                <w:rFonts w:eastAsiaTheme="minorHAnsi" w:cs="Arial"/>
                <w:kern w:val="0"/>
                <w:szCs w:val="20"/>
              </w:rPr>
              <w:t>Incremental cost per case prevented</w:t>
            </w:r>
          </w:p>
        </w:tc>
        <w:tc>
          <w:tcPr>
            <w:tcW w:w="2005" w:type="dxa"/>
            <w:hideMark/>
          </w:tcPr>
          <w:p w14:paraId="1D4B2FBA" w14:textId="77777777" w:rsidR="00E5370B" w:rsidRDefault="003567DB">
            <w:pPr>
              <w:widowControl/>
              <w:wordWrap/>
              <w:autoSpaceDE/>
              <w:autoSpaceDN/>
              <w:jc w:val="right"/>
              <w:rPr>
                <w:rFonts w:eastAsiaTheme="minorHAnsi" w:cs="Arial"/>
                <w:kern w:val="0"/>
                <w:szCs w:val="20"/>
              </w:rPr>
            </w:pPr>
            <w:r>
              <w:rPr>
                <w:rFonts w:eastAsiaTheme="minorHAnsi" w:cs="Arial"/>
                <w:kern w:val="0"/>
                <w:szCs w:val="20"/>
              </w:rPr>
              <w:t>0.019496</w:t>
            </w:r>
          </w:p>
        </w:tc>
        <w:tc>
          <w:tcPr>
            <w:tcW w:w="2005" w:type="dxa"/>
            <w:hideMark/>
          </w:tcPr>
          <w:p w14:paraId="6872BA93" w14:textId="77777777" w:rsidR="00E5370B" w:rsidRDefault="003567DB">
            <w:pPr>
              <w:widowControl/>
              <w:wordWrap/>
              <w:autoSpaceDE/>
              <w:autoSpaceDN/>
              <w:jc w:val="right"/>
              <w:rPr>
                <w:rFonts w:eastAsiaTheme="minorHAnsi" w:cs="Times New Roman"/>
                <w:kern w:val="0"/>
                <w:szCs w:val="20"/>
              </w:rPr>
            </w:pPr>
            <w:r>
              <w:rPr>
                <w:rFonts w:eastAsiaTheme="minorHAnsi" w:cs="Times New Roman"/>
                <w:kern w:val="0"/>
                <w:szCs w:val="20"/>
              </w:rPr>
              <w:t>25.877</w:t>
            </w:r>
          </w:p>
        </w:tc>
      </w:tr>
      <w:tr w:rsidR="00E5370B" w14:paraId="270C1A7B" w14:textId="77777777">
        <w:trPr>
          <w:trHeight w:val="265"/>
        </w:trPr>
        <w:tc>
          <w:tcPr>
            <w:tcW w:w="3928" w:type="dxa"/>
            <w:hideMark/>
          </w:tcPr>
          <w:p w14:paraId="22C11E57" w14:textId="77777777" w:rsidR="00E5370B" w:rsidRDefault="003567DB">
            <w:pPr>
              <w:widowControl/>
              <w:wordWrap/>
              <w:autoSpaceDE/>
              <w:autoSpaceDN/>
              <w:jc w:val="left"/>
              <w:rPr>
                <w:rFonts w:eastAsiaTheme="minorHAnsi" w:cs="Arial"/>
                <w:kern w:val="0"/>
                <w:szCs w:val="20"/>
              </w:rPr>
            </w:pPr>
            <w:r>
              <w:rPr>
                <w:rFonts w:eastAsiaTheme="minorHAnsi" w:cs="Arial"/>
                <w:kern w:val="0"/>
                <w:szCs w:val="20"/>
              </w:rPr>
              <w:t>Incremental cost per death prevented</w:t>
            </w:r>
          </w:p>
        </w:tc>
        <w:tc>
          <w:tcPr>
            <w:tcW w:w="2005" w:type="dxa"/>
            <w:hideMark/>
          </w:tcPr>
          <w:p w14:paraId="65B5B164" w14:textId="77777777" w:rsidR="00E5370B" w:rsidRDefault="003567DB">
            <w:pPr>
              <w:widowControl/>
              <w:wordWrap/>
              <w:autoSpaceDE/>
              <w:autoSpaceDN/>
              <w:jc w:val="right"/>
              <w:rPr>
                <w:rFonts w:eastAsiaTheme="minorHAnsi" w:cs="Arial"/>
                <w:kern w:val="0"/>
                <w:szCs w:val="20"/>
              </w:rPr>
            </w:pPr>
            <w:r>
              <w:rPr>
                <w:rFonts w:eastAsiaTheme="minorHAnsi" w:cs="Arial"/>
                <w:kern w:val="0"/>
                <w:szCs w:val="20"/>
              </w:rPr>
              <w:t>121.78</w:t>
            </w:r>
          </w:p>
        </w:tc>
        <w:tc>
          <w:tcPr>
            <w:tcW w:w="2005" w:type="dxa"/>
            <w:hideMark/>
          </w:tcPr>
          <w:p w14:paraId="0663359A" w14:textId="77777777" w:rsidR="00E5370B" w:rsidRDefault="003567DB">
            <w:pPr>
              <w:widowControl/>
              <w:wordWrap/>
              <w:autoSpaceDE/>
              <w:autoSpaceDN/>
              <w:jc w:val="right"/>
              <w:rPr>
                <w:rFonts w:eastAsiaTheme="minorHAnsi" w:cs="Times New Roman"/>
                <w:kern w:val="0"/>
                <w:szCs w:val="20"/>
              </w:rPr>
            </w:pPr>
            <w:r>
              <w:rPr>
                <w:rFonts w:eastAsiaTheme="minorHAnsi" w:cs="Times New Roman"/>
                <w:kern w:val="0"/>
                <w:szCs w:val="20"/>
              </w:rPr>
              <w:t>1.5504e+05</w:t>
            </w:r>
          </w:p>
        </w:tc>
      </w:tr>
      <w:tr w:rsidR="00E5370B" w14:paraId="797562CB" w14:textId="77777777">
        <w:trPr>
          <w:trHeight w:val="265"/>
        </w:trPr>
        <w:tc>
          <w:tcPr>
            <w:tcW w:w="3928" w:type="dxa"/>
            <w:hideMark/>
          </w:tcPr>
          <w:p w14:paraId="1660A9BE" w14:textId="77777777" w:rsidR="00E5370B" w:rsidRDefault="003567DB">
            <w:pPr>
              <w:widowControl/>
              <w:wordWrap/>
              <w:autoSpaceDE/>
              <w:autoSpaceDN/>
              <w:jc w:val="left"/>
              <w:rPr>
                <w:rFonts w:eastAsiaTheme="minorHAnsi" w:cs="Arial"/>
                <w:kern w:val="0"/>
                <w:szCs w:val="20"/>
              </w:rPr>
            </w:pPr>
            <w:r>
              <w:rPr>
                <w:rFonts w:eastAsiaTheme="minorHAnsi" w:cs="Arial"/>
                <w:kern w:val="0"/>
                <w:szCs w:val="20"/>
              </w:rPr>
              <w:t>Incremental cost per QALY gained</w:t>
            </w:r>
          </w:p>
        </w:tc>
        <w:tc>
          <w:tcPr>
            <w:tcW w:w="2005" w:type="dxa"/>
            <w:hideMark/>
          </w:tcPr>
          <w:p w14:paraId="155C9553" w14:textId="77777777" w:rsidR="00E5370B" w:rsidRDefault="003567DB">
            <w:pPr>
              <w:widowControl/>
              <w:wordWrap/>
              <w:autoSpaceDE/>
              <w:autoSpaceDN/>
              <w:jc w:val="right"/>
              <w:rPr>
                <w:rFonts w:eastAsiaTheme="minorHAnsi" w:cs="Arial"/>
                <w:kern w:val="0"/>
                <w:szCs w:val="20"/>
              </w:rPr>
            </w:pPr>
            <w:r>
              <w:rPr>
                <w:rFonts w:eastAsiaTheme="minorHAnsi" w:cs="Arial"/>
                <w:kern w:val="0"/>
                <w:szCs w:val="20"/>
              </w:rPr>
              <w:t>1.9888</w:t>
            </w:r>
          </w:p>
        </w:tc>
        <w:tc>
          <w:tcPr>
            <w:tcW w:w="2005" w:type="dxa"/>
            <w:hideMark/>
          </w:tcPr>
          <w:p w14:paraId="1BD94694" w14:textId="77777777" w:rsidR="00E5370B" w:rsidRDefault="003567DB">
            <w:pPr>
              <w:widowControl/>
              <w:wordWrap/>
              <w:autoSpaceDE/>
              <w:autoSpaceDN/>
              <w:jc w:val="right"/>
              <w:rPr>
                <w:rFonts w:eastAsiaTheme="minorHAnsi" w:cs="Times New Roman"/>
                <w:kern w:val="0"/>
                <w:szCs w:val="20"/>
              </w:rPr>
            </w:pPr>
            <w:r>
              <w:rPr>
                <w:rFonts w:eastAsiaTheme="minorHAnsi" w:cs="Times New Roman"/>
                <w:kern w:val="0"/>
                <w:szCs w:val="20"/>
              </w:rPr>
              <w:t>2585.8</w:t>
            </w:r>
          </w:p>
        </w:tc>
      </w:tr>
    </w:tbl>
    <w:p w14:paraId="275C0D71" w14:textId="77777777" w:rsidR="00E5370B" w:rsidRDefault="003567DB">
      <w:pPr>
        <w:ind w:left="400"/>
        <w:jc w:val="center"/>
        <w:rPr>
          <w:rFonts w:eastAsiaTheme="minorHAnsi"/>
          <w:szCs w:val="20"/>
        </w:rPr>
      </w:pPr>
      <w:r>
        <w:rPr>
          <w:rFonts w:eastAsiaTheme="minorHAnsi"/>
          <w:noProof/>
          <w:szCs w:val="20"/>
        </w:rPr>
        <w:lastRenderedPageBreak/>
        <w:drawing>
          <wp:inline distT="0" distB="0" distL="0" distR="0" wp14:anchorId="223B139E" wp14:editId="4F6C4BEB">
            <wp:extent cx="5336540" cy="3998595"/>
            <wp:effectExtent l="0" t="0" r="0" b="0"/>
            <wp:docPr id="1028" name="shape1028"/>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0">
                      <a:extLst>
                        <a:ext uri="{28A0092B-C50C-407E-A947-70E740481C1C}">
                          <a14:useLocalDpi xmlns:a14="http://schemas.microsoft.com/office/drawing/2010/main" val="0"/>
                        </a:ext>
                      </a:extLst>
                    </a:blip>
                    <a:srcRect/>
                    <a:stretch>
                      <a:fillRect/>
                    </a:stretch>
                  </pic:blipFill>
                  <pic:spPr>
                    <a:xfrm>
                      <a:off x="0" y="0"/>
                      <a:ext cx="5336540" cy="3998595"/>
                    </a:xfrm>
                    <a:prstGeom prst="rect">
                      <a:avLst/>
                    </a:prstGeom>
                    <a:noFill/>
                    <a:ln>
                      <a:noFill/>
                    </a:ln>
                  </pic:spPr>
                </pic:pic>
              </a:graphicData>
            </a:graphic>
          </wp:inline>
        </w:drawing>
      </w:r>
    </w:p>
    <w:p w14:paraId="117C8018" w14:textId="77777777" w:rsidR="00E5370B" w:rsidRDefault="00E5370B">
      <w:pPr>
        <w:ind w:left="400"/>
        <w:rPr>
          <w:rFonts w:eastAsiaTheme="minorHAnsi"/>
          <w:szCs w:val="20"/>
        </w:rPr>
      </w:pPr>
    </w:p>
    <w:p w14:paraId="704ADC9A" w14:textId="77777777" w:rsidR="00E5370B" w:rsidRDefault="003567DB">
      <w:pPr>
        <w:pStyle w:val="a5"/>
        <w:numPr>
          <w:ilvl w:val="0"/>
          <w:numId w:val="2"/>
        </w:numPr>
        <w:ind w:leftChars="0"/>
        <w:rPr>
          <w:rFonts w:eastAsiaTheme="minorHAnsi"/>
          <w:szCs w:val="20"/>
        </w:rPr>
      </w:pPr>
      <w:r>
        <w:rPr>
          <w:rFonts w:eastAsiaTheme="minorHAnsi"/>
          <w:szCs w:val="20"/>
        </w:rPr>
        <w:t>Suppose this model is being used to inform vaccination decisions in a country with a threshold of £5,000 per QALY gained for a health technology to be cost-effective. Based on the results of your calculation, what would you advise decision makers to do?</w:t>
      </w:r>
    </w:p>
    <w:p w14:paraId="02FDEF85" w14:textId="77777777" w:rsidR="00E5370B" w:rsidRDefault="003567DB">
      <w:pPr>
        <w:pStyle w:val="a5"/>
        <w:ind w:leftChars="0" w:left="760"/>
        <w:rPr>
          <w:rFonts w:eastAsiaTheme="minorHAnsi"/>
          <w:szCs w:val="20"/>
        </w:rPr>
      </w:pPr>
      <w:r>
        <w:rPr>
          <w:rFonts w:eastAsiaTheme="minorHAnsi"/>
          <w:szCs w:val="20"/>
        </w:rPr>
        <w:t>Both strategies A and B are cost-effective compared to no vaccination, but strategy A is more effective than strategy B. Therefore, vaccination under strategy A would be recommended.</w:t>
      </w:r>
    </w:p>
    <w:p w14:paraId="62DA6043" w14:textId="77777777" w:rsidR="00E5370B" w:rsidRDefault="00E5370B">
      <w:pPr>
        <w:pStyle w:val="a5"/>
        <w:ind w:leftChars="0" w:left="760"/>
        <w:rPr>
          <w:rFonts w:eastAsiaTheme="minorHAnsi"/>
          <w:szCs w:val="20"/>
        </w:rPr>
      </w:pPr>
    </w:p>
    <w:p w14:paraId="6EABC4DA" w14:textId="77777777" w:rsidR="00E5370B" w:rsidRDefault="003567DB">
      <w:pPr>
        <w:wordWrap/>
        <w:jc w:val="left"/>
        <w:rPr>
          <w:rFonts w:eastAsiaTheme="minorHAnsi"/>
          <w:b/>
          <w:szCs w:val="20"/>
        </w:rPr>
      </w:pPr>
      <w:r>
        <w:rPr>
          <w:rFonts w:eastAsiaTheme="minorHAnsi"/>
          <w:b/>
          <w:szCs w:val="20"/>
        </w:rPr>
        <w:t>PART Ⅱ: Sensitivity analysis</w:t>
      </w:r>
    </w:p>
    <w:p w14:paraId="4EABE039" w14:textId="77777777" w:rsidR="00E5370B" w:rsidRDefault="003567DB">
      <w:pPr>
        <w:wordWrap/>
        <w:jc w:val="left"/>
        <w:rPr>
          <w:rFonts w:eastAsiaTheme="minorHAnsi"/>
          <w:szCs w:val="20"/>
        </w:rPr>
      </w:pPr>
      <w:r>
        <w:rPr>
          <w:rFonts w:eastAsiaTheme="minorHAnsi"/>
          <w:szCs w:val="20"/>
        </w:rPr>
        <w:t>In the previous cost-effectiveness calculation, we assumed that the economic parameters (costs and QALY losses) were known precisely. In this part, we will estimate the impact of uncertainty on the cost-effectiveness of “Vaccine strategy A” (compared to no vaccination) using both one-way and probabilistic sensitivity analysis.</w:t>
      </w:r>
    </w:p>
    <w:p w14:paraId="32C5BC74" w14:textId="77777777" w:rsidR="00E5370B" w:rsidRDefault="003567DB">
      <w:pPr>
        <w:pStyle w:val="a5"/>
        <w:numPr>
          <w:ilvl w:val="0"/>
          <w:numId w:val="3"/>
        </w:numPr>
        <w:wordWrap/>
        <w:ind w:leftChars="0"/>
        <w:jc w:val="left"/>
        <w:rPr>
          <w:rFonts w:eastAsiaTheme="minorHAnsi"/>
          <w:szCs w:val="20"/>
        </w:rPr>
      </w:pPr>
      <w:r>
        <w:rPr>
          <w:rFonts w:eastAsiaTheme="minorHAnsi"/>
          <w:szCs w:val="20"/>
        </w:rPr>
        <w:t>Change the value of the following parameters by ±25%. What happens to the ICER in each case?</w:t>
      </w:r>
    </w:p>
    <w:tbl>
      <w:tblPr>
        <w:tblStyle w:val="a7"/>
        <w:tblW w:w="8363" w:type="dxa"/>
        <w:tblInd w:w="704" w:type="dxa"/>
        <w:tblLayout w:type="fixed"/>
        <w:tblLook w:val="04A0" w:firstRow="1" w:lastRow="0" w:firstColumn="1" w:lastColumn="0" w:noHBand="0" w:noVBand="1"/>
      </w:tblPr>
      <w:tblGrid>
        <w:gridCol w:w="3544"/>
        <w:gridCol w:w="1204"/>
        <w:gridCol w:w="1205"/>
        <w:gridCol w:w="1205"/>
        <w:gridCol w:w="1205"/>
      </w:tblGrid>
      <w:tr w:rsidR="00E5370B" w14:paraId="23D1D794" w14:textId="77777777">
        <w:tc>
          <w:tcPr>
            <w:tcW w:w="3544" w:type="dxa"/>
          </w:tcPr>
          <w:p w14:paraId="66DB8E7F" w14:textId="77777777" w:rsidR="00E5370B" w:rsidRDefault="003567DB">
            <w:pPr>
              <w:jc w:val="center"/>
              <w:rPr>
                <w:rFonts w:eastAsiaTheme="minorHAnsi"/>
                <w:szCs w:val="20"/>
              </w:rPr>
            </w:pPr>
            <w:r>
              <w:rPr>
                <w:rFonts w:eastAsiaTheme="minorHAnsi"/>
                <w:szCs w:val="20"/>
              </w:rPr>
              <w:t>Parameter</w:t>
            </w:r>
          </w:p>
        </w:tc>
        <w:tc>
          <w:tcPr>
            <w:tcW w:w="1204" w:type="dxa"/>
          </w:tcPr>
          <w:p w14:paraId="0FF68E9B" w14:textId="77777777" w:rsidR="00E5370B" w:rsidRDefault="003567DB">
            <w:pPr>
              <w:jc w:val="center"/>
              <w:rPr>
                <w:rFonts w:eastAsiaTheme="minorHAnsi"/>
                <w:szCs w:val="20"/>
              </w:rPr>
            </w:pPr>
            <w:r>
              <w:rPr>
                <w:rFonts w:eastAsiaTheme="minorHAnsi"/>
                <w:szCs w:val="20"/>
              </w:rPr>
              <w:t>Lower</w:t>
            </w:r>
          </w:p>
          <w:p w14:paraId="00C99C71" w14:textId="77777777" w:rsidR="00E5370B" w:rsidRDefault="003567DB">
            <w:pPr>
              <w:jc w:val="center"/>
              <w:rPr>
                <w:rFonts w:eastAsiaTheme="minorHAnsi"/>
                <w:szCs w:val="20"/>
              </w:rPr>
            </w:pPr>
            <w:r>
              <w:rPr>
                <w:rFonts w:eastAsiaTheme="minorHAnsi"/>
                <w:szCs w:val="20"/>
              </w:rPr>
              <w:t>value</w:t>
            </w:r>
          </w:p>
        </w:tc>
        <w:tc>
          <w:tcPr>
            <w:tcW w:w="1205" w:type="dxa"/>
          </w:tcPr>
          <w:p w14:paraId="51833D24" w14:textId="77777777" w:rsidR="00E5370B" w:rsidRDefault="003567DB">
            <w:pPr>
              <w:jc w:val="center"/>
              <w:rPr>
                <w:rFonts w:eastAsiaTheme="minorHAnsi"/>
                <w:szCs w:val="20"/>
              </w:rPr>
            </w:pPr>
            <w:r>
              <w:rPr>
                <w:rFonts w:eastAsiaTheme="minorHAnsi"/>
                <w:szCs w:val="20"/>
              </w:rPr>
              <w:t>ICER</w:t>
            </w:r>
          </w:p>
        </w:tc>
        <w:tc>
          <w:tcPr>
            <w:tcW w:w="1205" w:type="dxa"/>
          </w:tcPr>
          <w:p w14:paraId="32CD80B9" w14:textId="77777777" w:rsidR="00E5370B" w:rsidRDefault="003567DB">
            <w:pPr>
              <w:jc w:val="center"/>
              <w:rPr>
                <w:rFonts w:eastAsiaTheme="minorHAnsi"/>
                <w:szCs w:val="20"/>
              </w:rPr>
            </w:pPr>
            <w:r>
              <w:rPr>
                <w:rFonts w:eastAsiaTheme="minorHAnsi"/>
                <w:szCs w:val="20"/>
              </w:rPr>
              <w:t>Upper</w:t>
            </w:r>
          </w:p>
          <w:p w14:paraId="10CFF4B4" w14:textId="77777777" w:rsidR="00E5370B" w:rsidRDefault="003567DB">
            <w:pPr>
              <w:jc w:val="center"/>
              <w:rPr>
                <w:rFonts w:eastAsiaTheme="minorHAnsi"/>
                <w:szCs w:val="20"/>
              </w:rPr>
            </w:pPr>
            <w:r>
              <w:rPr>
                <w:rFonts w:eastAsiaTheme="minorHAnsi"/>
                <w:szCs w:val="20"/>
              </w:rPr>
              <w:t>value</w:t>
            </w:r>
          </w:p>
        </w:tc>
        <w:tc>
          <w:tcPr>
            <w:tcW w:w="1205" w:type="dxa"/>
          </w:tcPr>
          <w:p w14:paraId="14EB5969" w14:textId="77777777" w:rsidR="00E5370B" w:rsidRDefault="003567DB">
            <w:pPr>
              <w:jc w:val="center"/>
              <w:rPr>
                <w:rFonts w:eastAsiaTheme="minorHAnsi"/>
                <w:szCs w:val="20"/>
              </w:rPr>
            </w:pPr>
            <w:r>
              <w:rPr>
                <w:rFonts w:eastAsiaTheme="minorHAnsi"/>
                <w:szCs w:val="20"/>
              </w:rPr>
              <w:t>ICER</w:t>
            </w:r>
          </w:p>
        </w:tc>
      </w:tr>
      <w:tr w:rsidR="00E5370B" w14:paraId="192D52DA" w14:textId="77777777">
        <w:tc>
          <w:tcPr>
            <w:tcW w:w="3544" w:type="dxa"/>
          </w:tcPr>
          <w:p w14:paraId="444818B7" w14:textId="77777777" w:rsidR="00E5370B" w:rsidRDefault="003567DB">
            <w:pPr>
              <w:wordWrap/>
              <w:jc w:val="center"/>
              <w:rPr>
                <w:rFonts w:eastAsiaTheme="minorHAnsi" w:cs="Arial"/>
                <w:kern w:val="0"/>
                <w:szCs w:val="20"/>
              </w:rPr>
            </w:pPr>
            <w:r>
              <w:rPr>
                <w:rFonts w:eastAsiaTheme="minorHAnsi" w:cs="Arial"/>
                <w:kern w:val="0"/>
                <w:szCs w:val="20"/>
              </w:rPr>
              <w:t>Transmission coefficient child-child</w:t>
            </w:r>
          </w:p>
        </w:tc>
        <w:tc>
          <w:tcPr>
            <w:tcW w:w="1204" w:type="dxa"/>
          </w:tcPr>
          <w:p w14:paraId="1CE8F70E" w14:textId="77777777" w:rsidR="00E5370B" w:rsidRDefault="003567DB">
            <w:pPr>
              <w:jc w:val="center"/>
              <w:rPr>
                <w:rFonts w:eastAsiaTheme="minorHAnsi"/>
                <w:szCs w:val="20"/>
              </w:rPr>
            </w:pPr>
            <w:r>
              <w:rPr>
                <w:rFonts w:eastAsiaTheme="minorHAnsi" w:cs="Arial"/>
                <w:kern w:val="0"/>
                <w:szCs w:val="20"/>
              </w:rPr>
              <w:t>0.4125</w:t>
            </w:r>
          </w:p>
        </w:tc>
        <w:tc>
          <w:tcPr>
            <w:tcW w:w="1205" w:type="dxa"/>
          </w:tcPr>
          <w:p w14:paraId="305A8E02" w14:textId="4A7072D1" w:rsidR="00E5370B" w:rsidRDefault="003567DB">
            <w:pPr>
              <w:jc w:val="center"/>
              <w:rPr>
                <w:rFonts w:eastAsiaTheme="minorHAnsi"/>
                <w:szCs w:val="20"/>
              </w:rPr>
            </w:pPr>
            <w:r w:rsidRPr="003567DB">
              <w:rPr>
                <w:rFonts w:eastAsiaTheme="minorHAnsi"/>
                <w:szCs w:val="20"/>
              </w:rPr>
              <w:t>37477</w:t>
            </w:r>
          </w:p>
        </w:tc>
        <w:tc>
          <w:tcPr>
            <w:tcW w:w="1205" w:type="dxa"/>
          </w:tcPr>
          <w:p w14:paraId="1D06A5DD" w14:textId="640E5842" w:rsidR="00E5370B" w:rsidRDefault="003567DB">
            <w:pPr>
              <w:jc w:val="center"/>
              <w:rPr>
                <w:rFonts w:eastAsiaTheme="minorHAnsi"/>
                <w:szCs w:val="20"/>
              </w:rPr>
            </w:pPr>
            <w:r>
              <w:rPr>
                <w:rFonts w:eastAsiaTheme="minorHAnsi" w:cs="Arial"/>
                <w:kern w:val="0"/>
                <w:szCs w:val="20"/>
              </w:rPr>
              <w:t>0.68</w:t>
            </w:r>
            <w:r w:rsidR="00377EBB">
              <w:rPr>
                <w:rFonts w:eastAsiaTheme="minorHAnsi" w:cs="Arial"/>
                <w:kern w:val="0"/>
                <w:szCs w:val="20"/>
              </w:rPr>
              <w:t>75</w:t>
            </w:r>
          </w:p>
        </w:tc>
        <w:tc>
          <w:tcPr>
            <w:tcW w:w="1205" w:type="dxa"/>
          </w:tcPr>
          <w:p w14:paraId="2315DF89" w14:textId="3A71F195" w:rsidR="00E5370B" w:rsidRDefault="003567DB">
            <w:pPr>
              <w:jc w:val="center"/>
              <w:rPr>
                <w:rFonts w:eastAsiaTheme="minorHAnsi"/>
                <w:szCs w:val="20"/>
              </w:rPr>
            </w:pPr>
            <w:r w:rsidRPr="003567DB">
              <w:rPr>
                <w:rFonts w:eastAsiaTheme="minorHAnsi"/>
                <w:szCs w:val="20"/>
              </w:rPr>
              <w:t>521.63</w:t>
            </w:r>
          </w:p>
        </w:tc>
      </w:tr>
      <w:tr w:rsidR="00E5370B" w14:paraId="25DC769E" w14:textId="77777777">
        <w:tc>
          <w:tcPr>
            <w:tcW w:w="3544" w:type="dxa"/>
          </w:tcPr>
          <w:p w14:paraId="7AD044FE" w14:textId="77777777" w:rsidR="00E5370B" w:rsidRDefault="003567DB">
            <w:pPr>
              <w:wordWrap/>
              <w:jc w:val="center"/>
              <w:rPr>
                <w:rFonts w:eastAsiaTheme="minorHAnsi" w:cs="Arial"/>
                <w:kern w:val="0"/>
                <w:szCs w:val="20"/>
              </w:rPr>
            </w:pPr>
            <w:r>
              <w:rPr>
                <w:rFonts w:eastAsiaTheme="minorHAnsi" w:cs="Arial"/>
                <w:kern w:val="0"/>
                <w:szCs w:val="20"/>
              </w:rPr>
              <w:t>Case-fatality risk in children</w:t>
            </w:r>
          </w:p>
        </w:tc>
        <w:tc>
          <w:tcPr>
            <w:tcW w:w="1204" w:type="dxa"/>
          </w:tcPr>
          <w:p w14:paraId="22F3AF46" w14:textId="77777777" w:rsidR="00E5370B" w:rsidRDefault="003567DB">
            <w:pPr>
              <w:jc w:val="center"/>
              <w:rPr>
                <w:rFonts w:eastAsiaTheme="minorHAnsi"/>
                <w:szCs w:val="20"/>
              </w:rPr>
            </w:pPr>
            <w:r>
              <w:rPr>
                <w:rFonts w:eastAsiaTheme="minorHAnsi" w:cs="Arial"/>
                <w:kern w:val="0"/>
                <w:szCs w:val="20"/>
              </w:rPr>
              <w:t>0.0075%</w:t>
            </w:r>
          </w:p>
        </w:tc>
        <w:tc>
          <w:tcPr>
            <w:tcW w:w="1205" w:type="dxa"/>
          </w:tcPr>
          <w:p w14:paraId="7997D297" w14:textId="34F38296" w:rsidR="00E5370B" w:rsidRDefault="003567DB">
            <w:pPr>
              <w:jc w:val="center"/>
              <w:rPr>
                <w:rFonts w:eastAsiaTheme="minorHAnsi"/>
                <w:szCs w:val="20"/>
              </w:rPr>
            </w:pPr>
            <w:r w:rsidRPr="003567DB">
              <w:rPr>
                <w:rFonts w:eastAsiaTheme="minorHAnsi"/>
                <w:szCs w:val="20"/>
              </w:rPr>
              <w:t>2.0515</w:t>
            </w:r>
          </w:p>
        </w:tc>
        <w:tc>
          <w:tcPr>
            <w:tcW w:w="1205" w:type="dxa"/>
          </w:tcPr>
          <w:p w14:paraId="5076D39B" w14:textId="77777777" w:rsidR="00E5370B" w:rsidRDefault="003567DB">
            <w:pPr>
              <w:jc w:val="center"/>
              <w:rPr>
                <w:rFonts w:eastAsiaTheme="minorHAnsi"/>
                <w:szCs w:val="20"/>
              </w:rPr>
            </w:pPr>
            <w:r>
              <w:rPr>
                <w:rFonts w:eastAsiaTheme="minorHAnsi" w:cs="Arial"/>
                <w:kern w:val="0"/>
                <w:szCs w:val="20"/>
              </w:rPr>
              <w:t>0.0125%</w:t>
            </w:r>
          </w:p>
        </w:tc>
        <w:tc>
          <w:tcPr>
            <w:tcW w:w="1205" w:type="dxa"/>
          </w:tcPr>
          <w:p w14:paraId="79A0B8BF" w14:textId="3D72478B" w:rsidR="00E5370B" w:rsidRDefault="003567DB">
            <w:pPr>
              <w:jc w:val="center"/>
              <w:rPr>
                <w:rFonts w:eastAsiaTheme="minorHAnsi"/>
                <w:szCs w:val="20"/>
              </w:rPr>
            </w:pPr>
            <w:r w:rsidRPr="003567DB">
              <w:rPr>
                <w:rFonts w:eastAsiaTheme="minorHAnsi"/>
                <w:szCs w:val="20"/>
              </w:rPr>
              <w:t>1.9299</w:t>
            </w:r>
          </w:p>
        </w:tc>
      </w:tr>
      <w:tr w:rsidR="00E5370B" w14:paraId="45B729CC" w14:textId="77777777">
        <w:tc>
          <w:tcPr>
            <w:tcW w:w="3544" w:type="dxa"/>
          </w:tcPr>
          <w:p w14:paraId="15BF4F5C" w14:textId="77777777" w:rsidR="00E5370B" w:rsidRDefault="003567DB">
            <w:pPr>
              <w:wordWrap/>
              <w:jc w:val="center"/>
              <w:rPr>
                <w:rFonts w:eastAsiaTheme="minorHAnsi" w:cs="Arial"/>
                <w:kern w:val="0"/>
                <w:szCs w:val="20"/>
              </w:rPr>
            </w:pPr>
            <w:r>
              <w:rPr>
                <w:rFonts w:eastAsiaTheme="minorHAnsi" w:cs="Arial"/>
                <w:kern w:val="0"/>
                <w:szCs w:val="20"/>
              </w:rPr>
              <w:t>Cost per clinical case</w:t>
            </w:r>
          </w:p>
        </w:tc>
        <w:tc>
          <w:tcPr>
            <w:tcW w:w="1204" w:type="dxa"/>
          </w:tcPr>
          <w:p w14:paraId="67544C98" w14:textId="77777777" w:rsidR="00E5370B" w:rsidRDefault="003567DB">
            <w:pPr>
              <w:jc w:val="center"/>
              <w:rPr>
                <w:rFonts w:eastAsiaTheme="minorHAnsi"/>
                <w:szCs w:val="20"/>
              </w:rPr>
            </w:pPr>
            <w:r>
              <w:rPr>
                <w:rFonts w:eastAsiaTheme="minorHAnsi"/>
                <w:szCs w:val="20"/>
              </w:rPr>
              <w:t>9</w:t>
            </w:r>
          </w:p>
        </w:tc>
        <w:tc>
          <w:tcPr>
            <w:tcW w:w="1205" w:type="dxa"/>
          </w:tcPr>
          <w:p w14:paraId="280B4AB2" w14:textId="1BB918E6" w:rsidR="00E5370B" w:rsidRDefault="003567DB">
            <w:pPr>
              <w:jc w:val="center"/>
              <w:rPr>
                <w:rFonts w:eastAsiaTheme="minorHAnsi"/>
                <w:szCs w:val="20"/>
              </w:rPr>
            </w:pPr>
            <w:r w:rsidRPr="003567DB">
              <w:rPr>
                <w:rFonts w:eastAsiaTheme="minorHAnsi"/>
                <w:szCs w:val="20"/>
              </w:rPr>
              <w:t>308.02</w:t>
            </w:r>
          </w:p>
        </w:tc>
        <w:tc>
          <w:tcPr>
            <w:tcW w:w="1205" w:type="dxa"/>
          </w:tcPr>
          <w:p w14:paraId="543D6295" w14:textId="77777777" w:rsidR="00E5370B" w:rsidRDefault="003567DB">
            <w:pPr>
              <w:jc w:val="center"/>
              <w:rPr>
                <w:rFonts w:eastAsiaTheme="minorHAnsi"/>
                <w:szCs w:val="20"/>
              </w:rPr>
            </w:pPr>
            <w:r>
              <w:rPr>
                <w:rFonts w:eastAsiaTheme="minorHAnsi"/>
                <w:szCs w:val="20"/>
              </w:rPr>
              <w:t>15</w:t>
            </w:r>
          </w:p>
        </w:tc>
        <w:tc>
          <w:tcPr>
            <w:tcW w:w="1205" w:type="dxa"/>
          </w:tcPr>
          <w:p w14:paraId="51FBD8C0" w14:textId="4A8B16BC" w:rsidR="00E5370B" w:rsidRDefault="003567DB">
            <w:pPr>
              <w:jc w:val="center"/>
              <w:rPr>
                <w:rFonts w:eastAsiaTheme="minorHAnsi"/>
                <w:szCs w:val="20"/>
              </w:rPr>
            </w:pPr>
            <w:r w:rsidRPr="003567DB">
              <w:rPr>
                <w:rFonts w:eastAsiaTheme="minorHAnsi"/>
                <w:szCs w:val="20"/>
              </w:rPr>
              <w:t>-304.05</w:t>
            </w:r>
          </w:p>
        </w:tc>
      </w:tr>
    </w:tbl>
    <w:p w14:paraId="254EC3A7" w14:textId="404E80D9" w:rsidR="003567DB" w:rsidRDefault="003567DB" w:rsidP="003567DB">
      <w:pPr>
        <w:pStyle w:val="a5"/>
        <w:numPr>
          <w:ilvl w:val="0"/>
          <w:numId w:val="3"/>
        </w:numPr>
        <w:wordWrap/>
        <w:ind w:leftChars="0"/>
        <w:jc w:val="left"/>
        <w:rPr>
          <w:rFonts w:eastAsiaTheme="minorHAnsi"/>
          <w:szCs w:val="20"/>
        </w:rPr>
      </w:pPr>
      <w:r>
        <w:rPr>
          <w:rFonts w:eastAsiaTheme="minorHAnsi"/>
          <w:szCs w:val="20"/>
        </w:rPr>
        <w:t xml:space="preserve">Which parameter that you varied has the largest impact on the ICER? In what way does </w:t>
      </w:r>
      <w:r>
        <w:rPr>
          <w:rFonts w:eastAsiaTheme="minorHAnsi"/>
          <w:szCs w:val="20"/>
        </w:rPr>
        <w:lastRenderedPageBreak/>
        <w:t>(i) decreasing it by 25% and (ii) increasing it by 25% alter the ICER? Why?</w:t>
      </w:r>
    </w:p>
    <w:p w14:paraId="302D4A97" w14:textId="007001DA" w:rsidR="003567DB" w:rsidRDefault="003567DB" w:rsidP="003567DB">
      <w:pPr>
        <w:pStyle w:val="a5"/>
        <w:wordWrap/>
        <w:adjustRightInd w:val="0"/>
        <w:ind w:leftChars="0"/>
        <w:jc w:val="left"/>
        <w:rPr>
          <w:rFonts w:eastAsiaTheme="minorHAnsi"/>
          <w:szCs w:val="20"/>
        </w:rPr>
      </w:pPr>
      <w:r w:rsidRPr="003567DB">
        <w:rPr>
          <w:rFonts w:eastAsiaTheme="minorHAnsi"/>
          <w:szCs w:val="20"/>
        </w:rPr>
        <w:t xml:space="preserve">Strategy A compared to no vaccination, the </w:t>
      </w:r>
      <w:r>
        <w:rPr>
          <w:rFonts w:eastAsiaTheme="minorHAnsi" w:hint="eastAsia"/>
          <w:szCs w:val="20"/>
        </w:rPr>
        <w:t>b</w:t>
      </w:r>
      <w:r>
        <w:rPr>
          <w:rFonts w:eastAsiaTheme="minorHAnsi"/>
          <w:szCs w:val="20"/>
        </w:rPr>
        <w:t>ase</w:t>
      </w:r>
      <w:r w:rsidRPr="003567DB">
        <w:rPr>
          <w:rFonts w:eastAsiaTheme="minorHAnsi"/>
          <w:szCs w:val="20"/>
        </w:rPr>
        <w:t xml:space="preserve"> ICER is 1.9888.</w:t>
      </w:r>
      <w:r>
        <w:rPr>
          <w:rFonts w:eastAsiaTheme="minorHAnsi"/>
          <w:szCs w:val="20"/>
        </w:rPr>
        <w:t xml:space="preserve"> The ICER increased when the transmission coefficient decreased or increased by 25%. Varying transmission coefficient child-child has the largest impact on the ICER. Usually, the transmission coefficient is the most sensitive. It is because this parameter affects the direct cause of disease.</w:t>
      </w:r>
    </w:p>
    <w:p w14:paraId="6403ACD5" w14:textId="165738EE" w:rsidR="003567DB" w:rsidRDefault="003567DB" w:rsidP="003567DB">
      <w:pPr>
        <w:pStyle w:val="a5"/>
        <w:numPr>
          <w:ilvl w:val="0"/>
          <w:numId w:val="7"/>
        </w:numPr>
        <w:wordWrap/>
        <w:adjustRightInd w:val="0"/>
        <w:ind w:leftChars="0"/>
        <w:jc w:val="left"/>
        <w:rPr>
          <w:rFonts w:eastAsiaTheme="minorHAnsi"/>
          <w:szCs w:val="20"/>
        </w:rPr>
      </w:pPr>
      <w:r>
        <w:rPr>
          <w:rFonts w:eastAsiaTheme="minorHAnsi"/>
          <w:szCs w:val="20"/>
        </w:rPr>
        <w:t>Decreasing the transmission coefficient will decrease the amount of infection for vaccination to prevent, so the incremental QALYs will be reduced, and hence ICER will be increased.</w:t>
      </w:r>
    </w:p>
    <w:p w14:paraId="266BD601" w14:textId="13A6D012" w:rsidR="003567DB" w:rsidRPr="003567DB" w:rsidRDefault="003567DB" w:rsidP="003567DB">
      <w:pPr>
        <w:pStyle w:val="a5"/>
        <w:numPr>
          <w:ilvl w:val="0"/>
          <w:numId w:val="7"/>
        </w:numPr>
        <w:wordWrap/>
        <w:adjustRightInd w:val="0"/>
        <w:ind w:leftChars="0"/>
        <w:jc w:val="left"/>
        <w:rPr>
          <w:rFonts w:eastAsiaTheme="minorHAnsi" w:hint="eastAsia"/>
          <w:szCs w:val="20"/>
        </w:rPr>
      </w:pPr>
      <w:r>
        <w:rPr>
          <w:rFonts w:eastAsiaTheme="minorHAnsi" w:hint="eastAsia"/>
          <w:szCs w:val="20"/>
        </w:rPr>
        <w:t>I</w:t>
      </w:r>
      <w:r>
        <w:rPr>
          <w:rFonts w:eastAsiaTheme="minorHAnsi"/>
          <w:szCs w:val="20"/>
        </w:rPr>
        <w:t>ncreasing the transmission coefficient make it harder for vaccination to prevent transmission, so the incremental costs will increase due to the treatment costs and the incremental QALYs will decrease, which result in higher ICER</w:t>
      </w:r>
      <w:r>
        <w:rPr>
          <w:rFonts w:eastAsiaTheme="minorHAnsi" w:hint="eastAsia"/>
          <w:szCs w:val="20"/>
        </w:rPr>
        <w:t xml:space="preserve"> t</w:t>
      </w:r>
      <w:r>
        <w:rPr>
          <w:rFonts w:eastAsiaTheme="minorHAnsi"/>
          <w:szCs w:val="20"/>
        </w:rPr>
        <w:t>han the base case.</w:t>
      </w:r>
    </w:p>
    <w:p w14:paraId="788010DC" w14:textId="77777777" w:rsidR="00E5370B" w:rsidRDefault="003567DB">
      <w:pPr>
        <w:pStyle w:val="a5"/>
        <w:numPr>
          <w:ilvl w:val="0"/>
          <w:numId w:val="3"/>
        </w:numPr>
        <w:wordWrap/>
        <w:ind w:leftChars="0"/>
        <w:jc w:val="left"/>
        <w:rPr>
          <w:rFonts w:eastAsiaTheme="minorHAnsi"/>
          <w:szCs w:val="20"/>
        </w:rPr>
      </w:pPr>
      <w:r>
        <w:rPr>
          <w:rFonts w:eastAsiaTheme="minorHAnsi"/>
          <w:szCs w:val="20"/>
        </w:rPr>
        <w:t>For PSA, the maximum and minimum value assumed for the distribution of the four economic parameters. Assuming that they are uniformly distributed, sample 100 values from these distributions and run the scenario to fill in the table below and cost-effectiveness plane as in PARTⅠQ4. Use this to calculate the mean and 95% interval of the ICER.</w:t>
      </w:r>
    </w:p>
    <w:tbl>
      <w:tblPr>
        <w:tblW w:w="8312" w:type="dxa"/>
        <w:tblInd w:w="755" w:type="dxa"/>
        <w:tblCellMar>
          <w:left w:w="99" w:type="dxa"/>
          <w:right w:w="99" w:type="dxa"/>
        </w:tblCellMar>
        <w:tblLook w:val="04A0" w:firstRow="1" w:lastRow="0" w:firstColumn="1" w:lastColumn="0" w:noHBand="0" w:noVBand="1"/>
      </w:tblPr>
      <w:tblGrid>
        <w:gridCol w:w="1121"/>
        <w:gridCol w:w="1947"/>
        <w:gridCol w:w="1748"/>
        <w:gridCol w:w="1748"/>
        <w:gridCol w:w="1748"/>
      </w:tblGrid>
      <w:tr w:rsidR="00E5370B" w14:paraId="6568DA80" w14:textId="77777777">
        <w:trPr>
          <w:trHeight w:val="50"/>
        </w:trPr>
        <w:tc>
          <w:tcPr>
            <w:tcW w:w="112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13CAD2" w14:textId="77777777" w:rsidR="00E5370B" w:rsidRDefault="00E5370B">
            <w:pPr>
              <w:widowControl/>
              <w:wordWrap/>
              <w:autoSpaceDE/>
              <w:autoSpaceDN/>
              <w:jc w:val="center"/>
              <w:rPr>
                <w:rFonts w:eastAsiaTheme="minorHAnsi" w:cs="Arial"/>
                <w:bCs/>
                <w:kern w:val="0"/>
                <w:szCs w:val="20"/>
              </w:rPr>
            </w:pPr>
          </w:p>
        </w:tc>
        <w:tc>
          <w:tcPr>
            <w:tcW w:w="1947" w:type="dxa"/>
            <w:tcBorders>
              <w:top w:val="single" w:sz="4" w:space="0" w:color="auto"/>
              <w:left w:val="nil"/>
              <w:bottom w:val="single" w:sz="4" w:space="0" w:color="auto"/>
              <w:right w:val="single" w:sz="4" w:space="0" w:color="auto"/>
            </w:tcBorders>
            <w:shd w:val="clear" w:color="auto" w:fill="auto"/>
            <w:vAlign w:val="bottom"/>
            <w:hideMark/>
          </w:tcPr>
          <w:p w14:paraId="6658C0B7" w14:textId="77777777" w:rsidR="00E5370B" w:rsidRDefault="003567DB">
            <w:pPr>
              <w:widowControl/>
              <w:wordWrap/>
              <w:autoSpaceDE/>
              <w:autoSpaceDN/>
              <w:jc w:val="center"/>
              <w:rPr>
                <w:rFonts w:eastAsiaTheme="minorHAnsi" w:cs="Arial"/>
                <w:bCs/>
                <w:kern w:val="0"/>
                <w:szCs w:val="20"/>
              </w:rPr>
            </w:pPr>
            <w:r>
              <w:rPr>
                <w:rFonts w:eastAsiaTheme="minorHAnsi" w:cs="Arial"/>
                <w:bCs/>
                <w:kern w:val="0"/>
                <w:szCs w:val="20"/>
              </w:rPr>
              <w:t>Cost per fully vaccinated person</w:t>
            </w:r>
          </w:p>
        </w:tc>
        <w:tc>
          <w:tcPr>
            <w:tcW w:w="1748" w:type="dxa"/>
            <w:tcBorders>
              <w:top w:val="single" w:sz="4" w:space="0" w:color="auto"/>
              <w:left w:val="nil"/>
              <w:bottom w:val="single" w:sz="4" w:space="0" w:color="auto"/>
              <w:right w:val="single" w:sz="4" w:space="0" w:color="auto"/>
            </w:tcBorders>
            <w:shd w:val="clear" w:color="auto" w:fill="auto"/>
            <w:vAlign w:val="bottom"/>
            <w:hideMark/>
          </w:tcPr>
          <w:p w14:paraId="75E611EE" w14:textId="77777777" w:rsidR="00E5370B" w:rsidRDefault="003567DB">
            <w:pPr>
              <w:widowControl/>
              <w:wordWrap/>
              <w:autoSpaceDE/>
              <w:autoSpaceDN/>
              <w:jc w:val="center"/>
              <w:rPr>
                <w:rFonts w:eastAsiaTheme="minorHAnsi" w:cs="Arial"/>
                <w:bCs/>
                <w:kern w:val="0"/>
                <w:szCs w:val="20"/>
              </w:rPr>
            </w:pPr>
            <w:r>
              <w:rPr>
                <w:rFonts w:eastAsiaTheme="minorHAnsi" w:cs="Arial"/>
                <w:bCs/>
                <w:kern w:val="0"/>
                <w:szCs w:val="20"/>
              </w:rPr>
              <w:t>Cost per clinical case</w:t>
            </w:r>
          </w:p>
        </w:tc>
        <w:tc>
          <w:tcPr>
            <w:tcW w:w="1748" w:type="dxa"/>
            <w:tcBorders>
              <w:top w:val="single" w:sz="4" w:space="0" w:color="auto"/>
              <w:left w:val="nil"/>
              <w:bottom w:val="single" w:sz="4" w:space="0" w:color="auto"/>
              <w:right w:val="single" w:sz="4" w:space="0" w:color="auto"/>
            </w:tcBorders>
            <w:shd w:val="clear" w:color="auto" w:fill="auto"/>
            <w:vAlign w:val="bottom"/>
            <w:hideMark/>
          </w:tcPr>
          <w:p w14:paraId="164AD56B" w14:textId="77777777" w:rsidR="00E5370B" w:rsidRDefault="003567DB">
            <w:pPr>
              <w:widowControl/>
              <w:wordWrap/>
              <w:autoSpaceDE/>
              <w:autoSpaceDN/>
              <w:jc w:val="center"/>
              <w:rPr>
                <w:rFonts w:eastAsiaTheme="minorHAnsi" w:cs="Arial"/>
                <w:bCs/>
                <w:kern w:val="0"/>
                <w:szCs w:val="20"/>
              </w:rPr>
            </w:pPr>
            <w:r>
              <w:rPr>
                <w:rFonts w:eastAsiaTheme="minorHAnsi" w:cs="Arial"/>
                <w:bCs/>
                <w:kern w:val="0"/>
                <w:szCs w:val="20"/>
              </w:rPr>
              <w:t>QALY loss per clinical case</w:t>
            </w:r>
          </w:p>
        </w:tc>
        <w:tc>
          <w:tcPr>
            <w:tcW w:w="1748" w:type="dxa"/>
            <w:tcBorders>
              <w:top w:val="single" w:sz="4" w:space="0" w:color="auto"/>
              <w:left w:val="nil"/>
              <w:bottom w:val="single" w:sz="4" w:space="0" w:color="auto"/>
              <w:right w:val="single" w:sz="4" w:space="0" w:color="auto"/>
            </w:tcBorders>
            <w:shd w:val="clear" w:color="auto" w:fill="auto"/>
            <w:vAlign w:val="bottom"/>
            <w:hideMark/>
          </w:tcPr>
          <w:p w14:paraId="4FEA2A62" w14:textId="77777777" w:rsidR="00E5370B" w:rsidRDefault="003567DB">
            <w:pPr>
              <w:widowControl/>
              <w:wordWrap/>
              <w:autoSpaceDE/>
              <w:autoSpaceDN/>
              <w:jc w:val="center"/>
              <w:rPr>
                <w:rFonts w:eastAsiaTheme="minorHAnsi" w:cs="Arial"/>
                <w:bCs/>
                <w:kern w:val="0"/>
                <w:szCs w:val="20"/>
              </w:rPr>
            </w:pPr>
            <w:r>
              <w:rPr>
                <w:rFonts w:eastAsiaTheme="minorHAnsi" w:cs="Arial"/>
                <w:bCs/>
                <w:kern w:val="0"/>
                <w:szCs w:val="20"/>
              </w:rPr>
              <w:t>QALY loss per death</w:t>
            </w:r>
          </w:p>
        </w:tc>
      </w:tr>
      <w:tr w:rsidR="00E5370B" w14:paraId="57CB91C2" w14:textId="77777777">
        <w:trPr>
          <w:trHeight w:val="255"/>
        </w:trPr>
        <w:tc>
          <w:tcPr>
            <w:tcW w:w="1121" w:type="dxa"/>
            <w:tcBorders>
              <w:top w:val="nil"/>
              <w:left w:val="single" w:sz="4" w:space="0" w:color="auto"/>
              <w:bottom w:val="single" w:sz="4" w:space="0" w:color="auto"/>
              <w:right w:val="single" w:sz="4" w:space="0" w:color="auto"/>
            </w:tcBorders>
            <w:shd w:val="clear" w:color="auto" w:fill="auto"/>
            <w:vAlign w:val="bottom"/>
            <w:hideMark/>
          </w:tcPr>
          <w:p w14:paraId="029345BB" w14:textId="77777777" w:rsidR="00E5370B" w:rsidRDefault="003567DB">
            <w:pPr>
              <w:widowControl/>
              <w:wordWrap/>
              <w:autoSpaceDE/>
              <w:autoSpaceDN/>
              <w:jc w:val="center"/>
              <w:rPr>
                <w:rFonts w:eastAsiaTheme="minorHAnsi" w:cs="Arial"/>
                <w:bCs/>
                <w:kern w:val="0"/>
                <w:szCs w:val="20"/>
              </w:rPr>
            </w:pPr>
            <w:r>
              <w:rPr>
                <w:rFonts w:eastAsiaTheme="minorHAnsi" w:cs="Arial"/>
                <w:bCs/>
                <w:kern w:val="0"/>
                <w:szCs w:val="20"/>
              </w:rPr>
              <w:t>Minimum</w:t>
            </w:r>
          </w:p>
        </w:tc>
        <w:tc>
          <w:tcPr>
            <w:tcW w:w="1947" w:type="dxa"/>
            <w:tcBorders>
              <w:top w:val="nil"/>
              <w:left w:val="nil"/>
              <w:bottom w:val="single" w:sz="4" w:space="0" w:color="auto"/>
              <w:right w:val="single" w:sz="4" w:space="0" w:color="auto"/>
            </w:tcBorders>
            <w:shd w:val="clear" w:color="auto" w:fill="auto"/>
            <w:vAlign w:val="bottom"/>
            <w:hideMark/>
          </w:tcPr>
          <w:p w14:paraId="66E6D99E" w14:textId="77777777" w:rsidR="00E5370B" w:rsidRDefault="003567DB">
            <w:pPr>
              <w:widowControl/>
              <w:wordWrap/>
              <w:autoSpaceDE/>
              <w:autoSpaceDN/>
              <w:jc w:val="center"/>
              <w:rPr>
                <w:rFonts w:eastAsiaTheme="minorHAnsi" w:cs="Arial"/>
                <w:kern w:val="0"/>
                <w:szCs w:val="20"/>
              </w:rPr>
            </w:pPr>
            <w:r>
              <w:rPr>
                <w:rFonts w:eastAsiaTheme="minorHAnsi" w:cs="Arial"/>
                <w:kern w:val="0"/>
                <w:szCs w:val="20"/>
              </w:rPr>
              <w:t>4</w:t>
            </w:r>
          </w:p>
        </w:tc>
        <w:tc>
          <w:tcPr>
            <w:tcW w:w="1748" w:type="dxa"/>
            <w:tcBorders>
              <w:top w:val="nil"/>
              <w:left w:val="nil"/>
              <w:bottom w:val="single" w:sz="4" w:space="0" w:color="auto"/>
              <w:right w:val="single" w:sz="4" w:space="0" w:color="auto"/>
            </w:tcBorders>
            <w:shd w:val="clear" w:color="auto" w:fill="auto"/>
            <w:vAlign w:val="bottom"/>
            <w:hideMark/>
          </w:tcPr>
          <w:p w14:paraId="41377591" w14:textId="77777777" w:rsidR="00E5370B" w:rsidRDefault="003567DB">
            <w:pPr>
              <w:widowControl/>
              <w:wordWrap/>
              <w:autoSpaceDE/>
              <w:autoSpaceDN/>
              <w:jc w:val="center"/>
              <w:rPr>
                <w:rFonts w:eastAsiaTheme="minorHAnsi" w:cs="Arial"/>
                <w:kern w:val="0"/>
                <w:szCs w:val="20"/>
              </w:rPr>
            </w:pPr>
            <w:r>
              <w:rPr>
                <w:rFonts w:eastAsiaTheme="minorHAnsi" w:cs="Arial"/>
                <w:kern w:val="0"/>
                <w:szCs w:val="20"/>
              </w:rPr>
              <w:t>6</w:t>
            </w:r>
          </w:p>
        </w:tc>
        <w:tc>
          <w:tcPr>
            <w:tcW w:w="1748" w:type="dxa"/>
            <w:tcBorders>
              <w:top w:val="nil"/>
              <w:left w:val="nil"/>
              <w:bottom w:val="single" w:sz="4" w:space="0" w:color="auto"/>
              <w:right w:val="single" w:sz="4" w:space="0" w:color="auto"/>
            </w:tcBorders>
            <w:shd w:val="clear" w:color="auto" w:fill="auto"/>
            <w:vAlign w:val="bottom"/>
            <w:hideMark/>
          </w:tcPr>
          <w:p w14:paraId="07A60D20" w14:textId="77777777" w:rsidR="00E5370B" w:rsidRDefault="003567DB">
            <w:pPr>
              <w:widowControl/>
              <w:wordWrap/>
              <w:autoSpaceDE/>
              <w:autoSpaceDN/>
              <w:jc w:val="center"/>
              <w:rPr>
                <w:rFonts w:eastAsiaTheme="minorHAnsi" w:cs="Arial"/>
                <w:kern w:val="0"/>
                <w:szCs w:val="20"/>
              </w:rPr>
            </w:pPr>
            <w:r>
              <w:rPr>
                <w:rFonts w:eastAsiaTheme="minorHAnsi" w:cs="Arial"/>
                <w:kern w:val="0"/>
                <w:szCs w:val="20"/>
              </w:rPr>
              <w:t>0.0025</w:t>
            </w:r>
          </w:p>
        </w:tc>
        <w:tc>
          <w:tcPr>
            <w:tcW w:w="1748" w:type="dxa"/>
            <w:tcBorders>
              <w:top w:val="nil"/>
              <w:left w:val="nil"/>
              <w:bottom w:val="single" w:sz="4" w:space="0" w:color="auto"/>
              <w:right w:val="single" w:sz="4" w:space="0" w:color="auto"/>
            </w:tcBorders>
            <w:shd w:val="clear" w:color="auto" w:fill="auto"/>
            <w:vAlign w:val="bottom"/>
            <w:hideMark/>
          </w:tcPr>
          <w:p w14:paraId="0852491D" w14:textId="77777777" w:rsidR="00E5370B" w:rsidRDefault="003567DB">
            <w:pPr>
              <w:widowControl/>
              <w:wordWrap/>
              <w:autoSpaceDE/>
              <w:autoSpaceDN/>
              <w:jc w:val="center"/>
              <w:rPr>
                <w:rFonts w:eastAsiaTheme="minorHAnsi" w:cs="Arial"/>
                <w:kern w:val="0"/>
                <w:szCs w:val="20"/>
              </w:rPr>
            </w:pPr>
            <w:r>
              <w:rPr>
                <w:rFonts w:eastAsiaTheme="minorHAnsi" w:cs="Arial"/>
                <w:kern w:val="0"/>
                <w:szCs w:val="20"/>
              </w:rPr>
              <w:t>20</w:t>
            </w:r>
          </w:p>
        </w:tc>
      </w:tr>
      <w:tr w:rsidR="00E5370B" w14:paraId="2DE52316" w14:textId="77777777">
        <w:trPr>
          <w:trHeight w:val="313"/>
        </w:trPr>
        <w:tc>
          <w:tcPr>
            <w:tcW w:w="1121" w:type="dxa"/>
            <w:tcBorders>
              <w:top w:val="nil"/>
              <w:left w:val="single" w:sz="4" w:space="0" w:color="auto"/>
              <w:bottom w:val="single" w:sz="4" w:space="0" w:color="auto"/>
              <w:right w:val="single" w:sz="4" w:space="0" w:color="auto"/>
            </w:tcBorders>
            <w:shd w:val="clear" w:color="auto" w:fill="auto"/>
            <w:vAlign w:val="bottom"/>
            <w:hideMark/>
          </w:tcPr>
          <w:p w14:paraId="37A3B078" w14:textId="77777777" w:rsidR="00E5370B" w:rsidRDefault="003567DB">
            <w:pPr>
              <w:widowControl/>
              <w:wordWrap/>
              <w:autoSpaceDE/>
              <w:autoSpaceDN/>
              <w:jc w:val="center"/>
              <w:rPr>
                <w:rFonts w:eastAsiaTheme="minorHAnsi" w:cs="Arial"/>
                <w:bCs/>
                <w:kern w:val="0"/>
                <w:szCs w:val="20"/>
              </w:rPr>
            </w:pPr>
            <w:r>
              <w:rPr>
                <w:rFonts w:eastAsiaTheme="minorHAnsi" w:cs="Arial"/>
                <w:bCs/>
                <w:kern w:val="0"/>
                <w:szCs w:val="20"/>
              </w:rPr>
              <w:t>Maximum</w:t>
            </w:r>
          </w:p>
        </w:tc>
        <w:tc>
          <w:tcPr>
            <w:tcW w:w="1947" w:type="dxa"/>
            <w:tcBorders>
              <w:top w:val="nil"/>
              <w:left w:val="nil"/>
              <w:bottom w:val="single" w:sz="4" w:space="0" w:color="auto"/>
              <w:right w:val="single" w:sz="4" w:space="0" w:color="auto"/>
            </w:tcBorders>
            <w:shd w:val="clear" w:color="auto" w:fill="auto"/>
            <w:vAlign w:val="bottom"/>
            <w:hideMark/>
          </w:tcPr>
          <w:p w14:paraId="1DB5C223" w14:textId="77777777" w:rsidR="00E5370B" w:rsidRDefault="003567DB">
            <w:pPr>
              <w:widowControl/>
              <w:wordWrap/>
              <w:autoSpaceDE/>
              <w:autoSpaceDN/>
              <w:jc w:val="center"/>
              <w:rPr>
                <w:rFonts w:eastAsiaTheme="minorHAnsi" w:cs="Arial"/>
                <w:kern w:val="0"/>
                <w:szCs w:val="20"/>
              </w:rPr>
            </w:pPr>
            <w:r>
              <w:rPr>
                <w:rFonts w:eastAsiaTheme="minorHAnsi" w:cs="Arial"/>
                <w:kern w:val="0"/>
                <w:szCs w:val="20"/>
              </w:rPr>
              <w:t>12</w:t>
            </w:r>
          </w:p>
        </w:tc>
        <w:tc>
          <w:tcPr>
            <w:tcW w:w="1748" w:type="dxa"/>
            <w:tcBorders>
              <w:top w:val="nil"/>
              <w:left w:val="nil"/>
              <w:bottom w:val="single" w:sz="4" w:space="0" w:color="auto"/>
              <w:right w:val="single" w:sz="4" w:space="0" w:color="auto"/>
            </w:tcBorders>
            <w:shd w:val="clear" w:color="auto" w:fill="auto"/>
            <w:vAlign w:val="bottom"/>
            <w:hideMark/>
          </w:tcPr>
          <w:p w14:paraId="60E58AAF" w14:textId="77777777" w:rsidR="00E5370B" w:rsidRDefault="003567DB">
            <w:pPr>
              <w:widowControl/>
              <w:wordWrap/>
              <w:autoSpaceDE/>
              <w:autoSpaceDN/>
              <w:jc w:val="center"/>
              <w:rPr>
                <w:rFonts w:eastAsiaTheme="minorHAnsi" w:cs="Arial"/>
                <w:kern w:val="0"/>
                <w:szCs w:val="20"/>
              </w:rPr>
            </w:pPr>
            <w:r>
              <w:rPr>
                <w:rFonts w:eastAsiaTheme="minorHAnsi" w:cs="Arial"/>
                <w:kern w:val="0"/>
                <w:szCs w:val="20"/>
              </w:rPr>
              <w:t>18</w:t>
            </w:r>
          </w:p>
        </w:tc>
        <w:tc>
          <w:tcPr>
            <w:tcW w:w="1748" w:type="dxa"/>
            <w:tcBorders>
              <w:top w:val="nil"/>
              <w:left w:val="nil"/>
              <w:bottom w:val="single" w:sz="4" w:space="0" w:color="auto"/>
              <w:right w:val="single" w:sz="4" w:space="0" w:color="auto"/>
            </w:tcBorders>
            <w:shd w:val="clear" w:color="auto" w:fill="auto"/>
            <w:vAlign w:val="bottom"/>
            <w:hideMark/>
          </w:tcPr>
          <w:p w14:paraId="610650D6" w14:textId="77777777" w:rsidR="00E5370B" w:rsidRDefault="003567DB">
            <w:pPr>
              <w:widowControl/>
              <w:wordWrap/>
              <w:autoSpaceDE/>
              <w:autoSpaceDN/>
              <w:jc w:val="center"/>
              <w:rPr>
                <w:rFonts w:eastAsiaTheme="minorHAnsi" w:cs="Arial"/>
                <w:kern w:val="0"/>
                <w:szCs w:val="20"/>
              </w:rPr>
            </w:pPr>
            <w:r>
              <w:rPr>
                <w:rFonts w:eastAsiaTheme="minorHAnsi" w:cs="Arial"/>
                <w:kern w:val="0"/>
                <w:szCs w:val="20"/>
              </w:rPr>
              <w:t>0.0075</w:t>
            </w:r>
          </w:p>
        </w:tc>
        <w:tc>
          <w:tcPr>
            <w:tcW w:w="1748" w:type="dxa"/>
            <w:tcBorders>
              <w:top w:val="nil"/>
              <w:left w:val="nil"/>
              <w:bottom w:val="single" w:sz="4" w:space="0" w:color="auto"/>
              <w:right w:val="single" w:sz="4" w:space="0" w:color="auto"/>
            </w:tcBorders>
            <w:shd w:val="clear" w:color="auto" w:fill="auto"/>
            <w:vAlign w:val="bottom"/>
            <w:hideMark/>
          </w:tcPr>
          <w:p w14:paraId="4A5805D9" w14:textId="77777777" w:rsidR="00E5370B" w:rsidRDefault="003567DB">
            <w:pPr>
              <w:widowControl/>
              <w:wordWrap/>
              <w:autoSpaceDE/>
              <w:autoSpaceDN/>
              <w:jc w:val="center"/>
              <w:rPr>
                <w:rFonts w:eastAsiaTheme="minorHAnsi" w:cs="Arial"/>
                <w:kern w:val="0"/>
                <w:szCs w:val="20"/>
              </w:rPr>
            </w:pPr>
            <w:r>
              <w:rPr>
                <w:rFonts w:eastAsiaTheme="minorHAnsi" w:cs="Arial"/>
                <w:kern w:val="0"/>
                <w:szCs w:val="20"/>
              </w:rPr>
              <w:t>40</w:t>
            </w:r>
          </w:p>
        </w:tc>
      </w:tr>
    </w:tbl>
    <w:p w14:paraId="4A7FC0E2" w14:textId="77777777" w:rsidR="00E5370B" w:rsidRDefault="00E5370B">
      <w:pPr>
        <w:ind w:left="400"/>
        <w:rPr>
          <w:rFonts w:eastAsiaTheme="minorHAnsi"/>
          <w:szCs w:val="20"/>
        </w:rPr>
      </w:pPr>
    </w:p>
    <w:tbl>
      <w:tblPr>
        <w:tblW w:w="845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567"/>
        <w:gridCol w:w="707"/>
        <w:gridCol w:w="708"/>
        <w:gridCol w:w="707"/>
        <w:gridCol w:w="708"/>
        <w:gridCol w:w="709"/>
        <w:gridCol w:w="709"/>
        <w:gridCol w:w="779"/>
        <w:gridCol w:w="780"/>
        <w:gridCol w:w="693"/>
        <w:gridCol w:w="694"/>
        <w:gridCol w:w="694"/>
      </w:tblGrid>
      <w:tr w:rsidR="00E5370B" w14:paraId="7AFE6025" w14:textId="77777777">
        <w:trPr>
          <w:trHeight w:val="558"/>
          <w:jc w:val="right"/>
        </w:trPr>
        <w:tc>
          <w:tcPr>
            <w:tcW w:w="567" w:type="dxa"/>
            <w:vMerge w:val="restart"/>
            <w:vAlign w:val="center"/>
          </w:tcPr>
          <w:p w14:paraId="2217794B" w14:textId="77777777" w:rsidR="00E5370B" w:rsidRDefault="00E5370B">
            <w:pPr>
              <w:widowControl/>
              <w:wordWrap/>
              <w:autoSpaceDE/>
              <w:autoSpaceDN/>
              <w:jc w:val="center"/>
              <w:rPr>
                <w:rFonts w:eastAsiaTheme="minorHAnsi" w:cs="Arial"/>
                <w:bCs/>
                <w:kern w:val="0"/>
                <w:sz w:val="16"/>
                <w:szCs w:val="16"/>
              </w:rPr>
            </w:pPr>
          </w:p>
        </w:tc>
        <w:tc>
          <w:tcPr>
            <w:tcW w:w="707" w:type="dxa"/>
            <w:vMerge w:val="restart"/>
            <w:shd w:val="clear" w:color="auto" w:fill="auto"/>
            <w:vAlign w:val="center"/>
            <w:hideMark/>
          </w:tcPr>
          <w:p w14:paraId="7994E7E4" w14:textId="77777777" w:rsidR="00E5370B" w:rsidRDefault="003567DB">
            <w:pPr>
              <w:widowControl/>
              <w:wordWrap/>
              <w:autoSpaceDE/>
              <w:autoSpaceDN/>
              <w:jc w:val="center"/>
              <w:rPr>
                <w:rFonts w:eastAsiaTheme="minorHAnsi" w:cs="Arial"/>
                <w:bCs/>
                <w:kern w:val="0"/>
                <w:sz w:val="16"/>
                <w:szCs w:val="16"/>
              </w:rPr>
            </w:pPr>
            <w:r>
              <w:rPr>
                <w:rFonts w:eastAsiaTheme="minorHAnsi" w:cs="Arial"/>
                <w:bCs/>
                <w:kern w:val="0"/>
                <w:sz w:val="16"/>
                <w:szCs w:val="16"/>
              </w:rPr>
              <w:t>Cost per fully vaccinated person</w:t>
            </w:r>
          </w:p>
        </w:tc>
        <w:tc>
          <w:tcPr>
            <w:tcW w:w="708" w:type="dxa"/>
            <w:vMerge w:val="restart"/>
            <w:shd w:val="clear" w:color="auto" w:fill="auto"/>
            <w:vAlign w:val="center"/>
            <w:hideMark/>
          </w:tcPr>
          <w:p w14:paraId="60911820" w14:textId="77777777" w:rsidR="00E5370B" w:rsidRDefault="003567DB">
            <w:pPr>
              <w:widowControl/>
              <w:wordWrap/>
              <w:autoSpaceDE/>
              <w:autoSpaceDN/>
              <w:jc w:val="center"/>
              <w:rPr>
                <w:rFonts w:eastAsiaTheme="minorHAnsi" w:cs="Arial"/>
                <w:bCs/>
                <w:kern w:val="0"/>
                <w:sz w:val="16"/>
                <w:szCs w:val="16"/>
              </w:rPr>
            </w:pPr>
            <w:r>
              <w:rPr>
                <w:rFonts w:eastAsiaTheme="minorHAnsi" w:cs="Arial"/>
                <w:bCs/>
                <w:kern w:val="0"/>
                <w:sz w:val="16"/>
                <w:szCs w:val="16"/>
              </w:rPr>
              <w:t>Cost per clinical case</w:t>
            </w:r>
          </w:p>
        </w:tc>
        <w:tc>
          <w:tcPr>
            <w:tcW w:w="707" w:type="dxa"/>
            <w:vMerge w:val="restart"/>
            <w:shd w:val="clear" w:color="auto" w:fill="auto"/>
            <w:vAlign w:val="center"/>
            <w:hideMark/>
          </w:tcPr>
          <w:p w14:paraId="39577F08" w14:textId="77777777" w:rsidR="00E5370B" w:rsidRDefault="003567DB">
            <w:pPr>
              <w:widowControl/>
              <w:wordWrap/>
              <w:autoSpaceDE/>
              <w:autoSpaceDN/>
              <w:jc w:val="center"/>
              <w:rPr>
                <w:rFonts w:eastAsiaTheme="minorHAnsi" w:cs="Arial"/>
                <w:bCs/>
                <w:kern w:val="0"/>
                <w:sz w:val="16"/>
                <w:szCs w:val="16"/>
              </w:rPr>
            </w:pPr>
            <w:r>
              <w:rPr>
                <w:rFonts w:eastAsiaTheme="minorHAnsi" w:cs="Arial"/>
                <w:bCs/>
                <w:kern w:val="0"/>
                <w:sz w:val="16"/>
                <w:szCs w:val="16"/>
              </w:rPr>
              <w:t>QALY loss per clinical case</w:t>
            </w:r>
          </w:p>
        </w:tc>
        <w:tc>
          <w:tcPr>
            <w:tcW w:w="708" w:type="dxa"/>
            <w:vMerge w:val="restart"/>
            <w:shd w:val="clear" w:color="auto" w:fill="auto"/>
            <w:vAlign w:val="center"/>
            <w:hideMark/>
          </w:tcPr>
          <w:p w14:paraId="6CB135F6" w14:textId="77777777" w:rsidR="00E5370B" w:rsidRDefault="003567DB">
            <w:pPr>
              <w:widowControl/>
              <w:wordWrap/>
              <w:autoSpaceDE/>
              <w:autoSpaceDN/>
              <w:jc w:val="center"/>
              <w:rPr>
                <w:rFonts w:eastAsiaTheme="minorHAnsi" w:cs="Arial"/>
                <w:bCs/>
                <w:kern w:val="0"/>
                <w:sz w:val="16"/>
                <w:szCs w:val="16"/>
              </w:rPr>
            </w:pPr>
            <w:r>
              <w:rPr>
                <w:rFonts w:eastAsiaTheme="minorHAnsi" w:cs="Arial"/>
                <w:bCs/>
                <w:kern w:val="0"/>
                <w:sz w:val="16"/>
                <w:szCs w:val="16"/>
              </w:rPr>
              <w:t>QALY loss per death</w:t>
            </w:r>
          </w:p>
        </w:tc>
        <w:tc>
          <w:tcPr>
            <w:tcW w:w="1418" w:type="dxa"/>
            <w:gridSpan w:val="2"/>
            <w:tcBorders>
              <w:bottom w:val="single" w:sz="4" w:space="0" w:color="auto"/>
            </w:tcBorders>
            <w:shd w:val="clear" w:color="auto" w:fill="auto"/>
            <w:vAlign w:val="center"/>
            <w:hideMark/>
          </w:tcPr>
          <w:p w14:paraId="65701953" w14:textId="77777777" w:rsidR="00E5370B" w:rsidRDefault="003567DB">
            <w:pPr>
              <w:widowControl/>
              <w:wordWrap/>
              <w:autoSpaceDE/>
              <w:autoSpaceDN/>
              <w:jc w:val="center"/>
              <w:rPr>
                <w:rFonts w:eastAsiaTheme="minorHAnsi" w:cs="굴림"/>
                <w:kern w:val="0"/>
                <w:sz w:val="16"/>
                <w:szCs w:val="16"/>
              </w:rPr>
            </w:pPr>
            <w:r>
              <w:rPr>
                <w:rFonts w:eastAsiaTheme="minorHAnsi" w:cs="Arial"/>
                <w:bCs/>
                <w:kern w:val="0"/>
                <w:sz w:val="16"/>
                <w:szCs w:val="16"/>
              </w:rPr>
              <w:t>No vaccination</w:t>
            </w:r>
          </w:p>
        </w:tc>
        <w:tc>
          <w:tcPr>
            <w:tcW w:w="1559" w:type="dxa"/>
            <w:gridSpan w:val="2"/>
            <w:tcBorders>
              <w:bottom w:val="single" w:sz="4" w:space="0" w:color="auto"/>
            </w:tcBorders>
            <w:shd w:val="clear" w:color="auto" w:fill="auto"/>
            <w:vAlign w:val="center"/>
            <w:hideMark/>
          </w:tcPr>
          <w:p w14:paraId="188861D7" w14:textId="77777777" w:rsidR="00E5370B" w:rsidRDefault="003567DB">
            <w:pPr>
              <w:widowControl/>
              <w:wordWrap/>
              <w:autoSpaceDE/>
              <w:autoSpaceDN/>
              <w:jc w:val="center"/>
              <w:rPr>
                <w:rFonts w:eastAsiaTheme="minorHAnsi" w:cs="굴림"/>
                <w:kern w:val="0"/>
                <w:sz w:val="16"/>
                <w:szCs w:val="16"/>
              </w:rPr>
            </w:pPr>
            <w:r>
              <w:rPr>
                <w:rFonts w:eastAsiaTheme="minorHAnsi" w:cs="Arial"/>
                <w:bCs/>
                <w:kern w:val="0"/>
                <w:sz w:val="16"/>
                <w:szCs w:val="16"/>
              </w:rPr>
              <w:t>Vaccination A</w:t>
            </w:r>
          </w:p>
        </w:tc>
        <w:tc>
          <w:tcPr>
            <w:tcW w:w="2081" w:type="dxa"/>
            <w:gridSpan w:val="3"/>
            <w:tcBorders>
              <w:bottom w:val="single" w:sz="4" w:space="0" w:color="auto"/>
            </w:tcBorders>
            <w:vAlign w:val="center"/>
          </w:tcPr>
          <w:p w14:paraId="431E4308" w14:textId="77777777" w:rsidR="00E5370B" w:rsidRDefault="003567DB">
            <w:pPr>
              <w:widowControl/>
              <w:wordWrap/>
              <w:autoSpaceDE/>
              <w:autoSpaceDN/>
              <w:jc w:val="center"/>
              <w:rPr>
                <w:rFonts w:eastAsiaTheme="minorHAnsi" w:cs="굴림"/>
                <w:kern w:val="0"/>
                <w:sz w:val="16"/>
                <w:szCs w:val="16"/>
              </w:rPr>
            </w:pPr>
            <w:r>
              <w:rPr>
                <w:rFonts w:eastAsiaTheme="minorHAnsi" w:cs="굴림"/>
                <w:kern w:val="0"/>
                <w:sz w:val="16"/>
                <w:szCs w:val="16"/>
              </w:rPr>
              <w:t>Difference</w:t>
            </w:r>
          </w:p>
        </w:tc>
      </w:tr>
      <w:tr w:rsidR="00E5370B" w14:paraId="5CB3AC8D" w14:textId="77777777">
        <w:trPr>
          <w:trHeight w:val="163"/>
          <w:jc w:val="right"/>
        </w:trPr>
        <w:tc>
          <w:tcPr>
            <w:tcW w:w="567" w:type="dxa"/>
            <w:vMerge/>
            <w:vAlign w:val="center"/>
          </w:tcPr>
          <w:p w14:paraId="0BBB6E45" w14:textId="77777777" w:rsidR="00E5370B" w:rsidRDefault="00E5370B">
            <w:pPr>
              <w:widowControl/>
              <w:wordWrap/>
              <w:autoSpaceDE/>
              <w:autoSpaceDN/>
              <w:jc w:val="center"/>
              <w:rPr>
                <w:rFonts w:eastAsiaTheme="minorHAnsi" w:cs="Arial"/>
                <w:kern w:val="0"/>
                <w:sz w:val="16"/>
                <w:szCs w:val="16"/>
              </w:rPr>
            </w:pPr>
          </w:p>
        </w:tc>
        <w:tc>
          <w:tcPr>
            <w:tcW w:w="707" w:type="dxa"/>
            <w:vMerge/>
            <w:shd w:val="clear" w:color="auto" w:fill="auto"/>
            <w:vAlign w:val="center"/>
          </w:tcPr>
          <w:p w14:paraId="3082063D" w14:textId="77777777" w:rsidR="00E5370B" w:rsidRDefault="00E5370B">
            <w:pPr>
              <w:widowControl/>
              <w:wordWrap/>
              <w:autoSpaceDE/>
              <w:autoSpaceDN/>
              <w:jc w:val="center"/>
              <w:rPr>
                <w:rFonts w:eastAsiaTheme="minorHAnsi" w:cs="Arial"/>
                <w:kern w:val="0"/>
                <w:sz w:val="16"/>
                <w:szCs w:val="16"/>
              </w:rPr>
            </w:pPr>
          </w:p>
        </w:tc>
        <w:tc>
          <w:tcPr>
            <w:tcW w:w="708" w:type="dxa"/>
            <w:vMerge/>
            <w:shd w:val="clear" w:color="auto" w:fill="auto"/>
            <w:vAlign w:val="center"/>
          </w:tcPr>
          <w:p w14:paraId="07361C58" w14:textId="77777777" w:rsidR="00E5370B" w:rsidRDefault="00E5370B">
            <w:pPr>
              <w:widowControl/>
              <w:wordWrap/>
              <w:autoSpaceDE/>
              <w:autoSpaceDN/>
              <w:jc w:val="center"/>
              <w:rPr>
                <w:rFonts w:eastAsiaTheme="minorHAnsi" w:cs="Arial"/>
                <w:kern w:val="0"/>
                <w:sz w:val="16"/>
                <w:szCs w:val="16"/>
              </w:rPr>
            </w:pPr>
          </w:p>
        </w:tc>
        <w:tc>
          <w:tcPr>
            <w:tcW w:w="707" w:type="dxa"/>
            <w:vMerge/>
            <w:shd w:val="clear" w:color="auto" w:fill="auto"/>
            <w:vAlign w:val="center"/>
          </w:tcPr>
          <w:p w14:paraId="41EA08B3" w14:textId="77777777" w:rsidR="00E5370B" w:rsidRDefault="00E5370B">
            <w:pPr>
              <w:widowControl/>
              <w:wordWrap/>
              <w:autoSpaceDE/>
              <w:autoSpaceDN/>
              <w:jc w:val="center"/>
              <w:rPr>
                <w:rFonts w:eastAsiaTheme="minorHAnsi" w:cs="Arial"/>
                <w:kern w:val="0"/>
                <w:sz w:val="16"/>
                <w:szCs w:val="16"/>
              </w:rPr>
            </w:pPr>
          </w:p>
        </w:tc>
        <w:tc>
          <w:tcPr>
            <w:tcW w:w="708" w:type="dxa"/>
            <w:vMerge/>
            <w:tcBorders>
              <w:right w:val="single" w:sz="4" w:space="0" w:color="auto"/>
            </w:tcBorders>
            <w:shd w:val="clear" w:color="auto" w:fill="auto"/>
            <w:vAlign w:val="center"/>
          </w:tcPr>
          <w:p w14:paraId="4A5CA5BA" w14:textId="77777777" w:rsidR="00E5370B" w:rsidRDefault="00E5370B">
            <w:pPr>
              <w:widowControl/>
              <w:wordWrap/>
              <w:autoSpaceDE/>
              <w:autoSpaceDN/>
              <w:jc w:val="center"/>
              <w:rPr>
                <w:rFonts w:eastAsiaTheme="minorHAnsi" w:cs="Arial"/>
                <w:kern w:val="0"/>
                <w:sz w:val="16"/>
                <w:szCs w:val="16"/>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4E9D38" w14:textId="77777777" w:rsidR="00E5370B" w:rsidRDefault="003567DB">
            <w:pPr>
              <w:widowControl/>
              <w:wordWrap/>
              <w:autoSpaceDE/>
              <w:autoSpaceDN/>
              <w:jc w:val="center"/>
              <w:rPr>
                <w:rFonts w:eastAsiaTheme="minorHAnsi" w:cs="Arial"/>
                <w:bCs/>
                <w:kern w:val="0"/>
                <w:sz w:val="16"/>
                <w:szCs w:val="16"/>
              </w:rPr>
            </w:pPr>
            <w:r>
              <w:rPr>
                <w:rFonts w:eastAsiaTheme="minorHAnsi" w:cs="Arial"/>
                <w:bCs/>
                <w:kern w:val="0"/>
                <w:sz w:val="16"/>
                <w:szCs w:val="16"/>
              </w:rPr>
              <w:t>Net QALYs lost</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5F26693" w14:textId="77777777" w:rsidR="00E5370B" w:rsidRDefault="003567DB">
            <w:pPr>
              <w:widowControl/>
              <w:wordWrap/>
              <w:autoSpaceDE/>
              <w:autoSpaceDN/>
              <w:jc w:val="center"/>
              <w:rPr>
                <w:rFonts w:eastAsiaTheme="minorHAnsi" w:cs="Arial"/>
                <w:bCs/>
                <w:kern w:val="0"/>
                <w:sz w:val="16"/>
                <w:szCs w:val="16"/>
              </w:rPr>
            </w:pPr>
            <w:r>
              <w:rPr>
                <w:rFonts w:eastAsiaTheme="minorHAnsi" w:cs="Arial"/>
                <w:bCs/>
                <w:kern w:val="0"/>
                <w:sz w:val="16"/>
                <w:szCs w:val="16"/>
              </w:rPr>
              <w:t>Net cost</w:t>
            </w:r>
          </w:p>
        </w:tc>
        <w:tc>
          <w:tcPr>
            <w:tcW w:w="7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561190" w14:textId="77777777" w:rsidR="00E5370B" w:rsidRDefault="003567DB">
            <w:pPr>
              <w:widowControl/>
              <w:wordWrap/>
              <w:autoSpaceDE/>
              <w:autoSpaceDN/>
              <w:jc w:val="center"/>
              <w:rPr>
                <w:rFonts w:eastAsiaTheme="minorHAnsi" w:cs="Arial"/>
                <w:bCs/>
                <w:kern w:val="0"/>
                <w:sz w:val="16"/>
                <w:szCs w:val="16"/>
              </w:rPr>
            </w:pPr>
            <w:r>
              <w:rPr>
                <w:rFonts w:eastAsiaTheme="minorHAnsi" w:cs="Arial"/>
                <w:bCs/>
                <w:kern w:val="0"/>
                <w:sz w:val="16"/>
                <w:szCs w:val="16"/>
              </w:rPr>
              <w:t>Net QALYs lost</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3EC73F7" w14:textId="77777777" w:rsidR="00E5370B" w:rsidRDefault="003567DB">
            <w:pPr>
              <w:widowControl/>
              <w:wordWrap/>
              <w:autoSpaceDE/>
              <w:autoSpaceDN/>
              <w:jc w:val="center"/>
              <w:rPr>
                <w:rFonts w:eastAsiaTheme="minorHAnsi" w:cs="Arial"/>
                <w:bCs/>
                <w:kern w:val="0"/>
                <w:sz w:val="16"/>
                <w:szCs w:val="16"/>
              </w:rPr>
            </w:pPr>
            <w:r>
              <w:rPr>
                <w:rFonts w:eastAsiaTheme="minorHAnsi" w:cs="Arial"/>
                <w:bCs/>
                <w:kern w:val="0"/>
                <w:sz w:val="16"/>
                <w:szCs w:val="16"/>
              </w:rPr>
              <w:t>Net cost</w:t>
            </w:r>
          </w:p>
        </w:tc>
        <w:tc>
          <w:tcPr>
            <w:tcW w:w="693" w:type="dxa"/>
            <w:tcBorders>
              <w:top w:val="single" w:sz="4" w:space="0" w:color="auto"/>
              <w:left w:val="single" w:sz="4" w:space="0" w:color="auto"/>
              <w:bottom w:val="single" w:sz="4" w:space="0" w:color="auto"/>
              <w:right w:val="single" w:sz="4" w:space="0" w:color="auto"/>
            </w:tcBorders>
            <w:vAlign w:val="center"/>
          </w:tcPr>
          <w:p w14:paraId="61299C7A" w14:textId="77777777" w:rsidR="00E5370B" w:rsidRDefault="003567DB">
            <w:pPr>
              <w:widowControl/>
              <w:wordWrap/>
              <w:autoSpaceDE/>
              <w:autoSpaceDN/>
              <w:jc w:val="center"/>
              <w:rPr>
                <w:rFonts w:eastAsiaTheme="minorHAnsi" w:cs="Arial"/>
                <w:bCs/>
                <w:color w:val="000000"/>
                <w:kern w:val="0"/>
                <w:sz w:val="16"/>
                <w:szCs w:val="16"/>
              </w:rPr>
            </w:pPr>
            <w:r>
              <w:rPr>
                <w:rFonts w:eastAsiaTheme="minorHAnsi" w:cs="Arial"/>
                <w:bCs/>
                <w:color w:val="000000"/>
                <w:kern w:val="0"/>
                <w:sz w:val="16"/>
                <w:szCs w:val="16"/>
              </w:rPr>
              <w:t>Incremental QALYs</w:t>
            </w:r>
          </w:p>
        </w:tc>
        <w:tc>
          <w:tcPr>
            <w:tcW w:w="694" w:type="dxa"/>
            <w:tcBorders>
              <w:top w:val="single" w:sz="4" w:space="0" w:color="auto"/>
              <w:left w:val="single" w:sz="4" w:space="0" w:color="auto"/>
              <w:bottom w:val="single" w:sz="4" w:space="0" w:color="auto"/>
              <w:right w:val="single" w:sz="4" w:space="0" w:color="auto"/>
            </w:tcBorders>
            <w:vAlign w:val="center"/>
          </w:tcPr>
          <w:p w14:paraId="1464D4AE" w14:textId="77777777" w:rsidR="00E5370B" w:rsidRDefault="003567DB">
            <w:pPr>
              <w:widowControl/>
              <w:wordWrap/>
              <w:autoSpaceDE/>
              <w:autoSpaceDN/>
              <w:jc w:val="center"/>
              <w:rPr>
                <w:rFonts w:eastAsiaTheme="minorHAnsi" w:cs="Arial"/>
                <w:bCs/>
                <w:color w:val="000000"/>
                <w:kern w:val="0"/>
                <w:sz w:val="16"/>
                <w:szCs w:val="16"/>
              </w:rPr>
            </w:pPr>
            <w:r>
              <w:rPr>
                <w:rFonts w:eastAsiaTheme="minorHAnsi" w:cs="Arial"/>
                <w:bCs/>
                <w:color w:val="000000"/>
                <w:kern w:val="0"/>
                <w:sz w:val="16"/>
                <w:szCs w:val="16"/>
              </w:rPr>
              <w:t>Incremental costs</w:t>
            </w:r>
          </w:p>
        </w:tc>
        <w:tc>
          <w:tcPr>
            <w:tcW w:w="694" w:type="dxa"/>
            <w:tcBorders>
              <w:top w:val="single" w:sz="4" w:space="0" w:color="auto"/>
              <w:left w:val="single" w:sz="4" w:space="0" w:color="auto"/>
              <w:bottom w:val="single" w:sz="4" w:space="0" w:color="auto"/>
              <w:right w:val="single" w:sz="4" w:space="0" w:color="auto"/>
            </w:tcBorders>
            <w:vAlign w:val="center"/>
          </w:tcPr>
          <w:p w14:paraId="7B3FE150" w14:textId="77777777" w:rsidR="00E5370B" w:rsidRDefault="003567DB">
            <w:pPr>
              <w:widowControl/>
              <w:wordWrap/>
              <w:autoSpaceDE/>
              <w:autoSpaceDN/>
              <w:jc w:val="center"/>
              <w:rPr>
                <w:rFonts w:eastAsiaTheme="minorHAnsi" w:cs="Arial"/>
                <w:bCs/>
                <w:kern w:val="0"/>
                <w:sz w:val="16"/>
                <w:szCs w:val="16"/>
              </w:rPr>
            </w:pPr>
            <w:r>
              <w:rPr>
                <w:rFonts w:eastAsiaTheme="minorHAnsi" w:cs="Arial"/>
                <w:bCs/>
                <w:kern w:val="0"/>
                <w:sz w:val="16"/>
                <w:szCs w:val="16"/>
              </w:rPr>
              <w:t>ICER</w:t>
            </w:r>
          </w:p>
        </w:tc>
      </w:tr>
      <w:tr w:rsidR="003567DB" w14:paraId="3BF28EDE" w14:textId="77777777">
        <w:trPr>
          <w:trHeight w:val="315"/>
          <w:jc w:val="right"/>
        </w:trPr>
        <w:tc>
          <w:tcPr>
            <w:tcW w:w="567" w:type="dxa"/>
            <w:vAlign w:val="center"/>
          </w:tcPr>
          <w:p w14:paraId="73EF8C0A" w14:textId="77777777" w:rsidR="003567DB" w:rsidRDefault="003567DB" w:rsidP="003567DB">
            <w:pPr>
              <w:widowControl/>
              <w:wordWrap/>
              <w:autoSpaceDE/>
              <w:autoSpaceDN/>
              <w:jc w:val="center"/>
              <w:rPr>
                <w:rFonts w:eastAsiaTheme="minorHAnsi" w:cs="Arial"/>
                <w:kern w:val="0"/>
                <w:sz w:val="16"/>
                <w:szCs w:val="16"/>
              </w:rPr>
            </w:pPr>
            <w:r>
              <w:rPr>
                <w:rFonts w:eastAsiaTheme="minorHAnsi" w:cs="Arial"/>
                <w:kern w:val="0"/>
                <w:sz w:val="16"/>
                <w:szCs w:val="16"/>
              </w:rPr>
              <w:t>1</w:t>
            </w:r>
          </w:p>
        </w:tc>
        <w:tc>
          <w:tcPr>
            <w:tcW w:w="707" w:type="dxa"/>
            <w:shd w:val="clear" w:color="auto" w:fill="auto"/>
            <w:vAlign w:val="center"/>
          </w:tcPr>
          <w:p w14:paraId="47DC4E46" w14:textId="28850CB4" w:rsidR="003567DB" w:rsidRPr="003567DB" w:rsidRDefault="003567DB" w:rsidP="003567DB">
            <w:pPr>
              <w:widowControl/>
              <w:wordWrap/>
              <w:autoSpaceDE/>
              <w:autoSpaceDN/>
              <w:jc w:val="center"/>
              <w:rPr>
                <w:rFonts w:ascii="Arial" w:eastAsia="굴림" w:hAnsi="Arial" w:cs="Arial"/>
                <w:kern w:val="0"/>
                <w:sz w:val="10"/>
                <w:szCs w:val="10"/>
              </w:rPr>
            </w:pPr>
            <w:r w:rsidRPr="003567DB">
              <w:rPr>
                <w:rFonts w:ascii="Arial" w:eastAsia="굴림" w:hAnsi="Arial" w:cs="Arial" w:hint="eastAsia"/>
                <w:kern w:val="0"/>
                <w:sz w:val="10"/>
                <w:szCs w:val="10"/>
              </w:rPr>
              <w:t>1</w:t>
            </w:r>
            <w:r w:rsidRPr="003567DB">
              <w:rPr>
                <w:rFonts w:ascii="Arial" w:eastAsia="굴림" w:hAnsi="Arial" w:cs="Arial"/>
                <w:kern w:val="0"/>
                <w:sz w:val="10"/>
                <w:szCs w:val="10"/>
              </w:rPr>
              <w:t>0.518</w:t>
            </w:r>
          </w:p>
        </w:tc>
        <w:tc>
          <w:tcPr>
            <w:tcW w:w="708" w:type="dxa"/>
            <w:shd w:val="clear" w:color="auto" w:fill="auto"/>
            <w:vAlign w:val="center"/>
          </w:tcPr>
          <w:p w14:paraId="69B3A9F8" w14:textId="13451515" w:rsidR="003567DB" w:rsidRPr="003567DB" w:rsidRDefault="003567DB" w:rsidP="003567DB">
            <w:pPr>
              <w:widowControl/>
              <w:wordWrap/>
              <w:autoSpaceDE/>
              <w:autoSpaceDN/>
              <w:jc w:val="center"/>
              <w:rPr>
                <w:rFonts w:ascii="Arial" w:eastAsia="굴림" w:hAnsi="Arial" w:cs="Arial"/>
                <w:kern w:val="0"/>
                <w:sz w:val="10"/>
                <w:szCs w:val="10"/>
              </w:rPr>
            </w:pPr>
            <w:r w:rsidRPr="003567DB">
              <w:rPr>
                <w:rFonts w:ascii="Arial" w:eastAsia="굴림" w:hAnsi="Arial" w:cs="Arial" w:hint="eastAsia"/>
                <w:kern w:val="0"/>
                <w:sz w:val="10"/>
                <w:szCs w:val="10"/>
              </w:rPr>
              <w:t>7</w:t>
            </w:r>
            <w:r w:rsidRPr="003567DB">
              <w:rPr>
                <w:rFonts w:ascii="Arial" w:eastAsia="굴림" w:hAnsi="Arial" w:cs="Arial"/>
                <w:kern w:val="0"/>
                <w:sz w:val="10"/>
                <w:szCs w:val="10"/>
              </w:rPr>
              <w:t>.9462</w:t>
            </w:r>
          </w:p>
        </w:tc>
        <w:tc>
          <w:tcPr>
            <w:tcW w:w="707" w:type="dxa"/>
            <w:shd w:val="clear" w:color="auto" w:fill="auto"/>
            <w:vAlign w:val="center"/>
          </w:tcPr>
          <w:p w14:paraId="2C8C876E" w14:textId="5C46893D" w:rsidR="003567DB" w:rsidRPr="003567DB" w:rsidRDefault="003567DB" w:rsidP="003567DB">
            <w:pPr>
              <w:widowControl/>
              <w:wordWrap/>
              <w:autoSpaceDE/>
              <w:autoSpaceDN/>
              <w:jc w:val="center"/>
              <w:rPr>
                <w:rFonts w:ascii="Arial" w:eastAsia="굴림" w:hAnsi="Arial" w:cs="Arial"/>
                <w:kern w:val="0"/>
                <w:sz w:val="10"/>
                <w:szCs w:val="10"/>
              </w:rPr>
            </w:pPr>
            <w:r w:rsidRPr="003567DB">
              <w:rPr>
                <w:rFonts w:ascii="Arial" w:eastAsia="굴림" w:hAnsi="Arial" w:cs="Arial" w:hint="eastAsia"/>
                <w:kern w:val="0"/>
                <w:sz w:val="10"/>
                <w:szCs w:val="10"/>
              </w:rPr>
              <w:t>0</w:t>
            </w:r>
            <w:r w:rsidRPr="003567DB">
              <w:rPr>
                <w:rFonts w:ascii="Arial" w:eastAsia="굴림" w:hAnsi="Arial" w:cs="Arial"/>
                <w:kern w:val="0"/>
                <w:sz w:val="10"/>
                <w:szCs w:val="10"/>
              </w:rPr>
              <w:t>.0057216</w:t>
            </w:r>
          </w:p>
        </w:tc>
        <w:tc>
          <w:tcPr>
            <w:tcW w:w="708" w:type="dxa"/>
            <w:shd w:val="clear" w:color="auto" w:fill="auto"/>
            <w:vAlign w:val="center"/>
          </w:tcPr>
          <w:p w14:paraId="263455DD" w14:textId="190BD55C" w:rsidR="003567DB" w:rsidRPr="003567DB" w:rsidRDefault="003567DB" w:rsidP="003567DB">
            <w:pPr>
              <w:widowControl/>
              <w:wordWrap/>
              <w:autoSpaceDE/>
              <w:autoSpaceDN/>
              <w:jc w:val="center"/>
              <w:rPr>
                <w:rFonts w:ascii="Arial" w:eastAsia="굴림" w:hAnsi="Arial" w:cs="Arial"/>
                <w:kern w:val="0"/>
                <w:sz w:val="10"/>
                <w:szCs w:val="10"/>
              </w:rPr>
            </w:pPr>
            <w:r w:rsidRPr="003567DB">
              <w:rPr>
                <w:rFonts w:ascii="Arial" w:eastAsia="굴림" w:hAnsi="Arial" w:cs="Arial" w:hint="eastAsia"/>
                <w:kern w:val="0"/>
                <w:sz w:val="10"/>
                <w:szCs w:val="10"/>
              </w:rPr>
              <w:t>2</w:t>
            </w:r>
            <w:r w:rsidRPr="003567DB">
              <w:rPr>
                <w:rFonts w:ascii="Arial" w:eastAsia="굴림" w:hAnsi="Arial" w:cs="Arial"/>
                <w:kern w:val="0"/>
                <w:sz w:val="10"/>
                <w:szCs w:val="10"/>
              </w:rPr>
              <w:t>1.192</w:t>
            </w:r>
          </w:p>
        </w:tc>
        <w:tc>
          <w:tcPr>
            <w:tcW w:w="709" w:type="dxa"/>
            <w:tcBorders>
              <w:top w:val="single" w:sz="4" w:space="0" w:color="auto"/>
              <w:bottom w:val="single" w:sz="4" w:space="0" w:color="auto"/>
            </w:tcBorders>
            <w:shd w:val="clear" w:color="auto" w:fill="auto"/>
            <w:vAlign w:val="center"/>
          </w:tcPr>
          <w:p w14:paraId="40CEBD07" w14:textId="7604E8FC" w:rsidR="003567DB" w:rsidRPr="003567DB" w:rsidRDefault="003567DB" w:rsidP="003567DB">
            <w:pPr>
              <w:widowControl/>
              <w:wordWrap/>
              <w:autoSpaceDE/>
              <w:autoSpaceDN/>
              <w:jc w:val="center"/>
              <w:rPr>
                <w:rFonts w:ascii="Arial" w:eastAsia="굴림" w:hAnsi="Arial" w:cs="Arial"/>
                <w:b/>
                <w:bCs/>
                <w:kern w:val="0"/>
                <w:sz w:val="10"/>
                <w:szCs w:val="10"/>
              </w:rPr>
            </w:pPr>
            <w:r w:rsidRPr="003567DB">
              <w:rPr>
                <w:rFonts w:ascii="Arial" w:eastAsia="굴림" w:hAnsi="Arial" w:cs="Arial"/>
                <w:kern w:val="0"/>
                <w:sz w:val="10"/>
                <w:szCs w:val="10"/>
              </w:rPr>
              <w:t>32.921</w:t>
            </w:r>
          </w:p>
        </w:tc>
        <w:tc>
          <w:tcPr>
            <w:tcW w:w="709" w:type="dxa"/>
            <w:tcBorders>
              <w:top w:val="single" w:sz="4" w:space="0" w:color="auto"/>
              <w:bottom w:val="single" w:sz="4" w:space="0" w:color="auto"/>
            </w:tcBorders>
            <w:shd w:val="clear" w:color="auto" w:fill="auto"/>
            <w:vAlign w:val="center"/>
          </w:tcPr>
          <w:p w14:paraId="563682CB" w14:textId="356AFF16" w:rsidR="003567DB" w:rsidRPr="003567DB" w:rsidRDefault="003567DB" w:rsidP="003567DB">
            <w:pPr>
              <w:widowControl/>
              <w:wordWrap/>
              <w:autoSpaceDE/>
              <w:autoSpaceDN/>
              <w:jc w:val="center"/>
              <w:rPr>
                <w:rFonts w:ascii="Arial" w:eastAsia="굴림" w:hAnsi="Arial" w:cs="Arial"/>
                <w:b/>
                <w:bCs/>
                <w:kern w:val="0"/>
                <w:sz w:val="10"/>
                <w:szCs w:val="10"/>
              </w:rPr>
            </w:pPr>
            <w:r w:rsidRPr="003567DB">
              <w:rPr>
                <w:rFonts w:ascii="Arial" w:eastAsia="굴림" w:hAnsi="Arial" w:cs="Arial"/>
                <w:kern w:val="0"/>
                <w:sz w:val="10"/>
                <w:szCs w:val="10"/>
              </w:rPr>
              <w:t>28502</w:t>
            </w:r>
          </w:p>
        </w:tc>
        <w:tc>
          <w:tcPr>
            <w:tcW w:w="779" w:type="dxa"/>
            <w:tcBorders>
              <w:top w:val="single" w:sz="4" w:space="0" w:color="auto"/>
              <w:bottom w:val="single" w:sz="4" w:space="0" w:color="auto"/>
            </w:tcBorders>
            <w:shd w:val="clear" w:color="auto" w:fill="auto"/>
            <w:vAlign w:val="center"/>
          </w:tcPr>
          <w:p w14:paraId="04448A01" w14:textId="64C8CC6D" w:rsidR="003567DB" w:rsidRPr="003567DB" w:rsidRDefault="003567DB" w:rsidP="003567DB">
            <w:pPr>
              <w:widowControl/>
              <w:wordWrap/>
              <w:autoSpaceDE/>
              <w:autoSpaceDN/>
              <w:jc w:val="center"/>
              <w:rPr>
                <w:rFonts w:ascii="Arial" w:eastAsia="굴림" w:hAnsi="Arial" w:cs="Arial"/>
                <w:b/>
                <w:bCs/>
                <w:kern w:val="0"/>
                <w:sz w:val="10"/>
                <w:szCs w:val="10"/>
              </w:rPr>
            </w:pPr>
            <w:r w:rsidRPr="003567DB">
              <w:rPr>
                <w:rFonts w:ascii="Arial" w:eastAsia="굴림" w:hAnsi="Arial" w:cs="Arial"/>
                <w:kern w:val="0"/>
                <w:sz w:val="10"/>
                <w:szCs w:val="10"/>
              </w:rPr>
              <w:t>10.173</w:t>
            </w:r>
          </w:p>
        </w:tc>
        <w:tc>
          <w:tcPr>
            <w:tcW w:w="780" w:type="dxa"/>
            <w:tcBorders>
              <w:top w:val="single" w:sz="4" w:space="0" w:color="auto"/>
              <w:bottom w:val="single" w:sz="4" w:space="0" w:color="auto"/>
            </w:tcBorders>
            <w:shd w:val="clear" w:color="auto" w:fill="auto"/>
            <w:vAlign w:val="center"/>
          </w:tcPr>
          <w:p w14:paraId="546EFD30" w14:textId="06575ED9" w:rsidR="003567DB" w:rsidRPr="003567DB" w:rsidRDefault="003567DB" w:rsidP="003567DB">
            <w:pPr>
              <w:widowControl/>
              <w:wordWrap/>
              <w:autoSpaceDE/>
              <w:autoSpaceDN/>
              <w:jc w:val="center"/>
              <w:rPr>
                <w:rFonts w:ascii="Arial" w:eastAsia="굴림" w:hAnsi="Arial" w:cs="Arial"/>
                <w:b/>
                <w:bCs/>
                <w:kern w:val="0"/>
                <w:sz w:val="10"/>
                <w:szCs w:val="10"/>
              </w:rPr>
            </w:pPr>
            <w:r w:rsidRPr="003567DB">
              <w:rPr>
                <w:rFonts w:ascii="Arial" w:eastAsia="굴림" w:hAnsi="Arial" w:cs="Arial" w:hint="eastAsia"/>
                <w:kern w:val="0"/>
                <w:sz w:val="10"/>
                <w:szCs w:val="10"/>
              </w:rPr>
              <w:t>4</w:t>
            </w:r>
            <w:r w:rsidRPr="003567DB">
              <w:rPr>
                <w:rFonts w:ascii="Arial" w:eastAsia="굴림" w:hAnsi="Arial" w:cs="Arial"/>
                <w:kern w:val="0"/>
                <w:sz w:val="10"/>
                <w:szCs w:val="10"/>
              </w:rPr>
              <w:t>8110</w:t>
            </w:r>
          </w:p>
        </w:tc>
        <w:tc>
          <w:tcPr>
            <w:tcW w:w="693" w:type="dxa"/>
            <w:tcBorders>
              <w:top w:val="single" w:sz="4" w:space="0" w:color="auto"/>
              <w:bottom w:val="single" w:sz="4" w:space="0" w:color="auto"/>
            </w:tcBorders>
            <w:vAlign w:val="center"/>
          </w:tcPr>
          <w:p w14:paraId="40F3F673" w14:textId="60DE57DD" w:rsidR="003567DB" w:rsidRPr="003567DB" w:rsidRDefault="003567DB" w:rsidP="003567DB">
            <w:pPr>
              <w:widowControl/>
              <w:wordWrap/>
              <w:autoSpaceDE/>
              <w:autoSpaceDN/>
              <w:jc w:val="center"/>
              <w:rPr>
                <w:rFonts w:ascii="Arial" w:eastAsia="굴림" w:hAnsi="Arial" w:cs="Arial"/>
                <w:b/>
                <w:bCs/>
                <w:kern w:val="0"/>
                <w:sz w:val="10"/>
                <w:szCs w:val="10"/>
              </w:rPr>
            </w:pPr>
            <w:r w:rsidRPr="003567DB">
              <w:rPr>
                <w:rFonts w:ascii="Arial" w:eastAsia="굴림" w:hAnsi="Arial" w:cs="Arial" w:hint="eastAsia"/>
                <w:kern w:val="0"/>
                <w:sz w:val="10"/>
                <w:szCs w:val="10"/>
              </w:rPr>
              <w:t>2</w:t>
            </w:r>
            <w:r w:rsidRPr="003567DB">
              <w:rPr>
                <w:rFonts w:ascii="Arial" w:eastAsia="굴림" w:hAnsi="Arial" w:cs="Arial"/>
                <w:kern w:val="0"/>
                <w:sz w:val="10"/>
                <w:szCs w:val="10"/>
              </w:rPr>
              <w:t>2.749</w:t>
            </w:r>
          </w:p>
        </w:tc>
        <w:tc>
          <w:tcPr>
            <w:tcW w:w="694" w:type="dxa"/>
            <w:tcBorders>
              <w:top w:val="single" w:sz="4" w:space="0" w:color="auto"/>
              <w:bottom w:val="single" w:sz="4" w:space="0" w:color="auto"/>
            </w:tcBorders>
            <w:vAlign w:val="center"/>
          </w:tcPr>
          <w:p w14:paraId="6A4275B6" w14:textId="4CDD997E" w:rsidR="003567DB" w:rsidRPr="003567DB" w:rsidRDefault="003567DB" w:rsidP="003567DB">
            <w:pPr>
              <w:widowControl/>
              <w:wordWrap/>
              <w:autoSpaceDE/>
              <w:autoSpaceDN/>
              <w:jc w:val="center"/>
              <w:rPr>
                <w:rFonts w:ascii="Arial" w:eastAsia="굴림" w:hAnsi="Arial" w:cs="Arial"/>
                <w:b/>
                <w:bCs/>
                <w:kern w:val="0"/>
                <w:sz w:val="10"/>
                <w:szCs w:val="10"/>
              </w:rPr>
            </w:pPr>
            <w:r w:rsidRPr="003567DB">
              <w:rPr>
                <w:rFonts w:ascii="Arial" w:eastAsia="굴림" w:hAnsi="Arial" w:cs="Arial" w:hint="eastAsia"/>
                <w:kern w:val="0"/>
                <w:sz w:val="10"/>
                <w:szCs w:val="10"/>
              </w:rPr>
              <w:t>1</w:t>
            </w:r>
            <w:r w:rsidRPr="003567DB">
              <w:rPr>
                <w:rFonts w:ascii="Arial" w:eastAsia="굴림" w:hAnsi="Arial" w:cs="Arial"/>
                <w:kern w:val="0"/>
                <w:sz w:val="10"/>
                <w:szCs w:val="10"/>
              </w:rPr>
              <w:t>9608</w:t>
            </w:r>
          </w:p>
        </w:tc>
        <w:tc>
          <w:tcPr>
            <w:tcW w:w="694" w:type="dxa"/>
            <w:tcBorders>
              <w:top w:val="single" w:sz="4" w:space="0" w:color="auto"/>
              <w:bottom w:val="single" w:sz="4" w:space="0" w:color="auto"/>
            </w:tcBorders>
            <w:vAlign w:val="center"/>
          </w:tcPr>
          <w:p w14:paraId="12AAC274" w14:textId="6C56594D" w:rsidR="003567DB" w:rsidRPr="003567DB" w:rsidRDefault="003567DB" w:rsidP="003567DB">
            <w:pPr>
              <w:widowControl/>
              <w:wordWrap/>
              <w:autoSpaceDE/>
              <w:autoSpaceDN/>
              <w:jc w:val="center"/>
              <w:rPr>
                <w:rFonts w:ascii="Arial" w:eastAsia="굴림" w:hAnsi="Arial" w:cs="Arial"/>
                <w:b/>
                <w:bCs/>
                <w:kern w:val="0"/>
                <w:sz w:val="10"/>
                <w:szCs w:val="10"/>
              </w:rPr>
            </w:pPr>
            <w:r w:rsidRPr="003567DB">
              <w:rPr>
                <w:rFonts w:ascii="Arial" w:eastAsia="굴림" w:hAnsi="Arial" w:cs="Arial" w:hint="eastAsia"/>
                <w:kern w:val="0"/>
                <w:sz w:val="10"/>
                <w:szCs w:val="10"/>
              </w:rPr>
              <w:t>8</w:t>
            </w:r>
            <w:r w:rsidRPr="003567DB">
              <w:rPr>
                <w:rFonts w:ascii="Arial" w:eastAsia="굴림" w:hAnsi="Arial" w:cs="Arial"/>
                <w:kern w:val="0"/>
                <w:sz w:val="10"/>
                <w:szCs w:val="10"/>
              </w:rPr>
              <w:t>61.95</w:t>
            </w:r>
          </w:p>
        </w:tc>
      </w:tr>
      <w:tr w:rsidR="003567DB" w14:paraId="3407DE9E" w14:textId="77777777">
        <w:trPr>
          <w:trHeight w:val="315"/>
          <w:jc w:val="right"/>
        </w:trPr>
        <w:tc>
          <w:tcPr>
            <w:tcW w:w="567" w:type="dxa"/>
            <w:vAlign w:val="center"/>
          </w:tcPr>
          <w:p w14:paraId="1144B70B" w14:textId="78A317C6" w:rsidR="003567DB" w:rsidRDefault="003567DB" w:rsidP="003567DB">
            <w:pPr>
              <w:widowControl/>
              <w:wordWrap/>
              <w:autoSpaceDE/>
              <w:autoSpaceDN/>
              <w:jc w:val="center"/>
              <w:rPr>
                <w:rFonts w:eastAsiaTheme="minorHAnsi" w:cs="Arial"/>
                <w:kern w:val="0"/>
                <w:sz w:val="16"/>
                <w:szCs w:val="16"/>
              </w:rPr>
            </w:pPr>
            <w:r>
              <w:rPr>
                <w:rFonts w:eastAsiaTheme="minorHAnsi" w:cs="Arial" w:hint="eastAsia"/>
                <w:kern w:val="0"/>
                <w:sz w:val="16"/>
                <w:szCs w:val="16"/>
              </w:rPr>
              <w:t>2</w:t>
            </w:r>
          </w:p>
        </w:tc>
        <w:tc>
          <w:tcPr>
            <w:tcW w:w="707" w:type="dxa"/>
            <w:shd w:val="clear" w:color="auto" w:fill="auto"/>
            <w:vAlign w:val="center"/>
          </w:tcPr>
          <w:p w14:paraId="142EDB4B" w14:textId="47ACD9B4" w:rsidR="003567DB" w:rsidRPr="003567DB" w:rsidRDefault="003567DB" w:rsidP="003567DB">
            <w:pPr>
              <w:widowControl/>
              <w:wordWrap/>
              <w:autoSpaceDE/>
              <w:autoSpaceDN/>
              <w:jc w:val="center"/>
              <w:rPr>
                <w:rFonts w:ascii="Arial" w:eastAsia="굴림" w:hAnsi="Arial" w:cs="Arial"/>
                <w:kern w:val="0"/>
                <w:sz w:val="10"/>
                <w:szCs w:val="10"/>
              </w:rPr>
            </w:pPr>
            <w:r w:rsidRPr="003567DB">
              <w:rPr>
                <w:rFonts w:ascii="Arial" w:eastAsia="굴림" w:hAnsi="Arial" w:cs="Arial" w:hint="eastAsia"/>
                <w:kern w:val="0"/>
                <w:sz w:val="10"/>
                <w:szCs w:val="10"/>
              </w:rPr>
              <w:t>1</w:t>
            </w:r>
            <w:r w:rsidRPr="003567DB">
              <w:rPr>
                <w:rFonts w:ascii="Arial" w:eastAsia="굴림" w:hAnsi="Arial" w:cs="Arial"/>
                <w:kern w:val="0"/>
                <w:sz w:val="10"/>
                <w:szCs w:val="10"/>
              </w:rPr>
              <w:t>1.246</w:t>
            </w:r>
          </w:p>
        </w:tc>
        <w:tc>
          <w:tcPr>
            <w:tcW w:w="708" w:type="dxa"/>
            <w:shd w:val="clear" w:color="auto" w:fill="auto"/>
            <w:vAlign w:val="center"/>
          </w:tcPr>
          <w:p w14:paraId="649F8BDC" w14:textId="4D28BC9C" w:rsidR="003567DB" w:rsidRPr="003567DB" w:rsidRDefault="003567DB" w:rsidP="003567DB">
            <w:pPr>
              <w:widowControl/>
              <w:wordWrap/>
              <w:autoSpaceDE/>
              <w:autoSpaceDN/>
              <w:jc w:val="center"/>
              <w:rPr>
                <w:rFonts w:ascii="Arial" w:eastAsia="굴림" w:hAnsi="Arial" w:cs="Arial"/>
                <w:kern w:val="0"/>
                <w:sz w:val="10"/>
                <w:szCs w:val="10"/>
              </w:rPr>
            </w:pPr>
            <w:r w:rsidRPr="003567DB">
              <w:rPr>
                <w:rFonts w:ascii="Arial" w:eastAsia="굴림" w:hAnsi="Arial" w:cs="Arial" w:hint="eastAsia"/>
                <w:kern w:val="0"/>
                <w:sz w:val="10"/>
                <w:szCs w:val="10"/>
              </w:rPr>
              <w:t>1</w:t>
            </w:r>
            <w:r w:rsidRPr="003567DB">
              <w:rPr>
                <w:rFonts w:ascii="Arial" w:eastAsia="굴림" w:hAnsi="Arial" w:cs="Arial"/>
                <w:kern w:val="0"/>
                <w:sz w:val="10"/>
                <w:szCs w:val="10"/>
              </w:rPr>
              <w:t>5.531</w:t>
            </w:r>
          </w:p>
        </w:tc>
        <w:tc>
          <w:tcPr>
            <w:tcW w:w="707" w:type="dxa"/>
            <w:shd w:val="clear" w:color="auto" w:fill="auto"/>
            <w:vAlign w:val="center"/>
          </w:tcPr>
          <w:p w14:paraId="57C558ED" w14:textId="2ED88DEE" w:rsidR="003567DB" w:rsidRPr="003567DB" w:rsidRDefault="003567DB" w:rsidP="003567DB">
            <w:pPr>
              <w:widowControl/>
              <w:wordWrap/>
              <w:autoSpaceDE/>
              <w:autoSpaceDN/>
              <w:jc w:val="center"/>
              <w:rPr>
                <w:rFonts w:ascii="Arial" w:eastAsia="굴림" w:hAnsi="Arial" w:cs="Arial"/>
                <w:kern w:val="0"/>
                <w:sz w:val="10"/>
                <w:szCs w:val="10"/>
              </w:rPr>
            </w:pPr>
            <w:r w:rsidRPr="003567DB">
              <w:rPr>
                <w:rFonts w:ascii="Arial" w:eastAsia="굴림" w:hAnsi="Arial" w:cs="Arial" w:hint="eastAsia"/>
                <w:kern w:val="0"/>
                <w:sz w:val="10"/>
                <w:szCs w:val="10"/>
              </w:rPr>
              <w:t>0</w:t>
            </w:r>
            <w:r w:rsidRPr="003567DB">
              <w:rPr>
                <w:rFonts w:ascii="Arial" w:eastAsia="굴림" w:hAnsi="Arial" w:cs="Arial"/>
                <w:kern w:val="0"/>
                <w:sz w:val="10"/>
                <w:szCs w:val="10"/>
              </w:rPr>
              <w:t>.004393</w:t>
            </w:r>
          </w:p>
        </w:tc>
        <w:tc>
          <w:tcPr>
            <w:tcW w:w="708" w:type="dxa"/>
            <w:shd w:val="clear" w:color="auto" w:fill="auto"/>
            <w:vAlign w:val="center"/>
          </w:tcPr>
          <w:p w14:paraId="48F16C6A" w14:textId="44C9B475" w:rsidR="003567DB" w:rsidRPr="003567DB" w:rsidRDefault="003567DB" w:rsidP="003567DB">
            <w:pPr>
              <w:widowControl/>
              <w:wordWrap/>
              <w:autoSpaceDE/>
              <w:autoSpaceDN/>
              <w:jc w:val="center"/>
              <w:rPr>
                <w:rFonts w:ascii="Arial" w:eastAsia="굴림" w:hAnsi="Arial" w:cs="Arial"/>
                <w:kern w:val="0"/>
                <w:sz w:val="10"/>
                <w:szCs w:val="10"/>
              </w:rPr>
            </w:pPr>
            <w:r w:rsidRPr="003567DB">
              <w:rPr>
                <w:rFonts w:ascii="Arial" w:eastAsia="굴림" w:hAnsi="Arial" w:cs="Arial" w:hint="eastAsia"/>
                <w:kern w:val="0"/>
                <w:sz w:val="10"/>
                <w:szCs w:val="10"/>
              </w:rPr>
              <w:t>3</w:t>
            </w:r>
            <w:r w:rsidRPr="003567DB">
              <w:rPr>
                <w:rFonts w:ascii="Arial" w:eastAsia="굴림" w:hAnsi="Arial" w:cs="Arial"/>
                <w:kern w:val="0"/>
                <w:sz w:val="10"/>
                <w:szCs w:val="10"/>
              </w:rPr>
              <w:t>3.639</w:t>
            </w:r>
          </w:p>
        </w:tc>
        <w:tc>
          <w:tcPr>
            <w:tcW w:w="709" w:type="dxa"/>
            <w:tcBorders>
              <w:top w:val="single" w:sz="4" w:space="0" w:color="auto"/>
              <w:bottom w:val="single" w:sz="4" w:space="0" w:color="auto"/>
            </w:tcBorders>
            <w:shd w:val="clear" w:color="auto" w:fill="auto"/>
            <w:vAlign w:val="center"/>
          </w:tcPr>
          <w:p w14:paraId="70D9030F" w14:textId="091CD3E9" w:rsidR="003567DB" w:rsidRPr="003567DB" w:rsidRDefault="003567DB" w:rsidP="003567DB">
            <w:pPr>
              <w:widowControl/>
              <w:wordWrap/>
              <w:autoSpaceDE/>
              <w:autoSpaceDN/>
              <w:jc w:val="center"/>
              <w:rPr>
                <w:rFonts w:ascii="Arial" w:eastAsia="굴림" w:hAnsi="Arial" w:cs="Arial"/>
                <w:b/>
                <w:bCs/>
                <w:kern w:val="0"/>
                <w:sz w:val="10"/>
                <w:szCs w:val="10"/>
              </w:rPr>
            </w:pPr>
            <w:r w:rsidRPr="003567DB">
              <w:rPr>
                <w:rFonts w:ascii="Arial" w:eastAsia="굴림" w:hAnsi="Arial" w:cs="Arial" w:hint="eastAsia"/>
                <w:kern w:val="0"/>
                <w:sz w:val="10"/>
                <w:szCs w:val="10"/>
              </w:rPr>
              <w:t>3</w:t>
            </w:r>
            <w:r w:rsidRPr="003567DB">
              <w:rPr>
                <w:rFonts w:ascii="Arial" w:eastAsia="굴림" w:hAnsi="Arial" w:cs="Arial"/>
                <w:kern w:val="0"/>
                <w:sz w:val="10"/>
                <w:szCs w:val="10"/>
              </w:rPr>
              <w:t>5.439</w:t>
            </w:r>
          </w:p>
        </w:tc>
        <w:tc>
          <w:tcPr>
            <w:tcW w:w="709" w:type="dxa"/>
            <w:tcBorders>
              <w:top w:val="single" w:sz="4" w:space="0" w:color="auto"/>
              <w:bottom w:val="single" w:sz="4" w:space="0" w:color="auto"/>
            </w:tcBorders>
            <w:shd w:val="clear" w:color="auto" w:fill="auto"/>
            <w:vAlign w:val="center"/>
          </w:tcPr>
          <w:p w14:paraId="50574D82" w14:textId="31FA383C" w:rsidR="003567DB" w:rsidRPr="003567DB" w:rsidRDefault="003567DB" w:rsidP="003567DB">
            <w:pPr>
              <w:widowControl/>
              <w:wordWrap/>
              <w:autoSpaceDE/>
              <w:autoSpaceDN/>
              <w:jc w:val="center"/>
              <w:rPr>
                <w:rFonts w:ascii="Arial" w:eastAsia="굴림" w:hAnsi="Arial" w:cs="Arial"/>
                <w:b/>
                <w:bCs/>
                <w:kern w:val="0"/>
                <w:sz w:val="10"/>
                <w:szCs w:val="10"/>
              </w:rPr>
            </w:pPr>
            <w:r w:rsidRPr="003567DB">
              <w:rPr>
                <w:rFonts w:ascii="Arial" w:eastAsia="굴림" w:hAnsi="Arial" w:cs="Arial" w:hint="eastAsia"/>
                <w:kern w:val="0"/>
                <w:sz w:val="10"/>
                <w:szCs w:val="10"/>
              </w:rPr>
              <w:t>5</w:t>
            </w:r>
            <w:r w:rsidRPr="003567DB">
              <w:rPr>
                <w:rFonts w:ascii="Arial" w:eastAsia="굴림" w:hAnsi="Arial" w:cs="Arial"/>
                <w:kern w:val="0"/>
                <w:sz w:val="10"/>
                <w:szCs w:val="10"/>
              </w:rPr>
              <w:t>5708</w:t>
            </w:r>
          </w:p>
        </w:tc>
        <w:tc>
          <w:tcPr>
            <w:tcW w:w="779" w:type="dxa"/>
            <w:tcBorders>
              <w:top w:val="single" w:sz="4" w:space="0" w:color="auto"/>
              <w:bottom w:val="single" w:sz="4" w:space="0" w:color="auto"/>
            </w:tcBorders>
            <w:shd w:val="clear" w:color="auto" w:fill="auto"/>
            <w:vAlign w:val="center"/>
          </w:tcPr>
          <w:p w14:paraId="40456631" w14:textId="674C1E2D" w:rsidR="003567DB" w:rsidRPr="003567DB" w:rsidRDefault="003567DB" w:rsidP="003567DB">
            <w:pPr>
              <w:widowControl/>
              <w:wordWrap/>
              <w:autoSpaceDE/>
              <w:autoSpaceDN/>
              <w:jc w:val="center"/>
              <w:rPr>
                <w:rFonts w:ascii="Arial" w:eastAsia="굴림" w:hAnsi="Arial" w:cs="Arial"/>
                <w:b/>
                <w:bCs/>
                <w:kern w:val="0"/>
                <w:sz w:val="10"/>
                <w:szCs w:val="10"/>
              </w:rPr>
            </w:pPr>
            <w:r w:rsidRPr="003567DB">
              <w:rPr>
                <w:rFonts w:ascii="Arial" w:eastAsia="굴림" w:hAnsi="Arial" w:cs="Arial" w:hint="eastAsia"/>
                <w:kern w:val="0"/>
                <w:sz w:val="10"/>
                <w:szCs w:val="10"/>
              </w:rPr>
              <w:t>1</w:t>
            </w:r>
            <w:r w:rsidRPr="003567DB">
              <w:rPr>
                <w:rFonts w:ascii="Arial" w:eastAsia="굴림" w:hAnsi="Arial" w:cs="Arial"/>
                <w:kern w:val="0"/>
                <w:sz w:val="10"/>
                <w:szCs w:val="10"/>
              </w:rPr>
              <w:t>1.032</w:t>
            </w:r>
          </w:p>
        </w:tc>
        <w:tc>
          <w:tcPr>
            <w:tcW w:w="780" w:type="dxa"/>
            <w:tcBorders>
              <w:top w:val="single" w:sz="4" w:space="0" w:color="auto"/>
              <w:bottom w:val="single" w:sz="4" w:space="0" w:color="auto"/>
            </w:tcBorders>
            <w:shd w:val="clear" w:color="auto" w:fill="auto"/>
            <w:vAlign w:val="center"/>
          </w:tcPr>
          <w:p w14:paraId="416E4A34" w14:textId="6E2E9004" w:rsidR="003567DB" w:rsidRPr="003567DB" w:rsidRDefault="003567DB" w:rsidP="003567DB">
            <w:pPr>
              <w:widowControl/>
              <w:wordWrap/>
              <w:autoSpaceDE/>
              <w:autoSpaceDN/>
              <w:jc w:val="center"/>
              <w:rPr>
                <w:rFonts w:ascii="Arial" w:eastAsia="굴림" w:hAnsi="Arial" w:cs="Arial"/>
                <w:b/>
                <w:bCs/>
                <w:kern w:val="0"/>
                <w:sz w:val="10"/>
                <w:szCs w:val="10"/>
              </w:rPr>
            </w:pPr>
            <w:r w:rsidRPr="003567DB">
              <w:rPr>
                <w:rFonts w:ascii="Arial" w:eastAsia="굴림" w:hAnsi="Arial" w:cs="Arial" w:hint="eastAsia"/>
                <w:kern w:val="0"/>
                <w:sz w:val="10"/>
                <w:szCs w:val="10"/>
              </w:rPr>
              <w:t>5</w:t>
            </w:r>
            <w:r w:rsidRPr="003567DB">
              <w:rPr>
                <w:rFonts w:ascii="Arial" w:eastAsia="굴림" w:hAnsi="Arial" w:cs="Arial"/>
                <w:kern w:val="0"/>
                <w:sz w:val="10"/>
                <w:szCs w:val="10"/>
              </w:rPr>
              <w:t>9117</w:t>
            </w:r>
          </w:p>
        </w:tc>
        <w:tc>
          <w:tcPr>
            <w:tcW w:w="693" w:type="dxa"/>
            <w:tcBorders>
              <w:top w:val="single" w:sz="4" w:space="0" w:color="auto"/>
              <w:bottom w:val="single" w:sz="4" w:space="0" w:color="auto"/>
            </w:tcBorders>
            <w:vAlign w:val="center"/>
          </w:tcPr>
          <w:p w14:paraId="3F219604" w14:textId="0B57EA55" w:rsidR="003567DB" w:rsidRPr="003567DB" w:rsidRDefault="003567DB" w:rsidP="003567DB">
            <w:pPr>
              <w:widowControl/>
              <w:wordWrap/>
              <w:autoSpaceDE/>
              <w:autoSpaceDN/>
              <w:jc w:val="center"/>
              <w:rPr>
                <w:rFonts w:ascii="Arial" w:eastAsia="굴림" w:hAnsi="Arial" w:cs="Arial"/>
                <w:b/>
                <w:bCs/>
                <w:kern w:val="0"/>
                <w:sz w:val="10"/>
                <w:szCs w:val="10"/>
              </w:rPr>
            </w:pPr>
            <w:r w:rsidRPr="003567DB">
              <w:rPr>
                <w:rFonts w:ascii="Arial" w:eastAsia="굴림" w:hAnsi="Arial" w:cs="Arial" w:hint="eastAsia"/>
                <w:kern w:val="0"/>
                <w:sz w:val="10"/>
                <w:szCs w:val="10"/>
              </w:rPr>
              <w:t>2</w:t>
            </w:r>
            <w:r w:rsidRPr="003567DB">
              <w:rPr>
                <w:rFonts w:ascii="Arial" w:eastAsia="굴림" w:hAnsi="Arial" w:cs="Arial"/>
                <w:kern w:val="0"/>
                <w:sz w:val="10"/>
                <w:szCs w:val="10"/>
              </w:rPr>
              <w:t>4.407</w:t>
            </w:r>
          </w:p>
        </w:tc>
        <w:tc>
          <w:tcPr>
            <w:tcW w:w="694" w:type="dxa"/>
            <w:tcBorders>
              <w:top w:val="single" w:sz="4" w:space="0" w:color="auto"/>
              <w:bottom w:val="single" w:sz="4" w:space="0" w:color="auto"/>
            </w:tcBorders>
            <w:vAlign w:val="center"/>
          </w:tcPr>
          <w:p w14:paraId="0684EB3A" w14:textId="46C5828A" w:rsidR="003567DB" w:rsidRPr="003567DB" w:rsidRDefault="003567DB" w:rsidP="003567DB">
            <w:pPr>
              <w:widowControl/>
              <w:wordWrap/>
              <w:autoSpaceDE/>
              <w:autoSpaceDN/>
              <w:jc w:val="center"/>
              <w:rPr>
                <w:rFonts w:ascii="Arial" w:eastAsia="굴림" w:hAnsi="Arial" w:cs="Arial"/>
                <w:b/>
                <w:bCs/>
                <w:kern w:val="0"/>
                <w:sz w:val="10"/>
                <w:szCs w:val="10"/>
              </w:rPr>
            </w:pPr>
            <w:r w:rsidRPr="003567DB">
              <w:rPr>
                <w:rFonts w:ascii="Arial" w:eastAsia="굴림" w:hAnsi="Arial" w:cs="Arial" w:hint="eastAsia"/>
                <w:kern w:val="0"/>
                <w:sz w:val="10"/>
                <w:szCs w:val="10"/>
              </w:rPr>
              <w:t>3</w:t>
            </w:r>
            <w:r w:rsidRPr="003567DB">
              <w:rPr>
                <w:rFonts w:ascii="Arial" w:eastAsia="굴림" w:hAnsi="Arial" w:cs="Arial"/>
                <w:kern w:val="0"/>
                <w:sz w:val="10"/>
                <w:szCs w:val="10"/>
              </w:rPr>
              <w:t>408.2</w:t>
            </w:r>
          </w:p>
        </w:tc>
        <w:tc>
          <w:tcPr>
            <w:tcW w:w="694" w:type="dxa"/>
            <w:tcBorders>
              <w:top w:val="single" w:sz="4" w:space="0" w:color="auto"/>
              <w:bottom w:val="single" w:sz="4" w:space="0" w:color="auto"/>
            </w:tcBorders>
            <w:vAlign w:val="center"/>
          </w:tcPr>
          <w:p w14:paraId="3440C665" w14:textId="222DC2CC" w:rsidR="003567DB" w:rsidRPr="003567DB" w:rsidRDefault="003567DB" w:rsidP="003567DB">
            <w:pPr>
              <w:widowControl/>
              <w:wordWrap/>
              <w:autoSpaceDE/>
              <w:autoSpaceDN/>
              <w:jc w:val="center"/>
              <w:rPr>
                <w:rFonts w:ascii="Arial" w:eastAsia="굴림" w:hAnsi="Arial" w:cs="Arial" w:hint="eastAsia"/>
                <w:b/>
                <w:bCs/>
                <w:kern w:val="0"/>
                <w:sz w:val="10"/>
                <w:szCs w:val="10"/>
              </w:rPr>
            </w:pPr>
            <w:r w:rsidRPr="003567DB">
              <w:rPr>
                <w:rFonts w:ascii="Arial" w:eastAsia="굴림" w:hAnsi="Arial" w:cs="Arial" w:hint="eastAsia"/>
                <w:kern w:val="0"/>
                <w:sz w:val="10"/>
                <w:szCs w:val="10"/>
              </w:rPr>
              <w:t>1</w:t>
            </w:r>
            <w:r w:rsidRPr="003567DB">
              <w:rPr>
                <w:rFonts w:ascii="Arial" w:eastAsia="굴림" w:hAnsi="Arial" w:cs="Arial"/>
                <w:kern w:val="0"/>
                <w:sz w:val="10"/>
                <w:szCs w:val="10"/>
              </w:rPr>
              <w:t>39.64</w:t>
            </w:r>
          </w:p>
        </w:tc>
      </w:tr>
      <w:tr w:rsidR="003567DB" w14:paraId="396F29CB" w14:textId="77777777">
        <w:trPr>
          <w:trHeight w:val="315"/>
          <w:jc w:val="right"/>
        </w:trPr>
        <w:tc>
          <w:tcPr>
            <w:tcW w:w="567" w:type="dxa"/>
            <w:vAlign w:val="center"/>
          </w:tcPr>
          <w:p w14:paraId="077E210D" w14:textId="23D40EA0" w:rsidR="003567DB" w:rsidRDefault="003567DB" w:rsidP="003567DB">
            <w:pPr>
              <w:widowControl/>
              <w:wordWrap/>
              <w:autoSpaceDE/>
              <w:autoSpaceDN/>
              <w:jc w:val="center"/>
              <w:rPr>
                <w:rFonts w:eastAsiaTheme="minorHAnsi" w:cs="Arial"/>
                <w:kern w:val="0"/>
                <w:sz w:val="16"/>
                <w:szCs w:val="16"/>
              </w:rPr>
            </w:pPr>
            <w:r>
              <w:rPr>
                <w:rFonts w:eastAsiaTheme="minorHAnsi" w:cs="Arial" w:hint="eastAsia"/>
                <w:kern w:val="0"/>
                <w:sz w:val="16"/>
                <w:szCs w:val="16"/>
              </w:rPr>
              <w:t>3</w:t>
            </w:r>
          </w:p>
        </w:tc>
        <w:tc>
          <w:tcPr>
            <w:tcW w:w="707" w:type="dxa"/>
            <w:shd w:val="clear" w:color="auto" w:fill="auto"/>
            <w:vAlign w:val="center"/>
          </w:tcPr>
          <w:p w14:paraId="0CC6B3FC" w14:textId="5096DDB5" w:rsidR="003567DB" w:rsidRPr="003567DB" w:rsidRDefault="003567DB" w:rsidP="003567DB">
            <w:pPr>
              <w:widowControl/>
              <w:wordWrap/>
              <w:autoSpaceDE/>
              <w:autoSpaceDN/>
              <w:jc w:val="center"/>
              <w:rPr>
                <w:rFonts w:ascii="Arial" w:eastAsia="굴림" w:hAnsi="Arial" w:cs="Arial"/>
                <w:kern w:val="0"/>
                <w:sz w:val="10"/>
                <w:szCs w:val="10"/>
              </w:rPr>
            </w:pPr>
            <w:r w:rsidRPr="003567DB">
              <w:rPr>
                <w:rFonts w:ascii="Arial" w:eastAsia="굴림" w:hAnsi="Arial" w:cs="Arial" w:hint="eastAsia"/>
                <w:kern w:val="0"/>
                <w:sz w:val="10"/>
                <w:szCs w:val="10"/>
              </w:rPr>
              <w:t>5</w:t>
            </w:r>
            <w:r w:rsidRPr="003567DB">
              <w:rPr>
                <w:rFonts w:ascii="Arial" w:eastAsia="굴림" w:hAnsi="Arial" w:cs="Arial"/>
                <w:kern w:val="0"/>
                <w:sz w:val="10"/>
                <w:szCs w:val="10"/>
              </w:rPr>
              <w:t>.0159</w:t>
            </w:r>
          </w:p>
        </w:tc>
        <w:tc>
          <w:tcPr>
            <w:tcW w:w="708" w:type="dxa"/>
            <w:shd w:val="clear" w:color="auto" w:fill="auto"/>
            <w:vAlign w:val="center"/>
          </w:tcPr>
          <w:p w14:paraId="3DF3903B" w14:textId="46C43B2D" w:rsidR="003567DB" w:rsidRPr="003567DB" w:rsidRDefault="003567DB" w:rsidP="003567DB">
            <w:pPr>
              <w:widowControl/>
              <w:wordWrap/>
              <w:autoSpaceDE/>
              <w:autoSpaceDN/>
              <w:jc w:val="center"/>
              <w:rPr>
                <w:rFonts w:ascii="Arial" w:eastAsia="굴림" w:hAnsi="Arial" w:cs="Arial"/>
                <w:kern w:val="0"/>
                <w:sz w:val="10"/>
                <w:szCs w:val="10"/>
              </w:rPr>
            </w:pPr>
            <w:r w:rsidRPr="003567DB">
              <w:rPr>
                <w:rFonts w:ascii="Arial" w:eastAsia="굴림" w:hAnsi="Arial" w:cs="Arial" w:hint="eastAsia"/>
                <w:kern w:val="0"/>
                <w:sz w:val="10"/>
                <w:szCs w:val="10"/>
              </w:rPr>
              <w:t>9</w:t>
            </w:r>
            <w:r w:rsidRPr="003567DB">
              <w:rPr>
                <w:rFonts w:ascii="Arial" w:eastAsia="굴림" w:hAnsi="Arial" w:cs="Arial"/>
                <w:kern w:val="0"/>
                <w:sz w:val="10"/>
                <w:szCs w:val="10"/>
              </w:rPr>
              <w:t>.7346</w:t>
            </w:r>
          </w:p>
        </w:tc>
        <w:tc>
          <w:tcPr>
            <w:tcW w:w="707" w:type="dxa"/>
            <w:shd w:val="clear" w:color="auto" w:fill="auto"/>
            <w:vAlign w:val="center"/>
          </w:tcPr>
          <w:p w14:paraId="43F0FE6D" w14:textId="711EFFB1" w:rsidR="003567DB" w:rsidRPr="003567DB" w:rsidRDefault="003567DB" w:rsidP="003567DB">
            <w:pPr>
              <w:widowControl/>
              <w:wordWrap/>
              <w:autoSpaceDE/>
              <w:autoSpaceDN/>
              <w:jc w:val="center"/>
              <w:rPr>
                <w:rFonts w:ascii="Arial" w:eastAsia="굴림" w:hAnsi="Arial" w:cs="Arial"/>
                <w:kern w:val="0"/>
                <w:sz w:val="10"/>
                <w:szCs w:val="10"/>
              </w:rPr>
            </w:pPr>
            <w:r w:rsidRPr="003567DB">
              <w:rPr>
                <w:rFonts w:ascii="Arial" w:eastAsia="굴림" w:hAnsi="Arial" w:cs="Arial" w:hint="eastAsia"/>
                <w:kern w:val="0"/>
                <w:sz w:val="10"/>
                <w:szCs w:val="10"/>
              </w:rPr>
              <w:t>0</w:t>
            </w:r>
            <w:r w:rsidRPr="003567DB">
              <w:rPr>
                <w:rFonts w:ascii="Arial" w:eastAsia="굴림" w:hAnsi="Arial" w:cs="Arial"/>
                <w:kern w:val="0"/>
                <w:sz w:val="10"/>
                <w:szCs w:val="10"/>
              </w:rPr>
              <w:t>.0065579</w:t>
            </w:r>
          </w:p>
        </w:tc>
        <w:tc>
          <w:tcPr>
            <w:tcW w:w="708" w:type="dxa"/>
            <w:shd w:val="clear" w:color="auto" w:fill="auto"/>
            <w:vAlign w:val="center"/>
          </w:tcPr>
          <w:p w14:paraId="0F5D7105" w14:textId="4D441B0B" w:rsidR="003567DB" w:rsidRPr="003567DB" w:rsidRDefault="003567DB" w:rsidP="003567DB">
            <w:pPr>
              <w:widowControl/>
              <w:wordWrap/>
              <w:autoSpaceDE/>
              <w:autoSpaceDN/>
              <w:jc w:val="center"/>
              <w:rPr>
                <w:rFonts w:ascii="Arial" w:eastAsia="굴림" w:hAnsi="Arial" w:cs="Arial"/>
                <w:kern w:val="0"/>
                <w:sz w:val="10"/>
                <w:szCs w:val="10"/>
              </w:rPr>
            </w:pPr>
            <w:r w:rsidRPr="003567DB">
              <w:rPr>
                <w:rFonts w:ascii="Arial" w:eastAsia="굴림" w:hAnsi="Arial" w:cs="Arial" w:hint="eastAsia"/>
                <w:kern w:val="0"/>
                <w:sz w:val="10"/>
                <w:szCs w:val="10"/>
              </w:rPr>
              <w:t>2</w:t>
            </w:r>
            <w:r w:rsidRPr="003567DB">
              <w:rPr>
                <w:rFonts w:ascii="Arial" w:eastAsia="굴림" w:hAnsi="Arial" w:cs="Arial"/>
                <w:kern w:val="0"/>
                <w:sz w:val="10"/>
                <w:szCs w:val="10"/>
              </w:rPr>
              <w:t>0.849</w:t>
            </w:r>
          </w:p>
        </w:tc>
        <w:tc>
          <w:tcPr>
            <w:tcW w:w="709" w:type="dxa"/>
            <w:tcBorders>
              <w:top w:val="single" w:sz="4" w:space="0" w:color="auto"/>
              <w:bottom w:val="single" w:sz="4" w:space="0" w:color="auto"/>
            </w:tcBorders>
            <w:shd w:val="clear" w:color="auto" w:fill="auto"/>
            <w:vAlign w:val="center"/>
          </w:tcPr>
          <w:p w14:paraId="0EC582FE" w14:textId="48CE44A5" w:rsidR="003567DB" w:rsidRPr="003567DB" w:rsidRDefault="003567DB" w:rsidP="003567DB">
            <w:pPr>
              <w:widowControl/>
              <w:wordWrap/>
              <w:autoSpaceDE/>
              <w:autoSpaceDN/>
              <w:jc w:val="center"/>
              <w:rPr>
                <w:rFonts w:ascii="Arial" w:eastAsia="굴림" w:hAnsi="Arial" w:cs="Arial"/>
                <w:b/>
                <w:bCs/>
                <w:kern w:val="0"/>
                <w:sz w:val="10"/>
                <w:szCs w:val="10"/>
              </w:rPr>
            </w:pPr>
            <w:r w:rsidRPr="003567DB">
              <w:rPr>
                <w:rFonts w:ascii="Arial" w:eastAsia="굴림" w:hAnsi="Arial" w:cs="Arial" w:hint="eastAsia"/>
                <w:kern w:val="0"/>
                <w:sz w:val="10"/>
                <w:szCs w:val="10"/>
              </w:rPr>
              <w:t>3</w:t>
            </w:r>
            <w:r w:rsidRPr="003567DB">
              <w:rPr>
                <w:rFonts w:ascii="Arial" w:eastAsia="굴림" w:hAnsi="Arial" w:cs="Arial"/>
                <w:kern w:val="0"/>
                <w:sz w:val="10"/>
                <w:szCs w:val="10"/>
              </w:rPr>
              <w:t>5.72</w:t>
            </w:r>
          </w:p>
        </w:tc>
        <w:tc>
          <w:tcPr>
            <w:tcW w:w="709" w:type="dxa"/>
            <w:tcBorders>
              <w:top w:val="single" w:sz="4" w:space="0" w:color="auto"/>
              <w:bottom w:val="single" w:sz="4" w:space="0" w:color="auto"/>
            </w:tcBorders>
            <w:shd w:val="clear" w:color="auto" w:fill="auto"/>
            <w:vAlign w:val="center"/>
          </w:tcPr>
          <w:p w14:paraId="4A3F0A43" w14:textId="2C2C4B01" w:rsidR="003567DB" w:rsidRPr="003567DB" w:rsidRDefault="003567DB" w:rsidP="003567DB">
            <w:pPr>
              <w:widowControl/>
              <w:wordWrap/>
              <w:autoSpaceDE/>
              <w:autoSpaceDN/>
              <w:jc w:val="center"/>
              <w:rPr>
                <w:rFonts w:ascii="Arial" w:eastAsia="굴림" w:hAnsi="Arial" w:cs="Arial"/>
                <w:b/>
                <w:bCs/>
                <w:kern w:val="0"/>
                <w:sz w:val="10"/>
                <w:szCs w:val="10"/>
              </w:rPr>
            </w:pPr>
            <w:r w:rsidRPr="003567DB">
              <w:rPr>
                <w:rFonts w:ascii="Arial" w:eastAsia="굴림" w:hAnsi="Arial" w:cs="Arial" w:hint="eastAsia"/>
                <w:kern w:val="0"/>
                <w:sz w:val="10"/>
                <w:szCs w:val="10"/>
              </w:rPr>
              <w:t>3</w:t>
            </w:r>
            <w:r w:rsidRPr="003567DB">
              <w:rPr>
                <w:rFonts w:ascii="Arial" w:eastAsia="굴림" w:hAnsi="Arial" w:cs="Arial"/>
                <w:kern w:val="0"/>
                <w:sz w:val="10"/>
                <w:szCs w:val="10"/>
              </w:rPr>
              <w:t>4916</w:t>
            </w:r>
          </w:p>
        </w:tc>
        <w:tc>
          <w:tcPr>
            <w:tcW w:w="779" w:type="dxa"/>
            <w:tcBorders>
              <w:top w:val="single" w:sz="4" w:space="0" w:color="auto"/>
              <w:bottom w:val="single" w:sz="4" w:space="0" w:color="auto"/>
            </w:tcBorders>
            <w:shd w:val="clear" w:color="auto" w:fill="auto"/>
            <w:vAlign w:val="center"/>
          </w:tcPr>
          <w:p w14:paraId="6F798AD2" w14:textId="3A462FC5" w:rsidR="003567DB" w:rsidRPr="003567DB" w:rsidRDefault="003567DB" w:rsidP="003567DB">
            <w:pPr>
              <w:widowControl/>
              <w:wordWrap/>
              <w:autoSpaceDE/>
              <w:autoSpaceDN/>
              <w:jc w:val="center"/>
              <w:rPr>
                <w:rFonts w:ascii="Arial" w:eastAsia="굴림" w:hAnsi="Arial" w:cs="Arial"/>
                <w:b/>
                <w:bCs/>
                <w:kern w:val="0"/>
                <w:sz w:val="10"/>
                <w:szCs w:val="10"/>
              </w:rPr>
            </w:pPr>
            <w:r w:rsidRPr="003567DB">
              <w:rPr>
                <w:rFonts w:ascii="Arial" w:eastAsia="굴림" w:hAnsi="Arial" w:cs="Arial" w:hint="eastAsia"/>
                <w:kern w:val="0"/>
                <w:sz w:val="10"/>
                <w:szCs w:val="10"/>
              </w:rPr>
              <w:t>1</w:t>
            </w:r>
            <w:r w:rsidRPr="003567DB">
              <w:rPr>
                <w:rFonts w:ascii="Arial" w:eastAsia="굴림" w:hAnsi="Arial" w:cs="Arial"/>
                <w:kern w:val="0"/>
                <w:sz w:val="10"/>
                <w:szCs w:val="10"/>
              </w:rPr>
              <w:t>1.021</w:t>
            </w:r>
          </w:p>
        </w:tc>
        <w:tc>
          <w:tcPr>
            <w:tcW w:w="780" w:type="dxa"/>
            <w:tcBorders>
              <w:top w:val="single" w:sz="4" w:space="0" w:color="auto"/>
              <w:bottom w:val="single" w:sz="4" w:space="0" w:color="auto"/>
            </w:tcBorders>
            <w:shd w:val="clear" w:color="auto" w:fill="auto"/>
            <w:vAlign w:val="center"/>
          </w:tcPr>
          <w:p w14:paraId="24CF9C5E" w14:textId="31A35A34" w:rsidR="003567DB" w:rsidRPr="003567DB" w:rsidRDefault="003567DB" w:rsidP="003567DB">
            <w:pPr>
              <w:widowControl/>
              <w:wordWrap/>
              <w:autoSpaceDE/>
              <w:autoSpaceDN/>
              <w:jc w:val="center"/>
              <w:rPr>
                <w:rFonts w:ascii="Arial" w:eastAsia="굴림" w:hAnsi="Arial" w:cs="Arial"/>
                <w:b/>
                <w:bCs/>
                <w:kern w:val="0"/>
                <w:sz w:val="10"/>
                <w:szCs w:val="10"/>
              </w:rPr>
            </w:pPr>
            <w:r w:rsidRPr="003567DB">
              <w:rPr>
                <w:rFonts w:ascii="Arial" w:eastAsia="굴림" w:hAnsi="Arial" w:cs="Arial" w:hint="eastAsia"/>
                <w:kern w:val="0"/>
                <w:sz w:val="10"/>
                <w:szCs w:val="10"/>
              </w:rPr>
              <w:t>2</w:t>
            </w:r>
            <w:r w:rsidRPr="003567DB">
              <w:rPr>
                <w:rFonts w:ascii="Arial" w:eastAsia="굴림" w:hAnsi="Arial" w:cs="Arial"/>
                <w:kern w:val="0"/>
                <w:sz w:val="10"/>
                <w:szCs w:val="10"/>
              </w:rPr>
              <w:t>9429</w:t>
            </w:r>
          </w:p>
        </w:tc>
        <w:tc>
          <w:tcPr>
            <w:tcW w:w="693" w:type="dxa"/>
            <w:tcBorders>
              <w:top w:val="single" w:sz="4" w:space="0" w:color="auto"/>
              <w:bottom w:val="single" w:sz="4" w:space="0" w:color="auto"/>
            </w:tcBorders>
            <w:vAlign w:val="center"/>
          </w:tcPr>
          <w:p w14:paraId="4BAE8236" w14:textId="62C85B39" w:rsidR="003567DB" w:rsidRPr="003567DB" w:rsidRDefault="003567DB" w:rsidP="003567DB">
            <w:pPr>
              <w:widowControl/>
              <w:wordWrap/>
              <w:autoSpaceDE/>
              <w:autoSpaceDN/>
              <w:jc w:val="center"/>
              <w:rPr>
                <w:rFonts w:ascii="Arial" w:eastAsia="굴림" w:hAnsi="Arial" w:cs="Arial"/>
                <w:b/>
                <w:bCs/>
                <w:kern w:val="0"/>
                <w:sz w:val="10"/>
                <w:szCs w:val="10"/>
              </w:rPr>
            </w:pPr>
            <w:r w:rsidRPr="003567DB">
              <w:rPr>
                <w:rFonts w:ascii="Arial" w:eastAsia="굴림" w:hAnsi="Arial" w:cs="Arial" w:hint="eastAsia"/>
                <w:kern w:val="0"/>
                <w:sz w:val="10"/>
                <w:szCs w:val="10"/>
              </w:rPr>
              <w:t>2</w:t>
            </w:r>
            <w:r w:rsidRPr="003567DB">
              <w:rPr>
                <w:rFonts w:ascii="Arial" w:eastAsia="굴림" w:hAnsi="Arial" w:cs="Arial"/>
                <w:kern w:val="0"/>
                <w:sz w:val="10"/>
                <w:szCs w:val="10"/>
              </w:rPr>
              <w:t>4.699</w:t>
            </w:r>
          </w:p>
        </w:tc>
        <w:tc>
          <w:tcPr>
            <w:tcW w:w="694" w:type="dxa"/>
            <w:tcBorders>
              <w:top w:val="single" w:sz="4" w:space="0" w:color="auto"/>
              <w:bottom w:val="single" w:sz="4" w:space="0" w:color="auto"/>
            </w:tcBorders>
            <w:vAlign w:val="center"/>
          </w:tcPr>
          <w:p w14:paraId="00C63713" w14:textId="3B608DD9" w:rsidR="003567DB" w:rsidRPr="003567DB" w:rsidRDefault="003567DB" w:rsidP="003567DB">
            <w:pPr>
              <w:widowControl/>
              <w:wordWrap/>
              <w:autoSpaceDE/>
              <w:autoSpaceDN/>
              <w:jc w:val="center"/>
              <w:rPr>
                <w:rFonts w:ascii="Arial" w:eastAsia="굴림" w:hAnsi="Arial" w:cs="Arial"/>
                <w:b/>
                <w:bCs/>
                <w:kern w:val="0"/>
                <w:sz w:val="10"/>
                <w:szCs w:val="10"/>
              </w:rPr>
            </w:pPr>
            <w:r w:rsidRPr="003567DB">
              <w:rPr>
                <w:rFonts w:ascii="Arial" w:eastAsia="굴림" w:hAnsi="Arial" w:cs="Arial" w:hint="eastAsia"/>
                <w:kern w:val="0"/>
                <w:sz w:val="10"/>
                <w:szCs w:val="10"/>
              </w:rPr>
              <w:t>-</w:t>
            </w:r>
            <w:r w:rsidRPr="003567DB">
              <w:rPr>
                <w:rFonts w:ascii="Arial" w:eastAsia="굴림" w:hAnsi="Arial" w:cs="Arial"/>
                <w:kern w:val="0"/>
                <w:sz w:val="10"/>
                <w:szCs w:val="10"/>
              </w:rPr>
              <w:t>5487.4</w:t>
            </w:r>
          </w:p>
        </w:tc>
        <w:tc>
          <w:tcPr>
            <w:tcW w:w="694" w:type="dxa"/>
            <w:tcBorders>
              <w:top w:val="single" w:sz="4" w:space="0" w:color="auto"/>
              <w:bottom w:val="single" w:sz="4" w:space="0" w:color="auto"/>
            </w:tcBorders>
            <w:vAlign w:val="center"/>
          </w:tcPr>
          <w:p w14:paraId="4F3B8521" w14:textId="022E8624" w:rsidR="003567DB" w:rsidRPr="003567DB" w:rsidRDefault="003567DB" w:rsidP="003567DB">
            <w:pPr>
              <w:widowControl/>
              <w:wordWrap/>
              <w:autoSpaceDE/>
              <w:autoSpaceDN/>
              <w:jc w:val="center"/>
              <w:rPr>
                <w:rFonts w:ascii="Arial" w:eastAsia="굴림" w:hAnsi="Arial" w:cs="Arial" w:hint="eastAsia"/>
                <w:b/>
                <w:bCs/>
                <w:kern w:val="0"/>
                <w:sz w:val="10"/>
                <w:szCs w:val="10"/>
              </w:rPr>
            </w:pPr>
            <w:r w:rsidRPr="003567DB">
              <w:rPr>
                <w:rFonts w:ascii="Arial" w:eastAsia="굴림" w:hAnsi="Arial" w:cs="Arial" w:hint="eastAsia"/>
                <w:kern w:val="0"/>
                <w:sz w:val="10"/>
                <w:szCs w:val="10"/>
              </w:rPr>
              <w:t>-</w:t>
            </w:r>
            <w:r w:rsidRPr="003567DB">
              <w:rPr>
                <w:rFonts w:ascii="Arial" w:eastAsia="굴림" w:hAnsi="Arial" w:cs="Arial"/>
                <w:kern w:val="0"/>
                <w:sz w:val="10"/>
                <w:szCs w:val="10"/>
              </w:rPr>
              <w:t>222.17</w:t>
            </w:r>
          </w:p>
        </w:tc>
      </w:tr>
      <w:tr w:rsidR="003567DB" w14:paraId="7A2D04A0" w14:textId="77777777">
        <w:trPr>
          <w:trHeight w:val="315"/>
          <w:jc w:val="right"/>
        </w:trPr>
        <w:tc>
          <w:tcPr>
            <w:tcW w:w="567" w:type="dxa"/>
            <w:vAlign w:val="center"/>
          </w:tcPr>
          <w:p w14:paraId="635FB35D" w14:textId="77777777" w:rsidR="003567DB" w:rsidRDefault="003567DB" w:rsidP="003567DB">
            <w:pPr>
              <w:widowControl/>
              <w:wordWrap/>
              <w:autoSpaceDE/>
              <w:autoSpaceDN/>
              <w:jc w:val="center"/>
              <w:rPr>
                <w:rFonts w:eastAsiaTheme="minorHAnsi" w:cs="Arial"/>
                <w:kern w:val="0"/>
                <w:sz w:val="16"/>
                <w:szCs w:val="16"/>
              </w:rPr>
            </w:pPr>
            <w:r>
              <w:rPr>
                <w:rFonts w:eastAsiaTheme="minorHAnsi" w:cs="Arial"/>
                <w:kern w:val="0"/>
                <w:sz w:val="16"/>
                <w:szCs w:val="16"/>
              </w:rPr>
              <w:t>…</w:t>
            </w:r>
          </w:p>
        </w:tc>
        <w:tc>
          <w:tcPr>
            <w:tcW w:w="707" w:type="dxa"/>
            <w:shd w:val="clear" w:color="auto" w:fill="auto"/>
            <w:vAlign w:val="center"/>
          </w:tcPr>
          <w:p w14:paraId="6970D305" w14:textId="77777777" w:rsidR="003567DB" w:rsidRPr="003567DB" w:rsidRDefault="003567DB" w:rsidP="003567DB">
            <w:pPr>
              <w:widowControl/>
              <w:wordWrap/>
              <w:autoSpaceDE/>
              <w:autoSpaceDN/>
              <w:jc w:val="center"/>
              <w:rPr>
                <w:rFonts w:ascii="Arial" w:eastAsia="굴림" w:hAnsi="Arial" w:cs="Arial"/>
                <w:kern w:val="0"/>
                <w:sz w:val="10"/>
                <w:szCs w:val="10"/>
              </w:rPr>
            </w:pPr>
          </w:p>
        </w:tc>
        <w:tc>
          <w:tcPr>
            <w:tcW w:w="708" w:type="dxa"/>
            <w:shd w:val="clear" w:color="auto" w:fill="auto"/>
            <w:vAlign w:val="center"/>
          </w:tcPr>
          <w:p w14:paraId="285C57A9" w14:textId="77777777" w:rsidR="003567DB" w:rsidRPr="003567DB" w:rsidRDefault="003567DB" w:rsidP="003567DB">
            <w:pPr>
              <w:widowControl/>
              <w:wordWrap/>
              <w:autoSpaceDE/>
              <w:autoSpaceDN/>
              <w:jc w:val="center"/>
              <w:rPr>
                <w:rFonts w:ascii="Arial" w:eastAsia="굴림" w:hAnsi="Arial" w:cs="Arial"/>
                <w:kern w:val="0"/>
                <w:sz w:val="10"/>
                <w:szCs w:val="10"/>
              </w:rPr>
            </w:pPr>
          </w:p>
        </w:tc>
        <w:tc>
          <w:tcPr>
            <w:tcW w:w="707" w:type="dxa"/>
            <w:shd w:val="clear" w:color="auto" w:fill="auto"/>
            <w:vAlign w:val="center"/>
          </w:tcPr>
          <w:p w14:paraId="799BB6FF" w14:textId="77777777" w:rsidR="003567DB" w:rsidRPr="003567DB" w:rsidRDefault="003567DB" w:rsidP="003567DB">
            <w:pPr>
              <w:widowControl/>
              <w:wordWrap/>
              <w:autoSpaceDE/>
              <w:autoSpaceDN/>
              <w:jc w:val="center"/>
              <w:rPr>
                <w:rFonts w:ascii="Arial" w:eastAsia="굴림" w:hAnsi="Arial" w:cs="Arial"/>
                <w:kern w:val="0"/>
                <w:sz w:val="10"/>
                <w:szCs w:val="10"/>
              </w:rPr>
            </w:pPr>
          </w:p>
        </w:tc>
        <w:tc>
          <w:tcPr>
            <w:tcW w:w="708" w:type="dxa"/>
            <w:shd w:val="clear" w:color="auto" w:fill="auto"/>
            <w:vAlign w:val="center"/>
          </w:tcPr>
          <w:p w14:paraId="65C85536" w14:textId="77777777" w:rsidR="003567DB" w:rsidRPr="003567DB" w:rsidRDefault="003567DB" w:rsidP="003567DB">
            <w:pPr>
              <w:widowControl/>
              <w:wordWrap/>
              <w:autoSpaceDE/>
              <w:autoSpaceDN/>
              <w:jc w:val="center"/>
              <w:rPr>
                <w:rFonts w:ascii="Arial" w:eastAsia="굴림" w:hAnsi="Arial" w:cs="Arial"/>
                <w:kern w:val="0"/>
                <w:sz w:val="10"/>
                <w:szCs w:val="10"/>
              </w:rPr>
            </w:pPr>
          </w:p>
        </w:tc>
        <w:tc>
          <w:tcPr>
            <w:tcW w:w="709" w:type="dxa"/>
            <w:tcBorders>
              <w:top w:val="single" w:sz="4" w:space="0" w:color="auto"/>
              <w:bottom w:val="single" w:sz="4" w:space="0" w:color="auto"/>
            </w:tcBorders>
            <w:shd w:val="clear" w:color="auto" w:fill="auto"/>
            <w:vAlign w:val="center"/>
          </w:tcPr>
          <w:p w14:paraId="5179ED21" w14:textId="77777777" w:rsidR="003567DB" w:rsidRPr="003567DB" w:rsidRDefault="003567DB" w:rsidP="003567DB">
            <w:pPr>
              <w:widowControl/>
              <w:wordWrap/>
              <w:autoSpaceDE/>
              <w:autoSpaceDN/>
              <w:jc w:val="center"/>
              <w:rPr>
                <w:rFonts w:ascii="Arial" w:eastAsia="굴림" w:hAnsi="Arial" w:cs="Arial"/>
                <w:b/>
                <w:bCs/>
                <w:kern w:val="0"/>
                <w:sz w:val="10"/>
                <w:szCs w:val="10"/>
              </w:rPr>
            </w:pPr>
          </w:p>
        </w:tc>
        <w:tc>
          <w:tcPr>
            <w:tcW w:w="709" w:type="dxa"/>
            <w:tcBorders>
              <w:top w:val="single" w:sz="4" w:space="0" w:color="auto"/>
              <w:bottom w:val="single" w:sz="4" w:space="0" w:color="auto"/>
            </w:tcBorders>
            <w:shd w:val="clear" w:color="auto" w:fill="auto"/>
            <w:vAlign w:val="center"/>
          </w:tcPr>
          <w:p w14:paraId="4D8AF623" w14:textId="77777777" w:rsidR="003567DB" w:rsidRPr="003567DB" w:rsidRDefault="003567DB" w:rsidP="003567DB">
            <w:pPr>
              <w:widowControl/>
              <w:wordWrap/>
              <w:autoSpaceDE/>
              <w:autoSpaceDN/>
              <w:jc w:val="center"/>
              <w:rPr>
                <w:rFonts w:ascii="Arial" w:eastAsia="굴림" w:hAnsi="Arial" w:cs="Arial"/>
                <w:b/>
                <w:bCs/>
                <w:kern w:val="0"/>
                <w:sz w:val="10"/>
                <w:szCs w:val="10"/>
              </w:rPr>
            </w:pPr>
          </w:p>
        </w:tc>
        <w:tc>
          <w:tcPr>
            <w:tcW w:w="779" w:type="dxa"/>
            <w:tcBorders>
              <w:top w:val="single" w:sz="4" w:space="0" w:color="auto"/>
              <w:bottom w:val="single" w:sz="4" w:space="0" w:color="auto"/>
            </w:tcBorders>
            <w:shd w:val="clear" w:color="auto" w:fill="auto"/>
            <w:vAlign w:val="center"/>
          </w:tcPr>
          <w:p w14:paraId="67116CD0" w14:textId="77777777" w:rsidR="003567DB" w:rsidRPr="003567DB" w:rsidRDefault="003567DB" w:rsidP="003567DB">
            <w:pPr>
              <w:widowControl/>
              <w:wordWrap/>
              <w:autoSpaceDE/>
              <w:autoSpaceDN/>
              <w:jc w:val="center"/>
              <w:rPr>
                <w:rFonts w:ascii="Arial" w:eastAsia="굴림" w:hAnsi="Arial" w:cs="Arial"/>
                <w:b/>
                <w:bCs/>
                <w:kern w:val="0"/>
                <w:sz w:val="10"/>
                <w:szCs w:val="10"/>
              </w:rPr>
            </w:pPr>
          </w:p>
        </w:tc>
        <w:tc>
          <w:tcPr>
            <w:tcW w:w="780" w:type="dxa"/>
            <w:tcBorders>
              <w:top w:val="single" w:sz="4" w:space="0" w:color="auto"/>
              <w:bottom w:val="single" w:sz="4" w:space="0" w:color="auto"/>
            </w:tcBorders>
            <w:shd w:val="clear" w:color="auto" w:fill="auto"/>
            <w:vAlign w:val="center"/>
          </w:tcPr>
          <w:p w14:paraId="22884812" w14:textId="77777777" w:rsidR="003567DB" w:rsidRPr="003567DB" w:rsidRDefault="003567DB" w:rsidP="003567DB">
            <w:pPr>
              <w:widowControl/>
              <w:wordWrap/>
              <w:autoSpaceDE/>
              <w:autoSpaceDN/>
              <w:jc w:val="center"/>
              <w:rPr>
                <w:rFonts w:ascii="Arial" w:eastAsia="굴림" w:hAnsi="Arial" w:cs="Arial"/>
                <w:b/>
                <w:bCs/>
                <w:kern w:val="0"/>
                <w:sz w:val="10"/>
                <w:szCs w:val="10"/>
              </w:rPr>
            </w:pPr>
          </w:p>
        </w:tc>
        <w:tc>
          <w:tcPr>
            <w:tcW w:w="693" w:type="dxa"/>
            <w:tcBorders>
              <w:top w:val="single" w:sz="4" w:space="0" w:color="auto"/>
              <w:bottom w:val="single" w:sz="4" w:space="0" w:color="auto"/>
            </w:tcBorders>
            <w:vAlign w:val="center"/>
          </w:tcPr>
          <w:p w14:paraId="6141B294" w14:textId="77777777" w:rsidR="003567DB" w:rsidRPr="003567DB" w:rsidRDefault="003567DB" w:rsidP="003567DB">
            <w:pPr>
              <w:widowControl/>
              <w:wordWrap/>
              <w:autoSpaceDE/>
              <w:autoSpaceDN/>
              <w:jc w:val="center"/>
              <w:rPr>
                <w:rFonts w:ascii="Arial" w:eastAsia="굴림" w:hAnsi="Arial" w:cs="Arial"/>
                <w:b/>
                <w:bCs/>
                <w:kern w:val="0"/>
                <w:sz w:val="10"/>
                <w:szCs w:val="10"/>
              </w:rPr>
            </w:pPr>
          </w:p>
        </w:tc>
        <w:tc>
          <w:tcPr>
            <w:tcW w:w="694" w:type="dxa"/>
            <w:tcBorders>
              <w:top w:val="single" w:sz="4" w:space="0" w:color="auto"/>
              <w:bottom w:val="single" w:sz="4" w:space="0" w:color="auto"/>
            </w:tcBorders>
            <w:vAlign w:val="center"/>
          </w:tcPr>
          <w:p w14:paraId="306CC204" w14:textId="77777777" w:rsidR="003567DB" w:rsidRPr="003567DB" w:rsidRDefault="003567DB" w:rsidP="003567DB">
            <w:pPr>
              <w:widowControl/>
              <w:wordWrap/>
              <w:autoSpaceDE/>
              <w:autoSpaceDN/>
              <w:jc w:val="center"/>
              <w:rPr>
                <w:rFonts w:ascii="Arial" w:eastAsia="굴림" w:hAnsi="Arial" w:cs="Arial"/>
                <w:b/>
                <w:bCs/>
                <w:kern w:val="0"/>
                <w:sz w:val="10"/>
                <w:szCs w:val="10"/>
              </w:rPr>
            </w:pPr>
          </w:p>
        </w:tc>
        <w:tc>
          <w:tcPr>
            <w:tcW w:w="694" w:type="dxa"/>
            <w:tcBorders>
              <w:top w:val="single" w:sz="4" w:space="0" w:color="auto"/>
              <w:bottom w:val="single" w:sz="4" w:space="0" w:color="auto"/>
            </w:tcBorders>
            <w:vAlign w:val="center"/>
          </w:tcPr>
          <w:p w14:paraId="575BDCA8" w14:textId="77777777" w:rsidR="003567DB" w:rsidRPr="003567DB" w:rsidRDefault="003567DB" w:rsidP="003567DB">
            <w:pPr>
              <w:widowControl/>
              <w:wordWrap/>
              <w:autoSpaceDE/>
              <w:autoSpaceDN/>
              <w:jc w:val="center"/>
              <w:rPr>
                <w:rFonts w:ascii="Arial" w:eastAsia="굴림" w:hAnsi="Arial" w:cs="Arial"/>
                <w:b/>
                <w:bCs/>
                <w:kern w:val="0"/>
                <w:sz w:val="10"/>
                <w:szCs w:val="10"/>
              </w:rPr>
            </w:pPr>
          </w:p>
        </w:tc>
      </w:tr>
      <w:tr w:rsidR="003567DB" w14:paraId="5BD2C791" w14:textId="77777777">
        <w:trPr>
          <w:trHeight w:val="315"/>
          <w:jc w:val="right"/>
        </w:trPr>
        <w:tc>
          <w:tcPr>
            <w:tcW w:w="567" w:type="dxa"/>
            <w:vAlign w:val="center"/>
          </w:tcPr>
          <w:p w14:paraId="2C176809" w14:textId="77777777" w:rsidR="003567DB" w:rsidRDefault="003567DB" w:rsidP="003567DB">
            <w:pPr>
              <w:widowControl/>
              <w:wordWrap/>
              <w:autoSpaceDE/>
              <w:autoSpaceDN/>
              <w:jc w:val="center"/>
              <w:rPr>
                <w:rFonts w:eastAsiaTheme="minorHAnsi" w:cs="Arial"/>
                <w:kern w:val="0"/>
                <w:sz w:val="16"/>
                <w:szCs w:val="16"/>
              </w:rPr>
            </w:pPr>
            <w:r>
              <w:rPr>
                <w:rFonts w:eastAsiaTheme="minorHAnsi" w:cs="Arial"/>
                <w:kern w:val="0"/>
                <w:sz w:val="16"/>
                <w:szCs w:val="16"/>
              </w:rPr>
              <w:t>100</w:t>
            </w:r>
          </w:p>
        </w:tc>
        <w:tc>
          <w:tcPr>
            <w:tcW w:w="707" w:type="dxa"/>
            <w:shd w:val="clear" w:color="auto" w:fill="auto"/>
            <w:vAlign w:val="center"/>
          </w:tcPr>
          <w:p w14:paraId="18FEE921" w14:textId="4DDCD16B" w:rsidR="003567DB" w:rsidRPr="003567DB" w:rsidRDefault="003567DB" w:rsidP="003567DB">
            <w:pPr>
              <w:widowControl/>
              <w:wordWrap/>
              <w:autoSpaceDE/>
              <w:autoSpaceDN/>
              <w:jc w:val="center"/>
              <w:rPr>
                <w:rFonts w:ascii="Arial" w:eastAsia="굴림" w:hAnsi="Arial" w:cs="Arial"/>
                <w:kern w:val="0"/>
                <w:sz w:val="10"/>
                <w:szCs w:val="10"/>
              </w:rPr>
            </w:pPr>
            <w:r w:rsidRPr="003567DB">
              <w:rPr>
                <w:rFonts w:ascii="Arial" w:eastAsia="굴림" w:hAnsi="Arial" w:cs="Arial" w:hint="eastAsia"/>
                <w:kern w:val="0"/>
                <w:sz w:val="10"/>
                <w:szCs w:val="10"/>
              </w:rPr>
              <w:t>6</w:t>
            </w:r>
            <w:r w:rsidRPr="003567DB">
              <w:rPr>
                <w:rFonts w:ascii="Arial" w:eastAsia="굴림" w:hAnsi="Arial" w:cs="Arial"/>
                <w:kern w:val="0"/>
                <w:sz w:val="10"/>
                <w:szCs w:val="10"/>
              </w:rPr>
              <w:t>.697</w:t>
            </w:r>
          </w:p>
        </w:tc>
        <w:tc>
          <w:tcPr>
            <w:tcW w:w="708" w:type="dxa"/>
            <w:shd w:val="clear" w:color="auto" w:fill="auto"/>
            <w:vAlign w:val="center"/>
          </w:tcPr>
          <w:p w14:paraId="064251E3" w14:textId="2B5AD482" w:rsidR="003567DB" w:rsidRPr="003567DB" w:rsidRDefault="003567DB" w:rsidP="003567DB">
            <w:pPr>
              <w:widowControl/>
              <w:wordWrap/>
              <w:autoSpaceDE/>
              <w:autoSpaceDN/>
              <w:jc w:val="center"/>
              <w:rPr>
                <w:rFonts w:ascii="Arial" w:eastAsia="굴림" w:hAnsi="Arial" w:cs="Arial"/>
                <w:kern w:val="0"/>
                <w:sz w:val="10"/>
                <w:szCs w:val="10"/>
              </w:rPr>
            </w:pPr>
            <w:r w:rsidRPr="003567DB">
              <w:rPr>
                <w:rFonts w:ascii="Arial" w:eastAsia="굴림" w:hAnsi="Arial" w:cs="Arial" w:hint="eastAsia"/>
                <w:kern w:val="0"/>
                <w:sz w:val="10"/>
                <w:szCs w:val="10"/>
              </w:rPr>
              <w:t>1</w:t>
            </w:r>
            <w:r w:rsidRPr="003567DB">
              <w:rPr>
                <w:rFonts w:ascii="Arial" w:eastAsia="굴림" w:hAnsi="Arial" w:cs="Arial"/>
                <w:kern w:val="0"/>
                <w:sz w:val="10"/>
                <w:szCs w:val="10"/>
              </w:rPr>
              <w:t>5.538</w:t>
            </w:r>
          </w:p>
        </w:tc>
        <w:tc>
          <w:tcPr>
            <w:tcW w:w="707" w:type="dxa"/>
            <w:shd w:val="clear" w:color="auto" w:fill="auto"/>
            <w:vAlign w:val="center"/>
          </w:tcPr>
          <w:p w14:paraId="394C1C1A" w14:textId="56975984" w:rsidR="003567DB" w:rsidRPr="003567DB" w:rsidRDefault="003567DB" w:rsidP="003567DB">
            <w:pPr>
              <w:widowControl/>
              <w:wordWrap/>
              <w:autoSpaceDE/>
              <w:autoSpaceDN/>
              <w:jc w:val="center"/>
              <w:rPr>
                <w:rFonts w:ascii="Arial" w:eastAsia="굴림" w:hAnsi="Arial" w:cs="Arial"/>
                <w:kern w:val="0"/>
                <w:sz w:val="10"/>
                <w:szCs w:val="10"/>
              </w:rPr>
            </w:pPr>
            <w:r w:rsidRPr="003567DB">
              <w:rPr>
                <w:rFonts w:ascii="Arial" w:eastAsia="굴림" w:hAnsi="Arial" w:cs="Arial" w:hint="eastAsia"/>
                <w:kern w:val="0"/>
                <w:sz w:val="10"/>
                <w:szCs w:val="10"/>
              </w:rPr>
              <w:t>0</w:t>
            </w:r>
            <w:r w:rsidRPr="003567DB">
              <w:rPr>
                <w:rFonts w:ascii="Arial" w:eastAsia="굴림" w:hAnsi="Arial" w:cs="Arial"/>
                <w:kern w:val="0"/>
                <w:sz w:val="10"/>
                <w:szCs w:val="10"/>
              </w:rPr>
              <w:t>.0048554</w:t>
            </w:r>
          </w:p>
        </w:tc>
        <w:tc>
          <w:tcPr>
            <w:tcW w:w="708" w:type="dxa"/>
            <w:shd w:val="clear" w:color="auto" w:fill="auto"/>
            <w:vAlign w:val="center"/>
          </w:tcPr>
          <w:p w14:paraId="37DED27C" w14:textId="0751F213" w:rsidR="003567DB" w:rsidRPr="003567DB" w:rsidRDefault="003567DB" w:rsidP="003567DB">
            <w:pPr>
              <w:widowControl/>
              <w:wordWrap/>
              <w:autoSpaceDE/>
              <w:autoSpaceDN/>
              <w:jc w:val="center"/>
              <w:rPr>
                <w:rFonts w:ascii="Arial" w:eastAsia="굴림" w:hAnsi="Arial" w:cs="Arial"/>
                <w:kern w:val="0"/>
                <w:sz w:val="10"/>
                <w:szCs w:val="10"/>
              </w:rPr>
            </w:pPr>
            <w:r w:rsidRPr="003567DB">
              <w:rPr>
                <w:rFonts w:ascii="Arial" w:eastAsia="굴림" w:hAnsi="Arial" w:cs="Arial" w:hint="eastAsia"/>
                <w:kern w:val="0"/>
                <w:sz w:val="10"/>
                <w:szCs w:val="10"/>
              </w:rPr>
              <w:t>2</w:t>
            </w:r>
            <w:r w:rsidRPr="003567DB">
              <w:rPr>
                <w:rFonts w:ascii="Arial" w:eastAsia="굴림" w:hAnsi="Arial" w:cs="Arial"/>
                <w:kern w:val="0"/>
                <w:sz w:val="10"/>
                <w:szCs w:val="10"/>
              </w:rPr>
              <w:t>3.575</w:t>
            </w:r>
          </w:p>
        </w:tc>
        <w:tc>
          <w:tcPr>
            <w:tcW w:w="709" w:type="dxa"/>
            <w:tcBorders>
              <w:top w:val="single" w:sz="4" w:space="0" w:color="auto"/>
            </w:tcBorders>
            <w:shd w:val="clear" w:color="auto" w:fill="auto"/>
            <w:vAlign w:val="center"/>
          </w:tcPr>
          <w:p w14:paraId="7A3DABFF" w14:textId="6DC08390" w:rsidR="003567DB" w:rsidRPr="003567DB" w:rsidRDefault="003567DB" w:rsidP="003567DB">
            <w:pPr>
              <w:widowControl/>
              <w:wordWrap/>
              <w:autoSpaceDE/>
              <w:autoSpaceDN/>
              <w:jc w:val="center"/>
              <w:rPr>
                <w:rFonts w:ascii="Arial" w:eastAsia="굴림" w:hAnsi="Arial" w:cs="Arial"/>
                <w:b/>
                <w:bCs/>
                <w:kern w:val="0"/>
                <w:sz w:val="10"/>
                <w:szCs w:val="10"/>
              </w:rPr>
            </w:pPr>
            <w:r w:rsidRPr="003567DB">
              <w:rPr>
                <w:rFonts w:ascii="Arial" w:eastAsia="굴림" w:hAnsi="Arial" w:cs="Arial" w:hint="eastAsia"/>
                <w:kern w:val="0"/>
                <w:sz w:val="10"/>
                <w:szCs w:val="10"/>
              </w:rPr>
              <w:t>3</w:t>
            </w:r>
            <w:r w:rsidRPr="003567DB">
              <w:rPr>
                <w:rFonts w:ascii="Arial" w:eastAsia="굴림" w:hAnsi="Arial" w:cs="Arial"/>
                <w:kern w:val="0"/>
                <w:sz w:val="10"/>
                <w:szCs w:val="10"/>
              </w:rPr>
              <w:t>1.209</w:t>
            </w:r>
          </w:p>
        </w:tc>
        <w:tc>
          <w:tcPr>
            <w:tcW w:w="709" w:type="dxa"/>
            <w:tcBorders>
              <w:top w:val="single" w:sz="4" w:space="0" w:color="auto"/>
            </w:tcBorders>
            <w:shd w:val="clear" w:color="auto" w:fill="auto"/>
            <w:vAlign w:val="center"/>
          </w:tcPr>
          <w:p w14:paraId="2AFC4462" w14:textId="0D842227" w:rsidR="003567DB" w:rsidRPr="003567DB" w:rsidRDefault="003567DB" w:rsidP="003567DB">
            <w:pPr>
              <w:widowControl/>
              <w:wordWrap/>
              <w:autoSpaceDE/>
              <w:autoSpaceDN/>
              <w:jc w:val="center"/>
              <w:rPr>
                <w:rFonts w:ascii="Arial" w:eastAsia="굴림" w:hAnsi="Arial" w:cs="Arial"/>
                <w:b/>
                <w:bCs/>
                <w:kern w:val="0"/>
                <w:sz w:val="10"/>
                <w:szCs w:val="10"/>
              </w:rPr>
            </w:pPr>
            <w:r w:rsidRPr="003567DB">
              <w:rPr>
                <w:rFonts w:ascii="Arial" w:eastAsia="굴림" w:hAnsi="Arial" w:cs="Arial" w:hint="eastAsia"/>
                <w:kern w:val="0"/>
                <w:sz w:val="10"/>
                <w:szCs w:val="10"/>
              </w:rPr>
              <w:t>5</w:t>
            </w:r>
            <w:r w:rsidRPr="003567DB">
              <w:rPr>
                <w:rFonts w:ascii="Arial" w:eastAsia="굴림" w:hAnsi="Arial" w:cs="Arial"/>
                <w:kern w:val="0"/>
                <w:sz w:val="10"/>
                <w:szCs w:val="10"/>
              </w:rPr>
              <w:t>5732</w:t>
            </w:r>
          </w:p>
        </w:tc>
        <w:tc>
          <w:tcPr>
            <w:tcW w:w="779" w:type="dxa"/>
            <w:tcBorders>
              <w:top w:val="single" w:sz="4" w:space="0" w:color="auto"/>
            </w:tcBorders>
            <w:shd w:val="clear" w:color="auto" w:fill="auto"/>
            <w:vAlign w:val="center"/>
          </w:tcPr>
          <w:p w14:paraId="2AD82910" w14:textId="211EE8F1" w:rsidR="003567DB" w:rsidRPr="003567DB" w:rsidRDefault="003567DB" w:rsidP="003567DB">
            <w:pPr>
              <w:widowControl/>
              <w:wordWrap/>
              <w:autoSpaceDE/>
              <w:autoSpaceDN/>
              <w:jc w:val="center"/>
              <w:rPr>
                <w:rFonts w:ascii="Arial" w:eastAsia="굴림" w:hAnsi="Arial" w:cs="Arial"/>
                <w:b/>
                <w:bCs/>
                <w:kern w:val="0"/>
                <w:sz w:val="10"/>
                <w:szCs w:val="10"/>
              </w:rPr>
            </w:pPr>
            <w:r w:rsidRPr="003567DB">
              <w:rPr>
                <w:rFonts w:ascii="Arial" w:eastAsia="굴림" w:hAnsi="Arial" w:cs="Arial" w:hint="eastAsia"/>
                <w:kern w:val="0"/>
                <w:sz w:val="10"/>
                <w:szCs w:val="10"/>
              </w:rPr>
              <w:t>9</w:t>
            </w:r>
            <w:r w:rsidRPr="003567DB">
              <w:rPr>
                <w:rFonts w:ascii="Arial" w:eastAsia="굴림" w:hAnsi="Arial" w:cs="Arial"/>
                <w:kern w:val="0"/>
                <w:sz w:val="10"/>
                <w:szCs w:val="10"/>
              </w:rPr>
              <w:t>.6697</w:t>
            </w:r>
          </w:p>
        </w:tc>
        <w:tc>
          <w:tcPr>
            <w:tcW w:w="780" w:type="dxa"/>
            <w:tcBorders>
              <w:top w:val="single" w:sz="4" w:space="0" w:color="auto"/>
            </w:tcBorders>
            <w:shd w:val="clear" w:color="auto" w:fill="auto"/>
            <w:vAlign w:val="center"/>
          </w:tcPr>
          <w:p w14:paraId="41AC0CE6" w14:textId="39DB36EC" w:rsidR="003567DB" w:rsidRPr="003567DB" w:rsidRDefault="003567DB" w:rsidP="003567DB">
            <w:pPr>
              <w:widowControl/>
              <w:wordWrap/>
              <w:autoSpaceDE/>
              <w:autoSpaceDN/>
              <w:jc w:val="center"/>
              <w:rPr>
                <w:rFonts w:ascii="Arial" w:eastAsia="굴림" w:hAnsi="Arial" w:cs="Arial"/>
                <w:b/>
                <w:bCs/>
                <w:kern w:val="0"/>
                <w:sz w:val="10"/>
                <w:szCs w:val="10"/>
              </w:rPr>
            </w:pPr>
            <w:r w:rsidRPr="003567DB">
              <w:rPr>
                <w:rFonts w:ascii="Arial" w:eastAsia="굴림" w:hAnsi="Arial" w:cs="Arial" w:hint="eastAsia"/>
                <w:kern w:val="0"/>
                <w:sz w:val="10"/>
                <w:szCs w:val="10"/>
              </w:rPr>
              <w:t>4</w:t>
            </w:r>
            <w:r w:rsidRPr="003567DB">
              <w:rPr>
                <w:rFonts w:ascii="Arial" w:eastAsia="굴림" w:hAnsi="Arial" w:cs="Arial"/>
                <w:kern w:val="0"/>
                <w:sz w:val="10"/>
                <w:szCs w:val="10"/>
              </w:rPr>
              <w:t>2064</w:t>
            </w:r>
          </w:p>
        </w:tc>
        <w:tc>
          <w:tcPr>
            <w:tcW w:w="693" w:type="dxa"/>
            <w:tcBorders>
              <w:top w:val="single" w:sz="4" w:space="0" w:color="auto"/>
            </w:tcBorders>
            <w:vAlign w:val="center"/>
          </w:tcPr>
          <w:p w14:paraId="0077B557" w14:textId="29D6DF9E" w:rsidR="003567DB" w:rsidRPr="003567DB" w:rsidRDefault="003567DB" w:rsidP="003567DB">
            <w:pPr>
              <w:widowControl/>
              <w:wordWrap/>
              <w:autoSpaceDE/>
              <w:autoSpaceDN/>
              <w:jc w:val="center"/>
              <w:rPr>
                <w:rFonts w:ascii="Arial" w:eastAsia="굴림" w:hAnsi="Arial" w:cs="Arial"/>
                <w:b/>
                <w:bCs/>
                <w:kern w:val="0"/>
                <w:sz w:val="10"/>
                <w:szCs w:val="10"/>
              </w:rPr>
            </w:pPr>
            <w:r w:rsidRPr="003567DB">
              <w:rPr>
                <w:rFonts w:ascii="Arial" w:eastAsia="굴림" w:hAnsi="Arial" w:cs="Arial"/>
                <w:kern w:val="0"/>
                <w:sz w:val="10"/>
                <w:szCs w:val="10"/>
              </w:rPr>
              <w:t>21.539</w:t>
            </w:r>
          </w:p>
        </w:tc>
        <w:tc>
          <w:tcPr>
            <w:tcW w:w="694" w:type="dxa"/>
            <w:tcBorders>
              <w:top w:val="single" w:sz="4" w:space="0" w:color="auto"/>
            </w:tcBorders>
            <w:vAlign w:val="center"/>
          </w:tcPr>
          <w:p w14:paraId="0B747FA9" w14:textId="334D68BF" w:rsidR="003567DB" w:rsidRPr="003567DB" w:rsidRDefault="003567DB" w:rsidP="003567DB">
            <w:pPr>
              <w:widowControl/>
              <w:wordWrap/>
              <w:autoSpaceDE/>
              <w:autoSpaceDN/>
              <w:jc w:val="center"/>
              <w:rPr>
                <w:rFonts w:ascii="Arial" w:eastAsia="굴림" w:hAnsi="Arial" w:cs="Arial"/>
                <w:b/>
                <w:bCs/>
                <w:kern w:val="0"/>
                <w:sz w:val="10"/>
                <w:szCs w:val="10"/>
              </w:rPr>
            </w:pPr>
            <w:r w:rsidRPr="003567DB">
              <w:rPr>
                <w:rFonts w:ascii="Arial" w:eastAsia="굴림" w:hAnsi="Arial" w:cs="Arial" w:hint="eastAsia"/>
                <w:kern w:val="0"/>
                <w:sz w:val="10"/>
                <w:szCs w:val="10"/>
              </w:rPr>
              <w:t>-</w:t>
            </w:r>
            <w:r w:rsidRPr="003567DB">
              <w:rPr>
                <w:rFonts w:ascii="Arial" w:eastAsia="굴림" w:hAnsi="Arial" w:cs="Arial"/>
                <w:kern w:val="0"/>
                <w:sz w:val="10"/>
                <w:szCs w:val="10"/>
              </w:rPr>
              <w:t>13668</w:t>
            </w:r>
          </w:p>
        </w:tc>
        <w:tc>
          <w:tcPr>
            <w:tcW w:w="694" w:type="dxa"/>
            <w:tcBorders>
              <w:top w:val="single" w:sz="4" w:space="0" w:color="auto"/>
            </w:tcBorders>
            <w:vAlign w:val="center"/>
          </w:tcPr>
          <w:p w14:paraId="0F521A97" w14:textId="3BB831A4" w:rsidR="003567DB" w:rsidRPr="003567DB" w:rsidRDefault="003567DB" w:rsidP="003567DB">
            <w:pPr>
              <w:widowControl/>
              <w:wordWrap/>
              <w:autoSpaceDE/>
              <w:autoSpaceDN/>
              <w:jc w:val="center"/>
              <w:rPr>
                <w:rFonts w:ascii="Arial" w:eastAsia="굴림" w:hAnsi="Arial" w:cs="Arial"/>
                <w:b/>
                <w:bCs/>
                <w:kern w:val="0"/>
                <w:sz w:val="10"/>
                <w:szCs w:val="10"/>
              </w:rPr>
            </w:pPr>
            <w:r w:rsidRPr="003567DB">
              <w:rPr>
                <w:rFonts w:ascii="Arial" w:eastAsia="굴림" w:hAnsi="Arial" w:cs="Arial" w:hint="eastAsia"/>
                <w:kern w:val="0"/>
                <w:sz w:val="10"/>
                <w:szCs w:val="10"/>
              </w:rPr>
              <w:t>-</w:t>
            </w:r>
            <w:r w:rsidRPr="003567DB">
              <w:rPr>
                <w:rFonts w:ascii="Arial" w:eastAsia="굴림" w:hAnsi="Arial" w:cs="Arial"/>
                <w:kern w:val="0"/>
                <w:sz w:val="10"/>
                <w:szCs w:val="10"/>
              </w:rPr>
              <w:t>634.58</w:t>
            </w:r>
          </w:p>
        </w:tc>
      </w:tr>
    </w:tbl>
    <w:p w14:paraId="384393BD" w14:textId="7CFFD43B" w:rsidR="00885590" w:rsidRDefault="00885590" w:rsidP="00885590">
      <w:pPr>
        <w:pStyle w:val="a5"/>
        <w:wordWrap/>
        <w:ind w:leftChars="0"/>
        <w:jc w:val="left"/>
        <w:rPr>
          <w:rFonts w:eastAsiaTheme="minorHAnsi"/>
          <w:szCs w:val="20"/>
        </w:rPr>
      </w:pPr>
    </w:p>
    <w:p w14:paraId="7D7DC9A6" w14:textId="16A149A5" w:rsidR="00885590" w:rsidRDefault="00885590" w:rsidP="00885590">
      <w:pPr>
        <w:pStyle w:val="a5"/>
        <w:wordWrap/>
        <w:ind w:leftChars="0"/>
        <w:jc w:val="left"/>
        <w:rPr>
          <w:rFonts w:eastAsiaTheme="minorHAnsi"/>
          <w:szCs w:val="20"/>
        </w:rPr>
      </w:pPr>
      <w:r>
        <w:rPr>
          <w:rFonts w:eastAsiaTheme="minorHAnsi" w:hint="eastAsia"/>
          <w:szCs w:val="20"/>
        </w:rPr>
        <w:t>I</w:t>
      </w:r>
      <w:r>
        <w:rPr>
          <w:rFonts w:eastAsiaTheme="minorHAnsi"/>
          <w:szCs w:val="20"/>
        </w:rPr>
        <w:t xml:space="preserve">CER mean: </w:t>
      </w:r>
      <w:proofErr w:type="gramStart"/>
      <w:r w:rsidRPr="00885590">
        <w:rPr>
          <w:rFonts w:eastAsiaTheme="minorHAnsi"/>
          <w:szCs w:val="20"/>
        </w:rPr>
        <w:t>80.734160</w:t>
      </w:r>
      <w:proofErr w:type="gramEnd"/>
    </w:p>
    <w:p w14:paraId="4492FD0F" w14:textId="3F38C0BF" w:rsidR="00885590" w:rsidRDefault="00885590" w:rsidP="00885590">
      <w:pPr>
        <w:pStyle w:val="a5"/>
        <w:wordWrap/>
        <w:ind w:leftChars="0"/>
        <w:jc w:val="left"/>
        <w:rPr>
          <w:rFonts w:eastAsiaTheme="minorHAnsi"/>
          <w:szCs w:val="20"/>
        </w:rPr>
      </w:pPr>
      <w:r>
        <w:rPr>
          <w:rFonts w:eastAsiaTheme="minorHAnsi" w:hint="eastAsia"/>
          <w:szCs w:val="20"/>
        </w:rPr>
        <w:t>I</w:t>
      </w:r>
      <w:r>
        <w:rPr>
          <w:rFonts w:eastAsiaTheme="minorHAnsi"/>
          <w:szCs w:val="20"/>
        </w:rPr>
        <w:t xml:space="preserve">CER 95% interval: </w:t>
      </w:r>
      <w:r w:rsidRPr="00885590">
        <w:rPr>
          <w:rFonts w:eastAsiaTheme="minorHAnsi"/>
          <w:szCs w:val="20"/>
        </w:rPr>
        <w:t>(-1091.679756, 1215.302417)</w:t>
      </w:r>
    </w:p>
    <w:p w14:paraId="7F474715" w14:textId="6C7EFFD1" w:rsidR="000B106C" w:rsidRDefault="000B106C" w:rsidP="00F67FE8">
      <w:pPr>
        <w:pStyle w:val="a5"/>
        <w:wordWrap/>
        <w:ind w:leftChars="0"/>
        <w:jc w:val="center"/>
        <w:rPr>
          <w:rFonts w:eastAsiaTheme="minorHAnsi" w:hint="eastAsia"/>
          <w:szCs w:val="20"/>
        </w:rPr>
      </w:pPr>
      <w:r>
        <w:rPr>
          <w:rFonts w:eastAsiaTheme="minorHAnsi"/>
          <w:noProof/>
          <w:szCs w:val="20"/>
        </w:rPr>
        <w:lastRenderedPageBreak/>
        <w:drawing>
          <wp:inline distT="0" distB="0" distL="0" distR="0" wp14:anchorId="5F28D342" wp14:editId="3C3D7F31">
            <wp:extent cx="3863656" cy="2895600"/>
            <wp:effectExtent l="0" t="0" r="381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79007" cy="2907105"/>
                    </a:xfrm>
                    <a:prstGeom prst="rect">
                      <a:avLst/>
                    </a:prstGeom>
                    <a:noFill/>
                    <a:ln>
                      <a:noFill/>
                    </a:ln>
                  </pic:spPr>
                </pic:pic>
              </a:graphicData>
            </a:graphic>
          </wp:inline>
        </w:drawing>
      </w:r>
    </w:p>
    <w:p w14:paraId="5301895F" w14:textId="77777777" w:rsidR="00885590" w:rsidRDefault="00885590" w:rsidP="00885590">
      <w:pPr>
        <w:pStyle w:val="a5"/>
        <w:wordWrap/>
        <w:ind w:leftChars="0"/>
        <w:jc w:val="left"/>
        <w:rPr>
          <w:rFonts w:eastAsiaTheme="minorHAnsi" w:hint="eastAsia"/>
          <w:szCs w:val="20"/>
        </w:rPr>
      </w:pPr>
    </w:p>
    <w:p w14:paraId="403EEA6B" w14:textId="4C140D00" w:rsidR="00E5370B" w:rsidRDefault="003567DB">
      <w:pPr>
        <w:pStyle w:val="a5"/>
        <w:numPr>
          <w:ilvl w:val="0"/>
          <w:numId w:val="3"/>
        </w:numPr>
        <w:wordWrap/>
        <w:ind w:leftChars="0"/>
        <w:jc w:val="left"/>
        <w:rPr>
          <w:rFonts w:eastAsiaTheme="minorHAnsi"/>
          <w:szCs w:val="20"/>
        </w:rPr>
      </w:pPr>
      <w:r>
        <w:rPr>
          <w:rFonts w:eastAsiaTheme="minorHAnsi"/>
          <w:szCs w:val="20"/>
        </w:rPr>
        <w:t>Do you think a different type of distribution may be better than a uniform distribution? How could it be implemented? Repeat Q3 using other choice.</w:t>
      </w:r>
    </w:p>
    <w:p w14:paraId="501666C8" w14:textId="0A66BC9F" w:rsidR="00885590" w:rsidRDefault="00885590" w:rsidP="00885590">
      <w:pPr>
        <w:pStyle w:val="a5"/>
        <w:wordWrap/>
        <w:ind w:leftChars="0"/>
        <w:jc w:val="left"/>
        <w:rPr>
          <w:rFonts w:eastAsiaTheme="minorHAnsi"/>
          <w:szCs w:val="20"/>
        </w:rPr>
      </w:pPr>
      <w:r>
        <w:rPr>
          <w:rFonts w:eastAsiaTheme="minorHAnsi"/>
          <w:szCs w:val="20"/>
        </w:rPr>
        <w:t xml:space="preserve">It depends on the amount of information we have about the parameter distribution. Therefore, in choosing the distribution of a parameter, there is </w:t>
      </w:r>
      <w:proofErr w:type="gramStart"/>
      <w:r>
        <w:rPr>
          <w:rFonts w:eastAsiaTheme="minorHAnsi"/>
          <w:szCs w:val="20"/>
        </w:rPr>
        <w:t>no</w:t>
      </w:r>
      <w:proofErr w:type="gramEnd"/>
      <w:r>
        <w:rPr>
          <w:rFonts w:eastAsiaTheme="minorHAnsi"/>
          <w:szCs w:val="20"/>
        </w:rPr>
        <w:t xml:space="preserve"> absolutely standard.</w:t>
      </w:r>
    </w:p>
    <w:p w14:paraId="3272F69D" w14:textId="1EACB495" w:rsidR="007715CE" w:rsidRPr="007715CE" w:rsidRDefault="00885590" w:rsidP="007715CE">
      <w:pPr>
        <w:pStyle w:val="a5"/>
        <w:wordWrap/>
        <w:ind w:leftChars="0"/>
        <w:jc w:val="left"/>
        <w:rPr>
          <w:rFonts w:eastAsiaTheme="minorHAnsi" w:hint="eastAsia"/>
          <w:szCs w:val="20"/>
        </w:rPr>
      </w:pPr>
      <w:r>
        <w:rPr>
          <w:rFonts w:eastAsiaTheme="minorHAnsi"/>
          <w:szCs w:val="20"/>
        </w:rPr>
        <w:t>You can use proper built-in functions for sampling from normal or lognormal distribution.</w:t>
      </w:r>
    </w:p>
    <w:p w14:paraId="26BE61DA" w14:textId="70BCB704" w:rsidR="00EB7B59" w:rsidRDefault="00EB7B59" w:rsidP="00EB7B59">
      <w:pPr>
        <w:pStyle w:val="a5"/>
        <w:wordWrap/>
        <w:ind w:leftChars="0"/>
        <w:jc w:val="left"/>
        <w:rPr>
          <w:rFonts w:eastAsiaTheme="minorHAnsi"/>
          <w:szCs w:val="20"/>
        </w:rPr>
      </w:pPr>
    </w:p>
    <w:tbl>
      <w:tblPr>
        <w:tblStyle w:val="a7"/>
        <w:tblW w:w="0" w:type="auto"/>
        <w:tblInd w:w="800" w:type="dxa"/>
        <w:tblLook w:val="04A0" w:firstRow="1" w:lastRow="0" w:firstColumn="1" w:lastColumn="0" w:noHBand="0" w:noVBand="1"/>
      </w:tblPr>
      <w:tblGrid>
        <w:gridCol w:w="2030"/>
        <w:gridCol w:w="2044"/>
        <w:gridCol w:w="2068"/>
        <w:gridCol w:w="2068"/>
      </w:tblGrid>
      <w:tr w:rsidR="00EB7B59" w14:paraId="13FA6D5E" w14:textId="77777777" w:rsidTr="00AB657A">
        <w:tc>
          <w:tcPr>
            <w:tcW w:w="2252" w:type="dxa"/>
          </w:tcPr>
          <w:p w14:paraId="75B4F60C" w14:textId="77777777" w:rsidR="00EB7B59" w:rsidRDefault="00EB7B59" w:rsidP="00AB657A">
            <w:pPr>
              <w:pStyle w:val="a5"/>
              <w:wordWrap/>
              <w:ind w:leftChars="0" w:left="0"/>
              <w:jc w:val="center"/>
              <w:rPr>
                <w:rFonts w:eastAsiaTheme="minorHAnsi" w:hint="eastAsia"/>
                <w:szCs w:val="20"/>
              </w:rPr>
            </w:pPr>
          </w:p>
        </w:tc>
        <w:tc>
          <w:tcPr>
            <w:tcW w:w="2252" w:type="dxa"/>
          </w:tcPr>
          <w:p w14:paraId="3A50319B" w14:textId="29734AE9" w:rsidR="00EB7B59" w:rsidRDefault="00EB7B59" w:rsidP="00AB657A">
            <w:pPr>
              <w:pStyle w:val="a5"/>
              <w:wordWrap/>
              <w:ind w:leftChars="0" w:left="0"/>
              <w:jc w:val="center"/>
              <w:rPr>
                <w:rFonts w:eastAsiaTheme="minorHAnsi" w:hint="eastAsia"/>
                <w:szCs w:val="20"/>
              </w:rPr>
            </w:pPr>
            <w:r>
              <w:rPr>
                <w:rFonts w:eastAsiaTheme="minorHAnsi" w:hint="eastAsia"/>
                <w:szCs w:val="20"/>
              </w:rPr>
              <w:t>M</w:t>
            </w:r>
            <w:r>
              <w:rPr>
                <w:rFonts w:eastAsiaTheme="minorHAnsi"/>
                <w:szCs w:val="20"/>
              </w:rPr>
              <w:t>ean</w:t>
            </w:r>
          </w:p>
        </w:tc>
        <w:tc>
          <w:tcPr>
            <w:tcW w:w="2253" w:type="dxa"/>
          </w:tcPr>
          <w:p w14:paraId="318BDBE7" w14:textId="3B5F2A26" w:rsidR="00EB7B59" w:rsidRDefault="00EB7B59" w:rsidP="00AB657A">
            <w:pPr>
              <w:pStyle w:val="a5"/>
              <w:wordWrap/>
              <w:ind w:leftChars="0" w:left="0"/>
              <w:jc w:val="center"/>
              <w:rPr>
                <w:rFonts w:eastAsiaTheme="minorHAnsi" w:hint="eastAsia"/>
                <w:szCs w:val="20"/>
              </w:rPr>
            </w:pPr>
            <w:r>
              <w:rPr>
                <w:rFonts w:eastAsiaTheme="minorHAnsi"/>
                <w:szCs w:val="20"/>
              </w:rPr>
              <w:t>95% interval left</w:t>
            </w:r>
          </w:p>
        </w:tc>
        <w:tc>
          <w:tcPr>
            <w:tcW w:w="2253" w:type="dxa"/>
          </w:tcPr>
          <w:p w14:paraId="5D800987" w14:textId="086AF2BD" w:rsidR="00EB7B59" w:rsidRDefault="00EB7B59" w:rsidP="00AB657A">
            <w:pPr>
              <w:pStyle w:val="a5"/>
              <w:wordWrap/>
              <w:ind w:leftChars="0" w:left="0"/>
              <w:jc w:val="center"/>
              <w:rPr>
                <w:rFonts w:eastAsiaTheme="minorHAnsi" w:hint="eastAsia"/>
                <w:szCs w:val="20"/>
              </w:rPr>
            </w:pPr>
            <w:r>
              <w:rPr>
                <w:rFonts w:eastAsiaTheme="minorHAnsi"/>
                <w:szCs w:val="20"/>
              </w:rPr>
              <w:t>95% interval right</w:t>
            </w:r>
          </w:p>
        </w:tc>
      </w:tr>
      <w:tr w:rsidR="00EB7B59" w14:paraId="379B16E8" w14:textId="77777777" w:rsidTr="00AB657A">
        <w:tc>
          <w:tcPr>
            <w:tcW w:w="2252" w:type="dxa"/>
          </w:tcPr>
          <w:p w14:paraId="09426327" w14:textId="29EE5A0C" w:rsidR="00EB7B59" w:rsidRDefault="008C3806" w:rsidP="00AB657A">
            <w:pPr>
              <w:pStyle w:val="a5"/>
              <w:wordWrap/>
              <w:ind w:leftChars="0" w:left="0"/>
              <w:jc w:val="center"/>
              <w:rPr>
                <w:rFonts w:eastAsiaTheme="minorHAnsi" w:hint="eastAsia"/>
                <w:szCs w:val="20"/>
              </w:rPr>
            </w:pPr>
            <w:r>
              <w:rPr>
                <w:rFonts w:eastAsiaTheme="minorHAnsi" w:hint="eastAsia"/>
                <w:szCs w:val="20"/>
              </w:rPr>
              <w:t>U</w:t>
            </w:r>
            <w:r>
              <w:rPr>
                <w:rFonts w:eastAsiaTheme="minorHAnsi"/>
                <w:szCs w:val="20"/>
              </w:rPr>
              <w:t>niform</w:t>
            </w:r>
          </w:p>
        </w:tc>
        <w:tc>
          <w:tcPr>
            <w:tcW w:w="2252" w:type="dxa"/>
          </w:tcPr>
          <w:p w14:paraId="52E284E4" w14:textId="261AD954" w:rsidR="00EB7B59" w:rsidRDefault="00EB7B59" w:rsidP="008C3806">
            <w:pPr>
              <w:pStyle w:val="a5"/>
              <w:wordWrap/>
              <w:ind w:leftChars="0" w:left="0"/>
              <w:jc w:val="right"/>
              <w:rPr>
                <w:rFonts w:eastAsiaTheme="minorHAnsi" w:hint="eastAsia"/>
                <w:szCs w:val="20"/>
              </w:rPr>
            </w:pPr>
            <w:r w:rsidRPr="00885590">
              <w:rPr>
                <w:rFonts w:eastAsiaTheme="minorHAnsi"/>
                <w:szCs w:val="20"/>
              </w:rPr>
              <w:t>80.734160</w:t>
            </w:r>
          </w:p>
        </w:tc>
        <w:tc>
          <w:tcPr>
            <w:tcW w:w="2253" w:type="dxa"/>
          </w:tcPr>
          <w:p w14:paraId="571101BB" w14:textId="3FBBA49B" w:rsidR="00EB7B59" w:rsidRDefault="00EB7B59" w:rsidP="008C3806">
            <w:pPr>
              <w:pStyle w:val="a5"/>
              <w:wordWrap/>
              <w:ind w:leftChars="0" w:left="0"/>
              <w:jc w:val="right"/>
              <w:rPr>
                <w:rFonts w:eastAsiaTheme="minorHAnsi" w:hint="eastAsia"/>
                <w:szCs w:val="20"/>
              </w:rPr>
            </w:pPr>
            <w:r w:rsidRPr="00885590">
              <w:rPr>
                <w:rFonts w:eastAsiaTheme="minorHAnsi"/>
                <w:szCs w:val="20"/>
              </w:rPr>
              <w:t>-1091.679756</w:t>
            </w:r>
          </w:p>
        </w:tc>
        <w:tc>
          <w:tcPr>
            <w:tcW w:w="2253" w:type="dxa"/>
          </w:tcPr>
          <w:p w14:paraId="427C5A25" w14:textId="2C640F71" w:rsidR="00EB7B59" w:rsidRDefault="008C3806" w:rsidP="008C3806">
            <w:pPr>
              <w:pStyle w:val="a5"/>
              <w:wordWrap/>
              <w:ind w:leftChars="0" w:left="0"/>
              <w:jc w:val="right"/>
              <w:rPr>
                <w:rFonts w:eastAsiaTheme="minorHAnsi" w:hint="eastAsia"/>
                <w:szCs w:val="20"/>
              </w:rPr>
            </w:pPr>
            <w:r w:rsidRPr="00885590">
              <w:rPr>
                <w:rFonts w:eastAsiaTheme="minorHAnsi"/>
                <w:szCs w:val="20"/>
              </w:rPr>
              <w:t>1215.302417</w:t>
            </w:r>
          </w:p>
        </w:tc>
      </w:tr>
      <w:tr w:rsidR="00EB7B59" w14:paraId="6DFA1420" w14:textId="77777777" w:rsidTr="00AB657A">
        <w:tc>
          <w:tcPr>
            <w:tcW w:w="2252" w:type="dxa"/>
          </w:tcPr>
          <w:p w14:paraId="53CA9779" w14:textId="45ABF15B" w:rsidR="00EB7B59" w:rsidRDefault="008C3806" w:rsidP="00AB657A">
            <w:pPr>
              <w:pStyle w:val="a5"/>
              <w:wordWrap/>
              <w:ind w:leftChars="0" w:left="0"/>
              <w:jc w:val="center"/>
              <w:rPr>
                <w:rFonts w:eastAsiaTheme="minorHAnsi" w:hint="eastAsia"/>
                <w:szCs w:val="20"/>
              </w:rPr>
            </w:pPr>
            <w:r>
              <w:rPr>
                <w:rFonts w:eastAsiaTheme="minorHAnsi" w:hint="eastAsia"/>
                <w:szCs w:val="20"/>
              </w:rPr>
              <w:t>N</w:t>
            </w:r>
            <w:r>
              <w:rPr>
                <w:rFonts w:eastAsiaTheme="minorHAnsi"/>
                <w:szCs w:val="20"/>
              </w:rPr>
              <w:t>ormal</w:t>
            </w:r>
          </w:p>
        </w:tc>
        <w:tc>
          <w:tcPr>
            <w:tcW w:w="2252" w:type="dxa"/>
          </w:tcPr>
          <w:p w14:paraId="1E21EAF4" w14:textId="51FBAF7B" w:rsidR="00EB7B59" w:rsidRDefault="008C3806" w:rsidP="008C3806">
            <w:pPr>
              <w:pStyle w:val="a5"/>
              <w:wordWrap/>
              <w:ind w:leftChars="0" w:left="0"/>
              <w:jc w:val="right"/>
              <w:rPr>
                <w:rFonts w:eastAsiaTheme="minorHAnsi" w:hint="eastAsia"/>
                <w:szCs w:val="20"/>
              </w:rPr>
            </w:pPr>
            <w:r w:rsidRPr="008C3806">
              <w:rPr>
                <w:rFonts w:eastAsiaTheme="minorHAnsi"/>
                <w:szCs w:val="20"/>
              </w:rPr>
              <w:t>5.875486</w:t>
            </w:r>
          </w:p>
        </w:tc>
        <w:tc>
          <w:tcPr>
            <w:tcW w:w="2253" w:type="dxa"/>
          </w:tcPr>
          <w:p w14:paraId="163F5EFF" w14:textId="35E2A055" w:rsidR="00EB7B59" w:rsidRDefault="008C3806" w:rsidP="008C3806">
            <w:pPr>
              <w:pStyle w:val="a5"/>
              <w:wordWrap/>
              <w:ind w:leftChars="0" w:left="0"/>
              <w:jc w:val="right"/>
              <w:rPr>
                <w:rFonts w:eastAsiaTheme="minorHAnsi" w:hint="eastAsia"/>
                <w:szCs w:val="20"/>
              </w:rPr>
            </w:pPr>
            <w:r w:rsidRPr="008C3806">
              <w:rPr>
                <w:rFonts w:eastAsiaTheme="minorHAnsi"/>
                <w:szCs w:val="20"/>
              </w:rPr>
              <w:t>-325.120120</w:t>
            </w:r>
          </w:p>
        </w:tc>
        <w:tc>
          <w:tcPr>
            <w:tcW w:w="2253" w:type="dxa"/>
          </w:tcPr>
          <w:p w14:paraId="182C13A3" w14:textId="0F7B5475" w:rsidR="00EB7B59" w:rsidRDefault="008C3806" w:rsidP="008C3806">
            <w:pPr>
              <w:pStyle w:val="a5"/>
              <w:wordWrap/>
              <w:ind w:leftChars="0" w:left="0"/>
              <w:jc w:val="right"/>
              <w:rPr>
                <w:rFonts w:eastAsiaTheme="minorHAnsi" w:hint="eastAsia"/>
                <w:szCs w:val="20"/>
              </w:rPr>
            </w:pPr>
            <w:r w:rsidRPr="008C3806">
              <w:rPr>
                <w:rFonts w:eastAsiaTheme="minorHAnsi"/>
                <w:szCs w:val="20"/>
              </w:rPr>
              <w:t>303.031291</w:t>
            </w:r>
          </w:p>
        </w:tc>
      </w:tr>
      <w:tr w:rsidR="00EB7B59" w14:paraId="691E3214" w14:textId="77777777" w:rsidTr="00AB657A">
        <w:tc>
          <w:tcPr>
            <w:tcW w:w="2252" w:type="dxa"/>
          </w:tcPr>
          <w:p w14:paraId="2DE30D82" w14:textId="4F156BEA" w:rsidR="00EB7B59" w:rsidRDefault="008C3806" w:rsidP="00AB657A">
            <w:pPr>
              <w:pStyle w:val="a5"/>
              <w:wordWrap/>
              <w:ind w:leftChars="0" w:left="0"/>
              <w:jc w:val="center"/>
              <w:rPr>
                <w:rFonts w:eastAsiaTheme="minorHAnsi" w:hint="eastAsia"/>
                <w:szCs w:val="20"/>
              </w:rPr>
            </w:pPr>
            <w:r>
              <w:rPr>
                <w:rFonts w:eastAsiaTheme="minorHAnsi" w:hint="eastAsia"/>
                <w:szCs w:val="20"/>
              </w:rPr>
              <w:t>L</w:t>
            </w:r>
            <w:r>
              <w:rPr>
                <w:rFonts w:eastAsiaTheme="minorHAnsi"/>
                <w:szCs w:val="20"/>
              </w:rPr>
              <w:t>ognormal</w:t>
            </w:r>
          </w:p>
        </w:tc>
        <w:tc>
          <w:tcPr>
            <w:tcW w:w="2252" w:type="dxa"/>
          </w:tcPr>
          <w:p w14:paraId="7A89EDB1" w14:textId="16BAF888" w:rsidR="00EB7B59" w:rsidRDefault="008C3806" w:rsidP="008C3806">
            <w:pPr>
              <w:pStyle w:val="a5"/>
              <w:wordWrap/>
              <w:ind w:leftChars="0" w:left="0"/>
              <w:jc w:val="right"/>
              <w:rPr>
                <w:rFonts w:eastAsiaTheme="minorHAnsi" w:hint="eastAsia"/>
                <w:szCs w:val="20"/>
              </w:rPr>
            </w:pPr>
            <w:r w:rsidRPr="008C3806">
              <w:rPr>
                <w:rFonts w:eastAsiaTheme="minorHAnsi"/>
                <w:szCs w:val="20"/>
              </w:rPr>
              <w:t>-361.570222</w:t>
            </w:r>
          </w:p>
        </w:tc>
        <w:tc>
          <w:tcPr>
            <w:tcW w:w="2253" w:type="dxa"/>
          </w:tcPr>
          <w:p w14:paraId="1870ABB8" w14:textId="347C6A29" w:rsidR="00EB7B59" w:rsidRDefault="008C3806" w:rsidP="008C3806">
            <w:pPr>
              <w:pStyle w:val="a5"/>
              <w:wordWrap/>
              <w:ind w:leftChars="0" w:left="0"/>
              <w:jc w:val="right"/>
              <w:rPr>
                <w:rFonts w:eastAsiaTheme="minorHAnsi" w:hint="eastAsia"/>
                <w:szCs w:val="20"/>
              </w:rPr>
            </w:pPr>
            <w:r w:rsidRPr="008C3806">
              <w:rPr>
                <w:rFonts w:eastAsiaTheme="minorHAnsi"/>
                <w:szCs w:val="20"/>
              </w:rPr>
              <w:t>-7949.058474</w:t>
            </w:r>
          </w:p>
        </w:tc>
        <w:tc>
          <w:tcPr>
            <w:tcW w:w="2253" w:type="dxa"/>
          </w:tcPr>
          <w:p w14:paraId="3578749B" w14:textId="5FBCF4A6" w:rsidR="00EB7B59" w:rsidRDefault="008C3806" w:rsidP="008C3806">
            <w:pPr>
              <w:pStyle w:val="a5"/>
              <w:wordWrap/>
              <w:ind w:leftChars="0" w:left="0"/>
              <w:jc w:val="right"/>
              <w:rPr>
                <w:rFonts w:eastAsiaTheme="minorHAnsi" w:hint="eastAsia"/>
                <w:szCs w:val="20"/>
              </w:rPr>
            </w:pPr>
            <w:r w:rsidRPr="008C3806">
              <w:rPr>
                <w:rFonts w:eastAsiaTheme="minorHAnsi"/>
                <w:szCs w:val="20"/>
              </w:rPr>
              <w:t>5083.886473</w:t>
            </w:r>
          </w:p>
        </w:tc>
      </w:tr>
    </w:tbl>
    <w:p w14:paraId="12C617F5" w14:textId="77777777" w:rsidR="00EB7B59" w:rsidRPr="00EB7B59" w:rsidRDefault="00EB7B59" w:rsidP="00EB7B59">
      <w:pPr>
        <w:pStyle w:val="a5"/>
        <w:wordWrap/>
        <w:ind w:leftChars="0"/>
        <w:jc w:val="left"/>
        <w:rPr>
          <w:rFonts w:eastAsiaTheme="minorHAnsi" w:hint="eastAsia"/>
          <w:szCs w:val="20"/>
        </w:rPr>
      </w:pPr>
    </w:p>
    <w:p w14:paraId="39CBD637" w14:textId="1BA342A2" w:rsidR="000B106C" w:rsidRPr="00885590" w:rsidRDefault="000B106C" w:rsidP="000B106C">
      <w:pPr>
        <w:pStyle w:val="a5"/>
        <w:wordWrap/>
        <w:ind w:leftChars="0"/>
        <w:jc w:val="center"/>
        <w:rPr>
          <w:rFonts w:eastAsiaTheme="minorHAnsi" w:hint="eastAsia"/>
          <w:szCs w:val="20"/>
        </w:rPr>
      </w:pPr>
      <w:r>
        <w:rPr>
          <w:rFonts w:eastAsiaTheme="minorHAnsi"/>
          <w:noProof/>
          <w:szCs w:val="20"/>
        </w:rPr>
        <w:drawing>
          <wp:inline distT="0" distB="0" distL="0" distR="0" wp14:anchorId="023669E0" wp14:editId="450541D1">
            <wp:extent cx="2251881" cy="1687661"/>
            <wp:effectExtent l="0" t="0" r="0" b="825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69006" cy="1700496"/>
                    </a:xfrm>
                    <a:prstGeom prst="rect">
                      <a:avLst/>
                    </a:prstGeom>
                    <a:noFill/>
                    <a:ln>
                      <a:noFill/>
                    </a:ln>
                  </pic:spPr>
                </pic:pic>
              </a:graphicData>
            </a:graphic>
          </wp:inline>
        </w:drawing>
      </w:r>
      <w:r>
        <w:rPr>
          <w:rFonts w:eastAsiaTheme="minorHAnsi"/>
          <w:noProof/>
          <w:szCs w:val="20"/>
        </w:rPr>
        <w:drawing>
          <wp:inline distT="0" distB="0" distL="0" distR="0" wp14:anchorId="5D40A6DE" wp14:editId="739AEF0D">
            <wp:extent cx="2321835" cy="1740089"/>
            <wp:effectExtent l="0" t="0" r="254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42608" cy="1755658"/>
                    </a:xfrm>
                    <a:prstGeom prst="rect">
                      <a:avLst/>
                    </a:prstGeom>
                    <a:noFill/>
                    <a:ln>
                      <a:noFill/>
                    </a:ln>
                  </pic:spPr>
                </pic:pic>
              </a:graphicData>
            </a:graphic>
          </wp:inline>
        </w:drawing>
      </w:r>
      <w:r>
        <w:rPr>
          <w:rFonts w:eastAsiaTheme="minorHAnsi"/>
          <w:noProof/>
          <w:szCs w:val="20"/>
        </w:rPr>
        <w:lastRenderedPageBreak/>
        <w:drawing>
          <wp:inline distT="0" distB="0" distL="0" distR="0" wp14:anchorId="2E18B2A7" wp14:editId="395AC35A">
            <wp:extent cx="2412887" cy="1808328"/>
            <wp:effectExtent l="0" t="0" r="6985" b="190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23412" cy="1816216"/>
                    </a:xfrm>
                    <a:prstGeom prst="rect">
                      <a:avLst/>
                    </a:prstGeom>
                    <a:noFill/>
                    <a:ln>
                      <a:noFill/>
                    </a:ln>
                  </pic:spPr>
                </pic:pic>
              </a:graphicData>
            </a:graphic>
          </wp:inline>
        </w:drawing>
      </w:r>
    </w:p>
    <w:p w14:paraId="102AF8F1" w14:textId="77777777" w:rsidR="00885590" w:rsidRDefault="00885590" w:rsidP="00885590">
      <w:pPr>
        <w:pStyle w:val="a5"/>
        <w:wordWrap/>
        <w:ind w:leftChars="0"/>
        <w:jc w:val="left"/>
        <w:rPr>
          <w:rFonts w:eastAsiaTheme="minorHAnsi" w:hint="eastAsia"/>
          <w:szCs w:val="20"/>
        </w:rPr>
      </w:pPr>
    </w:p>
    <w:p w14:paraId="4F0B5F79" w14:textId="77777777" w:rsidR="007715CE" w:rsidRDefault="003567DB" w:rsidP="007715CE">
      <w:pPr>
        <w:pStyle w:val="a5"/>
        <w:numPr>
          <w:ilvl w:val="0"/>
          <w:numId w:val="3"/>
        </w:numPr>
        <w:wordWrap/>
        <w:ind w:leftChars="0"/>
        <w:jc w:val="left"/>
        <w:rPr>
          <w:rFonts w:eastAsiaTheme="minorHAnsi"/>
          <w:szCs w:val="20"/>
        </w:rPr>
      </w:pPr>
      <w:r>
        <w:rPr>
          <w:rFonts w:eastAsiaTheme="minorHAnsi"/>
          <w:szCs w:val="20"/>
        </w:rPr>
        <w:t>How certain are you that the advice you gave in PARTⅠQ5 above is correct?</w:t>
      </w:r>
    </w:p>
    <w:p w14:paraId="14EAC08B" w14:textId="63D6FEAC" w:rsidR="009D6E1B" w:rsidRPr="00E13283" w:rsidRDefault="007715CE" w:rsidP="00E13283">
      <w:pPr>
        <w:pStyle w:val="a5"/>
        <w:wordWrap/>
        <w:ind w:leftChars="0"/>
        <w:jc w:val="left"/>
        <w:rPr>
          <w:rFonts w:eastAsiaTheme="minorHAnsi" w:hint="eastAsia"/>
          <w:szCs w:val="20"/>
        </w:rPr>
      </w:pPr>
      <w:r w:rsidRPr="007715CE">
        <w:rPr>
          <w:rFonts w:eastAsiaTheme="minorHAnsi"/>
          <w:szCs w:val="20"/>
        </w:rPr>
        <w:t>When in the uniform</w:t>
      </w:r>
      <w:r>
        <w:rPr>
          <w:rFonts w:eastAsiaTheme="minorHAnsi"/>
          <w:szCs w:val="20"/>
        </w:rPr>
        <w:t xml:space="preserve"> and normal</w:t>
      </w:r>
      <w:r w:rsidRPr="007715CE">
        <w:rPr>
          <w:rFonts w:eastAsiaTheme="minorHAnsi"/>
          <w:szCs w:val="20"/>
        </w:rPr>
        <w:t xml:space="preserve"> distribution, we can be sure that Strategy A is effective. In the case of log-normal, we also can be sure</w:t>
      </w:r>
      <w:r>
        <w:rPr>
          <w:rFonts w:eastAsiaTheme="minorHAnsi"/>
          <w:szCs w:val="20"/>
        </w:rPr>
        <w:t xml:space="preserve">, </w:t>
      </w:r>
      <w:proofErr w:type="gramStart"/>
      <w:r>
        <w:rPr>
          <w:rFonts w:eastAsiaTheme="minorHAnsi"/>
          <w:szCs w:val="20"/>
        </w:rPr>
        <w:t>b</w:t>
      </w:r>
      <w:r w:rsidRPr="007715CE">
        <w:rPr>
          <w:rFonts w:eastAsiaTheme="minorHAnsi"/>
          <w:szCs w:val="20"/>
        </w:rPr>
        <w:t>ut,</w:t>
      </w:r>
      <w:proofErr w:type="gramEnd"/>
      <w:r>
        <w:rPr>
          <w:rFonts w:eastAsiaTheme="minorHAnsi"/>
          <w:szCs w:val="20"/>
        </w:rPr>
        <w:t xml:space="preserve"> there are very few chances </w:t>
      </w:r>
      <w:r w:rsidR="00E13283">
        <w:rPr>
          <w:rFonts w:eastAsiaTheme="minorHAnsi"/>
          <w:szCs w:val="20"/>
        </w:rPr>
        <w:t>that</w:t>
      </w:r>
      <w:r>
        <w:rPr>
          <w:rFonts w:eastAsiaTheme="minorHAnsi"/>
          <w:szCs w:val="20"/>
        </w:rPr>
        <w:t xml:space="preserve"> the</w:t>
      </w:r>
      <w:r w:rsidRPr="007715CE">
        <w:rPr>
          <w:rFonts w:eastAsiaTheme="minorHAnsi"/>
          <w:szCs w:val="20"/>
        </w:rPr>
        <w:t xml:space="preserve"> strategy A </w:t>
      </w:r>
      <w:r w:rsidR="00E13283">
        <w:rPr>
          <w:rFonts w:eastAsiaTheme="minorHAnsi"/>
          <w:szCs w:val="20"/>
        </w:rPr>
        <w:t>will</w:t>
      </w:r>
      <w:r w:rsidRPr="007715CE">
        <w:rPr>
          <w:rFonts w:eastAsiaTheme="minorHAnsi"/>
          <w:szCs w:val="20"/>
        </w:rPr>
        <w:t xml:space="preserve"> not</w:t>
      </w:r>
      <w:r w:rsidR="00E13283">
        <w:rPr>
          <w:rFonts w:eastAsiaTheme="minorHAnsi"/>
          <w:szCs w:val="20"/>
        </w:rPr>
        <w:t xml:space="preserve"> be</w:t>
      </w:r>
      <w:r w:rsidRPr="007715CE">
        <w:rPr>
          <w:rFonts w:eastAsiaTheme="minorHAnsi"/>
          <w:szCs w:val="20"/>
        </w:rPr>
        <w:t xml:space="preserve"> effective</w:t>
      </w:r>
      <w:r>
        <w:rPr>
          <w:rFonts w:eastAsiaTheme="minorHAnsi"/>
          <w:szCs w:val="20"/>
        </w:rPr>
        <w:t>.</w:t>
      </w:r>
    </w:p>
    <w:p w14:paraId="36B91E8B" w14:textId="77777777" w:rsidR="00E5370B" w:rsidRDefault="00E5370B">
      <w:pPr>
        <w:wordWrap/>
        <w:jc w:val="left"/>
        <w:rPr>
          <w:rFonts w:eastAsiaTheme="minorHAnsi"/>
          <w:szCs w:val="20"/>
        </w:rPr>
      </w:pPr>
    </w:p>
    <w:p w14:paraId="76D583A0" w14:textId="77777777" w:rsidR="00E5370B" w:rsidRDefault="003567DB">
      <w:pPr>
        <w:wordWrap/>
        <w:jc w:val="left"/>
        <w:rPr>
          <w:rFonts w:eastAsiaTheme="minorHAnsi"/>
          <w:b/>
          <w:szCs w:val="20"/>
        </w:rPr>
      </w:pPr>
      <w:r>
        <w:rPr>
          <w:rFonts w:eastAsiaTheme="minorHAnsi"/>
          <w:b/>
          <w:szCs w:val="20"/>
        </w:rPr>
        <w:t>PART Ⅲ: Comparing the results to those obtained using a static model</w:t>
      </w:r>
    </w:p>
    <w:p w14:paraId="782775C0" w14:textId="77777777" w:rsidR="00E5370B" w:rsidRDefault="003567DB">
      <w:pPr>
        <w:wordWrap/>
        <w:jc w:val="left"/>
        <w:rPr>
          <w:rFonts w:eastAsiaTheme="minorHAnsi"/>
          <w:szCs w:val="20"/>
        </w:rPr>
      </w:pPr>
      <w:r>
        <w:rPr>
          <w:rFonts w:eastAsiaTheme="minorHAnsi"/>
          <w:szCs w:val="20"/>
        </w:rPr>
        <w:t>Many cost-effectiveness analyses of vaccination and other infectious disease interventions are</w:t>
      </w:r>
    </w:p>
    <w:p w14:paraId="1CDD44DB" w14:textId="77777777" w:rsidR="00E5370B" w:rsidRDefault="003567DB">
      <w:pPr>
        <w:wordWrap/>
        <w:jc w:val="left"/>
        <w:rPr>
          <w:rFonts w:eastAsiaTheme="minorHAnsi"/>
          <w:szCs w:val="20"/>
        </w:rPr>
      </w:pPr>
      <w:r>
        <w:rPr>
          <w:rFonts w:eastAsiaTheme="minorHAnsi"/>
          <w:szCs w:val="20"/>
        </w:rPr>
        <w:t>based on static models that do not take into account transmission. As a result, these often underestimate the impact that vaccination will have. To see the difference between static and dynamic models, we will construct a static model which is equivalent to the dynamic model except that it does not take into account transmission of influenza.</w:t>
      </w:r>
    </w:p>
    <w:p w14:paraId="6FA75402" w14:textId="77777777" w:rsidR="00E5370B" w:rsidRDefault="00E5370B">
      <w:pPr>
        <w:wordWrap/>
        <w:jc w:val="left"/>
        <w:rPr>
          <w:rFonts w:eastAsiaTheme="minorHAnsi"/>
          <w:szCs w:val="20"/>
        </w:rPr>
      </w:pPr>
    </w:p>
    <w:p w14:paraId="014EB163" w14:textId="77777777" w:rsidR="00E5370B" w:rsidRDefault="003567DB">
      <w:pPr>
        <w:wordWrap/>
        <w:jc w:val="left"/>
        <w:rPr>
          <w:rFonts w:eastAsiaTheme="minorHAnsi"/>
          <w:szCs w:val="20"/>
        </w:rPr>
      </w:pPr>
      <w:r>
        <w:rPr>
          <w:rFonts w:eastAsiaTheme="minorHAnsi"/>
          <w:szCs w:val="20"/>
        </w:rPr>
        <w:t xml:space="preserve">The number of clinical infections in the “No vaccination” strategy is assumed to be identical to the number found in the dynamic model. In the “Vaccination strategy A”, use the following formula to calculate the number of clinical infections and use an equivalent formula to calculate the number of deaths: </w:t>
      </w:r>
    </w:p>
    <w:p w14:paraId="42F7E2BB" w14:textId="77777777" w:rsidR="00E5370B" w:rsidRDefault="003567DB">
      <w:pPr>
        <w:pStyle w:val="a5"/>
        <w:numPr>
          <w:ilvl w:val="0"/>
          <w:numId w:val="4"/>
        </w:numPr>
        <w:wordWrap/>
        <w:ind w:leftChars="0"/>
        <w:jc w:val="left"/>
        <w:rPr>
          <w:rFonts w:eastAsiaTheme="minorHAnsi"/>
          <w:szCs w:val="20"/>
        </w:rPr>
      </w:pPr>
      <w:r>
        <w:rPr>
          <w:rFonts w:eastAsiaTheme="minorHAnsi"/>
          <w:szCs w:val="20"/>
        </w:rPr>
        <w:t xml:space="preserve">Number of clinical infections with vaccination in children = </w:t>
      </w:r>
    </w:p>
    <w:p w14:paraId="3AC1E984" w14:textId="77777777" w:rsidR="00E5370B" w:rsidRDefault="003567DB">
      <w:pPr>
        <w:wordWrap/>
        <w:ind w:left="794"/>
        <w:jc w:val="left"/>
        <w:rPr>
          <w:rFonts w:eastAsiaTheme="minorHAnsi"/>
          <w:szCs w:val="20"/>
        </w:rPr>
      </w:pPr>
      <w:r>
        <w:rPr>
          <w:rFonts w:eastAsiaTheme="minorHAnsi"/>
          <w:szCs w:val="20"/>
        </w:rPr>
        <w:t xml:space="preserve">Number of clinical infections without vaccination in children </w:t>
      </w:r>
    </w:p>
    <w:p w14:paraId="3C283A21" w14:textId="77777777" w:rsidR="00E5370B" w:rsidRDefault="003567DB">
      <w:pPr>
        <w:wordWrap/>
        <w:ind w:left="794"/>
        <w:jc w:val="left"/>
        <w:rPr>
          <w:rFonts w:eastAsiaTheme="minorHAnsi"/>
          <w:szCs w:val="20"/>
        </w:rPr>
      </w:pPr>
      <w:r>
        <w:rPr>
          <w:rFonts w:eastAsiaTheme="minorHAnsi"/>
          <w:szCs w:val="20"/>
        </w:rPr>
        <w:t>x (1 – Vaccine efficacy in children x Vaccine coverage in children)</w:t>
      </w:r>
    </w:p>
    <w:p w14:paraId="6E4AE146" w14:textId="77777777" w:rsidR="00E5370B" w:rsidRDefault="003567DB">
      <w:pPr>
        <w:wordWrap/>
        <w:jc w:val="left"/>
        <w:rPr>
          <w:rFonts w:eastAsiaTheme="minorHAnsi"/>
          <w:szCs w:val="20"/>
        </w:rPr>
      </w:pPr>
      <w:r>
        <w:rPr>
          <w:rFonts w:eastAsiaTheme="minorHAnsi"/>
          <w:szCs w:val="20"/>
        </w:rPr>
        <w:t>*The key difference is that this only takes into account the direct effect of vaccine protection on people who are vaccinated, and not prevention of onward transmission from them (herd protection).</w:t>
      </w:r>
    </w:p>
    <w:p w14:paraId="49B119BD" w14:textId="0E87F800" w:rsidR="00E5370B" w:rsidRDefault="003567DB">
      <w:pPr>
        <w:pStyle w:val="a5"/>
        <w:numPr>
          <w:ilvl w:val="0"/>
          <w:numId w:val="5"/>
        </w:numPr>
        <w:wordWrap/>
        <w:ind w:leftChars="0"/>
        <w:jc w:val="left"/>
        <w:rPr>
          <w:rFonts w:eastAsiaTheme="minorHAnsi"/>
          <w:szCs w:val="20"/>
        </w:rPr>
      </w:pPr>
      <w:r>
        <w:rPr>
          <w:rFonts w:eastAsiaTheme="minorHAnsi"/>
          <w:szCs w:val="20"/>
        </w:rPr>
        <w:t>Compare the ICERs you obtain using a static and a dynamic model. What do you notice? What does the difference tell you?</w:t>
      </w:r>
    </w:p>
    <w:tbl>
      <w:tblPr>
        <w:tblStyle w:val="a7"/>
        <w:tblW w:w="0" w:type="auto"/>
        <w:tblInd w:w="800" w:type="dxa"/>
        <w:tblLook w:val="04A0" w:firstRow="1" w:lastRow="0" w:firstColumn="1" w:lastColumn="0" w:noHBand="0" w:noVBand="1"/>
      </w:tblPr>
      <w:tblGrid>
        <w:gridCol w:w="2075"/>
        <w:gridCol w:w="2066"/>
        <w:gridCol w:w="2018"/>
        <w:gridCol w:w="2051"/>
      </w:tblGrid>
      <w:tr w:rsidR="00883605" w14:paraId="4F704521" w14:textId="77777777" w:rsidTr="00883605">
        <w:tc>
          <w:tcPr>
            <w:tcW w:w="2075" w:type="dxa"/>
          </w:tcPr>
          <w:p w14:paraId="35480609" w14:textId="77777777" w:rsidR="00883605" w:rsidRDefault="00883605" w:rsidP="00883605">
            <w:pPr>
              <w:pStyle w:val="a5"/>
              <w:wordWrap/>
              <w:ind w:leftChars="0" w:left="0"/>
              <w:jc w:val="left"/>
              <w:rPr>
                <w:rFonts w:eastAsiaTheme="minorHAnsi" w:hint="eastAsia"/>
                <w:szCs w:val="20"/>
              </w:rPr>
            </w:pPr>
          </w:p>
        </w:tc>
        <w:tc>
          <w:tcPr>
            <w:tcW w:w="2066" w:type="dxa"/>
          </w:tcPr>
          <w:p w14:paraId="271C4AEE" w14:textId="1627F5A1" w:rsidR="00883605" w:rsidRDefault="00883605" w:rsidP="00883605">
            <w:pPr>
              <w:pStyle w:val="a5"/>
              <w:wordWrap/>
              <w:ind w:leftChars="0" w:left="0"/>
              <w:jc w:val="left"/>
              <w:rPr>
                <w:rFonts w:eastAsiaTheme="minorHAnsi" w:hint="eastAsia"/>
                <w:szCs w:val="20"/>
              </w:rPr>
            </w:pPr>
            <w:r>
              <w:rPr>
                <w:rFonts w:eastAsiaTheme="minorHAnsi" w:hint="eastAsia"/>
                <w:szCs w:val="20"/>
              </w:rPr>
              <w:t>N</w:t>
            </w:r>
            <w:r>
              <w:rPr>
                <w:rFonts w:eastAsiaTheme="minorHAnsi"/>
                <w:szCs w:val="20"/>
              </w:rPr>
              <w:t>o vaccination</w:t>
            </w:r>
          </w:p>
        </w:tc>
        <w:tc>
          <w:tcPr>
            <w:tcW w:w="2018" w:type="dxa"/>
          </w:tcPr>
          <w:p w14:paraId="03736721" w14:textId="382D95C2" w:rsidR="00883605" w:rsidRDefault="00883605" w:rsidP="00883605">
            <w:pPr>
              <w:pStyle w:val="a5"/>
              <w:wordWrap/>
              <w:ind w:leftChars="0" w:left="0"/>
              <w:jc w:val="left"/>
              <w:rPr>
                <w:rFonts w:eastAsiaTheme="minorHAnsi" w:hint="eastAsia"/>
                <w:szCs w:val="20"/>
              </w:rPr>
            </w:pPr>
            <w:r>
              <w:rPr>
                <w:rFonts w:eastAsiaTheme="minorHAnsi" w:hint="eastAsia"/>
                <w:szCs w:val="20"/>
              </w:rPr>
              <w:t>S</w:t>
            </w:r>
            <w:r>
              <w:rPr>
                <w:rFonts w:eastAsiaTheme="minorHAnsi"/>
                <w:szCs w:val="20"/>
              </w:rPr>
              <w:t>trategy A</w:t>
            </w:r>
          </w:p>
        </w:tc>
        <w:tc>
          <w:tcPr>
            <w:tcW w:w="2051" w:type="dxa"/>
          </w:tcPr>
          <w:p w14:paraId="7D480838" w14:textId="60F2C031" w:rsidR="00883605" w:rsidRDefault="00883605" w:rsidP="00883605">
            <w:pPr>
              <w:pStyle w:val="a5"/>
              <w:wordWrap/>
              <w:ind w:leftChars="0" w:left="0"/>
              <w:jc w:val="left"/>
              <w:rPr>
                <w:rFonts w:eastAsiaTheme="minorHAnsi" w:hint="eastAsia"/>
                <w:szCs w:val="20"/>
              </w:rPr>
            </w:pPr>
            <w:r>
              <w:rPr>
                <w:rFonts w:eastAsiaTheme="minorHAnsi" w:hint="eastAsia"/>
                <w:szCs w:val="20"/>
              </w:rPr>
              <w:t>D</w:t>
            </w:r>
            <w:r>
              <w:rPr>
                <w:rFonts w:eastAsiaTheme="minorHAnsi"/>
                <w:szCs w:val="20"/>
              </w:rPr>
              <w:t>ifference</w:t>
            </w:r>
          </w:p>
        </w:tc>
      </w:tr>
      <w:tr w:rsidR="00883605" w14:paraId="7425C2E0" w14:textId="77777777" w:rsidTr="00883605">
        <w:tc>
          <w:tcPr>
            <w:tcW w:w="2075" w:type="dxa"/>
          </w:tcPr>
          <w:p w14:paraId="2118D556" w14:textId="6FBFC72B" w:rsidR="00883605" w:rsidRDefault="00883605" w:rsidP="00883605">
            <w:pPr>
              <w:pStyle w:val="a5"/>
              <w:wordWrap/>
              <w:ind w:leftChars="0" w:left="0"/>
              <w:jc w:val="left"/>
              <w:rPr>
                <w:rFonts w:eastAsiaTheme="minorHAnsi" w:hint="eastAsia"/>
                <w:szCs w:val="20"/>
              </w:rPr>
            </w:pPr>
            <w:r>
              <w:rPr>
                <w:rFonts w:eastAsiaTheme="minorHAnsi" w:hint="eastAsia"/>
                <w:szCs w:val="20"/>
              </w:rPr>
              <w:t>C</w:t>
            </w:r>
            <w:r>
              <w:rPr>
                <w:rFonts w:eastAsiaTheme="minorHAnsi"/>
                <w:szCs w:val="20"/>
              </w:rPr>
              <w:t>linical cases</w:t>
            </w:r>
          </w:p>
        </w:tc>
        <w:tc>
          <w:tcPr>
            <w:tcW w:w="2066" w:type="dxa"/>
          </w:tcPr>
          <w:p w14:paraId="50BD0F9F" w14:textId="795B16DE" w:rsidR="00883605" w:rsidRDefault="00883605" w:rsidP="001A2C7A">
            <w:pPr>
              <w:pStyle w:val="a5"/>
              <w:wordWrap/>
              <w:ind w:leftChars="0" w:left="0"/>
              <w:jc w:val="right"/>
              <w:rPr>
                <w:rFonts w:eastAsiaTheme="minorHAnsi" w:hint="eastAsia"/>
                <w:szCs w:val="20"/>
              </w:rPr>
            </w:pPr>
            <w:r w:rsidRPr="002336AC">
              <w:t>3586.8</w:t>
            </w:r>
          </w:p>
        </w:tc>
        <w:tc>
          <w:tcPr>
            <w:tcW w:w="2018" w:type="dxa"/>
          </w:tcPr>
          <w:p w14:paraId="000D1644" w14:textId="3689445A" w:rsidR="00883605" w:rsidRDefault="00883605" w:rsidP="001A2C7A">
            <w:pPr>
              <w:pStyle w:val="a5"/>
              <w:wordWrap/>
              <w:ind w:leftChars="0" w:left="0"/>
              <w:jc w:val="right"/>
              <w:rPr>
                <w:rFonts w:eastAsiaTheme="minorHAnsi" w:hint="eastAsia"/>
                <w:szCs w:val="20"/>
              </w:rPr>
            </w:pPr>
            <w:r w:rsidRPr="002336AC">
              <w:t>3322.2</w:t>
            </w:r>
          </w:p>
        </w:tc>
        <w:tc>
          <w:tcPr>
            <w:tcW w:w="2051" w:type="dxa"/>
          </w:tcPr>
          <w:p w14:paraId="111BD778" w14:textId="4B0FF45B" w:rsidR="00883605" w:rsidRDefault="00883605" w:rsidP="001A2C7A">
            <w:pPr>
              <w:pStyle w:val="a5"/>
              <w:wordWrap/>
              <w:ind w:leftChars="0" w:left="0"/>
              <w:jc w:val="right"/>
              <w:rPr>
                <w:rFonts w:eastAsiaTheme="minorHAnsi" w:hint="eastAsia"/>
                <w:szCs w:val="20"/>
              </w:rPr>
            </w:pPr>
            <w:r w:rsidRPr="002336AC">
              <w:t>264.58</w:t>
            </w:r>
          </w:p>
        </w:tc>
      </w:tr>
      <w:tr w:rsidR="00883605" w14:paraId="431AB7CD" w14:textId="77777777" w:rsidTr="00883605">
        <w:tc>
          <w:tcPr>
            <w:tcW w:w="2075" w:type="dxa"/>
          </w:tcPr>
          <w:p w14:paraId="67B20048" w14:textId="129ECFC6" w:rsidR="00883605" w:rsidRDefault="00883605" w:rsidP="00883605">
            <w:pPr>
              <w:pStyle w:val="a5"/>
              <w:wordWrap/>
              <w:ind w:leftChars="0" w:left="0"/>
              <w:jc w:val="left"/>
              <w:rPr>
                <w:rFonts w:eastAsiaTheme="minorHAnsi" w:hint="eastAsia"/>
                <w:szCs w:val="20"/>
              </w:rPr>
            </w:pPr>
            <w:r>
              <w:rPr>
                <w:rFonts w:eastAsiaTheme="minorHAnsi" w:hint="eastAsia"/>
                <w:szCs w:val="20"/>
              </w:rPr>
              <w:t>D</w:t>
            </w:r>
            <w:r>
              <w:rPr>
                <w:rFonts w:eastAsiaTheme="minorHAnsi"/>
                <w:szCs w:val="20"/>
              </w:rPr>
              <w:t>eaths</w:t>
            </w:r>
          </w:p>
        </w:tc>
        <w:tc>
          <w:tcPr>
            <w:tcW w:w="2066" w:type="dxa"/>
          </w:tcPr>
          <w:p w14:paraId="32C1A9FE" w14:textId="3E1E21B9" w:rsidR="00883605" w:rsidRDefault="00883605" w:rsidP="001A2C7A">
            <w:pPr>
              <w:pStyle w:val="a5"/>
              <w:wordWrap/>
              <w:ind w:leftChars="0" w:left="0"/>
              <w:jc w:val="right"/>
              <w:rPr>
                <w:rFonts w:eastAsiaTheme="minorHAnsi" w:hint="eastAsia"/>
                <w:szCs w:val="20"/>
              </w:rPr>
            </w:pPr>
            <w:r w:rsidRPr="002336AC">
              <w:t>0.58507</w:t>
            </w:r>
          </w:p>
        </w:tc>
        <w:tc>
          <w:tcPr>
            <w:tcW w:w="2018" w:type="dxa"/>
          </w:tcPr>
          <w:p w14:paraId="4AA334F6" w14:textId="250087CE" w:rsidR="00883605" w:rsidRDefault="00883605" w:rsidP="001A2C7A">
            <w:pPr>
              <w:pStyle w:val="a5"/>
              <w:wordWrap/>
              <w:ind w:leftChars="0" w:left="0"/>
              <w:jc w:val="right"/>
              <w:rPr>
                <w:rFonts w:eastAsiaTheme="minorHAnsi" w:hint="eastAsia"/>
                <w:szCs w:val="20"/>
              </w:rPr>
            </w:pPr>
            <w:r w:rsidRPr="002336AC">
              <w:t>0.55861</w:t>
            </w:r>
          </w:p>
        </w:tc>
        <w:tc>
          <w:tcPr>
            <w:tcW w:w="2051" w:type="dxa"/>
          </w:tcPr>
          <w:p w14:paraId="7233AA57" w14:textId="2066BC42" w:rsidR="00883605" w:rsidRDefault="00883605" w:rsidP="001A2C7A">
            <w:pPr>
              <w:pStyle w:val="a5"/>
              <w:wordWrap/>
              <w:ind w:leftChars="0" w:left="0"/>
              <w:jc w:val="right"/>
              <w:rPr>
                <w:rFonts w:eastAsiaTheme="minorHAnsi" w:hint="eastAsia"/>
                <w:szCs w:val="20"/>
              </w:rPr>
            </w:pPr>
            <w:r w:rsidRPr="002336AC">
              <w:t>0.026458</w:t>
            </w:r>
          </w:p>
        </w:tc>
      </w:tr>
      <w:tr w:rsidR="00883605" w14:paraId="1A6DB368" w14:textId="77777777" w:rsidTr="00883605">
        <w:tc>
          <w:tcPr>
            <w:tcW w:w="2075" w:type="dxa"/>
          </w:tcPr>
          <w:p w14:paraId="730A1866" w14:textId="4EEC8B4E" w:rsidR="00883605" w:rsidRDefault="00883605" w:rsidP="00883605">
            <w:pPr>
              <w:pStyle w:val="a5"/>
              <w:wordWrap/>
              <w:ind w:leftChars="0" w:left="0"/>
              <w:jc w:val="left"/>
              <w:rPr>
                <w:rFonts w:eastAsiaTheme="minorHAnsi" w:hint="eastAsia"/>
                <w:szCs w:val="20"/>
              </w:rPr>
            </w:pPr>
            <w:r>
              <w:rPr>
                <w:rFonts w:eastAsiaTheme="minorHAnsi" w:hint="eastAsia"/>
                <w:szCs w:val="20"/>
              </w:rPr>
              <w:t>N</w:t>
            </w:r>
            <w:r>
              <w:rPr>
                <w:rFonts w:eastAsiaTheme="minorHAnsi"/>
                <w:szCs w:val="20"/>
              </w:rPr>
              <w:t>umber vaccinated</w:t>
            </w:r>
          </w:p>
        </w:tc>
        <w:tc>
          <w:tcPr>
            <w:tcW w:w="2066" w:type="dxa"/>
          </w:tcPr>
          <w:p w14:paraId="6556F498" w14:textId="3C81FDAF" w:rsidR="00883605" w:rsidRDefault="00883605" w:rsidP="001A2C7A">
            <w:pPr>
              <w:pStyle w:val="a5"/>
              <w:wordWrap/>
              <w:ind w:leftChars="0" w:left="0"/>
              <w:jc w:val="right"/>
              <w:rPr>
                <w:rFonts w:eastAsiaTheme="minorHAnsi" w:hint="eastAsia"/>
                <w:szCs w:val="20"/>
              </w:rPr>
            </w:pPr>
          </w:p>
        </w:tc>
        <w:tc>
          <w:tcPr>
            <w:tcW w:w="2018" w:type="dxa"/>
          </w:tcPr>
          <w:p w14:paraId="53F248A7" w14:textId="513DE018" w:rsidR="00883605" w:rsidRDefault="00883605" w:rsidP="001A2C7A">
            <w:pPr>
              <w:pStyle w:val="a5"/>
              <w:wordWrap/>
              <w:ind w:leftChars="0" w:left="0"/>
              <w:jc w:val="right"/>
              <w:rPr>
                <w:rFonts w:eastAsiaTheme="minorHAnsi" w:hint="eastAsia"/>
                <w:szCs w:val="20"/>
              </w:rPr>
            </w:pPr>
            <w:r w:rsidRPr="002336AC">
              <w:t>3750</w:t>
            </w:r>
          </w:p>
        </w:tc>
        <w:tc>
          <w:tcPr>
            <w:tcW w:w="2051" w:type="dxa"/>
          </w:tcPr>
          <w:p w14:paraId="10DA1BEB" w14:textId="4DCAE630" w:rsidR="00883605" w:rsidRDefault="00883605" w:rsidP="001A2C7A">
            <w:pPr>
              <w:pStyle w:val="a5"/>
              <w:wordWrap/>
              <w:ind w:leftChars="0" w:left="0"/>
              <w:jc w:val="right"/>
              <w:rPr>
                <w:rFonts w:eastAsiaTheme="minorHAnsi" w:hint="eastAsia"/>
                <w:szCs w:val="20"/>
              </w:rPr>
            </w:pPr>
            <w:r w:rsidRPr="002336AC">
              <w:t>3750</w:t>
            </w:r>
          </w:p>
        </w:tc>
      </w:tr>
      <w:tr w:rsidR="00883605" w14:paraId="6FD92EB4" w14:textId="77777777" w:rsidTr="00883605">
        <w:tc>
          <w:tcPr>
            <w:tcW w:w="2075" w:type="dxa"/>
          </w:tcPr>
          <w:p w14:paraId="7D88569F" w14:textId="3D3B4BF5" w:rsidR="00883605" w:rsidRDefault="00883605" w:rsidP="00883605">
            <w:pPr>
              <w:pStyle w:val="a5"/>
              <w:wordWrap/>
              <w:ind w:leftChars="0" w:left="0"/>
              <w:jc w:val="left"/>
              <w:rPr>
                <w:rFonts w:eastAsiaTheme="minorHAnsi" w:hint="eastAsia"/>
                <w:szCs w:val="20"/>
              </w:rPr>
            </w:pPr>
            <w:r>
              <w:rPr>
                <w:rFonts w:eastAsiaTheme="minorHAnsi" w:hint="eastAsia"/>
                <w:szCs w:val="20"/>
              </w:rPr>
              <w:t>V</w:t>
            </w:r>
            <w:r>
              <w:rPr>
                <w:rFonts w:eastAsiaTheme="minorHAnsi"/>
                <w:szCs w:val="20"/>
              </w:rPr>
              <w:t>accine costs</w:t>
            </w:r>
          </w:p>
        </w:tc>
        <w:tc>
          <w:tcPr>
            <w:tcW w:w="2066" w:type="dxa"/>
          </w:tcPr>
          <w:p w14:paraId="72701AA7" w14:textId="61EDEBD6" w:rsidR="00883605" w:rsidRDefault="00883605" w:rsidP="001A2C7A">
            <w:pPr>
              <w:pStyle w:val="a5"/>
              <w:wordWrap/>
              <w:ind w:leftChars="0" w:left="0"/>
              <w:jc w:val="right"/>
              <w:rPr>
                <w:rFonts w:eastAsiaTheme="minorHAnsi" w:hint="eastAsia"/>
                <w:szCs w:val="20"/>
              </w:rPr>
            </w:pPr>
          </w:p>
        </w:tc>
        <w:tc>
          <w:tcPr>
            <w:tcW w:w="2018" w:type="dxa"/>
          </w:tcPr>
          <w:p w14:paraId="51BB737A" w14:textId="6748D181" w:rsidR="00883605" w:rsidRDefault="00883605" w:rsidP="001A2C7A">
            <w:pPr>
              <w:pStyle w:val="a5"/>
              <w:wordWrap/>
              <w:ind w:leftChars="0" w:left="0"/>
              <w:jc w:val="right"/>
              <w:rPr>
                <w:rFonts w:eastAsiaTheme="minorHAnsi" w:hint="eastAsia"/>
                <w:szCs w:val="20"/>
              </w:rPr>
            </w:pPr>
            <w:r w:rsidRPr="002336AC">
              <w:t>30000</w:t>
            </w:r>
          </w:p>
        </w:tc>
        <w:tc>
          <w:tcPr>
            <w:tcW w:w="2051" w:type="dxa"/>
          </w:tcPr>
          <w:p w14:paraId="1F49DE13" w14:textId="6F9A2597" w:rsidR="00883605" w:rsidRDefault="00883605" w:rsidP="001A2C7A">
            <w:pPr>
              <w:pStyle w:val="a5"/>
              <w:wordWrap/>
              <w:ind w:leftChars="0" w:left="0"/>
              <w:jc w:val="right"/>
              <w:rPr>
                <w:rFonts w:eastAsiaTheme="minorHAnsi" w:hint="eastAsia"/>
                <w:szCs w:val="20"/>
              </w:rPr>
            </w:pPr>
            <w:r w:rsidRPr="002336AC">
              <w:t>30000</w:t>
            </w:r>
          </w:p>
        </w:tc>
      </w:tr>
      <w:tr w:rsidR="00883605" w14:paraId="5F5CC07B" w14:textId="77777777" w:rsidTr="00883605">
        <w:tc>
          <w:tcPr>
            <w:tcW w:w="2075" w:type="dxa"/>
          </w:tcPr>
          <w:p w14:paraId="79E1AB3E" w14:textId="273CEC15" w:rsidR="00883605" w:rsidRDefault="00883605" w:rsidP="00883605">
            <w:pPr>
              <w:pStyle w:val="a5"/>
              <w:wordWrap/>
              <w:ind w:leftChars="0" w:left="0"/>
              <w:jc w:val="left"/>
              <w:rPr>
                <w:rFonts w:eastAsiaTheme="minorHAnsi" w:hint="eastAsia"/>
                <w:szCs w:val="20"/>
              </w:rPr>
            </w:pPr>
            <w:r>
              <w:rPr>
                <w:rFonts w:eastAsiaTheme="minorHAnsi" w:hint="eastAsia"/>
                <w:szCs w:val="20"/>
              </w:rPr>
              <w:t>T</w:t>
            </w:r>
            <w:r>
              <w:rPr>
                <w:rFonts w:eastAsiaTheme="minorHAnsi"/>
                <w:szCs w:val="20"/>
              </w:rPr>
              <w:t>reatment costs</w:t>
            </w:r>
          </w:p>
        </w:tc>
        <w:tc>
          <w:tcPr>
            <w:tcW w:w="2066" w:type="dxa"/>
          </w:tcPr>
          <w:p w14:paraId="61737377" w14:textId="753AEFF1" w:rsidR="00883605" w:rsidRDefault="00883605" w:rsidP="001A2C7A">
            <w:pPr>
              <w:pStyle w:val="a5"/>
              <w:wordWrap/>
              <w:ind w:leftChars="0" w:left="0"/>
              <w:jc w:val="right"/>
              <w:rPr>
                <w:rFonts w:eastAsiaTheme="minorHAnsi" w:hint="eastAsia"/>
                <w:szCs w:val="20"/>
              </w:rPr>
            </w:pPr>
            <w:r w:rsidRPr="002336AC">
              <w:t>4304</w:t>
            </w:r>
            <w:r w:rsidR="00C13FBA">
              <w:t>2</w:t>
            </w:r>
          </w:p>
        </w:tc>
        <w:tc>
          <w:tcPr>
            <w:tcW w:w="2018" w:type="dxa"/>
          </w:tcPr>
          <w:p w14:paraId="25218582" w14:textId="1F0EF513" w:rsidR="00883605" w:rsidRDefault="00883605" w:rsidP="001A2C7A">
            <w:pPr>
              <w:pStyle w:val="a5"/>
              <w:wordWrap/>
              <w:ind w:leftChars="0" w:left="0"/>
              <w:jc w:val="right"/>
              <w:rPr>
                <w:rFonts w:eastAsiaTheme="minorHAnsi" w:hint="eastAsia"/>
                <w:szCs w:val="20"/>
              </w:rPr>
            </w:pPr>
            <w:r w:rsidRPr="002336AC">
              <w:t>3986</w:t>
            </w:r>
            <w:r w:rsidR="00C13FBA">
              <w:t>7</w:t>
            </w:r>
          </w:p>
        </w:tc>
        <w:tc>
          <w:tcPr>
            <w:tcW w:w="2051" w:type="dxa"/>
          </w:tcPr>
          <w:p w14:paraId="120B8793" w14:textId="61D55450" w:rsidR="00883605" w:rsidRDefault="00883605" w:rsidP="001A2C7A">
            <w:pPr>
              <w:pStyle w:val="a5"/>
              <w:wordWrap/>
              <w:ind w:leftChars="0" w:left="0"/>
              <w:jc w:val="right"/>
              <w:rPr>
                <w:rFonts w:eastAsiaTheme="minorHAnsi" w:hint="eastAsia"/>
                <w:szCs w:val="20"/>
              </w:rPr>
            </w:pPr>
            <w:r w:rsidRPr="002336AC">
              <w:t>-3175</w:t>
            </w:r>
          </w:p>
        </w:tc>
      </w:tr>
      <w:tr w:rsidR="00883605" w14:paraId="0ABB910C" w14:textId="77777777" w:rsidTr="00883605">
        <w:tc>
          <w:tcPr>
            <w:tcW w:w="2075" w:type="dxa"/>
          </w:tcPr>
          <w:p w14:paraId="045123BA" w14:textId="011647A3" w:rsidR="00883605" w:rsidRDefault="00883605" w:rsidP="00883605">
            <w:pPr>
              <w:pStyle w:val="a5"/>
              <w:wordWrap/>
              <w:ind w:leftChars="0" w:left="0"/>
              <w:jc w:val="left"/>
              <w:rPr>
                <w:rFonts w:eastAsiaTheme="minorHAnsi" w:hint="eastAsia"/>
                <w:szCs w:val="20"/>
              </w:rPr>
            </w:pPr>
            <w:r>
              <w:rPr>
                <w:rFonts w:eastAsiaTheme="minorHAnsi" w:hint="eastAsia"/>
                <w:szCs w:val="20"/>
              </w:rPr>
              <w:lastRenderedPageBreak/>
              <w:t>T</w:t>
            </w:r>
            <w:r>
              <w:rPr>
                <w:rFonts w:eastAsiaTheme="minorHAnsi"/>
                <w:szCs w:val="20"/>
              </w:rPr>
              <w:t>otal costs</w:t>
            </w:r>
          </w:p>
        </w:tc>
        <w:tc>
          <w:tcPr>
            <w:tcW w:w="2066" w:type="dxa"/>
          </w:tcPr>
          <w:p w14:paraId="37D43F68" w14:textId="43F6A9DE" w:rsidR="00883605" w:rsidRDefault="00883605" w:rsidP="001A2C7A">
            <w:pPr>
              <w:pStyle w:val="a5"/>
              <w:wordWrap/>
              <w:ind w:leftChars="0" w:left="0"/>
              <w:jc w:val="right"/>
              <w:rPr>
                <w:rFonts w:eastAsiaTheme="minorHAnsi" w:hint="eastAsia"/>
                <w:szCs w:val="20"/>
              </w:rPr>
            </w:pPr>
            <w:r w:rsidRPr="002336AC">
              <w:t>4304</w:t>
            </w:r>
            <w:r w:rsidR="00C13FBA">
              <w:t>2</w:t>
            </w:r>
          </w:p>
        </w:tc>
        <w:tc>
          <w:tcPr>
            <w:tcW w:w="2018" w:type="dxa"/>
          </w:tcPr>
          <w:p w14:paraId="64915265" w14:textId="34E4F9B5" w:rsidR="00883605" w:rsidRDefault="00883605" w:rsidP="001A2C7A">
            <w:pPr>
              <w:pStyle w:val="a5"/>
              <w:wordWrap/>
              <w:ind w:leftChars="0" w:left="0"/>
              <w:jc w:val="right"/>
              <w:rPr>
                <w:rFonts w:eastAsiaTheme="minorHAnsi" w:hint="eastAsia"/>
                <w:szCs w:val="20"/>
              </w:rPr>
            </w:pPr>
            <w:r w:rsidRPr="002336AC">
              <w:t>6986</w:t>
            </w:r>
            <w:r w:rsidR="00C13FBA">
              <w:t>7</w:t>
            </w:r>
          </w:p>
        </w:tc>
        <w:tc>
          <w:tcPr>
            <w:tcW w:w="2051" w:type="dxa"/>
          </w:tcPr>
          <w:p w14:paraId="3612CFD3" w14:textId="0AFC4DB6" w:rsidR="00883605" w:rsidRDefault="00883605" w:rsidP="001A2C7A">
            <w:pPr>
              <w:pStyle w:val="a5"/>
              <w:wordWrap/>
              <w:ind w:leftChars="0" w:left="0"/>
              <w:jc w:val="right"/>
              <w:rPr>
                <w:rFonts w:eastAsiaTheme="minorHAnsi" w:hint="eastAsia"/>
                <w:szCs w:val="20"/>
              </w:rPr>
            </w:pPr>
            <w:r w:rsidRPr="002336AC">
              <w:t>2682</w:t>
            </w:r>
            <w:r w:rsidR="00C13FBA">
              <w:t>5</w:t>
            </w:r>
          </w:p>
        </w:tc>
      </w:tr>
      <w:tr w:rsidR="00883605" w14:paraId="57ABFEAE" w14:textId="77777777" w:rsidTr="00883605">
        <w:tc>
          <w:tcPr>
            <w:tcW w:w="2075" w:type="dxa"/>
          </w:tcPr>
          <w:p w14:paraId="58B82019" w14:textId="657B7178" w:rsidR="00883605" w:rsidRDefault="00883605" w:rsidP="00883605">
            <w:pPr>
              <w:pStyle w:val="a5"/>
              <w:wordWrap/>
              <w:ind w:leftChars="0" w:left="0"/>
              <w:jc w:val="left"/>
              <w:rPr>
                <w:rFonts w:eastAsiaTheme="minorHAnsi" w:hint="eastAsia"/>
                <w:szCs w:val="20"/>
              </w:rPr>
            </w:pPr>
            <w:r>
              <w:rPr>
                <w:rFonts w:eastAsiaTheme="minorHAnsi" w:hint="eastAsia"/>
                <w:szCs w:val="20"/>
              </w:rPr>
              <w:t>Q</w:t>
            </w:r>
            <w:r>
              <w:rPr>
                <w:rFonts w:eastAsiaTheme="minorHAnsi"/>
                <w:szCs w:val="20"/>
              </w:rPr>
              <w:t>ALY loss for clinical cases</w:t>
            </w:r>
          </w:p>
        </w:tc>
        <w:tc>
          <w:tcPr>
            <w:tcW w:w="2066" w:type="dxa"/>
          </w:tcPr>
          <w:p w14:paraId="2AB43567" w14:textId="14D645C0" w:rsidR="00883605" w:rsidRDefault="00883605" w:rsidP="001A2C7A">
            <w:pPr>
              <w:pStyle w:val="a5"/>
              <w:wordWrap/>
              <w:ind w:leftChars="0" w:left="0"/>
              <w:jc w:val="right"/>
              <w:rPr>
                <w:rFonts w:eastAsiaTheme="minorHAnsi" w:hint="eastAsia"/>
                <w:szCs w:val="20"/>
              </w:rPr>
            </w:pPr>
            <w:r w:rsidRPr="002336AC">
              <w:t>17.934</w:t>
            </w:r>
          </w:p>
        </w:tc>
        <w:tc>
          <w:tcPr>
            <w:tcW w:w="2018" w:type="dxa"/>
          </w:tcPr>
          <w:p w14:paraId="5E716D7C" w14:textId="3FF6F02B" w:rsidR="00883605" w:rsidRDefault="00883605" w:rsidP="001A2C7A">
            <w:pPr>
              <w:pStyle w:val="a5"/>
              <w:wordWrap/>
              <w:ind w:leftChars="0" w:left="0"/>
              <w:jc w:val="right"/>
              <w:rPr>
                <w:rFonts w:eastAsiaTheme="minorHAnsi" w:hint="eastAsia"/>
                <w:szCs w:val="20"/>
              </w:rPr>
            </w:pPr>
            <w:r w:rsidRPr="002336AC">
              <w:t>16.611</w:t>
            </w:r>
          </w:p>
        </w:tc>
        <w:tc>
          <w:tcPr>
            <w:tcW w:w="2051" w:type="dxa"/>
          </w:tcPr>
          <w:p w14:paraId="4082094F" w14:textId="10ADCAEF" w:rsidR="00883605" w:rsidRDefault="00883605" w:rsidP="001A2C7A">
            <w:pPr>
              <w:pStyle w:val="a5"/>
              <w:wordWrap/>
              <w:ind w:leftChars="0" w:left="0"/>
              <w:jc w:val="right"/>
              <w:rPr>
                <w:rFonts w:eastAsiaTheme="minorHAnsi" w:hint="eastAsia"/>
                <w:szCs w:val="20"/>
              </w:rPr>
            </w:pPr>
            <w:r w:rsidRPr="002336AC">
              <w:t>1.3229</w:t>
            </w:r>
          </w:p>
        </w:tc>
      </w:tr>
      <w:tr w:rsidR="00883605" w14:paraId="2CADEA3E" w14:textId="77777777" w:rsidTr="00883605">
        <w:tc>
          <w:tcPr>
            <w:tcW w:w="2075" w:type="dxa"/>
          </w:tcPr>
          <w:p w14:paraId="7C563106" w14:textId="20550254" w:rsidR="00883605" w:rsidRDefault="00883605" w:rsidP="00883605">
            <w:pPr>
              <w:pStyle w:val="a5"/>
              <w:wordWrap/>
              <w:ind w:leftChars="0" w:left="0"/>
              <w:jc w:val="left"/>
              <w:rPr>
                <w:rFonts w:eastAsiaTheme="minorHAnsi" w:hint="eastAsia"/>
                <w:szCs w:val="20"/>
              </w:rPr>
            </w:pPr>
            <w:r>
              <w:rPr>
                <w:rFonts w:eastAsiaTheme="minorHAnsi" w:hint="eastAsia"/>
                <w:szCs w:val="20"/>
              </w:rPr>
              <w:t>Q</w:t>
            </w:r>
            <w:r>
              <w:rPr>
                <w:rFonts w:eastAsiaTheme="minorHAnsi"/>
                <w:szCs w:val="20"/>
              </w:rPr>
              <w:t>ALY loss for deaths</w:t>
            </w:r>
          </w:p>
        </w:tc>
        <w:tc>
          <w:tcPr>
            <w:tcW w:w="2066" w:type="dxa"/>
          </w:tcPr>
          <w:p w14:paraId="11A3AEE4" w14:textId="168B8752" w:rsidR="00883605" w:rsidRDefault="00883605" w:rsidP="001A2C7A">
            <w:pPr>
              <w:pStyle w:val="a5"/>
              <w:wordWrap/>
              <w:ind w:leftChars="0" w:left="0"/>
              <w:jc w:val="right"/>
              <w:rPr>
                <w:rFonts w:eastAsiaTheme="minorHAnsi" w:hint="eastAsia"/>
                <w:szCs w:val="20"/>
              </w:rPr>
            </w:pPr>
            <w:r w:rsidRPr="002336AC">
              <w:t>17.552</w:t>
            </w:r>
          </w:p>
        </w:tc>
        <w:tc>
          <w:tcPr>
            <w:tcW w:w="2018" w:type="dxa"/>
          </w:tcPr>
          <w:p w14:paraId="4F79101B" w14:textId="4C17F44A" w:rsidR="00883605" w:rsidRDefault="00883605" w:rsidP="001A2C7A">
            <w:pPr>
              <w:pStyle w:val="a5"/>
              <w:wordWrap/>
              <w:ind w:leftChars="0" w:left="0"/>
              <w:jc w:val="right"/>
              <w:rPr>
                <w:rFonts w:eastAsiaTheme="minorHAnsi" w:hint="eastAsia"/>
                <w:szCs w:val="20"/>
              </w:rPr>
            </w:pPr>
            <w:r w:rsidRPr="002336AC">
              <w:t>16.758</w:t>
            </w:r>
          </w:p>
        </w:tc>
        <w:tc>
          <w:tcPr>
            <w:tcW w:w="2051" w:type="dxa"/>
          </w:tcPr>
          <w:p w14:paraId="726BCD3F" w14:textId="35A5E3EB" w:rsidR="00883605" w:rsidRDefault="00883605" w:rsidP="001A2C7A">
            <w:pPr>
              <w:pStyle w:val="a5"/>
              <w:wordWrap/>
              <w:ind w:leftChars="0" w:left="0"/>
              <w:jc w:val="right"/>
              <w:rPr>
                <w:rFonts w:eastAsiaTheme="minorHAnsi" w:hint="eastAsia"/>
                <w:szCs w:val="20"/>
              </w:rPr>
            </w:pPr>
            <w:r w:rsidRPr="002336AC">
              <w:t>0.79375</w:t>
            </w:r>
          </w:p>
        </w:tc>
      </w:tr>
      <w:tr w:rsidR="00883605" w14:paraId="7C55ED7A" w14:textId="77777777" w:rsidTr="00883605">
        <w:tc>
          <w:tcPr>
            <w:tcW w:w="2075" w:type="dxa"/>
          </w:tcPr>
          <w:p w14:paraId="270005D8" w14:textId="35F5C9EC" w:rsidR="00883605" w:rsidRDefault="00883605" w:rsidP="00883605">
            <w:pPr>
              <w:pStyle w:val="a5"/>
              <w:wordWrap/>
              <w:ind w:leftChars="0" w:left="0"/>
              <w:jc w:val="left"/>
              <w:rPr>
                <w:rFonts w:eastAsiaTheme="minorHAnsi" w:hint="eastAsia"/>
                <w:szCs w:val="20"/>
              </w:rPr>
            </w:pPr>
            <w:r>
              <w:rPr>
                <w:rFonts w:eastAsiaTheme="minorHAnsi" w:hint="eastAsia"/>
                <w:szCs w:val="20"/>
              </w:rPr>
              <w:t>T</w:t>
            </w:r>
            <w:r>
              <w:rPr>
                <w:rFonts w:eastAsiaTheme="minorHAnsi"/>
                <w:szCs w:val="20"/>
              </w:rPr>
              <w:t>otal QALY loss</w:t>
            </w:r>
          </w:p>
        </w:tc>
        <w:tc>
          <w:tcPr>
            <w:tcW w:w="2066" w:type="dxa"/>
          </w:tcPr>
          <w:p w14:paraId="46ED0796" w14:textId="2362FA74" w:rsidR="00883605" w:rsidRDefault="00883605" w:rsidP="001A2C7A">
            <w:pPr>
              <w:pStyle w:val="a5"/>
              <w:wordWrap/>
              <w:ind w:leftChars="0" w:left="0"/>
              <w:jc w:val="right"/>
              <w:rPr>
                <w:rFonts w:eastAsiaTheme="minorHAnsi" w:hint="eastAsia"/>
                <w:szCs w:val="20"/>
              </w:rPr>
            </w:pPr>
            <w:r w:rsidRPr="002336AC">
              <w:t>35.486</w:t>
            </w:r>
          </w:p>
        </w:tc>
        <w:tc>
          <w:tcPr>
            <w:tcW w:w="2018" w:type="dxa"/>
          </w:tcPr>
          <w:p w14:paraId="0E48D059" w14:textId="5BA9C839" w:rsidR="00883605" w:rsidRDefault="00883605" w:rsidP="001A2C7A">
            <w:pPr>
              <w:pStyle w:val="a5"/>
              <w:wordWrap/>
              <w:ind w:leftChars="0" w:left="0"/>
              <w:jc w:val="right"/>
              <w:rPr>
                <w:rFonts w:eastAsiaTheme="minorHAnsi" w:hint="eastAsia"/>
                <w:szCs w:val="20"/>
              </w:rPr>
            </w:pPr>
            <w:r w:rsidRPr="002336AC">
              <w:t>33.3</w:t>
            </w:r>
            <w:r w:rsidR="00C13FBA">
              <w:t>7</w:t>
            </w:r>
          </w:p>
        </w:tc>
        <w:tc>
          <w:tcPr>
            <w:tcW w:w="2051" w:type="dxa"/>
          </w:tcPr>
          <w:p w14:paraId="1A6DAB6B" w14:textId="633D7AC0" w:rsidR="00883605" w:rsidRDefault="00883605" w:rsidP="001A2C7A">
            <w:pPr>
              <w:pStyle w:val="a5"/>
              <w:wordWrap/>
              <w:ind w:leftChars="0" w:left="0"/>
              <w:jc w:val="right"/>
              <w:rPr>
                <w:rFonts w:eastAsiaTheme="minorHAnsi" w:hint="eastAsia"/>
                <w:szCs w:val="20"/>
              </w:rPr>
            </w:pPr>
            <w:r w:rsidRPr="002336AC">
              <w:t>2.1167</w:t>
            </w:r>
          </w:p>
        </w:tc>
      </w:tr>
      <w:tr w:rsidR="00883605" w14:paraId="261C6193" w14:textId="77777777" w:rsidTr="00883605">
        <w:tc>
          <w:tcPr>
            <w:tcW w:w="2075" w:type="dxa"/>
          </w:tcPr>
          <w:p w14:paraId="078457B6" w14:textId="38BAD4FA" w:rsidR="00883605" w:rsidRDefault="00883605" w:rsidP="00883605">
            <w:pPr>
              <w:pStyle w:val="a5"/>
              <w:wordWrap/>
              <w:ind w:leftChars="0" w:left="0"/>
              <w:jc w:val="left"/>
              <w:rPr>
                <w:rFonts w:eastAsiaTheme="minorHAnsi" w:hint="eastAsia"/>
                <w:szCs w:val="20"/>
              </w:rPr>
            </w:pPr>
            <w:r>
              <w:rPr>
                <w:rFonts w:eastAsiaTheme="minorHAnsi" w:hint="eastAsia"/>
                <w:szCs w:val="20"/>
              </w:rPr>
              <w:t>I</w:t>
            </w:r>
            <w:r>
              <w:rPr>
                <w:rFonts w:eastAsiaTheme="minorHAnsi"/>
                <w:szCs w:val="20"/>
              </w:rPr>
              <w:t>ncremental cost per case prevented</w:t>
            </w:r>
          </w:p>
        </w:tc>
        <w:tc>
          <w:tcPr>
            <w:tcW w:w="2066" w:type="dxa"/>
          </w:tcPr>
          <w:p w14:paraId="7B25944A" w14:textId="02C0E0F0" w:rsidR="00883605" w:rsidRDefault="00883605" w:rsidP="001A2C7A">
            <w:pPr>
              <w:pStyle w:val="a5"/>
              <w:wordWrap/>
              <w:ind w:leftChars="0" w:left="0"/>
              <w:jc w:val="right"/>
              <w:rPr>
                <w:rFonts w:eastAsiaTheme="minorHAnsi" w:hint="eastAsia"/>
                <w:szCs w:val="20"/>
              </w:rPr>
            </w:pPr>
          </w:p>
        </w:tc>
        <w:tc>
          <w:tcPr>
            <w:tcW w:w="2018" w:type="dxa"/>
          </w:tcPr>
          <w:p w14:paraId="6BB6DD68" w14:textId="17F4826A" w:rsidR="00883605" w:rsidRDefault="00883605" w:rsidP="001A2C7A">
            <w:pPr>
              <w:pStyle w:val="a5"/>
              <w:wordWrap/>
              <w:ind w:leftChars="0" w:left="0"/>
              <w:jc w:val="right"/>
              <w:rPr>
                <w:rFonts w:eastAsiaTheme="minorHAnsi" w:hint="eastAsia"/>
                <w:szCs w:val="20"/>
              </w:rPr>
            </w:pPr>
          </w:p>
        </w:tc>
        <w:tc>
          <w:tcPr>
            <w:tcW w:w="2051" w:type="dxa"/>
          </w:tcPr>
          <w:p w14:paraId="6158C8CE" w14:textId="4940FEE2" w:rsidR="00883605" w:rsidRDefault="00883605" w:rsidP="001A2C7A">
            <w:pPr>
              <w:pStyle w:val="a5"/>
              <w:wordWrap/>
              <w:ind w:leftChars="0" w:left="0"/>
              <w:jc w:val="right"/>
              <w:rPr>
                <w:rFonts w:eastAsiaTheme="minorHAnsi" w:hint="eastAsia"/>
                <w:szCs w:val="20"/>
              </w:rPr>
            </w:pPr>
            <w:r w:rsidRPr="002336AC">
              <w:t>101.3</w:t>
            </w:r>
            <w:r w:rsidR="001A2C7A">
              <w:t>9</w:t>
            </w:r>
          </w:p>
        </w:tc>
      </w:tr>
      <w:tr w:rsidR="00883605" w14:paraId="0401A40C" w14:textId="77777777" w:rsidTr="00883605">
        <w:tc>
          <w:tcPr>
            <w:tcW w:w="2075" w:type="dxa"/>
          </w:tcPr>
          <w:p w14:paraId="29D81CF8" w14:textId="35B94D79" w:rsidR="00883605" w:rsidRDefault="00883605" w:rsidP="00883605">
            <w:pPr>
              <w:pStyle w:val="a5"/>
              <w:wordWrap/>
              <w:ind w:leftChars="0" w:left="0"/>
              <w:jc w:val="left"/>
              <w:rPr>
                <w:rFonts w:eastAsiaTheme="minorHAnsi" w:hint="eastAsia"/>
                <w:szCs w:val="20"/>
              </w:rPr>
            </w:pPr>
            <w:r>
              <w:rPr>
                <w:rFonts w:eastAsiaTheme="minorHAnsi" w:hint="eastAsia"/>
                <w:szCs w:val="20"/>
              </w:rPr>
              <w:t>I</w:t>
            </w:r>
            <w:r>
              <w:rPr>
                <w:rFonts w:eastAsiaTheme="minorHAnsi"/>
                <w:szCs w:val="20"/>
              </w:rPr>
              <w:t>ncremental cost per death</w:t>
            </w:r>
          </w:p>
        </w:tc>
        <w:tc>
          <w:tcPr>
            <w:tcW w:w="2066" w:type="dxa"/>
          </w:tcPr>
          <w:p w14:paraId="62DC2464" w14:textId="1A3BC9FE" w:rsidR="00883605" w:rsidRDefault="00883605" w:rsidP="001A2C7A">
            <w:pPr>
              <w:pStyle w:val="a5"/>
              <w:wordWrap/>
              <w:ind w:leftChars="0" w:left="0"/>
              <w:jc w:val="right"/>
              <w:rPr>
                <w:rFonts w:eastAsiaTheme="minorHAnsi" w:hint="eastAsia"/>
                <w:szCs w:val="20"/>
              </w:rPr>
            </w:pPr>
          </w:p>
        </w:tc>
        <w:tc>
          <w:tcPr>
            <w:tcW w:w="2018" w:type="dxa"/>
          </w:tcPr>
          <w:p w14:paraId="326D096A" w14:textId="004CA8CD" w:rsidR="00883605" w:rsidRDefault="00883605" w:rsidP="001A2C7A">
            <w:pPr>
              <w:pStyle w:val="a5"/>
              <w:wordWrap/>
              <w:ind w:leftChars="0" w:left="0"/>
              <w:jc w:val="right"/>
              <w:rPr>
                <w:rFonts w:eastAsiaTheme="minorHAnsi" w:hint="eastAsia"/>
                <w:szCs w:val="20"/>
              </w:rPr>
            </w:pPr>
          </w:p>
        </w:tc>
        <w:tc>
          <w:tcPr>
            <w:tcW w:w="2051" w:type="dxa"/>
          </w:tcPr>
          <w:p w14:paraId="1C0EEF5E" w14:textId="2DBF0B4F" w:rsidR="00883605" w:rsidRDefault="00883605" w:rsidP="001A2C7A">
            <w:pPr>
              <w:pStyle w:val="a5"/>
              <w:wordWrap/>
              <w:ind w:leftChars="0" w:left="0"/>
              <w:jc w:val="right"/>
              <w:rPr>
                <w:rFonts w:eastAsiaTheme="minorHAnsi" w:hint="eastAsia"/>
                <w:szCs w:val="20"/>
              </w:rPr>
            </w:pPr>
            <w:r w:rsidRPr="002336AC">
              <w:t>1013855</w:t>
            </w:r>
          </w:p>
        </w:tc>
      </w:tr>
      <w:tr w:rsidR="00883605" w14:paraId="5DEDE516" w14:textId="77777777" w:rsidTr="00883605">
        <w:tc>
          <w:tcPr>
            <w:tcW w:w="2075" w:type="dxa"/>
          </w:tcPr>
          <w:p w14:paraId="27C141BB" w14:textId="20205834" w:rsidR="00883605" w:rsidRDefault="00883605" w:rsidP="00883605">
            <w:pPr>
              <w:pStyle w:val="a5"/>
              <w:wordWrap/>
              <w:ind w:leftChars="0" w:left="0"/>
              <w:jc w:val="left"/>
              <w:rPr>
                <w:rFonts w:eastAsiaTheme="minorHAnsi" w:hint="eastAsia"/>
                <w:szCs w:val="20"/>
              </w:rPr>
            </w:pPr>
            <w:r>
              <w:rPr>
                <w:rFonts w:eastAsiaTheme="minorHAnsi" w:hint="eastAsia"/>
                <w:szCs w:val="20"/>
              </w:rPr>
              <w:t>I</w:t>
            </w:r>
            <w:r>
              <w:rPr>
                <w:rFonts w:eastAsiaTheme="minorHAnsi"/>
                <w:szCs w:val="20"/>
              </w:rPr>
              <w:t>ncremental cost per QALY gained</w:t>
            </w:r>
          </w:p>
        </w:tc>
        <w:tc>
          <w:tcPr>
            <w:tcW w:w="2066" w:type="dxa"/>
          </w:tcPr>
          <w:p w14:paraId="3C035CDB" w14:textId="3DCF0F46" w:rsidR="00883605" w:rsidRDefault="00883605" w:rsidP="001A2C7A">
            <w:pPr>
              <w:pStyle w:val="a5"/>
              <w:wordWrap/>
              <w:ind w:leftChars="0" w:left="0"/>
              <w:jc w:val="right"/>
              <w:rPr>
                <w:rFonts w:eastAsiaTheme="minorHAnsi" w:hint="eastAsia"/>
                <w:szCs w:val="20"/>
              </w:rPr>
            </w:pPr>
          </w:p>
        </w:tc>
        <w:tc>
          <w:tcPr>
            <w:tcW w:w="2018" w:type="dxa"/>
          </w:tcPr>
          <w:p w14:paraId="680E00B1" w14:textId="4B89CB64" w:rsidR="00883605" w:rsidRDefault="00883605" w:rsidP="001A2C7A">
            <w:pPr>
              <w:pStyle w:val="a5"/>
              <w:wordWrap/>
              <w:ind w:leftChars="0" w:left="0"/>
              <w:jc w:val="right"/>
              <w:rPr>
                <w:rFonts w:eastAsiaTheme="minorHAnsi" w:hint="eastAsia"/>
                <w:szCs w:val="20"/>
              </w:rPr>
            </w:pPr>
          </w:p>
        </w:tc>
        <w:tc>
          <w:tcPr>
            <w:tcW w:w="2051" w:type="dxa"/>
          </w:tcPr>
          <w:p w14:paraId="7C3D7CE9" w14:textId="6A10EF77" w:rsidR="00883605" w:rsidRDefault="00883605" w:rsidP="001A2C7A">
            <w:pPr>
              <w:pStyle w:val="a5"/>
              <w:wordWrap/>
              <w:ind w:leftChars="0" w:left="0"/>
              <w:jc w:val="right"/>
              <w:rPr>
                <w:rFonts w:eastAsiaTheme="minorHAnsi" w:hint="eastAsia"/>
                <w:szCs w:val="20"/>
              </w:rPr>
            </w:pPr>
            <w:r w:rsidRPr="002336AC">
              <w:t>1267</w:t>
            </w:r>
            <w:r w:rsidR="001A2C7A">
              <w:t>3</w:t>
            </w:r>
          </w:p>
        </w:tc>
      </w:tr>
    </w:tbl>
    <w:p w14:paraId="1141CC01" w14:textId="77777777" w:rsidR="00883605" w:rsidRDefault="00883605" w:rsidP="00883605">
      <w:pPr>
        <w:pStyle w:val="a5"/>
        <w:wordWrap/>
        <w:ind w:leftChars="0"/>
        <w:jc w:val="left"/>
        <w:rPr>
          <w:rFonts w:eastAsiaTheme="minorHAnsi" w:hint="eastAsia"/>
          <w:szCs w:val="20"/>
        </w:rPr>
      </w:pPr>
    </w:p>
    <w:p w14:paraId="2A35434D" w14:textId="7E9A73DF" w:rsidR="00E5370B" w:rsidRDefault="00CB1AB5">
      <w:pPr>
        <w:wordWrap/>
        <w:ind w:left="800"/>
        <w:jc w:val="left"/>
        <w:rPr>
          <w:rFonts w:eastAsiaTheme="minorHAnsi" w:hint="eastAsia"/>
          <w:szCs w:val="20"/>
        </w:rPr>
      </w:pPr>
      <w:r>
        <w:rPr>
          <w:rFonts w:eastAsiaTheme="minorHAnsi"/>
          <w:szCs w:val="20"/>
        </w:rPr>
        <w:t xml:space="preserve">The estimated ICER in the static model is larger </w:t>
      </w:r>
      <w:r>
        <w:rPr>
          <w:rFonts w:eastAsiaTheme="minorHAnsi" w:hint="eastAsia"/>
          <w:szCs w:val="20"/>
        </w:rPr>
        <w:t>tha</w:t>
      </w:r>
      <w:r>
        <w:rPr>
          <w:rFonts w:eastAsiaTheme="minorHAnsi"/>
          <w:szCs w:val="20"/>
        </w:rPr>
        <w:t>n the ICER from the dynamic model. Since the static model cannot describe the transmission dynamic, it underestimated clinical cases prevented by vaccination and therefore overestimated ICER value.</w:t>
      </w:r>
    </w:p>
    <w:sectPr w:rsidR="00E5370B">
      <w:pgSz w:w="11900" w:h="16840"/>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615521" w14:textId="77777777" w:rsidR="00703750" w:rsidRDefault="00703750" w:rsidP="00377EBB">
      <w:r>
        <w:separator/>
      </w:r>
    </w:p>
  </w:endnote>
  <w:endnote w:type="continuationSeparator" w:id="0">
    <w:p w14:paraId="35E12A7C" w14:textId="77777777" w:rsidR="00703750" w:rsidRDefault="00703750" w:rsidP="00377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508766" w14:textId="77777777" w:rsidR="00703750" w:rsidRDefault="00703750" w:rsidP="00377EBB">
      <w:r>
        <w:separator/>
      </w:r>
    </w:p>
  </w:footnote>
  <w:footnote w:type="continuationSeparator" w:id="0">
    <w:p w14:paraId="5EB27167" w14:textId="77777777" w:rsidR="00703750" w:rsidRDefault="00703750" w:rsidP="00377E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C7536"/>
    <w:multiLevelType w:val="hybridMultilevel"/>
    <w:tmpl w:val="AE7A1BD4"/>
    <w:lvl w:ilvl="0" w:tplc="FCE455F8">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8053792"/>
    <w:multiLevelType w:val="hybridMultilevel"/>
    <w:tmpl w:val="9794B278"/>
    <w:lvl w:ilvl="0" w:tplc="48B007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C4D43D5"/>
    <w:multiLevelType w:val="hybridMultilevel"/>
    <w:tmpl w:val="D4F8EFA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39E26061"/>
    <w:multiLevelType w:val="hybridMultilevel"/>
    <w:tmpl w:val="83BC3C1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D1B4E29"/>
    <w:multiLevelType w:val="hybridMultilevel"/>
    <w:tmpl w:val="ABA2D22E"/>
    <w:lvl w:ilvl="0" w:tplc="27BCD068">
      <w:start w:val="1"/>
      <w:numFmt w:val="lowerRoman"/>
      <w:lvlText w:val="(%1)"/>
      <w:lvlJc w:val="left"/>
      <w:pPr>
        <w:ind w:left="1520" w:hanging="72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15:restartNumberingAfterBreak="0">
    <w:nsid w:val="77A66F6A"/>
    <w:multiLevelType w:val="hybridMultilevel"/>
    <w:tmpl w:val="12FA7548"/>
    <w:lvl w:ilvl="0" w:tplc="FCE455F8">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7A427C03"/>
    <w:multiLevelType w:val="hybridMultilevel"/>
    <w:tmpl w:val="7DD862B8"/>
    <w:lvl w:ilvl="0" w:tplc="ECBCAFFA">
      <w:start w:val="1"/>
      <w:numFmt w:val="lowerRoman"/>
      <w:lvlText w:val="(%1)"/>
      <w:lvlJc w:val="left"/>
      <w:pPr>
        <w:ind w:left="1520" w:hanging="72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num w:numId="1">
    <w:abstractNumId w:val="5"/>
  </w:num>
  <w:num w:numId="2">
    <w:abstractNumId w:val="1"/>
  </w:num>
  <w:num w:numId="3">
    <w:abstractNumId w:val="2"/>
  </w:num>
  <w:num w:numId="4">
    <w:abstractNumId w:val="0"/>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0MDazNLa0NDYzMTBQ0lEKTi0uzszPAykwrAUAyxZq2ywAAAA="/>
  </w:docVars>
  <w:rsids>
    <w:rsidRoot w:val="00E5370B"/>
    <w:rsid w:val="000B106C"/>
    <w:rsid w:val="001A2C7A"/>
    <w:rsid w:val="003567DB"/>
    <w:rsid w:val="00377EBB"/>
    <w:rsid w:val="00703750"/>
    <w:rsid w:val="007715CE"/>
    <w:rsid w:val="00782E3E"/>
    <w:rsid w:val="00845D74"/>
    <w:rsid w:val="00883605"/>
    <w:rsid w:val="00885590"/>
    <w:rsid w:val="008C3806"/>
    <w:rsid w:val="009D6E1B"/>
    <w:rsid w:val="00C13FBA"/>
    <w:rsid w:val="00CB1AB5"/>
    <w:rsid w:val="00E13283"/>
    <w:rsid w:val="00E5370B"/>
    <w:rsid w:val="00EB7B59"/>
    <w:rsid w:val="00F67FE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A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unhideWhenUsed/>
    <w:pPr>
      <w:tabs>
        <w:tab w:val="center" w:pos="4513"/>
        <w:tab w:val="right" w:pos="9026"/>
      </w:tabs>
      <w:snapToGrid w:val="0"/>
    </w:pPr>
  </w:style>
  <w:style w:type="paragraph" w:styleId="a4">
    <w:name w:val="footer"/>
    <w:basedOn w:val="a"/>
    <w:unhideWhenUsed/>
    <w:pPr>
      <w:tabs>
        <w:tab w:val="center" w:pos="4513"/>
        <w:tab w:val="right" w:pos="9026"/>
      </w:tabs>
      <w:snapToGrid w:val="0"/>
    </w:pPr>
  </w:style>
  <w:style w:type="character" w:customStyle="1" w:styleId="Char">
    <w:name w:val="머리글 Char"/>
    <w:basedOn w:val="a0"/>
  </w:style>
  <w:style w:type="paragraph" w:styleId="a5">
    <w:name w:val="List Paragraph"/>
    <w:basedOn w:val="a"/>
    <w:qFormat/>
    <w:pPr>
      <w:ind w:leftChars="400" w:left="800"/>
    </w:pPr>
  </w:style>
  <w:style w:type="character" w:customStyle="1" w:styleId="Char0">
    <w:name w:val="바닥글 Char"/>
    <w:basedOn w:val="a0"/>
  </w:style>
  <w:style w:type="character" w:styleId="a6">
    <w:name w:val="Placeholder Text"/>
    <w:basedOn w:val="a0"/>
    <w:semiHidden/>
    <w:rPr>
      <w:color w:val="808080"/>
    </w:rPr>
  </w:style>
  <w:style w:type="table" w:styleId="a7">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1629</Words>
  <Characters>9288</Characters>
  <Application>Microsoft Office Word</Application>
  <DocSecurity>0</DocSecurity>
  <Lines>77</Lines>
  <Paragraphs>21</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2020-01-06T01:42:00Z</dcterms:created>
  <dcterms:modified xsi:type="dcterms:W3CDTF">2021-02-18T07:25:00Z</dcterms:modified>
  <cp:version>0900.0001.01</cp:version>
</cp:coreProperties>
</file>