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DC6" w:rsidRDefault="00532DC6" w:rsidP="00532DC6">
      <w:pPr>
        <w:pStyle w:val="HTML"/>
        <w:shd w:val="clear" w:color="auto" w:fill="FFFFFF"/>
        <w:spacing w:before="150" w:after="150" w:line="435" w:lineRule="atLeast"/>
        <w:outlineLvl w:val="1"/>
      </w:pPr>
      <w:r>
        <w:rPr>
          <w:rFonts w:hint="eastAsia"/>
        </w:rPr>
        <w:t>概念</w:t>
      </w:r>
    </w:p>
    <w:p w:rsidR="00532DC6" w:rsidRDefault="00532DC6" w:rsidP="00532DC6">
      <w:pPr>
        <w:pStyle w:val="HTML"/>
        <w:shd w:val="clear" w:color="auto" w:fill="FFFFFF"/>
        <w:spacing w:before="150" w:after="150" w:line="435" w:lineRule="atLeast"/>
        <w:outlineLvl w:val="2"/>
      </w:pPr>
      <w:r>
        <w:rPr>
          <w:rFonts w:hint="eastAsia"/>
        </w:rPr>
        <w:t>排量</w:t>
      </w:r>
    </w:p>
    <w:p w:rsidR="004B0CFE" w:rsidRPr="004B0CFE" w:rsidRDefault="004B0CFE" w:rsidP="004B0CFE">
      <w:pPr>
        <w:pStyle w:val="HTML"/>
        <w:shd w:val="clear" w:color="auto" w:fill="FFFFFF"/>
        <w:spacing w:before="150" w:after="150" w:line="435" w:lineRule="atLeast"/>
        <w:rPr>
          <w:rFonts w:ascii="微软雅黑" w:eastAsia="微软雅黑" w:hAnsi="微软雅黑"/>
          <w:color w:val="333333"/>
        </w:rPr>
      </w:pPr>
      <w:r>
        <w:rPr>
          <w:rFonts w:hint="eastAsia"/>
        </w:rPr>
        <w:t>2.4</w:t>
      </w:r>
      <w:r>
        <w:t>L</w:t>
      </w:r>
      <w:r>
        <w:rPr>
          <w:rFonts w:hint="eastAsia"/>
        </w:rPr>
        <w:t>指的是</w:t>
      </w:r>
      <w:r w:rsidRPr="004B0CFE">
        <w:rPr>
          <w:rFonts w:ascii="微软雅黑" w:eastAsia="微软雅黑" w:hAnsi="微软雅黑" w:hint="eastAsia"/>
          <w:color w:val="333333"/>
        </w:rPr>
        <w:t>发动机汽缸的排量单位</w:t>
      </w:r>
    </w:p>
    <w:p w:rsidR="006351AF" w:rsidRDefault="004B0CFE">
      <w:r w:rsidRPr="00446273">
        <w:rPr>
          <w:rFonts w:ascii="宋体" w:eastAsia="宋体" w:hAnsi="宋体" w:cs="宋体" w:hint="eastAsia"/>
          <w:b/>
          <w:kern w:val="0"/>
          <w:sz w:val="24"/>
          <w:szCs w:val="24"/>
        </w:rPr>
        <w:t>排量</w:t>
      </w:r>
      <w:r w:rsidRPr="004B0CFE">
        <w:rPr>
          <w:rFonts w:hint="eastAsia"/>
        </w:rPr>
        <w:t>：活塞从上止点移动到下止点所通过的空间容积称为气缸排量，如果发动机有若干个气缸，所有气缸工作容积之和称为发动机排量。</w:t>
      </w:r>
    </w:p>
    <w:p w:rsidR="00D56A9A" w:rsidRDefault="00D56A9A"/>
    <w:p w:rsidR="004B0CFE" w:rsidRDefault="00D56A9A">
      <w:r w:rsidRPr="00D56A9A">
        <w:rPr>
          <w:rFonts w:hint="eastAsia"/>
        </w:rPr>
        <w:t>我国</w:t>
      </w:r>
      <w:r w:rsidRPr="00CE75BB">
        <w:rPr>
          <w:rFonts w:ascii="宋体" w:eastAsia="宋体" w:hAnsi="宋体" w:cs="宋体" w:hint="eastAsia"/>
          <w:b/>
          <w:kern w:val="0"/>
          <w:sz w:val="24"/>
          <w:szCs w:val="24"/>
        </w:rPr>
        <w:t>轿车级别的划分</w:t>
      </w:r>
      <w:r w:rsidRPr="00D56A9A">
        <w:rPr>
          <w:rFonts w:hint="eastAsia"/>
        </w:rPr>
        <w:t>是根据排量的大小来决定的。微型轿车的排量小于等于</w:t>
      </w:r>
      <w:r w:rsidRPr="00D56A9A">
        <w:t>1．0L；普通级轿车的排量在1．0—1．6L范围内；中级轿车的排量在1．6—2．5L范围内；中高级轿车的排量在2.5—4.0L范围内；高级轿车的排量则大于4．0L。</w:t>
      </w:r>
    </w:p>
    <w:p w:rsidR="006433B2" w:rsidRDefault="006433B2"/>
    <w:p w:rsidR="00B63FB2" w:rsidRPr="00446273" w:rsidRDefault="00B63FB2">
      <w:pPr>
        <w:rPr>
          <w:rFonts w:ascii="宋体" w:eastAsia="宋体" w:hAnsi="宋体" w:cs="宋体"/>
          <w:b/>
          <w:kern w:val="0"/>
          <w:sz w:val="24"/>
          <w:szCs w:val="24"/>
        </w:rPr>
      </w:pPr>
      <w:r w:rsidRPr="00446273">
        <w:rPr>
          <w:rFonts w:ascii="宋体" w:eastAsia="宋体" w:hAnsi="宋体" w:cs="宋体" w:hint="eastAsia"/>
          <w:b/>
          <w:kern w:val="0"/>
          <w:sz w:val="24"/>
          <w:szCs w:val="24"/>
        </w:rPr>
        <w:t>排量与经济性</w:t>
      </w:r>
    </w:p>
    <w:p w:rsidR="00B06079" w:rsidRDefault="00B63FB2">
      <w:r>
        <w:rPr>
          <w:rFonts w:hint="eastAsia"/>
        </w:rPr>
        <w:t>排量</w:t>
      </w:r>
      <w:r w:rsidR="00B06079">
        <w:rPr>
          <w:rFonts w:hint="eastAsia"/>
        </w:rPr>
        <w:t>大，扭矩就大，但相应地就</w:t>
      </w:r>
      <w:r>
        <w:rPr>
          <w:rFonts w:hint="eastAsia"/>
        </w:rPr>
        <w:t>更费油</w:t>
      </w:r>
      <w:r w:rsidR="00B06079">
        <w:rPr>
          <w:rFonts w:hint="eastAsia"/>
        </w:rPr>
        <w:t>一点；</w:t>
      </w:r>
    </w:p>
    <w:p w:rsidR="00B63FB2" w:rsidRDefault="00B63FB2">
      <w:r w:rsidRPr="00B63FB2">
        <w:rPr>
          <w:rFonts w:hint="eastAsia"/>
        </w:rPr>
        <w:t>发动机和整车的适配性如何，对汽车的经济性影响</w:t>
      </w:r>
      <w:r>
        <w:rPr>
          <w:rFonts w:hint="eastAsia"/>
        </w:rPr>
        <w:t>也</w:t>
      </w:r>
      <w:r w:rsidRPr="00B63FB2">
        <w:rPr>
          <w:rFonts w:hint="eastAsia"/>
        </w:rPr>
        <w:t>十分大</w:t>
      </w:r>
      <w:r>
        <w:rPr>
          <w:rFonts w:hint="eastAsia"/>
        </w:rPr>
        <w:t>，比如小车的自重大而排量小——小马拉大车，必然更费油。</w:t>
      </w:r>
    </w:p>
    <w:p w:rsidR="008F1284" w:rsidRDefault="008F1284"/>
    <w:p w:rsidR="00532DC6" w:rsidRPr="00532DC6" w:rsidRDefault="00532DC6" w:rsidP="00532DC6">
      <w:pPr>
        <w:pStyle w:val="3"/>
        <w:rPr>
          <w:rFonts w:ascii="宋体" w:eastAsia="宋体" w:hAnsi="宋体" w:cs="宋体"/>
          <w:b w:val="0"/>
          <w:kern w:val="0"/>
          <w:sz w:val="24"/>
          <w:szCs w:val="24"/>
        </w:rPr>
      </w:pPr>
      <w:r w:rsidRPr="00532DC6">
        <w:rPr>
          <w:rFonts w:ascii="宋体" w:eastAsia="宋体" w:hAnsi="宋体" w:cs="宋体" w:hint="eastAsia"/>
          <w:b w:val="0"/>
          <w:kern w:val="0"/>
          <w:sz w:val="24"/>
          <w:szCs w:val="24"/>
        </w:rPr>
        <w:t>返点</w:t>
      </w:r>
    </w:p>
    <w:p w:rsidR="008F1284" w:rsidRDefault="008F1284" w:rsidP="008F1284">
      <w:pPr>
        <w:pStyle w:val="HTML"/>
        <w:shd w:val="clear" w:color="auto" w:fill="FFFFFF"/>
        <w:spacing w:before="150" w:after="150" w:line="435" w:lineRule="atLeast"/>
        <w:rPr>
          <w:rFonts w:ascii="微软雅黑" w:eastAsia="微软雅黑" w:hAnsi="微软雅黑"/>
          <w:color w:val="333333"/>
        </w:rPr>
      </w:pPr>
      <w:r w:rsidRPr="005F188A">
        <w:rPr>
          <w:rFonts w:hint="eastAsia"/>
          <w:b/>
        </w:rPr>
        <w:t>返点</w:t>
      </w:r>
      <w:r w:rsidRPr="005F188A">
        <w:rPr>
          <w:rFonts w:asciiTheme="minorHAnsi" w:eastAsiaTheme="minorEastAsia" w:hAnsiTheme="minorHAnsi" w:cstheme="minorBidi" w:hint="eastAsia"/>
          <w:kern w:val="2"/>
          <w:sz w:val="21"/>
          <w:szCs w:val="22"/>
        </w:rPr>
        <w:t>就是回扣率</w:t>
      </w:r>
    </w:p>
    <w:p w:rsidR="008F1284" w:rsidRPr="008F1284" w:rsidRDefault="008F1284">
      <w:r w:rsidRPr="008F1284">
        <w:rPr>
          <w:rFonts w:hint="eastAsia"/>
        </w:rPr>
        <w:t>是指厂家或供货商为了刺激销售，提高经销商（或代理商）的销售积极性而采取的一种正常商业操作模式。一般是要求经销商或代理商在一定市场、一定时间范围内达到指定的销售额的基础上给予多少个百分点的奖励，所以称为返点或返利。</w:t>
      </w:r>
    </w:p>
    <w:p w:rsidR="008F1284" w:rsidRDefault="008F1284"/>
    <w:p w:rsidR="00532DC6" w:rsidRDefault="00407859" w:rsidP="00532DC6">
      <w:pPr>
        <w:pStyle w:val="3"/>
        <w:rPr>
          <w:rFonts w:ascii="宋体" w:eastAsia="宋体" w:hAnsi="宋体" w:cs="宋体"/>
          <w:b w:val="0"/>
          <w:kern w:val="0"/>
          <w:sz w:val="24"/>
          <w:szCs w:val="24"/>
        </w:rPr>
      </w:pPr>
      <w:r w:rsidRPr="00407859">
        <w:rPr>
          <w:rFonts w:ascii="宋体" w:eastAsia="宋体" w:hAnsi="宋体" w:cs="宋体" w:hint="eastAsia"/>
          <w:b w:val="0"/>
          <w:kern w:val="0"/>
          <w:sz w:val="24"/>
          <w:szCs w:val="24"/>
        </w:rPr>
        <w:t>厂商指导价</w:t>
      </w:r>
    </w:p>
    <w:p w:rsidR="00532DC6" w:rsidRDefault="00407859">
      <w:r w:rsidRPr="00407859">
        <w:rPr>
          <w:rFonts w:hint="eastAsia"/>
        </w:rPr>
        <w:t>是汽车厂商为了避免经销商之间互相压价竞争，降低服务水平而为车型制定的一个价格标准</w:t>
      </w:r>
      <w:r w:rsidR="000F720C">
        <w:rPr>
          <w:rFonts w:hint="eastAsia"/>
        </w:rPr>
        <w:t>；</w:t>
      </w:r>
    </w:p>
    <w:p w:rsidR="00532DC6" w:rsidRDefault="000F720C" w:rsidP="00532DC6">
      <w:pPr>
        <w:pStyle w:val="3"/>
        <w:rPr>
          <w:rFonts w:ascii="宋体" w:eastAsia="宋体" w:hAnsi="宋体" w:cs="宋体"/>
          <w:b w:val="0"/>
          <w:kern w:val="0"/>
          <w:sz w:val="24"/>
          <w:szCs w:val="24"/>
        </w:rPr>
      </w:pPr>
      <w:r>
        <w:rPr>
          <w:rFonts w:ascii="宋体" w:eastAsia="宋体" w:hAnsi="宋体" w:cs="宋体" w:hint="eastAsia"/>
          <w:b w:val="0"/>
          <w:kern w:val="0"/>
          <w:sz w:val="24"/>
          <w:szCs w:val="24"/>
        </w:rPr>
        <w:t>经销商</w:t>
      </w:r>
      <w:r w:rsidRPr="000F720C">
        <w:rPr>
          <w:rFonts w:ascii="宋体" w:eastAsia="宋体" w:hAnsi="宋体" w:cs="宋体" w:hint="eastAsia"/>
          <w:b w:val="0"/>
          <w:kern w:val="0"/>
          <w:sz w:val="24"/>
          <w:szCs w:val="24"/>
        </w:rPr>
        <w:t>报价</w:t>
      </w:r>
    </w:p>
    <w:p w:rsidR="00407859" w:rsidRDefault="000F720C">
      <w:r w:rsidRPr="000F720C">
        <w:rPr>
          <w:rFonts w:hint="eastAsia"/>
        </w:rPr>
        <w:t>是指经销商在厂商那里提车的原始价格、运费、厂商返点等相关因素综合在一起，形成的一个经销商达到了自己期望赚取的利润的一个价格</w:t>
      </w:r>
      <w:r w:rsidR="00391056">
        <w:rPr>
          <w:rFonts w:hint="eastAsia"/>
        </w:rPr>
        <w:t>。</w:t>
      </w:r>
    </w:p>
    <w:p w:rsidR="002E0FA6" w:rsidRDefault="002E0FA6"/>
    <w:p w:rsidR="00FB1FBA" w:rsidRDefault="00FB1FBA"/>
    <w:p w:rsidR="00FB1FBA" w:rsidRPr="00FB1FBA" w:rsidRDefault="00FB1FBA" w:rsidP="00FB1FBA">
      <w:pPr>
        <w:pStyle w:val="3"/>
        <w:rPr>
          <w:rFonts w:ascii="宋体" w:eastAsia="宋体" w:hAnsi="宋体" w:cs="宋体"/>
          <w:b w:val="0"/>
          <w:kern w:val="0"/>
          <w:sz w:val="24"/>
          <w:szCs w:val="24"/>
        </w:rPr>
      </w:pPr>
      <w:r w:rsidRPr="00FB1FBA">
        <w:rPr>
          <w:rFonts w:ascii="宋体" w:eastAsia="宋体" w:hAnsi="宋体" w:cs="宋体" w:hint="eastAsia"/>
          <w:b w:val="0"/>
          <w:kern w:val="0"/>
          <w:sz w:val="24"/>
          <w:szCs w:val="24"/>
        </w:rPr>
        <w:lastRenderedPageBreak/>
        <w:t>涡轮增压发动机</w:t>
      </w:r>
    </w:p>
    <w:p w:rsidR="00FB1FBA" w:rsidRDefault="00FB1FBA">
      <w:r>
        <w:rPr>
          <w:rFonts w:hint="eastAsia"/>
        </w:rPr>
        <w:t>配备了</w:t>
      </w:r>
      <w:r w:rsidRPr="00FB1FBA">
        <w:rPr>
          <w:rFonts w:hint="eastAsia"/>
        </w:rPr>
        <w:t>涡轮增压</w:t>
      </w:r>
      <w:r>
        <w:rPr>
          <w:rFonts w:hint="eastAsia"/>
        </w:rPr>
        <w:t>器，一种空气压缩机，发送机转速增快，废气的冲力推动涡轮，带动叶轮，使更多空气进入气缸，从而燃烧更多的燃料，增加发动机的输出功率。</w:t>
      </w:r>
    </w:p>
    <w:p w:rsidR="00FB1FBA" w:rsidRDefault="00FB1FBA"/>
    <w:p w:rsidR="00832178" w:rsidRPr="00832178" w:rsidRDefault="00832178" w:rsidP="00832178">
      <w:pPr>
        <w:pStyle w:val="3"/>
        <w:rPr>
          <w:rFonts w:ascii="宋体" w:eastAsia="宋体" w:hAnsi="宋体" w:cs="宋体"/>
          <w:b w:val="0"/>
          <w:kern w:val="0"/>
          <w:sz w:val="24"/>
          <w:szCs w:val="24"/>
        </w:rPr>
      </w:pPr>
      <w:r w:rsidRPr="00832178">
        <w:rPr>
          <w:rFonts w:ascii="宋体" w:eastAsia="宋体" w:hAnsi="宋体" w:cs="宋体" w:hint="eastAsia"/>
          <w:b w:val="0"/>
          <w:kern w:val="0"/>
          <w:sz w:val="24"/>
          <w:szCs w:val="24"/>
        </w:rPr>
        <w:t>中冷器</w:t>
      </w:r>
    </w:p>
    <w:p w:rsidR="00832178" w:rsidRDefault="00832178">
      <w:r>
        <w:rPr>
          <w:rFonts w:hint="eastAsia"/>
        </w:rPr>
        <w:t>涡轮增压</w:t>
      </w:r>
      <w:r w:rsidR="003F1298">
        <w:rPr>
          <w:rFonts w:hint="eastAsia"/>
        </w:rPr>
        <w:t>器的</w:t>
      </w:r>
      <w:r>
        <w:rPr>
          <w:rFonts w:hint="eastAsia"/>
        </w:rPr>
        <w:t>配件，</w:t>
      </w:r>
      <w:r w:rsidRPr="00832178">
        <w:rPr>
          <w:rFonts w:hint="eastAsia"/>
        </w:rPr>
        <w:t>作</w:t>
      </w:r>
      <w:r w:rsidR="00FC7D33">
        <w:rPr>
          <w:rFonts w:hint="eastAsia"/>
        </w:rPr>
        <w:t>用在于降低增压后的高温空气温度、以降低发动机的热负荷</w:t>
      </w:r>
      <w:r>
        <w:rPr>
          <w:rFonts w:hint="eastAsia"/>
        </w:rPr>
        <w:t>。</w:t>
      </w:r>
    </w:p>
    <w:p w:rsidR="00832178" w:rsidRDefault="00EA1B8F">
      <w:pPr>
        <w:rPr>
          <w:rFonts w:hint="eastAsia"/>
        </w:rPr>
      </w:pPr>
      <w:r>
        <w:rPr>
          <w:rFonts w:hint="eastAsia"/>
        </w:rPr>
        <w:t>参见《外形-奥迪A8》车头两侧，</w:t>
      </w:r>
    </w:p>
    <w:p w:rsidR="00FB1FBA" w:rsidRDefault="00FB1FBA"/>
    <w:p w:rsidR="003364E2" w:rsidRPr="003364E2" w:rsidRDefault="003364E2">
      <w:pPr>
        <w:rPr>
          <w:rFonts w:hint="eastAsia"/>
        </w:rPr>
      </w:pPr>
    </w:p>
    <w:p w:rsidR="002E0FA6" w:rsidRDefault="002E0FA6"/>
    <w:p w:rsidR="002E0FA6" w:rsidRPr="002E0FA6" w:rsidRDefault="002E0FA6" w:rsidP="00532DC6">
      <w:pPr>
        <w:pStyle w:val="2"/>
        <w:rPr>
          <w:rFonts w:ascii="宋体" w:eastAsia="宋体" w:hAnsi="宋体" w:cs="宋体"/>
          <w:b w:val="0"/>
          <w:kern w:val="0"/>
          <w:sz w:val="24"/>
          <w:szCs w:val="24"/>
        </w:rPr>
      </w:pPr>
      <w:r w:rsidRPr="002E0FA6">
        <w:rPr>
          <w:rFonts w:ascii="宋体" w:eastAsia="宋体" w:hAnsi="宋体" w:cs="宋体" w:hint="eastAsia"/>
          <w:b w:val="0"/>
          <w:kern w:val="0"/>
          <w:sz w:val="24"/>
          <w:szCs w:val="24"/>
        </w:rPr>
        <w:t>参数</w:t>
      </w:r>
      <w:r w:rsidR="002A5DA0">
        <w:rPr>
          <w:rFonts w:ascii="宋体" w:eastAsia="宋体" w:hAnsi="宋体" w:cs="宋体" w:hint="eastAsia"/>
          <w:b w:val="0"/>
          <w:kern w:val="0"/>
          <w:sz w:val="24"/>
          <w:szCs w:val="24"/>
        </w:rPr>
        <w:t xml:space="preserve"> &amp;</w:t>
      </w:r>
      <w:r w:rsidR="002A5DA0">
        <w:rPr>
          <w:rFonts w:ascii="宋体" w:eastAsia="宋体" w:hAnsi="宋体" w:cs="宋体"/>
          <w:b w:val="0"/>
          <w:kern w:val="0"/>
          <w:sz w:val="24"/>
          <w:szCs w:val="24"/>
        </w:rPr>
        <w:t xml:space="preserve"> </w:t>
      </w:r>
      <w:r w:rsidR="002A5DA0">
        <w:rPr>
          <w:rFonts w:ascii="宋体" w:eastAsia="宋体" w:hAnsi="宋体" w:cs="宋体" w:hint="eastAsia"/>
          <w:b w:val="0"/>
          <w:kern w:val="0"/>
          <w:sz w:val="24"/>
          <w:szCs w:val="24"/>
        </w:rPr>
        <w:t>配置</w:t>
      </w:r>
    </w:p>
    <w:p w:rsidR="0088097E" w:rsidRDefault="0088097E" w:rsidP="00532DC6">
      <w:pPr>
        <w:pStyle w:val="3"/>
        <w:rPr>
          <w:rFonts w:ascii="宋体" w:eastAsia="宋体" w:hAnsi="宋体" w:cs="宋体"/>
          <w:b w:val="0"/>
          <w:kern w:val="0"/>
          <w:sz w:val="24"/>
          <w:szCs w:val="24"/>
        </w:rPr>
      </w:pPr>
      <w:r>
        <w:rPr>
          <w:rFonts w:ascii="宋体" w:eastAsia="宋体" w:hAnsi="宋体" w:cs="宋体" w:hint="eastAsia"/>
          <w:b w:val="0"/>
          <w:kern w:val="0"/>
          <w:sz w:val="24"/>
          <w:szCs w:val="24"/>
        </w:rPr>
        <w:t>发动机</w:t>
      </w:r>
    </w:p>
    <w:p w:rsidR="0088097E" w:rsidRDefault="0088097E" w:rsidP="0088097E">
      <w:r>
        <w:rPr>
          <w:rFonts w:hint="eastAsia"/>
        </w:rPr>
        <w:t>奥迪A8：</w:t>
      </w:r>
    </w:p>
    <w:p w:rsidR="0088097E" w:rsidRDefault="0088097E" w:rsidP="0088097E">
      <w:r w:rsidRPr="0088097E">
        <w:rPr>
          <w:rFonts w:hint="eastAsia"/>
        </w:rPr>
        <w:t>3.0</w:t>
      </w:r>
      <w:r>
        <w:t>T</w:t>
      </w:r>
      <w:r>
        <w:rPr>
          <w:rFonts w:hint="eastAsia"/>
        </w:rPr>
        <w:t>涡轮增压发送机；340马力最大；500牛米最大扭矩；</w:t>
      </w:r>
    </w:p>
    <w:p w:rsidR="0088097E" w:rsidRPr="0088097E" w:rsidRDefault="0088097E" w:rsidP="0088097E">
      <w:pPr>
        <w:rPr>
          <w:rFonts w:hint="eastAsia"/>
        </w:rPr>
      </w:pPr>
    </w:p>
    <w:p w:rsidR="0088097E" w:rsidRDefault="0088097E" w:rsidP="0088097E">
      <w:pPr>
        <w:rPr>
          <w:rFonts w:ascii="宋体" w:eastAsia="宋体" w:hAnsi="宋体" w:cs="宋体" w:hint="eastAsia"/>
          <w:b/>
          <w:kern w:val="0"/>
          <w:sz w:val="24"/>
          <w:szCs w:val="24"/>
        </w:rPr>
      </w:pPr>
    </w:p>
    <w:p w:rsidR="00532DC6" w:rsidRDefault="00684B6A" w:rsidP="00532DC6">
      <w:pPr>
        <w:pStyle w:val="3"/>
      </w:pPr>
      <w:r w:rsidRPr="00EE32DF">
        <w:rPr>
          <w:rFonts w:ascii="宋体" w:eastAsia="宋体" w:hAnsi="宋体" w:cs="宋体" w:hint="eastAsia"/>
          <w:b w:val="0"/>
          <w:kern w:val="0"/>
          <w:sz w:val="24"/>
          <w:szCs w:val="24"/>
        </w:rPr>
        <w:t>驱动方式</w:t>
      </w:r>
    </w:p>
    <w:p w:rsidR="00684B6A" w:rsidRPr="00532DC6" w:rsidRDefault="00532DC6">
      <w:r>
        <w:rPr>
          <w:rFonts w:hint="eastAsia"/>
        </w:rPr>
        <w:t>分</w:t>
      </w:r>
      <w:r w:rsidR="00684B6A">
        <w:rPr>
          <w:rFonts w:hint="eastAsia"/>
        </w:rPr>
        <w:t>两轮、四轮</w:t>
      </w:r>
      <w:r>
        <w:rPr>
          <w:rFonts w:hint="eastAsia"/>
        </w:rPr>
        <w:t>；</w:t>
      </w:r>
      <w:r w:rsidR="00684B6A">
        <w:rPr>
          <w:rFonts w:hint="eastAsia"/>
        </w:rPr>
        <w:t>四轮越野，雪地不打滑，扭矩大；两轮分</w:t>
      </w:r>
      <w:r w:rsidR="00684B6A" w:rsidRPr="00EE32DF">
        <w:rPr>
          <w:rFonts w:ascii="宋体" w:eastAsia="宋体" w:hAnsi="宋体" w:cs="宋体" w:hint="eastAsia"/>
          <w:b/>
          <w:kern w:val="0"/>
          <w:sz w:val="24"/>
          <w:szCs w:val="24"/>
        </w:rPr>
        <w:t>前置后驱（F</w:t>
      </w:r>
      <w:r w:rsidR="00684B6A" w:rsidRPr="00EE32DF">
        <w:rPr>
          <w:rFonts w:ascii="宋体" w:eastAsia="宋体" w:hAnsi="宋体" w:cs="宋体"/>
          <w:b/>
          <w:kern w:val="0"/>
          <w:sz w:val="24"/>
          <w:szCs w:val="24"/>
        </w:rPr>
        <w:t>R</w:t>
      </w:r>
      <w:r w:rsidR="00684B6A" w:rsidRPr="00EE32DF">
        <w:rPr>
          <w:rFonts w:ascii="宋体" w:eastAsia="宋体" w:hAnsi="宋体" w:cs="宋体" w:hint="eastAsia"/>
          <w:b/>
          <w:kern w:val="0"/>
          <w:sz w:val="24"/>
          <w:szCs w:val="24"/>
        </w:rPr>
        <w:t>）</w:t>
      </w:r>
      <w:r w:rsidR="00684B6A">
        <w:rPr>
          <w:rFonts w:hint="eastAsia"/>
        </w:rPr>
        <w:t>等，FR就是前置发动机后轮驱动，前轮转向，</w:t>
      </w:r>
      <w:r w:rsidR="005215CD">
        <w:rPr>
          <w:rFonts w:hint="eastAsia"/>
        </w:rPr>
        <w:t>FR是两轮驱动中最好的方式，</w:t>
      </w:r>
      <w:r w:rsidR="00AA7765" w:rsidRPr="00AA7765">
        <w:rPr>
          <w:rFonts w:hint="eastAsia"/>
          <w:b/>
        </w:rPr>
        <w:t>1）</w:t>
      </w:r>
      <w:r w:rsidR="00AC20C2">
        <w:rPr>
          <w:rFonts w:hint="eastAsia"/>
        </w:rPr>
        <w:t>在启动、加速、上下坡、行驶的过程中，有更大的附着力和稳定性，且更利于轮胎的寿命——想想司机是坐在前面开车的，后轮驱动似乎是最自然的；</w:t>
      </w:r>
      <w:r w:rsidR="00AA7765" w:rsidRPr="00AA7765">
        <w:rPr>
          <w:rFonts w:hint="eastAsia"/>
          <w:b/>
        </w:rPr>
        <w:t>2）</w:t>
      </w:r>
      <w:r w:rsidR="00AC20C2">
        <w:t>FR</w:t>
      </w:r>
      <w:r w:rsidR="00AC20C2">
        <w:rPr>
          <w:rFonts w:ascii="Arial" w:hAnsi="Arial" w:cs="Arial"/>
          <w:color w:val="333333"/>
          <w:szCs w:val="21"/>
          <w:shd w:val="clear" w:color="auto" w:fill="FFFFFF"/>
        </w:rPr>
        <w:t>使车辆的发动机、</w:t>
      </w:r>
      <w:hyperlink r:id="rId4" w:tgtFrame="_blank" w:history="1">
        <w:r w:rsidR="00AC20C2" w:rsidRPr="00AC20C2">
          <w:rPr>
            <w:color w:val="333333"/>
          </w:rPr>
          <w:t>离合器</w:t>
        </w:r>
      </w:hyperlink>
      <w:r w:rsidR="00AC20C2">
        <w:rPr>
          <w:rFonts w:ascii="Arial" w:hAnsi="Arial" w:cs="Arial"/>
          <w:color w:val="333333"/>
          <w:szCs w:val="21"/>
          <w:shd w:val="clear" w:color="auto" w:fill="FFFFFF"/>
        </w:rPr>
        <w:t>和变速器等总成临近驾驶室，简化了操纵机构的布置和转向机构的结构，这样更加便于车辆的保养和维修</w:t>
      </w:r>
      <w:r w:rsidR="003F77B7">
        <w:rPr>
          <w:rFonts w:ascii="Arial" w:hAnsi="Arial" w:cs="Arial" w:hint="eastAsia"/>
          <w:color w:val="333333"/>
          <w:szCs w:val="21"/>
          <w:shd w:val="clear" w:color="auto" w:fill="FFFFFF"/>
        </w:rPr>
        <w:t>。</w:t>
      </w:r>
    </w:p>
    <w:p w:rsidR="003F77B7" w:rsidRDefault="003F77B7">
      <w:pPr>
        <w:rPr>
          <w:rFonts w:ascii="Arial" w:hAnsi="Arial" w:cs="Arial"/>
          <w:color w:val="333333"/>
          <w:szCs w:val="21"/>
          <w:shd w:val="clear" w:color="auto" w:fill="FFFFFF"/>
        </w:rPr>
      </w:pPr>
    </w:p>
    <w:p w:rsidR="002A5DA0" w:rsidRDefault="002A5DA0"/>
    <w:p w:rsidR="003F77B7" w:rsidRPr="002A5DA0" w:rsidRDefault="002A5DA0" w:rsidP="00532DC6">
      <w:pPr>
        <w:pStyle w:val="3"/>
        <w:rPr>
          <w:rFonts w:ascii="宋体" w:eastAsia="宋体" w:hAnsi="宋体" w:cs="宋体"/>
          <w:b w:val="0"/>
          <w:kern w:val="0"/>
          <w:sz w:val="24"/>
          <w:szCs w:val="24"/>
        </w:rPr>
      </w:pPr>
      <w:r w:rsidRPr="002A5DA0">
        <w:rPr>
          <w:rFonts w:ascii="宋体" w:eastAsia="宋体" w:hAnsi="宋体" w:cs="宋体" w:hint="eastAsia"/>
          <w:b w:val="0"/>
          <w:kern w:val="0"/>
          <w:sz w:val="24"/>
          <w:szCs w:val="24"/>
        </w:rPr>
        <w:t>ESP</w:t>
      </w:r>
    </w:p>
    <w:p w:rsidR="00523B99" w:rsidRDefault="00942CE2">
      <w:r>
        <w:rPr>
          <w:rFonts w:hint="eastAsia"/>
        </w:rPr>
        <w:t>电子稳定系统electronic</w:t>
      </w:r>
      <w:r>
        <w:t xml:space="preserve"> </w:t>
      </w:r>
      <w:r>
        <w:rPr>
          <w:rFonts w:hint="eastAsia"/>
        </w:rPr>
        <w:t>stability</w:t>
      </w:r>
      <w:r>
        <w:t xml:space="preserve"> </w:t>
      </w:r>
      <w:r>
        <w:rPr>
          <w:rFonts w:hint="eastAsia"/>
        </w:rPr>
        <w:t>program，博世Bosch专利，</w:t>
      </w:r>
      <w:r w:rsidR="00523B99">
        <w:rPr>
          <w:rFonts w:hint="eastAsia"/>
        </w:rPr>
        <w:t>通常支持</w:t>
      </w:r>
      <w:r w:rsidR="00523B99" w:rsidRPr="00523B99">
        <w:t>ABS（防抱死刹车系统）及ASR（驱动防滑转系统）</w:t>
      </w:r>
      <w:r w:rsidR="00523B99">
        <w:rPr>
          <w:rFonts w:hint="eastAsia"/>
        </w:rPr>
        <w:t>功能；</w:t>
      </w:r>
    </w:p>
    <w:p w:rsidR="002A5DA0" w:rsidRDefault="00523B99">
      <w:pPr>
        <w:rPr>
          <w:rFonts w:ascii="Arial" w:hAnsi="Arial" w:cs="Arial"/>
          <w:color w:val="333333"/>
          <w:szCs w:val="21"/>
          <w:shd w:val="clear" w:color="auto" w:fill="FFFFFF"/>
        </w:rPr>
      </w:pPr>
      <w:r>
        <w:rPr>
          <w:rFonts w:ascii="Arial" w:hAnsi="Arial" w:cs="Arial"/>
          <w:color w:val="333333"/>
          <w:szCs w:val="21"/>
          <w:shd w:val="clear" w:color="auto" w:fill="FFFFFF"/>
        </w:rPr>
        <w:t>有</w:t>
      </w:r>
      <w:r>
        <w:rPr>
          <w:rFonts w:ascii="Arial" w:hAnsi="Arial" w:cs="Arial"/>
          <w:color w:val="333333"/>
          <w:szCs w:val="21"/>
          <w:shd w:val="clear" w:color="auto" w:fill="FFFFFF"/>
        </w:rPr>
        <w:t>ESP</w:t>
      </w:r>
      <w:r>
        <w:rPr>
          <w:rFonts w:ascii="Arial" w:hAnsi="Arial" w:cs="Arial"/>
          <w:color w:val="333333"/>
          <w:szCs w:val="21"/>
          <w:shd w:val="clear" w:color="auto" w:fill="FFFFFF"/>
        </w:rPr>
        <w:t>与只有</w:t>
      </w:r>
      <w:r>
        <w:rPr>
          <w:rFonts w:ascii="Arial" w:hAnsi="Arial" w:cs="Arial"/>
          <w:color w:val="333333"/>
          <w:szCs w:val="21"/>
          <w:shd w:val="clear" w:color="auto" w:fill="FFFFFF"/>
        </w:rPr>
        <w:t>ABS</w:t>
      </w:r>
      <w:r>
        <w:rPr>
          <w:rFonts w:ascii="Arial" w:hAnsi="Arial" w:cs="Arial"/>
          <w:color w:val="333333"/>
          <w:szCs w:val="21"/>
          <w:shd w:val="clear" w:color="auto" w:fill="FFFFFF"/>
        </w:rPr>
        <w:t>及</w:t>
      </w:r>
      <w:r>
        <w:rPr>
          <w:rFonts w:ascii="Arial" w:hAnsi="Arial" w:cs="Arial"/>
          <w:color w:val="333333"/>
          <w:szCs w:val="21"/>
          <w:shd w:val="clear" w:color="auto" w:fill="FFFFFF"/>
        </w:rPr>
        <w:t>ASR</w:t>
      </w:r>
      <w:r>
        <w:rPr>
          <w:rFonts w:ascii="Arial" w:hAnsi="Arial" w:cs="Arial"/>
          <w:color w:val="333333"/>
          <w:szCs w:val="21"/>
          <w:shd w:val="clear" w:color="auto" w:fill="FFFFFF"/>
        </w:rPr>
        <w:t>的汽车，它们之间的差别在于</w:t>
      </w:r>
      <w:r>
        <w:rPr>
          <w:rFonts w:ascii="Arial" w:hAnsi="Arial" w:cs="Arial"/>
          <w:color w:val="333333"/>
          <w:szCs w:val="21"/>
          <w:shd w:val="clear" w:color="auto" w:fill="FFFFFF"/>
        </w:rPr>
        <w:t>ABS</w:t>
      </w:r>
      <w:r>
        <w:rPr>
          <w:rFonts w:ascii="Arial" w:hAnsi="Arial" w:cs="Arial"/>
          <w:color w:val="333333"/>
          <w:szCs w:val="21"/>
          <w:shd w:val="clear" w:color="auto" w:fill="FFFFFF"/>
        </w:rPr>
        <w:t>及</w:t>
      </w:r>
      <w:r>
        <w:rPr>
          <w:rFonts w:ascii="Arial" w:hAnsi="Arial" w:cs="Arial"/>
          <w:color w:val="333333"/>
          <w:szCs w:val="21"/>
          <w:shd w:val="clear" w:color="auto" w:fill="FFFFFF"/>
        </w:rPr>
        <w:t>ASR</w:t>
      </w:r>
      <w:r>
        <w:rPr>
          <w:rFonts w:ascii="Arial" w:hAnsi="Arial" w:cs="Arial"/>
          <w:color w:val="333333"/>
          <w:szCs w:val="21"/>
          <w:shd w:val="clear" w:color="auto" w:fill="FFFFFF"/>
        </w:rPr>
        <w:t>只能被动地作出反应，而</w:t>
      </w:r>
      <w:r>
        <w:rPr>
          <w:rFonts w:ascii="Arial" w:hAnsi="Arial" w:cs="Arial"/>
          <w:color w:val="333333"/>
          <w:szCs w:val="21"/>
          <w:shd w:val="clear" w:color="auto" w:fill="FFFFFF"/>
        </w:rPr>
        <w:t>ESP</w:t>
      </w:r>
      <w:r>
        <w:rPr>
          <w:rFonts w:ascii="Arial" w:hAnsi="Arial" w:cs="Arial"/>
          <w:color w:val="333333"/>
          <w:szCs w:val="21"/>
          <w:shd w:val="clear" w:color="auto" w:fill="FFFFFF"/>
        </w:rPr>
        <w:t>则能够探测和分析</w:t>
      </w:r>
      <w:r w:rsidR="00C2678F">
        <w:rPr>
          <w:rFonts w:ascii="Arial" w:hAnsi="Arial" w:cs="Arial" w:hint="eastAsia"/>
          <w:color w:val="333333"/>
          <w:szCs w:val="21"/>
          <w:shd w:val="clear" w:color="auto" w:fill="FFFFFF"/>
        </w:rPr>
        <w:t>（安装有各种传感器）</w:t>
      </w:r>
      <w:r>
        <w:rPr>
          <w:rFonts w:ascii="Arial" w:hAnsi="Arial" w:cs="Arial"/>
          <w:color w:val="333333"/>
          <w:szCs w:val="21"/>
          <w:shd w:val="clear" w:color="auto" w:fill="FFFFFF"/>
        </w:rPr>
        <w:t>车况并纠正驾驶的错误，防患于未然</w:t>
      </w:r>
      <w:r w:rsidR="002C2631">
        <w:rPr>
          <w:rFonts w:ascii="Arial" w:hAnsi="Arial" w:cs="Arial" w:hint="eastAsia"/>
          <w:color w:val="333333"/>
          <w:szCs w:val="21"/>
          <w:shd w:val="clear" w:color="auto" w:fill="FFFFFF"/>
        </w:rPr>
        <w:t>，对转向过度或不足特别敏感。</w:t>
      </w:r>
    </w:p>
    <w:p w:rsidR="002C2631" w:rsidRDefault="002C2631">
      <w:pPr>
        <w:rPr>
          <w:rFonts w:ascii="Arial" w:hAnsi="Arial" w:cs="Arial"/>
          <w:color w:val="333333"/>
          <w:szCs w:val="21"/>
          <w:shd w:val="clear" w:color="auto" w:fill="FFFFFF"/>
        </w:rPr>
      </w:pPr>
    </w:p>
    <w:p w:rsidR="002C2631" w:rsidRDefault="002C2631">
      <w:pPr>
        <w:rPr>
          <w:rFonts w:ascii="Arial" w:hAnsi="Arial" w:cs="Arial"/>
          <w:color w:val="333333"/>
          <w:szCs w:val="21"/>
          <w:shd w:val="clear" w:color="auto" w:fill="FFFFFF"/>
        </w:rPr>
      </w:pPr>
    </w:p>
    <w:p w:rsidR="007C087E" w:rsidRPr="007C087E" w:rsidRDefault="007C087E" w:rsidP="00532DC6">
      <w:pPr>
        <w:pStyle w:val="3"/>
        <w:rPr>
          <w:rFonts w:ascii="宋体" w:eastAsia="宋体" w:hAnsi="宋体" w:cs="宋体"/>
          <w:b w:val="0"/>
          <w:kern w:val="0"/>
          <w:sz w:val="24"/>
          <w:szCs w:val="24"/>
        </w:rPr>
      </w:pPr>
      <w:r w:rsidRPr="007C087E">
        <w:rPr>
          <w:rFonts w:ascii="宋体" w:eastAsia="宋体" w:hAnsi="宋体" w:cs="宋体" w:hint="eastAsia"/>
          <w:b w:val="0"/>
          <w:kern w:val="0"/>
          <w:sz w:val="24"/>
          <w:szCs w:val="24"/>
        </w:rPr>
        <w:t>真皮座椅</w:t>
      </w:r>
    </w:p>
    <w:p w:rsidR="007C087E" w:rsidRDefault="007C087E">
      <w:r>
        <w:rPr>
          <w:rFonts w:hint="eastAsia"/>
        </w:rPr>
        <w:t>动物原皮，多层工艺加工，耐脏耐看耐用。</w:t>
      </w:r>
    </w:p>
    <w:p w:rsidR="007C087E" w:rsidRDefault="007C087E"/>
    <w:p w:rsidR="007E1B08" w:rsidRDefault="007E1B08"/>
    <w:p w:rsidR="007E1B08" w:rsidRPr="007E1B08" w:rsidRDefault="007E1B08" w:rsidP="007E1B08">
      <w:pPr>
        <w:pStyle w:val="3"/>
        <w:rPr>
          <w:rFonts w:ascii="宋体" w:eastAsia="宋体" w:hAnsi="宋体" w:cs="宋体"/>
          <w:b w:val="0"/>
          <w:kern w:val="0"/>
          <w:sz w:val="24"/>
          <w:szCs w:val="24"/>
        </w:rPr>
      </w:pPr>
      <w:r w:rsidRPr="007E1B08">
        <w:rPr>
          <w:rFonts w:ascii="宋体" w:eastAsia="宋体" w:hAnsi="宋体" w:cs="宋体" w:hint="eastAsia"/>
          <w:b w:val="0"/>
          <w:kern w:val="0"/>
          <w:sz w:val="24"/>
          <w:szCs w:val="24"/>
        </w:rPr>
        <w:t>车身大小</w:t>
      </w:r>
    </w:p>
    <w:p w:rsidR="007E1B08" w:rsidRDefault="007E1B08">
      <w:r>
        <w:rPr>
          <w:rFonts w:hint="eastAsia"/>
        </w:rPr>
        <w:t>紧凑型</w:t>
      </w:r>
      <w:r w:rsidR="00AD5E09">
        <w:rPr>
          <w:rFonts w:hint="eastAsia"/>
        </w:rPr>
        <w:t>小型车</w:t>
      </w:r>
      <w:r w:rsidR="00E348E6">
        <w:rPr>
          <w:rFonts w:hint="eastAsia"/>
        </w:rPr>
        <w:t>/SUV</w:t>
      </w:r>
    </w:p>
    <w:p w:rsidR="0080643E" w:rsidRDefault="007E1B08">
      <w:r>
        <w:t>LWH</w:t>
      </w:r>
      <w:r>
        <w:rPr>
          <w:rFonts w:hint="eastAsia"/>
        </w:rPr>
        <w:t>：4631*1789*1495</w:t>
      </w:r>
    </w:p>
    <w:p w:rsidR="0080643E" w:rsidRDefault="0080643E">
      <w:r>
        <w:rPr>
          <w:rFonts w:hint="eastAsia"/>
        </w:rPr>
        <w:t>吉利 帝豪EV</w:t>
      </w:r>
    </w:p>
    <w:p w:rsidR="00CF1EB9" w:rsidRDefault="00CF1EB9">
      <w:pPr>
        <w:rPr>
          <w:rFonts w:hint="eastAsia"/>
        </w:rPr>
      </w:pPr>
    </w:p>
    <w:p w:rsidR="00CF1EB9" w:rsidRDefault="00EE1B4B">
      <w:r>
        <w:rPr>
          <w:rFonts w:hint="eastAsia"/>
        </w:rPr>
        <w:t>中型车</w:t>
      </w:r>
    </w:p>
    <w:p w:rsidR="00EE1B4B" w:rsidRDefault="00034974">
      <w:r>
        <w:rPr>
          <w:rFonts w:hint="eastAsia"/>
        </w:rPr>
        <w:t>5036*1874*1466</w:t>
      </w:r>
    </w:p>
    <w:p w:rsidR="00034974" w:rsidRDefault="00034974"/>
    <w:p w:rsidR="00BA47AB" w:rsidRDefault="00BA47AB">
      <w:r>
        <w:rPr>
          <w:rFonts w:hint="eastAsia"/>
        </w:rPr>
        <w:t>中大型SUV</w:t>
      </w:r>
    </w:p>
    <w:p w:rsidR="00BA47AB" w:rsidRDefault="00BA47AB">
      <w:r>
        <w:rPr>
          <w:rFonts w:hint="eastAsia"/>
        </w:rPr>
        <w:t>5069*1968*1716</w:t>
      </w:r>
    </w:p>
    <w:p w:rsidR="00BA47AB" w:rsidRDefault="00BA47AB"/>
    <w:p w:rsidR="00396EED" w:rsidRDefault="000407D0">
      <w:r>
        <w:rPr>
          <w:rFonts w:hint="eastAsia"/>
        </w:rPr>
        <w:t>大型</w:t>
      </w:r>
    </w:p>
    <w:p w:rsidR="000407D0" w:rsidRDefault="000407D0">
      <w:r>
        <w:rPr>
          <w:rFonts w:hint="eastAsia"/>
        </w:rPr>
        <w:t>5302*1945*1485</w:t>
      </w:r>
    </w:p>
    <w:p w:rsidR="000407D0" w:rsidRDefault="000407D0">
      <w:r>
        <w:rPr>
          <w:rFonts w:hint="eastAsia"/>
        </w:rPr>
        <w:t>奥迪A8</w:t>
      </w:r>
      <w:r>
        <w:t>L</w:t>
      </w:r>
      <w:r>
        <w:rPr>
          <w:rFonts w:hint="eastAsia"/>
        </w:rPr>
        <w:t>、奔驰S级、宝马7系</w:t>
      </w:r>
    </w:p>
    <w:p w:rsidR="000407D0" w:rsidRDefault="000407D0"/>
    <w:p w:rsidR="005B6330" w:rsidRPr="005B6330" w:rsidRDefault="005B6330" w:rsidP="005B6330">
      <w:pPr>
        <w:pStyle w:val="3"/>
        <w:rPr>
          <w:rFonts w:ascii="宋体" w:eastAsia="宋体" w:hAnsi="宋体" w:cs="宋体" w:hint="eastAsia"/>
          <w:b w:val="0"/>
          <w:kern w:val="0"/>
          <w:sz w:val="24"/>
          <w:szCs w:val="24"/>
        </w:rPr>
      </w:pPr>
      <w:r w:rsidRPr="005B6330">
        <w:rPr>
          <w:rFonts w:ascii="宋体" w:eastAsia="宋体" w:hAnsi="宋体" w:cs="宋体" w:hint="eastAsia"/>
          <w:b w:val="0"/>
          <w:kern w:val="0"/>
          <w:sz w:val="24"/>
          <w:szCs w:val="24"/>
        </w:rPr>
        <w:t>转弯直径</w:t>
      </w:r>
    </w:p>
    <w:p w:rsidR="000407D0" w:rsidRDefault="00801C8D">
      <w:r>
        <w:rPr>
          <w:rFonts w:hint="eastAsia"/>
        </w:rPr>
        <w:t>车身长，转弯就困难；转弯直径越小，车子通过狭窄路段的能力就越好，灵活性更高；</w:t>
      </w:r>
    </w:p>
    <w:p w:rsidR="00801C8D" w:rsidRDefault="00801C8D">
      <w:pPr>
        <w:rPr>
          <w:color w:val="333333"/>
          <w:shd w:val="clear" w:color="auto" w:fill="FFFFFF"/>
        </w:rPr>
      </w:pPr>
      <w:r>
        <w:rPr>
          <w:rFonts w:hint="eastAsia"/>
        </w:rPr>
        <w:t>奥迪A8</w:t>
      </w:r>
      <w:r w:rsidR="001312CD">
        <w:rPr>
          <w:rFonts w:hint="eastAsia"/>
        </w:rPr>
        <w:t>的</w:t>
      </w:r>
      <w:r w:rsidR="001312CD">
        <w:rPr>
          <w:rFonts w:hint="eastAsia"/>
          <w:color w:val="333333"/>
          <w:shd w:val="clear" w:color="auto" w:fill="FFFFFF"/>
        </w:rPr>
        <w:t>四轮转向系统</w:t>
      </w:r>
      <w:r w:rsidR="001312CD">
        <w:rPr>
          <w:rFonts w:hint="eastAsia"/>
          <w:color w:val="333333"/>
          <w:shd w:val="clear" w:color="auto" w:fill="FFFFFF"/>
        </w:rPr>
        <w:t>，</w:t>
      </w:r>
      <w:r w:rsidR="001312CD">
        <w:rPr>
          <w:rFonts w:hint="eastAsia"/>
          <w:color w:val="333333"/>
          <w:shd w:val="clear" w:color="auto" w:fill="FFFFFF"/>
        </w:rPr>
        <w:t>通过改变后轮角度，从而缩小转向直径</w:t>
      </w:r>
      <w:r w:rsidR="00585508">
        <w:rPr>
          <w:rFonts w:hint="eastAsia"/>
          <w:color w:val="333333"/>
          <w:shd w:val="clear" w:color="auto" w:fill="FFFFFF"/>
        </w:rPr>
        <w:t>，</w:t>
      </w:r>
      <w:r w:rsidR="00585508">
        <w:rPr>
          <w:rFonts w:hint="eastAsia"/>
          <w:color w:val="333333"/>
          <w:shd w:val="clear" w:color="auto" w:fill="FFFFFF"/>
        </w:rPr>
        <w:t>将这辆车的实际尺寸也“缩小了”</w:t>
      </w:r>
      <w:r w:rsidR="001312CD">
        <w:rPr>
          <w:rFonts w:hint="eastAsia"/>
          <w:color w:val="333333"/>
          <w:shd w:val="clear" w:color="auto" w:fill="FFFFFF"/>
        </w:rPr>
        <w:t>；</w:t>
      </w:r>
    </w:p>
    <w:p w:rsidR="001312CD" w:rsidRDefault="001312CD">
      <w:pPr>
        <w:rPr>
          <w:rFonts w:hint="eastAsia"/>
        </w:rPr>
      </w:pPr>
    </w:p>
    <w:p w:rsidR="005B6330" w:rsidRDefault="005B6330">
      <w:pPr>
        <w:rPr>
          <w:rFonts w:hint="eastAsia"/>
        </w:rPr>
      </w:pPr>
    </w:p>
    <w:p w:rsidR="00396EED" w:rsidRPr="00396EED" w:rsidRDefault="00396EED" w:rsidP="00396EED">
      <w:pPr>
        <w:pStyle w:val="3"/>
        <w:rPr>
          <w:rFonts w:ascii="宋体" w:eastAsia="宋体" w:hAnsi="宋体" w:cs="宋体"/>
          <w:b w:val="0"/>
          <w:kern w:val="0"/>
          <w:sz w:val="24"/>
          <w:szCs w:val="24"/>
        </w:rPr>
      </w:pPr>
      <w:r w:rsidRPr="00396EED">
        <w:rPr>
          <w:rFonts w:ascii="宋体" w:eastAsia="宋体" w:hAnsi="宋体" w:cs="宋体" w:hint="eastAsia"/>
          <w:b w:val="0"/>
          <w:kern w:val="0"/>
          <w:sz w:val="24"/>
          <w:szCs w:val="24"/>
        </w:rPr>
        <w:t>车灯</w:t>
      </w:r>
    </w:p>
    <w:p w:rsidR="00396EED" w:rsidRDefault="00A743B1">
      <w:r>
        <w:rPr>
          <w:rFonts w:hint="eastAsia"/>
        </w:rPr>
        <w:t>奥迪A8</w:t>
      </w:r>
      <w:r>
        <w:t>(17</w:t>
      </w:r>
      <w:r>
        <w:rPr>
          <w:rFonts w:hint="eastAsia"/>
        </w:rPr>
        <w:t>年</w:t>
      </w:r>
      <w:r>
        <w:t>7</w:t>
      </w:r>
      <w:r>
        <w:rPr>
          <w:rFonts w:hint="eastAsia"/>
        </w:rPr>
        <w:t>月)，“灯厂”出了新灯——</w:t>
      </w:r>
      <w:r w:rsidRPr="00A743B1">
        <w:rPr>
          <w:rFonts w:hint="eastAsia"/>
          <w:b/>
        </w:rPr>
        <w:t>激光大灯</w:t>
      </w:r>
      <w:r>
        <w:rPr>
          <w:rFonts w:hint="eastAsia"/>
        </w:rPr>
        <w:t>，造型非常炫酷，夜间车速70码上开启，照射距离提高2倍，</w:t>
      </w:r>
    </w:p>
    <w:p w:rsidR="00A743B1" w:rsidRDefault="00D72900">
      <w:r>
        <w:rPr>
          <w:rFonts w:hint="eastAsia"/>
        </w:rPr>
        <w:t>尾灯动态灯光效果，</w:t>
      </w:r>
    </w:p>
    <w:p w:rsidR="00D72900" w:rsidRDefault="00D72900"/>
    <w:p w:rsidR="00357465" w:rsidRPr="00357465" w:rsidRDefault="00357465" w:rsidP="00357465">
      <w:pPr>
        <w:pStyle w:val="3"/>
        <w:rPr>
          <w:rFonts w:ascii="宋体" w:eastAsia="宋体" w:hAnsi="宋体" w:cs="宋体" w:hint="eastAsia"/>
          <w:b w:val="0"/>
          <w:kern w:val="0"/>
          <w:sz w:val="24"/>
          <w:szCs w:val="24"/>
        </w:rPr>
      </w:pPr>
      <w:r w:rsidRPr="00357465">
        <w:rPr>
          <w:rFonts w:ascii="宋体" w:eastAsia="宋体" w:hAnsi="宋体" w:cs="宋体" w:hint="eastAsia"/>
          <w:b w:val="0"/>
          <w:kern w:val="0"/>
          <w:sz w:val="24"/>
          <w:szCs w:val="24"/>
        </w:rPr>
        <w:lastRenderedPageBreak/>
        <w:t>自动驾驶</w:t>
      </w:r>
    </w:p>
    <w:p w:rsidR="00396EED" w:rsidRDefault="00357465">
      <w:r>
        <w:rPr>
          <w:rFonts w:hint="eastAsia"/>
        </w:rPr>
        <w:t>奥迪推出的Audi</w:t>
      </w:r>
      <w:r>
        <w:t xml:space="preserve"> AI</w:t>
      </w:r>
      <w:r>
        <w:rPr>
          <w:rFonts w:hint="eastAsia"/>
        </w:rPr>
        <w:t>，在车速&lt;</w:t>
      </w:r>
      <w:r>
        <w:t>60km/h</w:t>
      </w:r>
      <w:r>
        <w:rPr>
          <w:rFonts w:hint="eastAsia"/>
        </w:rPr>
        <w:t>时，可以完全不用手脚，</w:t>
      </w:r>
    </w:p>
    <w:p w:rsidR="00357465" w:rsidRDefault="00357465">
      <w:pPr>
        <w:rPr>
          <w:rFonts w:hint="eastAsia"/>
        </w:rPr>
      </w:pPr>
    </w:p>
    <w:p w:rsidR="00357465" w:rsidRDefault="00357465"/>
    <w:p w:rsidR="00C96D3A" w:rsidRPr="00C96D3A" w:rsidRDefault="00C96D3A" w:rsidP="00C96D3A">
      <w:pPr>
        <w:pStyle w:val="3"/>
        <w:rPr>
          <w:rFonts w:ascii="宋体" w:eastAsia="宋体" w:hAnsi="宋体" w:cs="宋体"/>
          <w:b w:val="0"/>
          <w:kern w:val="0"/>
          <w:sz w:val="24"/>
          <w:szCs w:val="24"/>
        </w:rPr>
      </w:pPr>
      <w:r w:rsidRPr="00C96D3A">
        <w:rPr>
          <w:rFonts w:ascii="宋体" w:eastAsia="宋体" w:hAnsi="宋体" w:cs="宋体" w:hint="eastAsia"/>
          <w:b w:val="0"/>
          <w:kern w:val="0"/>
          <w:sz w:val="24"/>
          <w:szCs w:val="24"/>
        </w:rPr>
        <w:t>车轮</w:t>
      </w:r>
    </w:p>
    <w:p w:rsidR="00C96D3A" w:rsidRDefault="00546A75">
      <w:r>
        <w:rPr>
          <w:rFonts w:hint="eastAsia"/>
        </w:rPr>
        <w:t>20英寸，大轮胎。</w:t>
      </w:r>
    </w:p>
    <w:p w:rsidR="00546A75" w:rsidRDefault="00546A75">
      <w:pPr>
        <w:rPr>
          <w:rFonts w:hint="eastAsia"/>
        </w:rPr>
      </w:pPr>
    </w:p>
    <w:p w:rsidR="00C96D3A" w:rsidRDefault="00C96D3A">
      <w:pPr>
        <w:rPr>
          <w:rFonts w:hint="eastAsia"/>
        </w:rPr>
      </w:pPr>
    </w:p>
    <w:p w:rsidR="00396EED" w:rsidRDefault="00396EED">
      <w:pPr>
        <w:rPr>
          <w:rFonts w:hint="eastAsia"/>
        </w:rPr>
      </w:pPr>
    </w:p>
    <w:p w:rsidR="00626564" w:rsidRDefault="00AC3CD7" w:rsidP="00626564">
      <w:pPr>
        <w:pStyle w:val="2"/>
      </w:pPr>
      <w:r>
        <w:rPr>
          <w:rFonts w:hint="eastAsia"/>
        </w:rPr>
        <w:t>购买指南</w:t>
      </w:r>
    </w:p>
    <w:p w:rsidR="00626564" w:rsidRPr="00D069CB" w:rsidRDefault="00C87939" w:rsidP="00D069CB">
      <w:pPr>
        <w:pStyle w:val="3"/>
        <w:rPr>
          <w:b w:val="0"/>
        </w:rPr>
      </w:pPr>
      <w:r w:rsidRPr="00D069CB">
        <w:rPr>
          <w:rFonts w:hint="eastAsia"/>
          <w:b w:val="0"/>
        </w:rPr>
        <w:t>外形</w:t>
      </w:r>
    </w:p>
    <w:p w:rsidR="00C87939" w:rsidRDefault="00C87939">
      <w:r>
        <w:rPr>
          <w:rFonts w:hint="eastAsia"/>
        </w:rPr>
        <w:t>多参考名车，多留意生活中的车子，</w:t>
      </w:r>
    </w:p>
    <w:p w:rsidR="00C87939" w:rsidRDefault="003F0B90">
      <w:r>
        <w:rPr>
          <w:noProof/>
        </w:rPr>
        <w:drawing>
          <wp:inline distT="0" distB="0" distL="0" distR="0" wp14:anchorId="281022D5" wp14:editId="798E402B">
            <wp:extent cx="5274310" cy="2423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3795"/>
                    </a:xfrm>
                    <a:prstGeom prst="rect">
                      <a:avLst/>
                    </a:prstGeom>
                  </pic:spPr>
                </pic:pic>
              </a:graphicData>
            </a:graphic>
          </wp:inline>
        </w:drawing>
      </w:r>
    </w:p>
    <w:p w:rsidR="003F0B90" w:rsidRDefault="003F0B90">
      <w:r>
        <w:rPr>
          <w:rFonts w:hint="eastAsia"/>
        </w:rPr>
        <w:t>奥迪A8，尺寸更大的</w:t>
      </w:r>
      <w:r w:rsidRPr="003F0B90">
        <w:rPr>
          <w:rFonts w:hint="eastAsia"/>
        </w:rPr>
        <w:t>六边形进气格栅</w:t>
      </w:r>
      <w:r>
        <w:rPr>
          <w:rFonts w:hint="eastAsia"/>
        </w:rPr>
        <w:t>，</w:t>
      </w:r>
      <w:r w:rsidR="00621EF2">
        <w:rPr>
          <w:rFonts w:hint="eastAsia"/>
        </w:rPr>
        <w:t>使车子视觉上更低矮，</w:t>
      </w:r>
    </w:p>
    <w:p w:rsidR="00621EF2" w:rsidRDefault="000B0969">
      <w:r>
        <w:rPr>
          <w:rFonts w:hint="eastAsia"/>
        </w:rPr>
        <w:t>侧面线条简洁，经得住时间考验，不会很快过时，</w:t>
      </w:r>
    </w:p>
    <w:p w:rsidR="000B0969" w:rsidRDefault="000B0969"/>
    <w:p w:rsidR="00BD4B08" w:rsidRDefault="00BD4B08"/>
    <w:p w:rsidR="00BD4B08" w:rsidRPr="00BD4B08" w:rsidRDefault="00BD4B08" w:rsidP="00BD4B08">
      <w:pPr>
        <w:pStyle w:val="3"/>
        <w:rPr>
          <w:b w:val="0"/>
        </w:rPr>
      </w:pPr>
      <w:r w:rsidRPr="00BD4B08">
        <w:rPr>
          <w:rFonts w:hint="eastAsia"/>
          <w:b w:val="0"/>
        </w:rPr>
        <w:t>发动机</w:t>
      </w:r>
    </w:p>
    <w:p w:rsidR="00BD4B08" w:rsidRDefault="00BD4B08">
      <w:r>
        <w:rPr>
          <w:rFonts w:hint="eastAsia"/>
        </w:rPr>
        <w:t>涡轮增压，常常伴随发动机发出的噪音，好的发动机不但动力强劲，并且运行平顺安静，</w:t>
      </w:r>
    </w:p>
    <w:p w:rsidR="00F37E80" w:rsidRDefault="00F37E80"/>
    <w:p w:rsidR="00F37E80" w:rsidRDefault="00F37E80"/>
    <w:p w:rsidR="00F37E80" w:rsidRPr="00F37E80" w:rsidRDefault="00F37E80" w:rsidP="00F37E80">
      <w:pPr>
        <w:pStyle w:val="3"/>
        <w:rPr>
          <w:b w:val="0"/>
        </w:rPr>
      </w:pPr>
      <w:r w:rsidRPr="00F37E80">
        <w:rPr>
          <w:rFonts w:hint="eastAsia"/>
          <w:b w:val="0"/>
        </w:rPr>
        <w:lastRenderedPageBreak/>
        <w:t>材料</w:t>
      </w:r>
    </w:p>
    <w:p w:rsidR="00F37E80" w:rsidRDefault="00F37E80">
      <w:pPr>
        <w:rPr>
          <w:rFonts w:hint="eastAsia"/>
        </w:rPr>
      </w:pPr>
      <w:r>
        <w:rPr>
          <w:noProof/>
        </w:rPr>
        <w:drawing>
          <wp:inline distT="0" distB="0" distL="0" distR="0" wp14:anchorId="75ACE2D8" wp14:editId="08C75AA2">
            <wp:extent cx="5274310" cy="37757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75710"/>
                    </a:xfrm>
                    <a:prstGeom prst="rect">
                      <a:avLst/>
                    </a:prstGeom>
                  </pic:spPr>
                </pic:pic>
              </a:graphicData>
            </a:graphic>
          </wp:inline>
        </w:drawing>
      </w:r>
    </w:p>
    <w:p w:rsidR="00F37E80" w:rsidRPr="00AC20C2" w:rsidRDefault="00F37E80">
      <w:pPr>
        <w:rPr>
          <w:rFonts w:hint="eastAsia"/>
        </w:rPr>
      </w:pPr>
      <w:r>
        <w:rPr>
          <w:rFonts w:hint="eastAsia"/>
        </w:rPr>
        <w:t>材料有轻重、强度。。。属性，</w:t>
      </w:r>
      <w:bookmarkStart w:id="0" w:name="_GoBack"/>
      <w:bookmarkEnd w:id="0"/>
    </w:p>
    <w:sectPr w:rsidR="00F37E80" w:rsidRPr="00AC2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7E"/>
    <w:rsid w:val="00034974"/>
    <w:rsid w:val="000407D0"/>
    <w:rsid w:val="000B0969"/>
    <w:rsid w:val="000F720C"/>
    <w:rsid w:val="001312CD"/>
    <w:rsid w:val="00270B7E"/>
    <w:rsid w:val="002A5DA0"/>
    <w:rsid w:val="002C2631"/>
    <w:rsid w:val="002E0FA6"/>
    <w:rsid w:val="003364E2"/>
    <w:rsid w:val="00357465"/>
    <w:rsid w:val="00391056"/>
    <w:rsid w:val="00396EED"/>
    <w:rsid w:val="003A3A22"/>
    <w:rsid w:val="003F0B90"/>
    <w:rsid w:val="003F1298"/>
    <w:rsid w:val="003F77B7"/>
    <w:rsid w:val="00407859"/>
    <w:rsid w:val="00446273"/>
    <w:rsid w:val="004B0CFE"/>
    <w:rsid w:val="004F4091"/>
    <w:rsid w:val="005215CD"/>
    <w:rsid w:val="00523B99"/>
    <w:rsid w:val="00532DC6"/>
    <w:rsid w:val="00546A75"/>
    <w:rsid w:val="005828BA"/>
    <w:rsid w:val="00585508"/>
    <w:rsid w:val="005B6330"/>
    <w:rsid w:val="005F188A"/>
    <w:rsid w:val="00621EF2"/>
    <w:rsid w:val="00626564"/>
    <w:rsid w:val="006351AF"/>
    <w:rsid w:val="006433B2"/>
    <w:rsid w:val="00684B6A"/>
    <w:rsid w:val="007C087E"/>
    <w:rsid w:val="007E1B08"/>
    <w:rsid w:val="00801C8D"/>
    <w:rsid w:val="0080643E"/>
    <w:rsid w:val="00832178"/>
    <w:rsid w:val="0088097E"/>
    <w:rsid w:val="008F1284"/>
    <w:rsid w:val="00942CE2"/>
    <w:rsid w:val="00A743B1"/>
    <w:rsid w:val="00AA7765"/>
    <w:rsid w:val="00AC20C2"/>
    <w:rsid w:val="00AC3CD7"/>
    <w:rsid w:val="00AD5E09"/>
    <w:rsid w:val="00B06079"/>
    <w:rsid w:val="00B63FB2"/>
    <w:rsid w:val="00BA47AB"/>
    <w:rsid w:val="00BD4B08"/>
    <w:rsid w:val="00C2678F"/>
    <w:rsid w:val="00C87939"/>
    <w:rsid w:val="00C96D3A"/>
    <w:rsid w:val="00CA64A6"/>
    <w:rsid w:val="00CE75BB"/>
    <w:rsid w:val="00CE79D0"/>
    <w:rsid w:val="00CF1EB9"/>
    <w:rsid w:val="00D069CB"/>
    <w:rsid w:val="00D56A9A"/>
    <w:rsid w:val="00D72900"/>
    <w:rsid w:val="00E348E6"/>
    <w:rsid w:val="00E93425"/>
    <w:rsid w:val="00EA1B8F"/>
    <w:rsid w:val="00EE1B4B"/>
    <w:rsid w:val="00EE32DF"/>
    <w:rsid w:val="00F37E80"/>
    <w:rsid w:val="00FB1FBA"/>
    <w:rsid w:val="00FC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F475"/>
  <w15:chartTrackingRefBased/>
  <w15:docId w15:val="{43D91FCF-6CEF-4A6A-AD86-5E118A59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32D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2D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B0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0CFE"/>
    <w:rPr>
      <w:rFonts w:ascii="宋体" w:eastAsia="宋体" w:hAnsi="宋体" w:cs="宋体"/>
      <w:kern w:val="0"/>
      <w:sz w:val="24"/>
      <w:szCs w:val="24"/>
    </w:rPr>
  </w:style>
  <w:style w:type="character" w:styleId="a3">
    <w:name w:val="Hyperlink"/>
    <w:basedOn w:val="a0"/>
    <w:uiPriority w:val="99"/>
    <w:semiHidden/>
    <w:unhideWhenUsed/>
    <w:rsid w:val="00AC20C2"/>
    <w:rPr>
      <w:color w:val="0000FF"/>
      <w:u w:val="single"/>
    </w:rPr>
  </w:style>
  <w:style w:type="character" w:customStyle="1" w:styleId="30">
    <w:name w:val="标题 3 字符"/>
    <w:basedOn w:val="a0"/>
    <w:link w:val="3"/>
    <w:uiPriority w:val="9"/>
    <w:rsid w:val="00532DC6"/>
    <w:rPr>
      <w:b/>
      <w:bCs/>
      <w:sz w:val="32"/>
      <w:szCs w:val="32"/>
    </w:rPr>
  </w:style>
  <w:style w:type="character" w:customStyle="1" w:styleId="20">
    <w:name w:val="标题 2 字符"/>
    <w:basedOn w:val="a0"/>
    <w:link w:val="2"/>
    <w:uiPriority w:val="9"/>
    <w:rsid w:val="00532DC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6792">
      <w:bodyDiv w:val="1"/>
      <w:marLeft w:val="0"/>
      <w:marRight w:val="0"/>
      <w:marTop w:val="0"/>
      <w:marBottom w:val="0"/>
      <w:divBdr>
        <w:top w:val="none" w:sz="0" w:space="0" w:color="auto"/>
        <w:left w:val="none" w:sz="0" w:space="0" w:color="auto"/>
        <w:bottom w:val="none" w:sz="0" w:space="0" w:color="auto"/>
        <w:right w:val="none" w:sz="0" w:space="0" w:color="auto"/>
      </w:divBdr>
    </w:div>
    <w:div w:id="882984089">
      <w:bodyDiv w:val="1"/>
      <w:marLeft w:val="0"/>
      <w:marRight w:val="0"/>
      <w:marTop w:val="0"/>
      <w:marBottom w:val="0"/>
      <w:divBdr>
        <w:top w:val="none" w:sz="0" w:space="0" w:color="auto"/>
        <w:left w:val="none" w:sz="0" w:space="0" w:color="auto"/>
        <w:bottom w:val="none" w:sz="0" w:space="0" w:color="auto"/>
        <w:right w:val="none" w:sz="0" w:space="0" w:color="auto"/>
      </w:divBdr>
    </w:div>
    <w:div w:id="917641960">
      <w:bodyDiv w:val="1"/>
      <w:marLeft w:val="0"/>
      <w:marRight w:val="0"/>
      <w:marTop w:val="0"/>
      <w:marBottom w:val="0"/>
      <w:divBdr>
        <w:top w:val="none" w:sz="0" w:space="0" w:color="auto"/>
        <w:left w:val="none" w:sz="0" w:space="0" w:color="auto"/>
        <w:bottom w:val="none" w:sz="0" w:space="0" w:color="auto"/>
        <w:right w:val="none" w:sz="0" w:space="0" w:color="auto"/>
      </w:divBdr>
    </w:div>
    <w:div w:id="1166436607">
      <w:bodyDiv w:val="1"/>
      <w:marLeft w:val="0"/>
      <w:marRight w:val="0"/>
      <w:marTop w:val="0"/>
      <w:marBottom w:val="0"/>
      <w:divBdr>
        <w:top w:val="none" w:sz="0" w:space="0" w:color="auto"/>
        <w:left w:val="none" w:sz="0" w:space="0" w:color="auto"/>
        <w:bottom w:val="none" w:sz="0" w:space="0" w:color="auto"/>
        <w:right w:val="none" w:sz="0" w:space="0" w:color="auto"/>
      </w:divBdr>
    </w:div>
    <w:div w:id="1432169392">
      <w:bodyDiv w:val="1"/>
      <w:marLeft w:val="0"/>
      <w:marRight w:val="0"/>
      <w:marTop w:val="0"/>
      <w:marBottom w:val="0"/>
      <w:divBdr>
        <w:top w:val="none" w:sz="0" w:space="0" w:color="auto"/>
        <w:left w:val="none" w:sz="0" w:space="0" w:color="auto"/>
        <w:bottom w:val="none" w:sz="0" w:space="0" w:color="auto"/>
        <w:right w:val="none" w:sz="0" w:space="0" w:color="auto"/>
      </w:divBdr>
    </w:div>
    <w:div w:id="1755085926">
      <w:bodyDiv w:val="1"/>
      <w:marLeft w:val="0"/>
      <w:marRight w:val="0"/>
      <w:marTop w:val="0"/>
      <w:marBottom w:val="0"/>
      <w:divBdr>
        <w:top w:val="none" w:sz="0" w:space="0" w:color="auto"/>
        <w:left w:val="none" w:sz="0" w:space="0" w:color="auto"/>
        <w:bottom w:val="none" w:sz="0" w:space="0" w:color="auto"/>
        <w:right w:val="none" w:sz="0" w:space="0" w:color="auto"/>
      </w:divBdr>
    </w:div>
    <w:div w:id="1964074196">
      <w:bodyDiv w:val="1"/>
      <w:marLeft w:val="0"/>
      <w:marRight w:val="0"/>
      <w:marTop w:val="0"/>
      <w:marBottom w:val="0"/>
      <w:divBdr>
        <w:top w:val="none" w:sz="0" w:space="0" w:color="auto"/>
        <w:left w:val="none" w:sz="0" w:space="0" w:color="auto"/>
        <w:bottom w:val="none" w:sz="0" w:space="0" w:color="auto"/>
        <w:right w:val="none" w:sz="0" w:space="0" w:color="auto"/>
      </w:divBdr>
    </w:div>
    <w:div w:id="214553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aike.baidu.com/item/%E7%A6%BB%E5%90%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dmxjMao</dc:creator>
  <cp:keywords/>
  <dc:description/>
  <cp:lastModifiedBy>dmxjMao</cp:lastModifiedBy>
  <cp:revision>62</cp:revision>
  <dcterms:created xsi:type="dcterms:W3CDTF">2017-10-15T07:09:00Z</dcterms:created>
  <dcterms:modified xsi:type="dcterms:W3CDTF">2017-10-18T15:33:00Z</dcterms:modified>
</cp:coreProperties>
</file>