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超市管理系统设计</w:t>
      </w:r>
    </w:p>
    <w:p>
      <w:pPr>
        <w:pStyle w:val="2"/>
        <w:numPr>
          <w:ilvl w:val="0"/>
          <w:numId w:val="1"/>
        </w:numPr>
        <w:bidi w:val="0"/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  <w:t>系统模型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系统模型图：</w:t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5273040" cy="4742815"/>
            <wp:effectExtent l="0" t="0" r="0" b="12065"/>
            <wp:docPr id="1" name="图片 1" descr="系统模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系统模型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74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户类型与职能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员工（营业员）：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通过商品条形码扫描输入商品到购买清单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操作软件计算交易总金额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操作软件输出交易清单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对会员进行会员卡扫描以便打折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超市经理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操作软件录入商品，供应商，厂商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操作软件制定进货计划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查询打印计划进货与入库记录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操作软件控制商品销售与否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查询打印销售情况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操作软件生成销售排行榜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查询库存明细记录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根据软件发出的库存警告进行入库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操作软件进行盘点计算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总经理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基本信息登记管理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员工操作权限管理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客户销售权限管理</w:t>
      </w:r>
    </w:p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零售前台管理系统用例视图：</w:t>
      </w:r>
    </w:p>
    <w:p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5271135" cy="3830320"/>
            <wp:effectExtent l="0" t="0" r="1905" b="10160"/>
            <wp:docPr id="2" name="图片 2" descr="零售前台用例视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零售前台用例视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83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后台管理系统用例视图：</w:t>
      </w:r>
    </w:p>
    <w:p>
      <w:pPr>
        <w:numPr>
          <w:numId w:val="0"/>
        </w:numPr>
        <w:ind w:leftChars="0"/>
        <w:rPr>
          <w:rStyle w:val="6"/>
          <w:rFonts w:hint="eastAsia"/>
          <w:sz w:val="36"/>
          <w:szCs w:val="36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5273040" cy="6220460"/>
            <wp:effectExtent l="0" t="0" r="0" b="12700"/>
            <wp:docPr id="4" name="图片 4" descr="后台管理系统用例视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后台管理系统用例视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22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6"/>
          <w:rFonts w:hint="eastAsia"/>
          <w:sz w:val="36"/>
          <w:szCs w:val="36"/>
          <w:lang w:val="en-US" w:eastAsia="zh-CN"/>
        </w:rPr>
        <w:t>二、模块子系统结构</w:t>
      </w:r>
    </w:p>
    <w:p>
      <w:pPr>
        <w:numPr>
          <w:ilvl w:val="0"/>
          <w:numId w:val="6"/>
        </w:numPr>
        <w:ind w:leftChars="0"/>
        <w:rPr>
          <w:rStyle w:val="6"/>
          <w:rFonts w:hint="eastAsia"/>
          <w:sz w:val="28"/>
          <w:szCs w:val="28"/>
          <w:lang w:val="en-US" w:eastAsia="zh-CN"/>
        </w:rPr>
      </w:pPr>
      <w:r>
        <w:rPr>
          <w:rStyle w:val="6"/>
          <w:rFonts w:hint="eastAsia"/>
          <w:sz w:val="28"/>
          <w:szCs w:val="28"/>
          <w:lang w:val="en-US" w:eastAsia="zh-CN"/>
        </w:rPr>
        <w:t>商品录入</w:t>
      </w:r>
    </w:p>
    <w:p>
      <w:pPr>
        <w:numPr>
          <w:numId w:val="0"/>
        </w:numPr>
        <w:jc w:val="center"/>
        <w:rPr>
          <w:rStyle w:val="6"/>
          <w:rFonts w:hint="default"/>
          <w:sz w:val="28"/>
          <w:szCs w:val="28"/>
          <w:lang w:val="en-US" w:eastAsia="zh-CN"/>
        </w:rPr>
      </w:pPr>
      <w:r>
        <w:rPr>
          <w:rStyle w:val="6"/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4295775" cy="3171825"/>
            <wp:effectExtent l="0" t="0" r="1905" b="13335"/>
            <wp:docPr id="6" name="图片 6" descr="商品录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商品录入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功能描述：商品录入子系统要求能快速录入商品，因此必须支持条形码扫描。</w:t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收银业务</w:t>
      </w:r>
    </w:p>
    <w:p>
      <w:pPr>
        <w:numPr>
          <w:numId w:val="0"/>
        </w:numPr>
        <w:ind w:leftChars="0"/>
        <w:jc w:val="center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4257675" cy="2876550"/>
            <wp:effectExtent l="0" t="0" r="9525" b="3810"/>
            <wp:docPr id="7" name="图片 7" descr="收银业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收银业务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功能描述：收银业务子系统能计算交易总额，打印交易清单，并根据会员卡打折。</w:t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进货管理</w:t>
      </w:r>
    </w:p>
    <w:p>
      <w:pPr>
        <w:numPr>
          <w:numId w:val="0"/>
        </w:numPr>
        <w:ind w:leftChars="0"/>
        <w:jc w:val="center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3067050" cy="2933700"/>
            <wp:effectExtent l="0" t="0" r="11430" b="7620"/>
            <wp:docPr id="8" name="图片 8" descr="进货管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进货管理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功能描述：进货管理子系统可以根据库存自动指定进货计划，进货时自动等级以及提供查询和打印计划进货与入库记录的功能。</w:t>
      </w:r>
    </w:p>
    <w:p>
      <w:pPr>
        <w:numPr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6"/>
        </w:numPr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销售管理</w:t>
      </w:r>
    </w:p>
    <w:p>
      <w:pPr>
        <w:numPr>
          <w:numId w:val="0"/>
        </w:numPr>
        <w:ind w:leftChars="0"/>
        <w:jc w:val="center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2390775" cy="2876550"/>
            <wp:effectExtent l="0" t="0" r="1905" b="3810"/>
            <wp:docPr id="9" name="图片 9" descr="销售管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销售管理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功能描述：销售管理子系统可以控制某商品是否允许销售，查询每种商品的销售情况并产生年、月、日报表，同时可以生成销售排行榜。</w:t>
      </w:r>
    </w:p>
    <w:p>
      <w:pPr>
        <w:numPr>
          <w:ilvl w:val="0"/>
          <w:numId w:val="6"/>
        </w:numPr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库存管理</w:t>
      </w:r>
    </w:p>
    <w:p>
      <w:pPr>
        <w:numPr>
          <w:numId w:val="0"/>
        </w:numPr>
        <w:ind w:leftChars="0"/>
        <w:jc w:val="center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2657475" cy="2876550"/>
            <wp:effectExtent l="0" t="0" r="9525" b="3810"/>
            <wp:docPr id="10" name="图片 10" descr="库存管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库存管理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功能描述：库存管理子系统提供查询库存明细记录的基本功能，并根据库存的状态报警，以及自动盘点计算。</w:t>
      </w:r>
    </w:p>
    <w:p>
      <w:pPr>
        <w:numPr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6"/>
        </w:numPr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人员管理</w:t>
      </w:r>
    </w:p>
    <w:p>
      <w:pPr>
        <w:numPr>
          <w:numId w:val="0"/>
        </w:numPr>
        <w:ind w:leftChars="0"/>
        <w:jc w:val="center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2552700" cy="2876550"/>
            <wp:effectExtent l="0" t="0" r="7620" b="3810"/>
            <wp:docPr id="11" name="图片 11" descr="人员管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人员管理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功能描述：人员管理子系统提供基本信息登记管理，员工操作权限管理，客户权限管理。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82B255"/>
    <w:multiLevelType w:val="singleLevel"/>
    <w:tmpl w:val="8F82B25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B2E1F1B7"/>
    <w:multiLevelType w:val="singleLevel"/>
    <w:tmpl w:val="B2E1F1B7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DA63AE17"/>
    <w:multiLevelType w:val="singleLevel"/>
    <w:tmpl w:val="DA63AE1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F074ACA6"/>
    <w:multiLevelType w:val="singleLevel"/>
    <w:tmpl w:val="F074ACA6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F10316F9"/>
    <w:multiLevelType w:val="singleLevel"/>
    <w:tmpl w:val="F10316F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F2F77BA4"/>
    <w:multiLevelType w:val="singleLevel"/>
    <w:tmpl w:val="F2F77BA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8B63E6"/>
    <w:rsid w:val="118B6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2019-12-24T09:09:00Z</dcterms:created>
  <dc:creator>黄煜</dc:creator>
  <cp:lastModifiedBy>黄煜</cp:lastModifiedBy>
  <dcterms:modified xsi:type="dcterms:W3CDTF">2019-12-24T10:29:12Z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