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40" w:lineRule="auto"/>
        <w:jc w:val="center"/>
        <w:rPr>
          <w:color w:val="24292f"/>
          <w:sz w:val="24"/>
          <w:szCs w:val="24"/>
        </w:rPr>
      </w:pPr>
      <w:bookmarkStart w:colFirst="0" w:colLast="0" w:name="_4g8bbl1r83e5" w:id="0"/>
      <w:bookmarkEnd w:id="0"/>
      <w:r w:rsidDel="00000000" w:rsidR="00000000" w:rsidRPr="00000000">
        <w:rPr>
          <w:rtl w:val="0"/>
        </w:rPr>
        <w:t xml:space="preserve">Конвертер валют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40" w:lineRule="auto"/>
        <w:rPr>
          <w:b w:val="1"/>
        </w:rPr>
      </w:pPr>
      <w:bookmarkStart w:colFirst="0" w:colLast="0" w:name="_7wggp6wbzt2a" w:id="1"/>
      <w:bookmarkEnd w:id="1"/>
      <w:r w:rsidDel="00000000" w:rsidR="00000000" w:rsidRPr="00000000">
        <w:rPr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bookmarkStart w:colFirst="0" w:colLast="0" w:name="_c8sww09tvcj1" w:id="2"/>
      <w:bookmarkEnd w:id="2"/>
      <w:r w:rsidDel="00000000" w:rsidR="00000000" w:rsidRPr="00000000">
        <w:rPr>
          <w:b w:val="1"/>
          <w:rtl w:val="0"/>
        </w:rPr>
        <w:t xml:space="preserve">Header с курсом валют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header-е необходимо отображать актуальный курс валют (USD, EUR) по отношению к гривне (UAH)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Актуальный курс валют должен приходить с любого публичного API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3fyrou6vq2u9" w:id="3"/>
      <w:bookmarkEnd w:id="3"/>
      <w:r w:rsidDel="00000000" w:rsidR="00000000" w:rsidRPr="00000000">
        <w:rPr>
          <w:b w:val="1"/>
          <w:rtl w:val="0"/>
        </w:rPr>
        <w:t xml:space="preserve">Компонент с к</w:t>
      </w:r>
      <w:r w:rsidDel="00000000" w:rsidR="00000000" w:rsidRPr="00000000">
        <w:rPr>
          <w:b w:val="1"/>
          <w:rtl w:val="0"/>
        </w:rPr>
        <w:t xml:space="preserve">онвертацией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одной валюты должен быть свой input и select.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отдельный input + select для первой валюты, и отдельный input + select для второй валюты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input задается число, чтобы указать кол-во единиц для конвертирования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select должно быть не менее трех валют - UAH, USD, EUR.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конвертация должна происходить в обоих направлениях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изменении значения в первой валюте, должно пересчитываться значение во второй, и наоборот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after="240" w:lineRule="auto"/>
        <w:ind w:left="216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изменении валюты в каждом select-е, конвертация обеих валют должна пересчитываться корректно</w:t>
      </w:r>
    </w:p>
    <w:p w:rsidR="00000000" w:rsidDel="00000000" w:rsidP="00000000" w:rsidRDefault="00000000" w:rsidRPr="00000000" w14:paraId="0000000E">
      <w:pPr>
        <w:pStyle w:val="Heading4"/>
        <w:shd w:fill="ffffff" w:val="clear"/>
        <w:spacing w:after="240" w:lineRule="auto"/>
        <w:rPr>
          <w:b w:val="1"/>
          <w:color w:val="000000"/>
        </w:rPr>
      </w:pPr>
      <w:bookmarkStart w:colFirst="0" w:colLast="0" w:name="_ak5mt2bufdy1" w:id="4"/>
      <w:bookmarkEnd w:id="4"/>
      <w:r w:rsidDel="00000000" w:rsidR="00000000" w:rsidRPr="00000000">
        <w:rPr>
          <w:b w:val="1"/>
          <w:color w:val="000000"/>
          <w:rtl w:val="0"/>
        </w:rPr>
        <w:t xml:space="preserve">Плюсом будет: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Хорошо продуманный интерфейс и внешний вид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Чистый код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