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911EB" w14:textId="77777777" w:rsidR="008147DC" w:rsidRPr="008147DC" w:rsidRDefault="008147DC" w:rsidP="008147DC">
      <w:pPr>
        <w:spacing w:after="0" w:line="240" w:lineRule="auto"/>
        <w:outlineLvl w:val="1"/>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TMNAS - PROJECT RAMBO</w:t>
      </w:r>
    </w:p>
    <w:p w14:paraId="2E812629" w14:textId="77777777" w:rsidR="008147DC" w:rsidRPr="008147DC" w:rsidRDefault="008147DC" w:rsidP="008147DC">
      <w:pPr>
        <w:spacing w:after="0" w:line="240" w:lineRule="auto"/>
        <w:outlineLvl w:val="1"/>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PROJECT CHARTER</w:t>
      </w:r>
    </w:p>
    <w:p w14:paraId="2BA1B8CE"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Version:</w:t>
      </w:r>
      <w:r w:rsidRPr="008147DC">
        <w:rPr>
          <w:rFonts w:ascii="Times New Roman" w:eastAsia="Times New Roman" w:hAnsi="Times New Roman" w:cs="Times New Roman"/>
          <w:color w:val="000000"/>
          <w:kern w:val="0"/>
          <w14:ligatures w14:val="none"/>
        </w:rPr>
        <w:t> 2.0</w:t>
      </w:r>
      <w:r w:rsidRPr="008147DC">
        <w:rPr>
          <w:rFonts w:ascii="Times New Roman" w:eastAsia="Times New Roman" w:hAnsi="Times New Roman" w:cs="Times New Roman"/>
          <w:color w:val="000000"/>
          <w:kern w:val="0"/>
          <w14:ligatures w14:val="none"/>
        </w:rPr>
        <w:br/>
      </w:r>
      <w:r w:rsidRPr="008147DC">
        <w:rPr>
          <w:rFonts w:ascii="Times New Roman" w:eastAsia="Times New Roman" w:hAnsi="Times New Roman" w:cs="Times New Roman"/>
          <w:b/>
          <w:bCs/>
          <w:color w:val="000000"/>
          <w:kern w:val="0"/>
          <w14:ligatures w14:val="none"/>
        </w:rPr>
        <w:t>Date:</w:t>
      </w:r>
      <w:r w:rsidRPr="008147DC">
        <w:rPr>
          <w:rFonts w:ascii="Times New Roman" w:eastAsia="Times New Roman" w:hAnsi="Times New Roman" w:cs="Times New Roman"/>
          <w:color w:val="000000"/>
          <w:kern w:val="0"/>
          <w14:ligatures w14:val="none"/>
        </w:rPr>
        <w:t> January 2025</w:t>
      </w:r>
      <w:r w:rsidRPr="008147DC">
        <w:rPr>
          <w:rFonts w:ascii="Times New Roman" w:eastAsia="Times New Roman" w:hAnsi="Times New Roman" w:cs="Times New Roman"/>
          <w:color w:val="000000"/>
          <w:kern w:val="0"/>
          <w14:ligatures w14:val="none"/>
        </w:rPr>
        <w:br/>
      </w:r>
      <w:r w:rsidRPr="008147DC">
        <w:rPr>
          <w:rFonts w:ascii="Times New Roman" w:eastAsia="Times New Roman" w:hAnsi="Times New Roman" w:cs="Times New Roman"/>
          <w:b/>
          <w:bCs/>
          <w:color w:val="000000"/>
          <w:kern w:val="0"/>
          <w14:ligatures w14:val="none"/>
        </w:rPr>
        <w:t>Status:</w:t>
      </w:r>
      <w:r w:rsidRPr="008147DC">
        <w:rPr>
          <w:rFonts w:ascii="Times New Roman" w:eastAsia="Times New Roman" w:hAnsi="Times New Roman" w:cs="Times New Roman"/>
          <w:color w:val="000000"/>
          <w:kern w:val="0"/>
          <w14:ligatures w14:val="none"/>
        </w:rPr>
        <w:t> Draft - For Internal Workshop Review</w:t>
      </w:r>
    </w:p>
    <w:p w14:paraId="763B7C5E"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08F5D63B">
          <v:rect id="_x0000_i1073" alt="" style="width:468pt;height:.05pt;mso-width-percent:0;mso-height-percent:0;mso-width-percent:0;mso-height-percent:0" o:hralign="center" o:hrstd="t" o:hr="t" fillcolor="#a0a0a0" stroked="f"/>
        </w:pict>
      </w:r>
    </w:p>
    <w:p w14:paraId="631F1191"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VERSION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772"/>
        <w:gridCol w:w="1129"/>
        <w:gridCol w:w="6584"/>
      </w:tblGrid>
      <w:tr w:rsidR="008147DC" w:rsidRPr="008147DC" w14:paraId="5EBB26A6" w14:textId="77777777">
        <w:trPr>
          <w:tblHeader/>
          <w:tblCellSpacing w:w="15" w:type="dxa"/>
        </w:trPr>
        <w:tc>
          <w:tcPr>
            <w:tcW w:w="0" w:type="auto"/>
            <w:vAlign w:val="center"/>
            <w:hideMark/>
          </w:tcPr>
          <w:p w14:paraId="39F1C569"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Version</w:t>
            </w:r>
          </w:p>
        </w:tc>
        <w:tc>
          <w:tcPr>
            <w:tcW w:w="0" w:type="auto"/>
            <w:vAlign w:val="center"/>
            <w:hideMark/>
          </w:tcPr>
          <w:p w14:paraId="0B2F2FE7"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Date</w:t>
            </w:r>
          </w:p>
        </w:tc>
        <w:tc>
          <w:tcPr>
            <w:tcW w:w="0" w:type="auto"/>
            <w:vAlign w:val="center"/>
            <w:hideMark/>
          </w:tcPr>
          <w:p w14:paraId="2C4D73D5"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Author</w:t>
            </w:r>
          </w:p>
        </w:tc>
        <w:tc>
          <w:tcPr>
            <w:tcW w:w="0" w:type="auto"/>
            <w:vAlign w:val="center"/>
            <w:hideMark/>
          </w:tcPr>
          <w:p w14:paraId="32616DB9"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Changes</w:t>
            </w:r>
          </w:p>
        </w:tc>
      </w:tr>
      <w:tr w:rsidR="008147DC" w:rsidRPr="008147DC" w14:paraId="2461BADA" w14:textId="77777777">
        <w:trPr>
          <w:tblCellSpacing w:w="15" w:type="dxa"/>
        </w:trPr>
        <w:tc>
          <w:tcPr>
            <w:tcW w:w="0" w:type="auto"/>
            <w:vAlign w:val="center"/>
            <w:hideMark/>
          </w:tcPr>
          <w:p w14:paraId="4CC6A35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1.0</w:t>
            </w:r>
          </w:p>
        </w:tc>
        <w:tc>
          <w:tcPr>
            <w:tcW w:w="0" w:type="auto"/>
            <w:vAlign w:val="center"/>
            <w:hideMark/>
          </w:tcPr>
          <w:p w14:paraId="7B75362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Jan 2025</w:t>
            </w:r>
          </w:p>
        </w:tc>
        <w:tc>
          <w:tcPr>
            <w:tcW w:w="0" w:type="auto"/>
            <w:vAlign w:val="center"/>
            <w:hideMark/>
          </w:tcPr>
          <w:p w14:paraId="5AABE93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Team</w:t>
            </w:r>
          </w:p>
        </w:tc>
        <w:tc>
          <w:tcPr>
            <w:tcW w:w="0" w:type="auto"/>
            <w:vAlign w:val="center"/>
            <w:hideMark/>
          </w:tcPr>
          <w:p w14:paraId="101F85E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Initial draft</w:t>
            </w:r>
          </w:p>
        </w:tc>
      </w:tr>
      <w:tr w:rsidR="008147DC" w:rsidRPr="008147DC" w14:paraId="16E6B752" w14:textId="77777777">
        <w:trPr>
          <w:tblCellSpacing w:w="15" w:type="dxa"/>
        </w:trPr>
        <w:tc>
          <w:tcPr>
            <w:tcW w:w="0" w:type="auto"/>
            <w:vAlign w:val="center"/>
            <w:hideMark/>
          </w:tcPr>
          <w:p w14:paraId="544A0A4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2.0</w:t>
            </w:r>
          </w:p>
        </w:tc>
        <w:tc>
          <w:tcPr>
            <w:tcW w:w="0" w:type="auto"/>
            <w:vAlign w:val="center"/>
            <w:hideMark/>
          </w:tcPr>
          <w:p w14:paraId="3779DBE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Jan 2025</w:t>
            </w:r>
          </w:p>
        </w:tc>
        <w:tc>
          <w:tcPr>
            <w:tcW w:w="0" w:type="auto"/>
            <w:vAlign w:val="center"/>
            <w:hideMark/>
          </w:tcPr>
          <w:p w14:paraId="58F6F68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Team</w:t>
            </w:r>
          </w:p>
        </w:tc>
        <w:tc>
          <w:tcPr>
            <w:tcW w:w="0" w:type="auto"/>
            <w:vAlign w:val="center"/>
            <w:hideMark/>
          </w:tcPr>
          <w:p w14:paraId="155C744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Updated scope (removed SV implementation), team structure (4 pods, 17 people), budget alignment</w:t>
            </w:r>
          </w:p>
        </w:tc>
      </w:tr>
    </w:tbl>
    <w:p w14:paraId="2C13763E"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68C6ECB0">
          <v:rect id="_x0000_i1072" alt="" style="width:468pt;height:.05pt;mso-width-percent:0;mso-height-percent:0;mso-width-percent:0;mso-height-percent:0" o:hralign="center" o:hrstd="t" o:hr="t" fillcolor="#a0a0a0" stroked="f"/>
        </w:pict>
      </w:r>
    </w:p>
    <w:p w14:paraId="01ABFDDF"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EXECUTIVE SUMMARY</w:t>
      </w:r>
    </w:p>
    <w:p w14:paraId="3E370338"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Project Name:</w:t>
      </w:r>
      <w:r w:rsidRPr="008147DC">
        <w:rPr>
          <w:rFonts w:ascii="Times New Roman" w:eastAsia="Times New Roman" w:hAnsi="Times New Roman" w:cs="Times New Roman"/>
          <w:color w:val="000000"/>
          <w:kern w:val="0"/>
          <w14:ligatures w14:val="none"/>
        </w:rPr>
        <w:t> TMNAS - Project Rambo</w:t>
      </w:r>
      <w:r w:rsidRPr="008147DC">
        <w:rPr>
          <w:rFonts w:ascii="Times New Roman" w:eastAsia="Times New Roman" w:hAnsi="Times New Roman" w:cs="Times New Roman"/>
          <w:color w:val="000000"/>
          <w:kern w:val="0"/>
          <w14:ligatures w14:val="none"/>
        </w:rPr>
        <w:br/>
      </w:r>
      <w:r w:rsidRPr="008147DC">
        <w:rPr>
          <w:rFonts w:ascii="Times New Roman" w:eastAsia="Times New Roman" w:hAnsi="Times New Roman" w:cs="Times New Roman"/>
          <w:b/>
          <w:bCs/>
          <w:color w:val="000000"/>
          <w:kern w:val="0"/>
          <w14:ligatures w14:val="none"/>
        </w:rPr>
        <w:t>Project Type:</w:t>
      </w:r>
      <w:r w:rsidRPr="008147DC">
        <w:rPr>
          <w:rFonts w:ascii="Times New Roman" w:eastAsia="Times New Roman" w:hAnsi="Times New Roman" w:cs="Times New Roman"/>
          <w:color w:val="000000"/>
          <w:kern w:val="0"/>
          <w14:ligatures w14:val="none"/>
        </w:rPr>
        <w:t> Fixed Fee Platform Modernization</w:t>
      </w:r>
      <w:r w:rsidRPr="008147DC">
        <w:rPr>
          <w:rFonts w:ascii="Times New Roman" w:eastAsia="Times New Roman" w:hAnsi="Times New Roman" w:cs="Times New Roman"/>
          <w:color w:val="000000"/>
          <w:kern w:val="0"/>
          <w14:ligatures w14:val="none"/>
        </w:rPr>
        <w:br/>
      </w:r>
      <w:r w:rsidRPr="008147DC">
        <w:rPr>
          <w:rFonts w:ascii="Times New Roman" w:eastAsia="Times New Roman" w:hAnsi="Times New Roman" w:cs="Times New Roman"/>
          <w:b/>
          <w:bCs/>
          <w:color w:val="000000"/>
          <w:kern w:val="0"/>
          <w14:ligatures w14:val="none"/>
        </w:rPr>
        <w:t>Client:</w:t>
      </w:r>
      <w:r w:rsidRPr="008147DC">
        <w:rPr>
          <w:rFonts w:ascii="Times New Roman" w:eastAsia="Times New Roman" w:hAnsi="Times New Roman" w:cs="Times New Roman"/>
          <w:color w:val="000000"/>
          <w:kern w:val="0"/>
          <w14:ligatures w14:val="none"/>
        </w:rPr>
        <w:t> TMNAS (Insurance - Personal Lines)</w:t>
      </w:r>
      <w:r w:rsidRPr="008147DC">
        <w:rPr>
          <w:rFonts w:ascii="Times New Roman" w:eastAsia="Times New Roman" w:hAnsi="Times New Roman" w:cs="Times New Roman"/>
          <w:color w:val="000000"/>
          <w:kern w:val="0"/>
          <w14:ligatures w14:val="none"/>
        </w:rPr>
        <w:br/>
      </w:r>
      <w:r w:rsidRPr="008147DC">
        <w:rPr>
          <w:rFonts w:ascii="Times New Roman" w:eastAsia="Times New Roman" w:hAnsi="Times New Roman" w:cs="Times New Roman"/>
          <w:b/>
          <w:bCs/>
          <w:color w:val="000000"/>
          <w:kern w:val="0"/>
          <w14:ligatures w14:val="none"/>
        </w:rPr>
        <w:t>Duration:</w:t>
      </w:r>
      <w:r w:rsidRPr="008147DC">
        <w:rPr>
          <w:rFonts w:ascii="Times New Roman" w:eastAsia="Times New Roman" w:hAnsi="Times New Roman" w:cs="Times New Roman"/>
          <w:color w:val="000000"/>
          <w:kern w:val="0"/>
          <w14:ligatures w14:val="none"/>
        </w:rPr>
        <w:t> 6 months (Apr-Sep 2026) OR 9 months (Apr-Dec 2026)</w:t>
      </w:r>
      <w:r w:rsidRPr="008147DC">
        <w:rPr>
          <w:rFonts w:ascii="Times New Roman" w:eastAsia="Times New Roman" w:hAnsi="Times New Roman" w:cs="Times New Roman"/>
          <w:color w:val="000000"/>
          <w:kern w:val="0"/>
          <w14:ligatures w14:val="none"/>
        </w:rPr>
        <w:br/>
      </w:r>
      <w:r w:rsidRPr="008147DC">
        <w:rPr>
          <w:rFonts w:ascii="Times New Roman" w:eastAsia="Times New Roman" w:hAnsi="Times New Roman" w:cs="Times New Roman"/>
          <w:b/>
          <w:bCs/>
          <w:color w:val="000000"/>
          <w:kern w:val="0"/>
          <w14:ligatures w14:val="none"/>
        </w:rPr>
        <w:t>Budget:</w:t>
      </w:r>
      <w:r w:rsidRPr="008147DC">
        <w:rPr>
          <w:rFonts w:ascii="Times New Roman" w:eastAsia="Times New Roman" w:hAnsi="Times New Roman" w:cs="Times New Roman"/>
          <w:color w:val="000000"/>
          <w:kern w:val="0"/>
          <w14:ligatures w14:val="none"/>
        </w:rPr>
        <w:t> $675K (6-month) OR $1.8M (9-month)</w:t>
      </w:r>
      <w:r w:rsidRPr="008147DC">
        <w:rPr>
          <w:rFonts w:ascii="Times New Roman" w:eastAsia="Times New Roman" w:hAnsi="Times New Roman" w:cs="Times New Roman"/>
          <w:color w:val="000000"/>
          <w:kern w:val="0"/>
          <w14:ligatures w14:val="none"/>
        </w:rPr>
        <w:br/>
      </w:r>
      <w:r w:rsidRPr="008147DC">
        <w:rPr>
          <w:rFonts w:ascii="Times New Roman" w:eastAsia="Times New Roman" w:hAnsi="Times New Roman" w:cs="Times New Roman"/>
          <w:b/>
          <w:bCs/>
          <w:color w:val="000000"/>
          <w:kern w:val="0"/>
          <w14:ligatures w14:val="none"/>
        </w:rPr>
        <w:t>Team Size:</w:t>
      </w:r>
      <w:r w:rsidRPr="008147DC">
        <w:rPr>
          <w:rFonts w:ascii="Times New Roman" w:eastAsia="Times New Roman" w:hAnsi="Times New Roman" w:cs="Times New Roman"/>
          <w:color w:val="000000"/>
          <w:kern w:val="0"/>
          <w14:ligatures w14:val="none"/>
        </w:rPr>
        <w:t> 17 FTE across 4 specialized pods</w:t>
      </w:r>
      <w:r w:rsidRPr="008147DC">
        <w:rPr>
          <w:rFonts w:ascii="Times New Roman" w:eastAsia="Times New Roman" w:hAnsi="Times New Roman" w:cs="Times New Roman"/>
          <w:color w:val="000000"/>
          <w:kern w:val="0"/>
          <w14:ligatures w14:val="none"/>
        </w:rPr>
        <w:br/>
      </w:r>
      <w:r w:rsidRPr="008147DC">
        <w:rPr>
          <w:rFonts w:ascii="Times New Roman" w:eastAsia="Times New Roman" w:hAnsi="Times New Roman" w:cs="Times New Roman"/>
          <w:b/>
          <w:bCs/>
          <w:color w:val="000000"/>
          <w:kern w:val="0"/>
          <w14:ligatures w14:val="none"/>
        </w:rPr>
        <w:t>Scope:</w:t>
      </w:r>
      <w:r w:rsidRPr="008147DC">
        <w:rPr>
          <w:rFonts w:ascii="Times New Roman" w:eastAsia="Times New Roman" w:hAnsi="Times New Roman" w:cs="Times New Roman"/>
          <w:color w:val="000000"/>
          <w:kern w:val="0"/>
          <w14:ligatures w14:val="none"/>
        </w:rPr>
        <w:t> 16 user stories, 202 story points</w:t>
      </w:r>
    </w:p>
    <w:p w14:paraId="5F833F74"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Purpose:</w:t>
      </w:r>
      <w:r w:rsidRPr="008147DC">
        <w:rPr>
          <w:rFonts w:ascii="Times New Roman" w:eastAsia="Times New Roman" w:hAnsi="Times New Roman" w:cs="Times New Roman"/>
          <w:color w:val="000000"/>
          <w:kern w:val="0"/>
          <w14:ligatures w14:val="none"/>
        </w:rPr>
        <w:br/>
        <w:t>Transform TMNAS RapidSure platform from legacy monolithic architecture to a modern, scalable, API-driven platform that enables rapid product launches, reduces technical debt, and establishes EPAM as a trusted platform ownership partner.</w:t>
      </w:r>
    </w:p>
    <w:p w14:paraId="49263A41"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Key Deliverables:</w:t>
      </w:r>
    </w:p>
    <w:p w14:paraId="5A95A5C8" w14:textId="77777777" w:rsidR="008147DC" w:rsidRPr="008147DC" w:rsidRDefault="008147DC" w:rsidP="008147DC">
      <w:pPr>
        <w:numPr>
          <w:ilvl w:val="0"/>
          <w:numId w:val="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Business Layer API implementation</w:t>
      </w:r>
    </w:p>
    <w:p w14:paraId="3A05BF26" w14:textId="77777777" w:rsidR="008147DC" w:rsidRPr="008147DC" w:rsidRDefault="008147DC" w:rsidP="008147DC">
      <w:pPr>
        <w:numPr>
          <w:ilvl w:val="0"/>
          <w:numId w:val="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UI modernization (JSF/IceFaces → React/Angular)</w:t>
      </w:r>
    </w:p>
    <w:p w14:paraId="0982F850" w14:textId="77777777" w:rsidR="008147DC" w:rsidRPr="008147DC" w:rsidRDefault="008147DC" w:rsidP="008147DC">
      <w:pPr>
        <w:numPr>
          <w:ilvl w:val="0"/>
          <w:numId w:val="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Database optimization for high concurrency</w:t>
      </w:r>
    </w:p>
    <w:p w14:paraId="007CD0EF" w14:textId="77777777" w:rsidR="008147DC" w:rsidRPr="008147DC" w:rsidRDefault="008147DC" w:rsidP="008147DC">
      <w:pPr>
        <w:numPr>
          <w:ilvl w:val="0"/>
          <w:numId w:val="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CI/CD pipeline automation</w:t>
      </w:r>
    </w:p>
    <w:p w14:paraId="4F681952" w14:textId="77777777" w:rsidR="008147DC" w:rsidRPr="008147DC" w:rsidRDefault="008147DC" w:rsidP="008147DC">
      <w:pPr>
        <w:numPr>
          <w:ilvl w:val="0"/>
          <w:numId w:val="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AI-powered development agents deployment</w:t>
      </w:r>
    </w:p>
    <w:p w14:paraId="67A036FB" w14:textId="77777777" w:rsidR="008147DC" w:rsidRPr="008147DC" w:rsidRDefault="008147DC" w:rsidP="008147DC">
      <w:pPr>
        <w:numPr>
          <w:ilvl w:val="0"/>
          <w:numId w:val="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Modern governance and delivery frameworks</w:t>
      </w:r>
    </w:p>
    <w:p w14:paraId="086A1879"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Success Criteria:</w:t>
      </w:r>
    </w:p>
    <w:p w14:paraId="693992E6" w14:textId="77777777" w:rsidR="008147DC" w:rsidRPr="008147DC" w:rsidRDefault="008147DC" w:rsidP="008147DC">
      <w:pPr>
        <w:numPr>
          <w:ilvl w:val="0"/>
          <w:numId w:val="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Platform ready to support SV product migration</w:t>
      </w:r>
    </w:p>
    <w:p w14:paraId="60C5838E" w14:textId="77777777" w:rsidR="008147DC" w:rsidRPr="008147DC" w:rsidRDefault="008147DC" w:rsidP="008147DC">
      <w:pPr>
        <w:numPr>
          <w:ilvl w:val="0"/>
          <w:numId w:val="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Delivery velocity increased by ≥25%</w:t>
      </w:r>
    </w:p>
    <w:p w14:paraId="1454BE0C" w14:textId="77777777" w:rsidR="008147DC" w:rsidRPr="008147DC" w:rsidRDefault="008147DC" w:rsidP="008147DC">
      <w:pPr>
        <w:numPr>
          <w:ilvl w:val="0"/>
          <w:numId w:val="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≥70% AI adoption across development team</w:t>
      </w:r>
    </w:p>
    <w:p w14:paraId="120B9593" w14:textId="77777777" w:rsidR="008147DC" w:rsidRPr="008147DC" w:rsidRDefault="008147DC" w:rsidP="008147DC">
      <w:pPr>
        <w:numPr>
          <w:ilvl w:val="0"/>
          <w:numId w:val="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Zero critical escalations; client satisfaction ≥4.5/5.0</w:t>
      </w:r>
    </w:p>
    <w:p w14:paraId="6175D941"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6FFA451B">
          <v:rect id="_x0000_i1071" style="width:0;height:1.5pt" o:hralign="center" o:hrstd="t" o:hr="t" fillcolor="#a0a0a0" stroked="f"/>
        </w:pict>
      </w:r>
    </w:p>
    <w:p w14:paraId="011C7CF1" w14:textId="77777777" w:rsidR="008147DC" w:rsidRPr="008147DC" w:rsidRDefault="008147DC" w:rsidP="008147DC">
      <w:pPr>
        <w:spacing w:after="0" w:line="240" w:lineRule="auto"/>
        <w:outlineLvl w:val="1"/>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1. PROJECT IDENTIFICATION</w:t>
      </w:r>
    </w:p>
    <w:p w14:paraId="3CF1D35C"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1.1 Basic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4829"/>
      </w:tblGrid>
      <w:tr w:rsidR="008147DC" w:rsidRPr="008147DC" w14:paraId="549C66CB" w14:textId="77777777">
        <w:trPr>
          <w:tblHeader/>
          <w:tblCellSpacing w:w="15" w:type="dxa"/>
        </w:trPr>
        <w:tc>
          <w:tcPr>
            <w:tcW w:w="0" w:type="auto"/>
            <w:vAlign w:val="center"/>
            <w:hideMark/>
          </w:tcPr>
          <w:p w14:paraId="244657E7"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Field</w:t>
            </w:r>
          </w:p>
        </w:tc>
        <w:tc>
          <w:tcPr>
            <w:tcW w:w="0" w:type="auto"/>
            <w:vAlign w:val="center"/>
            <w:hideMark/>
          </w:tcPr>
          <w:p w14:paraId="39A6F1F0"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Value</w:t>
            </w:r>
          </w:p>
        </w:tc>
      </w:tr>
      <w:tr w:rsidR="008147DC" w:rsidRPr="008147DC" w14:paraId="7C563175" w14:textId="77777777">
        <w:trPr>
          <w:tblCellSpacing w:w="15" w:type="dxa"/>
        </w:trPr>
        <w:tc>
          <w:tcPr>
            <w:tcW w:w="0" w:type="auto"/>
            <w:vAlign w:val="center"/>
            <w:hideMark/>
          </w:tcPr>
          <w:p w14:paraId="0F20551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Project Name</w:t>
            </w:r>
          </w:p>
        </w:tc>
        <w:tc>
          <w:tcPr>
            <w:tcW w:w="0" w:type="auto"/>
            <w:vAlign w:val="center"/>
            <w:hideMark/>
          </w:tcPr>
          <w:p w14:paraId="666CF09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TMNAS - Project Rambo</w:t>
            </w:r>
          </w:p>
        </w:tc>
      </w:tr>
      <w:tr w:rsidR="008147DC" w:rsidRPr="008147DC" w14:paraId="299CB901" w14:textId="77777777">
        <w:trPr>
          <w:tblCellSpacing w:w="15" w:type="dxa"/>
        </w:trPr>
        <w:tc>
          <w:tcPr>
            <w:tcW w:w="0" w:type="auto"/>
            <w:vAlign w:val="center"/>
            <w:hideMark/>
          </w:tcPr>
          <w:p w14:paraId="11B4519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Project Code</w:t>
            </w:r>
          </w:p>
        </w:tc>
        <w:tc>
          <w:tcPr>
            <w:tcW w:w="0" w:type="auto"/>
            <w:vAlign w:val="center"/>
            <w:hideMark/>
          </w:tcPr>
          <w:p w14:paraId="4DAAB98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TBD (Open Question - Internal Workshop)</w:t>
            </w:r>
          </w:p>
        </w:tc>
      </w:tr>
      <w:tr w:rsidR="008147DC" w:rsidRPr="008147DC" w14:paraId="584DD9B7" w14:textId="77777777">
        <w:trPr>
          <w:tblCellSpacing w:w="15" w:type="dxa"/>
        </w:trPr>
        <w:tc>
          <w:tcPr>
            <w:tcW w:w="0" w:type="auto"/>
            <w:vAlign w:val="center"/>
            <w:hideMark/>
          </w:tcPr>
          <w:p w14:paraId="7C7214F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Contract/SOW Number</w:t>
            </w:r>
          </w:p>
        </w:tc>
        <w:tc>
          <w:tcPr>
            <w:tcW w:w="0" w:type="auto"/>
            <w:vAlign w:val="center"/>
            <w:hideMark/>
          </w:tcPr>
          <w:p w14:paraId="3F9BD52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TBD (Open Question - Internal Workshop)</w:t>
            </w:r>
          </w:p>
        </w:tc>
      </w:tr>
      <w:tr w:rsidR="008147DC" w:rsidRPr="008147DC" w14:paraId="33BD0460" w14:textId="77777777">
        <w:trPr>
          <w:tblCellSpacing w:w="15" w:type="dxa"/>
        </w:trPr>
        <w:tc>
          <w:tcPr>
            <w:tcW w:w="0" w:type="auto"/>
            <w:vAlign w:val="center"/>
            <w:hideMark/>
          </w:tcPr>
          <w:p w14:paraId="3DA62E6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Customer</w:t>
            </w:r>
          </w:p>
        </w:tc>
        <w:tc>
          <w:tcPr>
            <w:tcW w:w="0" w:type="auto"/>
            <w:vAlign w:val="center"/>
            <w:hideMark/>
          </w:tcPr>
          <w:p w14:paraId="2B4FE97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TMNAS</w:t>
            </w:r>
          </w:p>
        </w:tc>
      </w:tr>
      <w:tr w:rsidR="008147DC" w:rsidRPr="008147DC" w14:paraId="6DCC1D0F" w14:textId="77777777">
        <w:trPr>
          <w:tblCellSpacing w:w="15" w:type="dxa"/>
        </w:trPr>
        <w:tc>
          <w:tcPr>
            <w:tcW w:w="0" w:type="auto"/>
            <w:vAlign w:val="center"/>
            <w:hideMark/>
          </w:tcPr>
          <w:p w14:paraId="755DB7E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lastRenderedPageBreak/>
              <w:t>Industry</w:t>
            </w:r>
          </w:p>
        </w:tc>
        <w:tc>
          <w:tcPr>
            <w:tcW w:w="0" w:type="auto"/>
            <w:vAlign w:val="center"/>
            <w:hideMark/>
          </w:tcPr>
          <w:p w14:paraId="276521B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Insurance - Personal Lines</w:t>
            </w:r>
          </w:p>
        </w:tc>
      </w:tr>
      <w:tr w:rsidR="008147DC" w:rsidRPr="008147DC" w14:paraId="0C9A0972" w14:textId="77777777">
        <w:trPr>
          <w:tblCellSpacing w:w="15" w:type="dxa"/>
        </w:trPr>
        <w:tc>
          <w:tcPr>
            <w:tcW w:w="0" w:type="auto"/>
            <w:vAlign w:val="center"/>
            <w:hideMark/>
          </w:tcPr>
          <w:p w14:paraId="4A83BAA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Project Type</w:t>
            </w:r>
          </w:p>
        </w:tc>
        <w:tc>
          <w:tcPr>
            <w:tcW w:w="0" w:type="auto"/>
            <w:vAlign w:val="center"/>
            <w:hideMark/>
          </w:tcPr>
          <w:p w14:paraId="3A9BF88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Fixed Fee - Platform Modernization</w:t>
            </w:r>
          </w:p>
        </w:tc>
      </w:tr>
      <w:tr w:rsidR="008147DC" w:rsidRPr="008147DC" w14:paraId="06867C1C" w14:textId="77777777">
        <w:trPr>
          <w:tblCellSpacing w:w="15" w:type="dxa"/>
        </w:trPr>
        <w:tc>
          <w:tcPr>
            <w:tcW w:w="0" w:type="auto"/>
            <w:vAlign w:val="center"/>
            <w:hideMark/>
          </w:tcPr>
          <w:p w14:paraId="0C6908F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Start Date</w:t>
            </w:r>
          </w:p>
        </w:tc>
        <w:tc>
          <w:tcPr>
            <w:tcW w:w="0" w:type="auto"/>
            <w:vAlign w:val="center"/>
            <w:hideMark/>
          </w:tcPr>
          <w:p w14:paraId="3488FE0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April 1, 2026 (TBD - Internal Workshop)</w:t>
            </w:r>
          </w:p>
        </w:tc>
      </w:tr>
      <w:tr w:rsidR="008147DC" w:rsidRPr="008147DC" w14:paraId="2B6C0156" w14:textId="77777777">
        <w:trPr>
          <w:tblCellSpacing w:w="15" w:type="dxa"/>
        </w:trPr>
        <w:tc>
          <w:tcPr>
            <w:tcW w:w="0" w:type="auto"/>
            <w:vAlign w:val="center"/>
            <w:hideMark/>
          </w:tcPr>
          <w:p w14:paraId="7053F3A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End Date - 6 month</w:t>
            </w:r>
          </w:p>
        </w:tc>
        <w:tc>
          <w:tcPr>
            <w:tcW w:w="0" w:type="auto"/>
            <w:vAlign w:val="center"/>
            <w:hideMark/>
          </w:tcPr>
          <w:p w14:paraId="5FB7DB7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September 30, 2026</w:t>
            </w:r>
          </w:p>
        </w:tc>
      </w:tr>
      <w:tr w:rsidR="008147DC" w:rsidRPr="008147DC" w14:paraId="0B71F25D" w14:textId="77777777">
        <w:trPr>
          <w:tblCellSpacing w:w="15" w:type="dxa"/>
        </w:trPr>
        <w:tc>
          <w:tcPr>
            <w:tcW w:w="0" w:type="auto"/>
            <w:vAlign w:val="center"/>
            <w:hideMark/>
          </w:tcPr>
          <w:p w14:paraId="697BF92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End Date - 9 month</w:t>
            </w:r>
          </w:p>
        </w:tc>
        <w:tc>
          <w:tcPr>
            <w:tcW w:w="0" w:type="auto"/>
            <w:vAlign w:val="center"/>
            <w:hideMark/>
          </w:tcPr>
          <w:p w14:paraId="5413821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December 31, 2026</w:t>
            </w:r>
          </w:p>
        </w:tc>
      </w:tr>
      <w:tr w:rsidR="008147DC" w:rsidRPr="008147DC" w14:paraId="1050CA86" w14:textId="77777777">
        <w:trPr>
          <w:tblCellSpacing w:w="15" w:type="dxa"/>
        </w:trPr>
        <w:tc>
          <w:tcPr>
            <w:tcW w:w="0" w:type="auto"/>
            <w:vAlign w:val="center"/>
            <w:hideMark/>
          </w:tcPr>
          <w:p w14:paraId="2D6B9CF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Budget - 6 month</w:t>
            </w:r>
          </w:p>
        </w:tc>
        <w:tc>
          <w:tcPr>
            <w:tcW w:w="0" w:type="auto"/>
            <w:vAlign w:val="center"/>
            <w:hideMark/>
          </w:tcPr>
          <w:p w14:paraId="1472B9D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$675,000</w:t>
            </w:r>
          </w:p>
        </w:tc>
      </w:tr>
      <w:tr w:rsidR="008147DC" w:rsidRPr="008147DC" w14:paraId="5017D262" w14:textId="77777777">
        <w:trPr>
          <w:tblCellSpacing w:w="15" w:type="dxa"/>
        </w:trPr>
        <w:tc>
          <w:tcPr>
            <w:tcW w:w="0" w:type="auto"/>
            <w:vAlign w:val="center"/>
            <w:hideMark/>
          </w:tcPr>
          <w:p w14:paraId="0676207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Budget - 9 month</w:t>
            </w:r>
          </w:p>
        </w:tc>
        <w:tc>
          <w:tcPr>
            <w:tcW w:w="0" w:type="auto"/>
            <w:vAlign w:val="center"/>
            <w:hideMark/>
          </w:tcPr>
          <w:p w14:paraId="7CC942E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$1,800,000</w:t>
            </w:r>
          </w:p>
        </w:tc>
      </w:tr>
      <w:tr w:rsidR="008147DC" w:rsidRPr="008147DC" w14:paraId="735EA51A" w14:textId="77777777">
        <w:trPr>
          <w:tblCellSpacing w:w="15" w:type="dxa"/>
        </w:trPr>
        <w:tc>
          <w:tcPr>
            <w:tcW w:w="0" w:type="auto"/>
            <w:vAlign w:val="center"/>
            <w:hideMark/>
          </w:tcPr>
          <w:p w14:paraId="3CEEE43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Delivery Model</w:t>
            </w:r>
          </w:p>
        </w:tc>
        <w:tc>
          <w:tcPr>
            <w:tcW w:w="0" w:type="auto"/>
            <w:vAlign w:val="center"/>
            <w:hideMark/>
          </w:tcPr>
          <w:p w14:paraId="33B64AC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Hybrid (Agile execution + Waterfall governance)</w:t>
            </w:r>
          </w:p>
        </w:tc>
      </w:tr>
    </w:tbl>
    <w:p w14:paraId="10F0D23B"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1.2 Stakeholders</w:t>
      </w:r>
    </w:p>
    <w:p w14:paraId="01BDD79C"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TMNAS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2794"/>
        <w:gridCol w:w="4645"/>
      </w:tblGrid>
      <w:tr w:rsidR="008147DC" w:rsidRPr="008147DC" w14:paraId="48A9A180" w14:textId="77777777">
        <w:trPr>
          <w:tblHeader/>
          <w:tblCellSpacing w:w="15" w:type="dxa"/>
        </w:trPr>
        <w:tc>
          <w:tcPr>
            <w:tcW w:w="0" w:type="auto"/>
            <w:vAlign w:val="center"/>
            <w:hideMark/>
          </w:tcPr>
          <w:p w14:paraId="6B053BA9"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Role</w:t>
            </w:r>
          </w:p>
        </w:tc>
        <w:tc>
          <w:tcPr>
            <w:tcW w:w="0" w:type="auto"/>
            <w:vAlign w:val="center"/>
            <w:hideMark/>
          </w:tcPr>
          <w:p w14:paraId="42CEA0E2"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Name</w:t>
            </w:r>
          </w:p>
        </w:tc>
        <w:tc>
          <w:tcPr>
            <w:tcW w:w="0" w:type="auto"/>
            <w:vAlign w:val="center"/>
            <w:hideMark/>
          </w:tcPr>
          <w:p w14:paraId="0BFECA75"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Responsibility</w:t>
            </w:r>
          </w:p>
        </w:tc>
      </w:tr>
      <w:tr w:rsidR="008147DC" w:rsidRPr="008147DC" w14:paraId="2DC5CFF6" w14:textId="77777777">
        <w:trPr>
          <w:tblCellSpacing w:w="15" w:type="dxa"/>
        </w:trPr>
        <w:tc>
          <w:tcPr>
            <w:tcW w:w="0" w:type="auto"/>
            <w:vAlign w:val="center"/>
            <w:hideMark/>
          </w:tcPr>
          <w:p w14:paraId="2EA591C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Executive Sponsor (CIO)</w:t>
            </w:r>
          </w:p>
        </w:tc>
        <w:tc>
          <w:tcPr>
            <w:tcW w:w="0" w:type="auto"/>
            <w:vAlign w:val="center"/>
            <w:hideMark/>
          </w:tcPr>
          <w:p w14:paraId="20D656D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Lana</w:t>
            </w:r>
          </w:p>
        </w:tc>
        <w:tc>
          <w:tcPr>
            <w:tcW w:w="0" w:type="auto"/>
            <w:vAlign w:val="center"/>
            <w:hideMark/>
          </w:tcPr>
          <w:p w14:paraId="59CD230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Overall project sponsorship, strategic alignment, executive escalations</w:t>
            </w:r>
          </w:p>
        </w:tc>
      </w:tr>
      <w:tr w:rsidR="008147DC" w:rsidRPr="008147DC" w14:paraId="085417C8" w14:textId="77777777">
        <w:trPr>
          <w:tblCellSpacing w:w="15" w:type="dxa"/>
        </w:trPr>
        <w:tc>
          <w:tcPr>
            <w:tcW w:w="0" w:type="auto"/>
            <w:vAlign w:val="center"/>
            <w:hideMark/>
          </w:tcPr>
          <w:p w14:paraId="18C7D2F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Project Sponsor (CTO)</w:t>
            </w:r>
          </w:p>
        </w:tc>
        <w:tc>
          <w:tcPr>
            <w:tcW w:w="0" w:type="auto"/>
            <w:vAlign w:val="center"/>
            <w:hideMark/>
          </w:tcPr>
          <w:p w14:paraId="44F5AD0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Prashant</w:t>
            </w:r>
          </w:p>
        </w:tc>
        <w:tc>
          <w:tcPr>
            <w:tcW w:w="0" w:type="auto"/>
            <w:vAlign w:val="center"/>
            <w:hideMark/>
          </w:tcPr>
          <w:p w14:paraId="1FFB576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Technical direction, architecture approvals, Change Control Board member</w:t>
            </w:r>
          </w:p>
        </w:tc>
      </w:tr>
      <w:tr w:rsidR="008147DC" w:rsidRPr="008147DC" w14:paraId="46215897" w14:textId="77777777">
        <w:trPr>
          <w:tblCellSpacing w:w="15" w:type="dxa"/>
        </w:trPr>
        <w:tc>
          <w:tcPr>
            <w:tcW w:w="0" w:type="auto"/>
            <w:vAlign w:val="center"/>
            <w:hideMark/>
          </w:tcPr>
          <w:p w14:paraId="1D210A9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Product Owner</w:t>
            </w:r>
          </w:p>
        </w:tc>
        <w:tc>
          <w:tcPr>
            <w:tcW w:w="0" w:type="auto"/>
            <w:vAlign w:val="center"/>
            <w:hideMark/>
          </w:tcPr>
          <w:p w14:paraId="179FAF1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TBD (Open Question - Internal Workshop)</w:t>
            </w:r>
          </w:p>
        </w:tc>
        <w:tc>
          <w:tcPr>
            <w:tcW w:w="0" w:type="auto"/>
            <w:vAlign w:val="center"/>
            <w:hideMark/>
          </w:tcPr>
          <w:p w14:paraId="640C478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Requirements prioritization, sprint approvals, acceptance sign-off</w:t>
            </w:r>
          </w:p>
        </w:tc>
      </w:tr>
      <w:tr w:rsidR="008147DC" w:rsidRPr="008147DC" w14:paraId="6EAA53A8" w14:textId="77777777">
        <w:trPr>
          <w:tblCellSpacing w:w="15" w:type="dxa"/>
        </w:trPr>
        <w:tc>
          <w:tcPr>
            <w:tcW w:w="0" w:type="auto"/>
            <w:vAlign w:val="center"/>
            <w:hideMark/>
          </w:tcPr>
          <w:p w14:paraId="0850826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Business Analyst</w:t>
            </w:r>
          </w:p>
        </w:tc>
        <w:tc>
          <w:tcPr>
            <w:tcW w:w="0" w:type="auto"/>
            <w:vAlign w:val="center"/>
            <w:hideMark/>
          </w:tcPr>
          <w:p w14:paraId="13A88D2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TBD (Open Question - Internal Workshop)</w:t>
            </w:r>
          </w:p>
        </w:tc>
        <w:tc>
          <w:tcPr>
            <w:tcW w:w="0" w:type="auto"/>
            <w:vAlign w:val="center"/>
            <w:hideMark/>
          </w:tcPr>
          <w:p w14:paraId="443CE1A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Requirements clarification, user story validation</w:t>
            </w:r>
          </w:p>
        </w:tc>
      </w:tr>
      <w:tr w:rsidR="008147DC" w:rsidRPr="008147DC" w14:paraId="3810C7C0" w14:textId="77777777">
        <w:trPr>
          <w:tblCellSpacing w:w="15" w:type="dxa"/>
        </w:trPr>
        <w:tc>
          <w:tcPr>
            <w:tcW w:w="0" w:type="auto"/>
            <w:vAlign w:val="center"/>
            <w:hideMark/>
          </w:tcPr>
          <w:p w14:paraId="17583B8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Technical Lead</w:t>
            </w:r>
          </w:p>
        </w:tc>
        <w:tc>
          <w:tcPr>
            <w:tcW w:w="0" w:type="auto"/>
            <w:vAlign w:val="center"/>
            <w:hideMark/>
          </w:tcPr>
          <w:p w14:paraId="2EEFBE3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TBD (Open Question - Internal Workshop)</w:t>
            </w:r>
          </w:p>
        </w:tc>
        <w:tc>
          <w:tcPr>
            <w:tcW w:w="0" w:type="auto"/>
            <w:vAlign w:val="center"/>
            <w:hideMark/>
          </w:tcPr>
          <w:p w14:paraId="3E615BE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Technical coordination, integration support</w:t>
            </w:r>
          </w:p>
        </w:tc>
      </w:tr>
      <w:tr w:rsidR="008147DC" w:rsidRPr="008147DC" w14:paraId="791051BA" w14:textId="77777777">
        <w:trPr>
          <w:tblCellSpacing w:w="15" w:type="dxa"/>
        </w:trPr>
        <w:tc>
          <w:tcPr>
            <w:tcW w:w="0" w:type="auto"/>
            <w:vAlign w:val="center"/>
            <w:hideMark/>
          </w:tcPr>
          <w:p w14:paraId="76CBE81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UAT Lead</w:t>
            </w:r>
          </w:p>
        </w:tc>
        <w:tc>
          <w:tcPr>
            <w:tcW w:w="0" w:type="auto"/>
            <w:vAlign w:val="center"/>
            <w:hideMark/>
          </w:tcPr>
          <w:p w14:paraId="079498C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TBD (Open Question - Internal Workshop)</w:t>
            </w:r>
          </w:p>
        </w:tc>
        <w:tc>
          <w:tcPr>
            <w:tcW w:w="0" w:type="auto"/>
            <w:vAlign w:val="center"/>
            <w:hideMark/>
          </w:tcPr>
          <w:p w14:paraId="6AB6921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UAT coordination with 3rd party vendor</w:t>
            </w:r>
          </w:p>
        </w:tc>
      </w:tr>
    </w:tbl>
    <w:p w14:paraId="021C3BB1"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EPAM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2572"/>
        <w:gridCol w:w="4334"/>
      </w:tblGrid>
      <w:tr w:rsidR="008147DC" w:rsidRPr="008147DC" w14:paraId="67919EB6" w14:textId="77777777">
        <w:trPr>
          <w:tblHeader/>
          <w:tblCellSpacing w:w="15" w:type="dxa"/>
        </w:trPr>
        <w:tc>
          <w:tcPr>
            <w:tcW w:w="0" w:type="auto"/>
            <w:vAlign w:val="center"/>
            <w:hideMark/>
          </w:tcPr>
          <w:p w14:paraId="102AB72A"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Role</w:t>
            </w:r>
          </w:p>
        </w:tc>
        <w:tc>
          <w:tcPr>
            <w:tcW w:w="0" w:type="auto"/>
            <w:vAlign w:val="center"/>
            <w:hideMark/>
          </w:tcPr>
          <w:p w14:paraId="51C19323"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Name</w:t>
            </w:r>
          </w:p>
        </w:tc>
        <w:tc>
          <w:tcPr>
            <w:tcW w:w="0" w:type="auto"/>
            <w:vAlign w:val="center"/>
            <w:hideMark/>
          </w:tcPr>
          <w:p w14:paraId="0A367E22"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Responsibility</w:t>
            </w:r>
          </w:p>
        </w:tc>
      </w:tr>
      <w:tr w:rsidR="008147DC" w:rsidRPr="008147DC" w14:paraId="38695C3E" w14:textId="77777777">
        <w:trPr>
          <w:tblCellSpacing w:w="15" w:type="dxa"/>
        </w:trPr>
        <w:tc>
          <w:tcPr>
            <w:tcW w:w="0" w:type="auto"/>
            <w:vAlign w:val="center"/>
            <w:hideMark/>
          </w:tcPr>
          <w:p w14:paraId="5882AD7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Delivery Manager / Program Manager</w:t>
            </w:r>
          </w:p>
        </w:tc>
        <w:tc>
          <w:tcPr>
            <w:tcW w:w="0" w:type="auto"/>
            <w:vAlign w:val="center"/>
            <w:hideMark/>
          </w:tcPr>
          <w:p w14:paraId="2844B58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TBD (Open Question - Internal Workshop)</w:t>
            </w:r>
          </w:p>
        </w:tc>
        <w:tc>
          <w:tcPr>
            <w:tcW w:w="0" w:type="auto"/>
            <w:vAlign w:val="center"/>
            <w:hideMark/>
          </w:tcPr>
          <w:p w14:paraId="6EF4979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Overall delivery accountability, stakeholder management, escalations</w:t>
            </w:r>
          </w:p>
        </w:tc>
      </w:tr>
      <w:tr w:rsidR="008147DC" w:rsidRPr="008147DC" w14:paraId="240D1042" w14:textId="77777777">
        <w:trPr>
          <w:tblCellSpacing w:w="15" w:type="dxa"/>
        </w:trPr>
        <w:tc>
          <w:tcPr>
            <w:tcW w:w="0" w:type="auto"/>
            <w:vAlign w:val="center"/>
            <w:hideMark/>
          </w:tcPr>
          <w:p w14:paraId="3D049A4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Solution Architect</w:t>
            </w:r>
          </w:p>
        </w:tc>
        <w:tc>
          <w:tcPr>
            <w:tcW w:w="0" w:type="auto"/>
            <w:vAlign w:val="center"/>
            <w:hideMark/>
          </w:tcPr>
          <w:p w14:paraId="749E806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TBD (Open Question - Internal Workshop)</w:t>
            </w:r>
          </w:p>
        </w:tc>
        <w:tc>
          <w:tcPr>
            <w:tcW w:w="0" w:type="auto"/>
            <w:vAlign w:val="center"/>
            <w:hideMark/>
          </w:tcPr>
          <w:p w14:paraId="7FB0287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Technical architecture, design decisions, technology choices</w:t>
            </w:r>
          </w:p>
        </w:tc>
      </w:tr>
      <w:tr w:rsidR="008147DC" w:rsidRPr="008147DC" w14:paraId="155F0976" w14:textId="77777777">
        <w:trPr>
          <w:tblCellSpacing w:w="15" w:type="dxa"/>
        </w:trPr>
        <w:tc>
          <w:tcPr>
            <w:tcW w:w="0" w:type="auto"/>
            <w:vAlign w:val="center"/>
            <w:hideMark/>
          </w:tcPr>
          <w:p w14:paraId="2435824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Technical Lead / Team Lead</w:t>
            </w:r>
          </w:p>
        </w:tc>
        <w:tc>
          <w:tcPr>
            <w:tcW w:w="0" w:type="auto"/>
            <w:vAlign w:val="center"/>
            <w:hideMark/>
          </w:tcPr>
          <w:p w14:paraId="33D3B08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TBD (Open Question - Internal Workshop)</w:t>
            </w:r>
          </w:p>
        </w:tc>
        <w:tc>
          <w:tcPr>
            <w:tcW w:w="0" w:type="auto"/>
            <w:vAlign w:val="center"/>
            <w:hideMark/>
          </w:tcPr>
          <w:p w14:paraId="5B277FC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Development leadership, code quality, technical guidance</w:t>
            </w:r>
          </w:p>
        </w:tc>
      </w:tr>
      <w:tr w:rsidR="008147DC" w:rsidRPr="008147DC" w14:paraId="132A4865" w14:textId="77777777">
        <w:trPr>
          <w:tblCellSpacing w:w="15" w:type="dxa"/>
        </w:trPr>
        <w:tc>
          <w:tcPr>
            <w:tcW w:w="0" w:type="auto"/>
            <w:vAlign w:val="center"/>
            <w:hideMark/>
          </w:tcPr>
          <w:p w14:paraId="79FA9E8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Business Analyst</w:t>
            </w:r>
          </w:p>
        </w:tc>
        <w:tc>
          <w:tcPr>
            <w:tcW w:w="0" w:type="auto"/>
            <w:vAlign w:val="center"/>
            <w:hideMark/>
          </w:tcPr>
          <w:p w14:paraId="1E9F7BE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TBD (Open Question - Internal Workshop)</w:t>
            </w:r>
          </w:p>
        </w:tc>
        <w:tc>
          <w:tcPr>
            <w:tcW w:w="0" w:type="auto"/>
            <w:vAlign w:val="center"/>
            <w:hideMark/>
          </w:tcPr>
          <w:p w14:paraId="676119D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Requirements analysis, backlog management, Change Control Board member</w:t>
            </w:r>
          </w:p>
        </w:tc>
      </w:tr>
      <w:tr w:rsidR="008147DC" w:rsidRPr="008147DC" w14:paraId="5FEA5AB2" w14:textId="77777777">
        <w:trPr>
          <w:tblCellSpacing w:w="15" w:type="dxa"/>
        </w:trPr>
        <w:tc>
          <w:tcPr>
            <w:tcW w:w="0" w:type="auto"/>
            <w:vAlign w:val="center"/>
            <w:hideMark/>
          </w:tcPr>
          <w:p w14:paraId="5828100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QA Lead</w:t>
            </w:r>
          </w:p>
        </w:tc>
        <w:tc>
          <w:tcPr>
            <w:tcW w:w="0" w:type="auto"/>
            <w:vAlign w:val="center"/>
            <w:hideMark/>
          </w:tcPr>
          <w:p w14:paraId="13FAAA8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TBD (Open Question - Internal Workshop)</w:t>
            </w:r>
          </w:p>
        </w:tc>
        <w:tc>
          <w:tcPr>
            <w:tcW w:w="0" w:type="auto"/>
            <w:vAlign w:val="center"/>
            <w:hideMark/>
          </w:tcPr>
          <w:p w14:paraId="126C4D9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Test strategy, quality assurance, defect management</w:t>
            </w:r>
          </w:p>
        </w:tc>
      </w:tr>
      <w:tr w:rsidR="008147DC" w:rsidRPr="008147DC" w14:paraId="2DBA0FA2" w14:textId="77777777">
        <w:trPr>
          <w:tblCellSpacing w:w="15" w:type="dxa"/>
        </w:trPr>
        <w:tc>
          <w:tcPr>
            <w:tcW w:w="0" w:type="auto"/>
            <w:vAlign w:val="center"/>
            <w:hideMark/>
          </w:tcPr>
          <w:p w14:paraId="3CA656A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DevOps Lead</w:t>
            </w:r>
          </w:p>
        </w:tc>
        <w:tc>
          <w:tcPr>
            <w:tcW w:w="0" w:type="auto"/>
            <w:vAlign w:val="center"/>
            <w:hideMark/>
          </w:tcPr>
          <w:p w14:paraId="54560A8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TBD (Open Question - Internal Workshop)</w:t>
            </w:r>
          </w:p>
        </w:tc>
        <w:tc>
          <w:tcPr>
            <w:tcW w:w="0" w:type="auto"/>
            <w:vAlign w:val="center"/>
            <w:hideMark/>
          </w:tcPr>
          <w:p w14:paraId="03DF6F3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CI/CD pipeline, infrastructure automation, environments</w:t>
            </w:r>
          </w:p>
        </w:tc>
      </w:tr>
      <w:tr w:rsidR="008147DC" w:rsidRPr="008147DC" w14:paraId="67202A26" w14:textId="77777777">
        <w:trPr>
          <w:tblCellSpacing w:w="15" w:type="dxa"/>
        </w:trPr>
        <w:tc>
          <w:tcPr>
            <w:tcW w:w="0" w:type="auto"/>
            <w:vAlign w:val="center"/>
            <w:hideMark/>
          </w:tcPr>
          <w:p w14:paraId="55F6895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Account Manager</w:t>
            </w:r>
          </w:p>
        </w:tc>
        <w:tc>
          <w:tcPr>
            <w:tcW w:w="0" w:type="auto"/>
            <w:vAlign w:val="center"/>
            <w:hideMark/>
          </w:tcPr>
          <w:p w14:paraId="6E0010D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TBD (Open Question - Internal Workshop)</w:t>
            </w:r>
          </w:p>
        </w:tc>
        <w:tc>
          <w:tcPr>
            <w:tcW w:w="0" w:type="auto"/>
            <w:vAlign w:val="center"/>
            <w:hideMark/>
          </w:tcPr>
          <w:p w14:paraId="13921AF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Client relationship, commercial management, contract oversight</w:t>
            </w:r>
          </w:p>
        </w:tc>
      </w:tr>
    </w:tbl>
    <w:p w14:paraId="57FDE026"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lastRenderedPageBreak/>
        <w:pict w14:anchorId="7D74C251">
          <v:rect id="_x0000_i1070" alt="" style="width:468pt;height:.05pt;mso-width-percent:0;mso-height-percent:0;mso-width-percent:0;mso-height-percent:0" o:hralign="center" o:hrstd="t" o:hr="t" fillcolor="#a0a0a0" stroked="f"/>
        </w:pict>
      </w:r>
    </w:p>
    <w:p w14:paraId="418D04AC" w14:textId="77777777" w:rsidR="008147DC" w:rsidRPr="008147DC" w:rsidRDefault="008147DC" w:rsidP="008147DC">
      <w:pPr>
        <w:spacing w:after="0" w:line="240" w:lineRule="auto"/>
        <w:outlineLvl w:val="1"/>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2. BUSINESS CASE</w:t>
      </w:r>
    </w:p>
    <w:p w14:paraId="59F8FF6B"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2.1 Business Problem Statement</w:t>
      </w:r>
    </w:p>
    <w:p w14:paraId="406B89E8"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TMNAS RapidSure platform faces critical challenges that impede business growth and market competitiveness:</w:t>
      </w:r>
    </w:p>
    <w:p w14:paraId="7896618B"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Technical Challenges:</w:t>
      </w:r>
    </w:p>
    <w:p w14:paraId="3C2910A6" w14:textId="77777777" w:rsidR="008147DC" w:rsidRPr="008147DC" w:rsidRDefault="008147DC" w:rsidP="008147DC">
      <w:pPr>
        <w:numPr>
          <w:ilvl w:val="0"/>
          <w:numId w:val="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Legacy monolithic architecture</w:t>
      </w:r>
      <w:r w:rsidRPr="008147DC">
        <w:rPr>
          <w:rFonts w:ascii="Times New Roman" w:eastAsia="Times New Roman" w:hAnsi="Times New Roman" w:cs="Times New Roman"/>
          <w:color w:val="000000"/>
          <w:kern w:val="0"/>
          <w14:ligatures w14:val="none"/>
        </w:rPr>
        <w:t> limits scalability and increases maintenance costs</w:t>
      </w:r>
    </w:p>
    <w:p w14:paraId="0E709397" w14:textId="77777777" w:rsidR="008147DC" w:rsidRPr="008147DC" w:rsidRDefault="008147DC" w:rsidP="008147DC">
      <w:pPr>
        <w:numPr>
          <w:ilvl w:val="0"/>
          <w:numId w:val="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Outdated UI technology</w:t>
      </w:r>
      <w:r w:rsidRPr="008147DC">
        <w:rPr>
          <w:rFonts w:ascii="Times New Roman" w:eastAsia="Times New Roman" w:hAnsi="Times New Roman" w:cs="Times New Roman"/>
          <w:color w:val="000000"/>
          <w:kern w:val="0"/>
          <w14:ligatures w14:val="none"/>
        </w:rPr>
        <w:t> (JSF/IceFaces from 2010s) degrades user experience and makes it difficult to attract modern development talent</w:t>
      </w:r>
    </w:p>
    <w:p w14:paraId="0FDAAED2" w14:textId="77777777" w:rsidR="008147DC" w:rsidRPr="008147DC" w:rsidRDefault="008147DC" w:rsidP="008147DC">
      <w:pPr>
        <w:numPr>
          <w:ilvl w:val="0"/>
          <w:numId w:val="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Lack of modern API layer</w:t>
      </w:r>
      <w:r w:rsidRPr="008147DC">
        <w:rPr>
          <w:rFonts w:ascii="Times New Roman" w:eastAsia="Times New Roman" w:hAnsi="Times New Roman" w:cs="Times New Roman"/>
          <w:color w:val="000000"/>
          <w:kern w:val="0"/>
          <w14:ligatures w14:val="none"/>
        </w:rPr>
        <w:t> prevents seamless integration with new systems and partners</w:t>
      </w:r>
    </w:p>
    <w:p w14:paraId="53717326" w14:textId="77777777" w:rsidR="008147DC" w:rsidRPr="008147DC" w:rsidRDefault="008147DC" w:rsidP="008147DC">
      <w:pPr>
        <w:numPr>
          <w:ilvl w:val="0"/>
          <w:numId w:val="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Database performance bottlenecks</w:t>
      </w:r>
      <w:r w:rsidRPr="008147DC">
        <w:rPr>
          <w:rFonts w:ascii="Times New Roman" w:eastAsia="Times New Roman" w:hAnsi="Times New Roman" w:cs="Times New Roman"/>
          <w:color w:val="000000"/>
          <w:kern w:val="0"/>
          <w14:ligatures w14:val="none"/>
        </w:rPr>
        <w:t> under high concurrency during peak renewal seasons</w:t>
      </w:r>
    </w:p>
    <w:p w14:paraId="425B4FDF" w14:textId="77777777" w:rsidR="008147DC" w:rsidRPr="008147DC" w:rsidRDefault="008147DC" w:rsidP="008147DC">
      <w:pPr>
        <w:numPr>
          <w:ilvl w:val="0"/>
          <w:numId w:val="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High cost of change</w:t>
      </w:r>
      <w:r w:rsidRPr="008147DC">
        <w:rPr>
          <w:rFonts w:ascii="Times New Roman" w:eastAsia="Times New Roman" w:hAnsi="Times New Roman" w:cs="Times New Roman"/>
          <w:color w:val="000000"/>
          <w:kern w:val="0"/>
          <w14:ligatures w14:val="none"/>
        </w:rPr>
        <w:t> due to tightly coupled architecture—even small changes require extensive testing and lengthy deployment cycles</w:t>
      </w:r>
    </w:p>
    <w:p w14:paraId="4413FA66" w14:textId="77777777" w:rsidR="008147DC" w:rsidRPr="008147DC" w:rsidRDefault="008147DC" w:rsidP="008147DC">
      <w:pPr>
        <w:numPr>
          <w:ilvl w:val="0"/>
          <w:numId w:val="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Load and performance risks</w:t>
      </w:r>
      <w:r w:rsidRPr="008147DC">
        <w:rPr>
          <w:rFonts w:ascii="Times New Roman" w:eastAsia="Times New Roman" w:hAnsi="Times New Roman" w:cs="Times New Roman"/>
          <w:color w:val="000000"/>
          <w:kern w:val="0"/>
          <w14:ligatures w14:val="none"/>
        </w:rPr>
        <w:t> during peak periods threaten business continuity and customer satisfaction</w:t>
      </w:r>
    </w:p>
    <w:p w14:paraId="4D79F378"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Business Impact:</w:t>
      </w:r>
    </w:p>
    <w:p w14:paraId="5A7E2952" w14:textId="77777777" w:rsidR="008147DC" w:rsidRPr="008147DC" w:rsidRDefault="008147DC" w:rsidP="008147DC">
      <w:pPr>
        <w:numPr>
          <w:ilvl w:val="0"/>
          <w:numId w:val="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Inability to rapidly launch new insurance products</w:t>
      </w:r>
      <w:r w:rsidRPr="008147DC">
        <w:rPr>
          <w:rFonts w:ascii="Times New Roman" w:eastAsia="Times New Roman" w:hAnsi="Times New Roman" w:cs="Times New Roman"/>
          <w:color w:val="000000"/>
          <w:kern w:val="0"/>
          <w14:ligatures w14:val="none"/>
        </w:rPr>
        <w:t>—SV product line delayed multiple times due to platform limitations</w:t>
      </w:r>
    </w:p>
    <w:p w14:paraId="350409C1" w14:textId="77777777" w:rsidR="008147DC" w:rsidRPr="008147DC" w:rsidRDefault="008147DC" w:rsidP="008147DC">
      <w:pPr>
        <w:numPr>
          <w:ilvl w:val="0"/>
          <w:numId w:val="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Extended time-to-market</w:t>
      </w:r>
      <w:r w:rsidRPr="008147DC">
        <w:rPr>
          <w:rFonts w:ascii="Times New Roman" w:eastAsia="Times New Roman" w:hAnsi="Times New Roman" w:cs="Times New Roman"/>
          <w:color w:val="000000"/>
          <w:kern w:val="0"/>
          <w14:ligatures w14:val="none"/>
        </w:rPr>
        <w:t> for features (current baseline TBD - workshop question)</w:t>
      </w:r>
    </w:p>
    <w:p w14:paraId="76F6F838" w14:textId="77777777" w:rsidR="008147DC" w:rsidRPr="008147DC" w:rsidRDefault="008147DC" w:rsidP="008147DC">
      <w:pPr>
        <w:numPr>
          <w:ilvl w:val="0"/>
          <w:numId w:val="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Revenue loss</w:t>
      </w:r>
      <w:r w:rsidRPr="008147DC">
        <w:rPr>
          <w:rFonts w:ascii="Times New Roman" w:eastAsia="Times New Roman" w:hAnsi="Times New Roman" w:cs="Times New Roman"/>
          <w:color w:val="000000"/>
          <w:kern w:val="0"/>
          <w14:ligatures w14:val="none"/>
        </w:rPr>
        <w:t> from delayed product launches and competitive disadvantage</w:t>
      </w:r>
    </w:p>
    <w:p w14:paraId="7B9D64A4" w14:textId="77777777" w:rsidR="008147DC" w:rsidRPr="008147DC" w:rsidRDefault="008147DC" w:rsidP="008147DC">
      <w:pPr>
        <w:numPr>
          <w:ilvl w:val="0"/>
          <w:numId w:val="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High operational costs</w:t>
      </w:r>
      <w:r w:rsidRPr="008147DC">
        <w:rPr>
          <w:rFonts w:ascii="Times New Roman" w:eastAsia="Times New Roman" w:hAnsi="Times New Roman" w:cs="Times New Roman"/>
          <w:color w:val="000000"/>
          <w:kern w:val="0"/>
          <w14:ligatures w14:val="none"/>
        </w:rPr>
        <w:t> due to technical debt and manual processes</w:t>
      </w:r>
    </w:p>
    <w:p w14:paraId="602AE1C9" w14:textId="77777777" w:rsidR="008147DC" w:rsidRPr="008147DC" w:rsidRDefault="008147DC" w:rsidP="008147DC">
      <w:pPr>
        <w:numPr>
          <w:ilvl w:val="0"/>
          <w:numId w:val="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Customer satisfaction risks</w:t>
      </w:r>
      <w:r w:rsidRPr="008147DC">
        <w:rPr>
          <w:rFonts w:ascii="Times New Roman" w:eastAsia="Times New Roman" w:hAnsi="Times New Roman" w:cs="Times New Roman"/>
          <w:color w:val="000000"/>
          <w:kern w:val="0"/>
          <w14:ligatures w14:val="none"/>
        </w:rPr>
        <w:t> from slow, outdated user interfaces</w:t>
      </w:r>
    </w:p>
    <w:p w14:paraId="6824BFBF" w14:textId="77777777" w:rsidR="008147DC" w:rsidRPr="008147DC" w:rsidRDefault="008147DC" w:rsidP="008147DC">
      <w:pPr>
        <w:numPr>
          <w:ilvl w:val="0"/>
          <w:numId w:val="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Competitive disadvantage</w:t>
      </w:r>
      <w:r w:rsidRPr="008147DC">
        <w:rPr>
          <w:rFonts w:ascii="Times New Roman" w:eastAsia="Times New Roman" w:hAnsi="Times New Roman" w:cs="Times New Roman"/>
          <w:color w:val="000000"/>
          <w:kern w:val="0"/>
          <w14:ligatures w14:val="none"/>
        </w:rPr>
        <w:t> in rapidly evolving digital insurance market where competitors launch products in weeks, not months</w:t>
      </w:r>
    </w:p>
    <w:p w14:paraId="64DCF985"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Process Maturity Challenges:</w:t>
      </w:r>
    </w:p>
    <w:p w14:paraId="0C5D5C2E" w14:textId="77777777" w:rsidR="008147DC" w:rsidRPr="008147DC" w:rsidRDefault="008147DC" w:rsidP="008147DC">
      <w:pPr>
        <w:numPr>
          <w:ilvl w:val="0"/>
          <w:numId w:val="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Immature SDLC processes</w:t>
      </w:r>
      <w:r w:rsidRPr="008147DC">
        <w:rPr>
          <w:rFonts w:ascii="Times New Roman" w:eastAsia="Times New Roman" w:hAnsi="Times New Roman" w:cs="Times New Roman"/>
          <w:color w:val="000000"/>
          <w:kern w:val="0"/>
          <w14:ligatures w14:val="none"/>
        </w:rPr>
        <w:t> lead to unpredictable delivery timelines and frequent project delays</w:t>
      </w:r>
    </w:p>
    <w:p w14:paraId="74A603A9" w14:textId="77777777" w:rsidR="008147DC" w:rsidRPr="008147DC" w:rsidRDefault="008147DC" w:rsidP="008147DC">
      <w:pPr>
        <w:numPr>
          <w:ilvl w:val="0"/>
          <w:numId w:val="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Lack of standardized governance</w:t>
      </w:r>
      <w:r w:rsidRPr="008147DC">
        <w:rPr>
          <w:rFonts w:ascii="Times New Roman" w:eastAsia="Times New Roman" w:hAnsi="Times New Roman" w:cs="Times New Roman"/>
          <w:color w:val="000000"/>
          <w:kern w:val="0"/>
          <w14:ligatures w14:val="none"/>
        </w:rPr>
        <w:t> causes scope creep, budget overruns, and misaligned expectations</w:t>
      </w:r>
    </w:p>
    <w:p w14:paraId="1FE75804" w14:textId="77777777" w:rsidR="008147DC" w:rsidRPr="008147DC" w:rsidRDefault="008147DC" w:rsidP="008147DC">
      <w:pPr>
        <w:numPr>
          <w:ilvl w:val="0"/>
          <w:numId w:val="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Insufficient quality controls</w:t>
      </w:r>
      <w:r w:rsidRPr="008147DC">
        <w:rPr>
          <w:rFonts w:ascii="Times New Roman" w:eastAsia="Times New Roman" w:hAnsi="Times New Roman" w:cs="Times New Roman"/>
          <w:color w:val="000000"/>
          <w:kern w:val="0"/>
          <w14:ligatures w14:val="none"/>
        </w:rPr>
        <w:t> result in production defects and emergency hotfixes</w:t>
      </w:r>
    </w:p>
    <w:p w14:paraId="09286168" w14:textId="77777777" w:rsidR="008147DC" w:rsidRPr="008147DC" w:rsidRDefault="008147DC" w:rsidP="008147DC">
      <w:pPr>
        <w:numPr>
          <w:ilvl w:val="0"/>
          <w:numId w:val="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Chaotic change management</w:t>
      </w:r>
      <w:r w:rsidRPr="008147DC">
        <w:rPr>
          <w:rFonts w:ascii="Times New Roman" w:eastAsia="Times New Roman" w:hAnsi="Times New Roman" w:cs="Times New Roman"/>
          <w:color w:val="000000"/>
          <w:kern w:val="0"/>
          <w14:ligatures w14:val="none"/>
        </w:rPr>
        <w:t>—changes go directly to backlog without impact assessment</w:t>
      </w:r>
    </w:p>
    <w:p w14:paraId="6D2D7EFD" w14:textId="77777777" w:rsidR="008147DC" w:rsidRPr="008147DC" w:rsidRDefault="008147DC" w:rsidP="008147DC">
      <w:pPr>
        <w:numPr>
          <w:ilvl w:val="0"/>
          <w:numId w:val="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Trust deficit</w:t>
      </w:r>
      <w:r w:rsidRPr="008147DC">
        <w:rPr>
          <w:rFonts w:ascii="Times New Roman" w:eastAsia="Times New Roman" w:hAnsi="Times New Roman" w:cs="Times New Roman"/>
          <w:color w:val="000000"/>
          <w:kern w:val="0"/>
          <w14:ligatures w14:val="none"/>
        </w:rPr>
        <w:t> between TMNAS and delivery partners due to history of missed deadlines and quality issues</w:t>
      </w:r>
    </w:p>
    <w:p w14:paraId="056D9032"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Strategic Need:</w:t>
      </w:r>
      <w:r w:rsidRPr="008147DC">
        <w:rPr>
          <w:rFonts w:ascii="Times New Roman" w:eastAsia="Times New Roman" w:hAnsi="Times New Roman" w:cs="Times New Roman"/>
          <w:color w:val="000000"/>
          <w:kern w:val="0"/>
          <w14:ligatures w14:val="none"/>
        </w:rPr>
        <w:br/>
        <w:t>TMNAS requires a modern, scalable platform foundation that enables business agility, reduces time-to-market, and establishes a trusted technology partnership for long-term platform ownership and evolution.</w:t>
      </w:r>
    </w:p>
    <w:p w14:paraId="57419160"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47F1F78C">
          <v:rect id="_x0000_i1069" alt="" style="width:468pt;height:.05pt;mso-width-percent:0;mso-height-percent:0;mso-width-percent:0;mso-height-percent:0" o:hralign="center" o:hrstd="t" o:hr="t" fillcolor="#a0a0a0" stroked="f"/>
        </w:pict>
      </w:r>
    </w:p>
    <w:p w14:paraId="0972E718"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2.2 Business Objectives</w:t>
      </w:r>
    </w:p>
    <w:p w14:paraId="181847AE"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1. Support SV Product Launch</w:t>
      </w:r>
    </w:p>
    <w:p w14:paraId="7682AE62" w14:textId="77777777" w:rsidR="008147DC" w:rsidRPr="008147DC" w:rsidRDefault="008147DC" w:rsidP="008147DC">
      <w:pPr>
        <w:numPr>
          <w:ilvl w:val="0"/>
          <w:numId w:val="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Goal:</w:t>
      </w:r>
      <w:r w:rsidRPr="008147DC">
        <w:rPr>
          <w:rFonts w:ascii="Times New Roman" w:eastAsia="Times New Roman" w:hAnsi="Times New Roman" w:cs="Times New Roman"/>
          <w:color w:val="000000"/>
          <w:kern w:val="0"/>
          <w14:ligatures w14:val="none"/>
        </w:rPr>
        <w:t> Modernize platform foundation to enable future SV product releases</w:t>
      </w:r>
    </w:p>
    <w:p w14:paraId="0E68CD15" w14:textId="77777777" w:rsidR="008147DC" w:rsidRPr="008147DC" w:rsidRDefault="008147DC" w:rsidP="008147DC">
      <w:pPr>
        <w:numPr>
          <w:ilvl w:val="0"/>
          <w:numId w:val="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Approach:</w:t>
      </w:r>
      <w:r w:rsidRPr="008147DC">
        <w:rPr>
          <w:rFonts w:ascii="Times New Roman" w:eastAsia="Times New Roman" w:hAnsi="Times New Roman" w:cs="Times New Roman"/>
          <w:color w:val="000000"/>
          <w:kern w:val="0"/>
          <w14:ligatures w14:val="none"/>
        </w:rPr>
        <w:t> Ensure architecture can handle SV product migration from legacy implementation to modernized platform</w:t>
      </w:r>
    </w:p>
    <w:p w14:paraId="65904C42" w14:textId="77777777" w:rsidR="008147DC" w:rsidRPr="008147DC" w:rsidRDefault="008147DC" w:rsidP="008147DC">
      <w:pPr>
        <w:numPr>
          <w:ilvl w:val="0"/>
          <w:numId w:val="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lastRenderedPageBreak/>
        <w:t>Target:</w:t>
      </w:r>
      <w:r w:rsidRPr="008147DC">
        <w:rPr>
          <w:rFonts w:ascii="Times New Roman" w:eastAsia="Times New Roman" w:hAnsi="Times New Roman" w:cs="Times New Roman"/>
          <w:color w:val="000000"/>
          <w:kern w:val="0"/>
          <w14:ligatures w14:val="none"/>
        </w:rPr>
        <w:t> Platform ready for SV migration by project end; enable faster product line expansions (reduce launch time by 40%)</w:t>
      </w:r>
    </w:p>
    <w:p w14:paraId="6BCA7191"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2. Improve Time-to-Market</w:t>
      </w:r>
    </w:p>
    <w:p w14:paraId="5073AF9A" w14:textId="77777777" w:rsidR="008147DC" w:rsidRPr="008147DC" w:rsidRDefault="008147DC" w:rsidP="008147DC">
      <w:pPr>
        <w:numPr>
          <w:ilvl w:val="0"/>
          <w:numId w:val="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Goal:</w:t>
      </w:r>
      <w:r w:rsidRPr="008147DC">
        <w:rPr>
          <w:rFonts w:ascii="Times New Roman" w:eastAsia="Times New Roman" w:hAnsi="Times New Roman" w:cs="Times New Roman"/>
          <w:color w:val="000000"/>
          <w:kern w:val="0"/>
          <w14:ligatures w14:val="none"/>
        </w:rPr>
        <w:t> Accelerate product and feature delivery cycles</w:t>
      </w:r>
    </w:p>
    <w:p w14:paraId="01247E64" w14:textId="77777777" w:rsidR="008147DC" w:rsidRPr="008147DC" w:rsidRDefault="008147DC" w:rsidP="008147DC">
      <w:pPr>
        <w:numPr>
          <w:ilvl w:val="0"/>
          <w:numId w:val="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Approach:</w:t>
      </w:r>
    </w:p>
    <w:p w14:paraId="701174D4" w14:textId="77777777" w:rsidR="008147DC" w:rsidRPr="008147DC" w:rsidRDefault="008147DC" w:rsidP="008147DC">
      <w:pPr>
        <w:numPr>
          <w:ilvl w:val="1"/>
          <w:numId w:val="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Reduce product launch cycle from current baseline to target (TBD - workshop question)</w:t>
      </w:r>
    </w:p>
    <w:p w14:paraId="68BBD330" w14:textId="77777777" w:rsidR="008147DC" w:rsidRPr="008147DC" w:rsidRDefault="008147DC" w:rsidP="008147DC">
      <w:pPr>
        <w:numPr>
          <w:ilvl w:val="1"/>
          <w:numId w:val="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Enable parallel development through modular, API-driven architecture</w:t>
      </w:r>
    </w:p>
    <w:p w14:paraId="08A1CC81" w14:textId="77777777" w:rsidR="008147DC" w:rsidRPr="008147DC" w:rsidRDefault="008147DC" w:rsidP="008147DC">
      <w:pPr>
        <w:numPr>
          <w:ilvl w:val="1"/>
          <w:numId w:val="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CI/CD for automated testing and faster, safer deployments</w:t>
      </w:r>
    </w:p>
    <w:p w14:paraId="422F3233" w14:textId="77777777" w:rsidR="008147DC" w:rsidRPr="008147DC" w:rsidRDefault="008147DC" w:rsidP="008147DC">
      <w:pPr>
        <w:numPr>
          <w:ilvl w:val="0"/>
          <w:numId w:val="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Target:</w:t>
      </w:r>
      <w:r w:rsidRPr="008147DC">
        <w:rPr>
          <w:rFonts w:ascii="Times New Roman" w:eastAsia="Times New Roman" w:hAnsi="Times New Roman" w:cs="Times New Roman"/>
          <w:color w:val="000000"/>
          <w:kern w:val="0"/>
          <w14:ligatures w14:val="none"/>
        </w:rPr>
        <w:t> Reduce feature delivery time by 30-40%</w:t>
      </w:r>
    </w:p>
    <w:p w14:paraId="27A5B75B"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3. Establish Trusted Partnership</w:t>
      </w:r>
    </w:p>
    <w:p w14:paraId="1B77D5F5" w14:textId="77777777" w:rsidR="008147DC" w:rsidRPr="008147DC" w:rsidRDefault="008147DC" w:rsidP="008147DC">
      <w:pPr>
        <w:numPr>
          <w:ilvl w:val="0"/>
          <w:numId w:val="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Goal:</w:t>
      </w:r>
      <w:r w:rsidRPr="008147DC">
        <w:rPr>
          <w:rFonts w:ascii="Times New Roman" w:eastAsia="Times New Roman" w:hAnsi="Times New Roman" w:cs="Times New Roman"/>
          <w:color w:val="000000"/>
          <w:kern w:val="0"/>
          <w14:ligatures w14:val="none"/>
        </w:rPr>
        <w:t> Transform EPAM relationship from staff augmentation vendor to trusted platform ownership partner</w:t>
      </w:r>
    </w:p>
    <w:p w14:paraId="5F57DECF" w14:textId="77777777" w:rsidR="008147DC" w:rsidRPr="008147DC" w:rsidRDefault="008147DC" w:rsidP="008147DC">
      <w:pPr>
        <w:numPr>
          <w:ilvl w:val="0"/>
          <w:numId w:val="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Approach:</w:t>
      </w:r>
    </w:p>
    <w:p w14:paraId="490B9DFD" w14:textId="77777777" w:rsidR="008147DC" w:rsidRPr="008147DC" w:rsidRDefault="008147DC" w:rsidP="008147DC">
      <w:pPr>
        <w:numPr>
          <w:ilvl w:val="1"/>
          <w:numId w:val="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Demonstrate delivery excellence through predictable, high-quality outcomes</w:t>
      </w:r>
    </w:p>
    <w:p w14:paraId="5DB8D73D" w14:textId="77777777" w:rsidR="008147DC" w:rsidRPr="008147DC" w:rsidRDefault="008147DC" w:rsidP="008147DC">
      <w:pPr>
        <w:numPr>
          <w:ilvl w:val="1"/>
          <w:numId w:val="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transparent governance and communication</w:t>
      </w:r>
    </w:p>
    <w:p w14:paraId="17262152" w14:textId="77777777" w:rsidR="008147DC" w:rsidRPr="008147DC" w:rsidRDefault="008147DC" w:rsidP="008147DC">
      <w:pPr>
        <w:numPr>
          <w:ilvl w:val="1"/>
          <w:numId w:val="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Deliver quick wins early to build credibility</w:t>
      </w:r>
    </w:p>
    <w:p w14:paraId="2CD8F851" w14:textId="77777777" w:rsidR="008147DC" w:rsidRPr="008147DC" w:rsidRDefault="008147DC" w:rsidP="008147DC">
      <w:pPr>
        <w:numPr>
          <w:ilvl w:val="0"/>
          <w:numId w:val="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Target:</w:t>
      </w:r>
      <w:r w:rsidRPr="008147DC">
        <w:rPr>
          <w:rFonts w:ascii="Times New Roman" w:eastAsia="Times New Roman" w:hAnsi="Times New Roman" w:cs="Times New Roman"/>
          <w:color w:val="000000"/>
          <w:kern w:val="0"/>
          <w14:ligatures w14:val="none"/>
        </w:rPr>
        <w:t> Build foundation for long-term Managed Services relationship; achieve client satisfaction ≥4.5/5.0</w:t>
      </w:r>
    </w:p>
    <w:p w14:paraId="1ABB17BD"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4. Reduce Technical Debt</w:t>
      </w:r>
    </w:p>
    <w:p w14:paraId="168A7F1C" w14:textId="77777777" w:rsidR="008147DC" w:rsidRPr="008147DC" w:rsidRDefault="008147DC" w:rsidP="008147DC">
      <w:pPr>
        <w:numPr>
          <w:ilvl w:val="0"/>
          <w:numId w:val="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Goal:</w:t>
      </w:r>
      <w:r w:rsidRPr="008147DC">
        <w:rPr>
          <w:rFonts w:ascii="Times New Roman" w:eastAsia="Times New Roman" w:hAnsi="Times New Roman" w:cs="Times New Roman"/>
          <w:color w:val="000000"/>
          <w:kern w:val="0"/>
          <w14:ligatures w14:val="none"/>
        </w:rPr>
        <w:t> Modernize legacy components to reduce maintenance costs and improve developer productivity</w:t>
      </w:r>
    </w:p>
    <w:p w14:paraId="5A3B19A8" w14:textId="77777777" w:rsidR="008147DC" w:rsidRPr="008147DC" w:rsidRDefault="008147DC" w:rsidP="008147DC">
      <w:pPr>
        <w:numPr>
          <w:ilvl w:val="0"/>
          <w:numId w:val="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Approach:</w:t>
      </w:r>
    </w:p>
    <w:p w14:paraId="28541C9F" w14:textId="77777777" w:rsidR="008147DC" w:rsidRPr="008147DC" w:rsidRDefault="008147DC" w:rsidP="008147DC">
      <w:pPr>
        <w:numPr>
          <w:ilvl w:val="1"/>
          <w:numId w:val="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Modernize UI from JSF/IceFaces to React/Angular for better UX and developer experience</w:t>
      </w:r>
    </w:p>
    <w:p w14:paraId="3DDACA64" w14:textId="77777777" w:rsidR="008147DC" w:rsidRPr="008147DC" w:rsidRDefault="008147DC" w:rsidP="008147DC">
      <w:pPr>
        <w:numPr>
          <w:ilvl w:val="1"/>
          <w:numId w:val="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Business Layer API for integration flexibility and future microservices evolution</w:t>
      </w:r>
    </w:p>
    <w:p w14:paraId="0D9334E0" w14:textId="77777777" w:rsidR="008147DC" w:rsidRPr="008147DC" w:rsidRDefault="008147DC" w:rsidP="008147DC">
      <w:pPr>
        <w:numPr>
          <w:ilvl w:val="1"/>
          <w:numId w:val="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Optimize database for high concurrency, improved performance, and scalability</w:t>
      </w:r>
    </w:p>
    <w:p w14:paraId="636020FB" w14:textId="77777777" w:rsidR="008147DC" w:rsidRPr="008147DC" w:rsidRDefault="008147DC" w:rsidP="008147DC">
      <w:pPr>
        <w:numPr>
          <w:ilvl w:val="1"/>
          <w:numId w:val="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Establish technical debt management process and prioritized backlog</w:t>
      </w:r>
    </w:p>
    <w:p w14:paraId="79DE3271" w14:textId="77777777" w:rsidR="008147DC" w:rsidRPr="008147DC" w:rsidRDefault="008147DC" w:rsidP="008147DC">
      <w:pPr>
        <w:numPr>
          <w:ilvl w:val="0"/>
          <w:numId w:val="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Target:</w:t>
      </w:r>
      <w:r w:rsidRPr="008147DC">
        <w:rPr>
          <w:rFonts w:ascii="Times New Roman" w:eastAsia="Times New Roman" w:hAnsi="Times New Roman" w:cs="Times New Roman"/>
          <w:color w:val="000000"/>
          <w:kern w:val="0"/>
          <w14:ligatures w14:val="none"/>
        </w:rPr>
        <w:t> Reduce cost of change by 25%; improve system performance metrics (TBD - workshop)</w:t>
      </w:r>
    </w:p>
    <w:p w14:paraId="5C422384"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5. Improve Delivery Maturity</w:t>
      </w:r>
    </w:p>
    <w:p w14:paraId="70597291" w14:textId="77777777" w:rsidR="008147DC" w:rsidRPr="008147DC" w:rsidRDefault="008147DC" w:rsidP="008147DC">
      <w:pPr>
        <w:numPr>
          <w:ilvl w:val="0"/>
          <w:numId w:val="1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Goal:</w:t>
      </w:r>
      <w:r w:rsidRPr="008147DC">
        <w:rPr>
          <w:rFonts w:ascii="Times New Roman" w:eastAsia="Times New Roman" w:hAnsi="Times New Roman" w:cs="Times New Roman"/>
          <w:color w:val="000000"/>
          <w:kern w:val="0"/>
          <w14:ligatures w14:val="none"/>
        </w:rPr>
        <w:t> Elevate TMNAS delivery processes from immature/chaotic to predictable and professional</w:t>
      </w:r>
    </w:p>
    <w:p w14:paraId="328D08EE" w14:textId="77777777" w:rsidR="008147DC" w:rsidRPr="008147DC" w:rsidRDefault="008147DC" w:rsidP="008147DC">
      <w:pPr>
        <w:numPr>
          <w:ilvl w:val="0"/>
          <w:numId w:val="1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Approach:</w:t>
      </w:r>
    </w:p>
    <w:p w14:paraId="679C6DA6" w14:textId="77777777" w:rsidR="008147DC" w:rsidRPr="008147DC" w:rsidRDefault="008147DC" w:rsidP="008147DC">
      <w:pPr>
        <w:numPr>
          <w:ilvl w:val="1"/>
          <w:numId w:val="1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modern Agile/Scrum SDLC with hybrid governance for Fixed Fee control</w:t>
      </w:r>
    </w:p>
    <w:p w14:paraId="77275550" w14:textId="77777777" w:rsidR="008147DC" w:rsidRPr="008147DC" w:rsidRDefault="008147DC" w:rsidP="008147DC">
      <w:pPr>
        <w:numPr>
          <w:ilvl w:val="1"/>
          <w:numId w:val="1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Establish formal change control process with impact assessment</w:t>
      </w:r>
    </w:p>
    <w:p w14:paraId="3B00E05D" w14:textId="77777777" w:rsidR="008147DC" w:rsidRPr="008147DC" w:rsidRDefault="008147DC" w:rsidP="008147DC">
      <w:pPr>
        <w:numPr>
          <w:ilvl w:val="1"/>
          <w:numId w:val="1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Create quality gates and Definition of Done/Ready standards</w:t>
      </w:r>
    </w:p>
    <w:p w14:paraId="2BAC24D5" w14:textId="77777777" w:rsidR="008147DC" w:rsidRPr="008147DC" w:rsidRDefault="008147DC" w:rsidP="008147DC">
      <w:pPr>
        <w:numPr>
          <w:ilvl w:val="1"/>
          <w:numId w:val="1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Build reusable governance frameworks and process templates</w:t>
      </w:r>
    </w:p>
    <w:p w14:paraId="060DB914" w14:textId="77777777" w:rsidR="008147DC" w:rsidRPr="008147DC" w:rsidRDefault="008147DC" w:rsidP="008147DC">
      <w:pPr>
        <w:numPr>
          <w:ilvl w:val="0"/>
          <w:numId w:val="1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Target:</w:t>
      </w:r>
      <w:r w:rsidRPr="008147DC">
        <w:rPr>
          <w:rFonts w:ascii="Times New Roman" w:eastAsia="Times New Roman" w:hAnsi="Times New Roman" w:cs="Times New Roman"/>
          <w:color w:val="000000"/>
          <w:kern w:val="0"/>
          <w14:ligatures w14:val="none"/>
        </w:rPr>
        <w:t> Achieve predictable sprint velocity; reduce scope creep incidents by 80%</w:t>
      </w:r>
    </w:p>
    <w:p w14:paraId="5781E27F"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6. Accelerate AI Adoption</w:t>
      </w:r>
    </w:p>
    <w:p w14:paraId="2CDAFEC0" w14:textId="77777777" w:rsidR="008147DC" w:rsidRPr="008147DC" w:rsidRDefault="008147DC" w:rsidP="008147DC">
      <w:pPr>
        <w:numPr>
          <w:ilvl w:val="0"/>
          <w:numId w:val="1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Goal:</w:t>
      </w:r>
      <w:r w:rsidRPr="008147DC">
        <w:rPr>
          <w:rFonts w:ascii="Times New Roman" w:eastAsia="Times New Roman" w:hAnsi="Times New Roman" w:cs="Times New Roman"/>
          <w:color w:val="000000"/>
          <w:kern w:val="0"/>
          <w14:ligatures w14:val="none"/>
        </w:rPr>
        <w:t> Leverage AI to boost developer productivity and code quality</w:t>
      </w:r>
    </w:p>
    <w:p w14:paraId="686BD2B4" w14:textId="77777777" w:rsidR="008147DC" w:rsidRPr="008147DC" w:rsidRDefault="008147DC" w:rsidP="008147DC">
      <w:pPr>
        <w:numPr>
          <w:ilvl w:val="0"/>
          <w:numId w:val="1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Approach:</w:t>
      </w:r>
    </w:p>
    <w:p w14:paraId="0B7F441F" w14:textId="77777777" w:rsidR="008147DC" w:rsidRPr="008147DC" w:rsidRDefault="008147DC" w:rsidP="008147DC">
      <w:pPr>
        <w:numPr>
          <w:ilvl w:val="1"/>
          <w:numId w:val="1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Deploy AI-powered development agents (CodeMie: Code Analysis, Knowledge Base, Test Coverage)</w:t>
      </w:r>
    </w:p>
    <w:p w14:paraId="2C650EFD" w14:textId="77777777" w:rsidR="008147DC" w:rsidRPr="008147DC" w:rsidRDefault="008147DC" w:rsidP="008147DC">
      <w:pPr>
        <w:numPr>
          <w:ilvl w:val="1"/>
          <w:numId w:val="1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lastRenderedPageBreak/>
        <w:t>Train team on AI-assisted development practices</w:t>
      </w:r>
    </w:p>
    <w:p w14:paraId="3BFCBC74" w14:textId="77777777" w:rsidR="008147DC" w:rsidRPr="008147DC" w:rsidRDefault="008147DC" w:rsidP="008147DC">
      <w:pPr>
        <w:numPr>
          <w:ilvl w:val="1"/>
          <w:numId w:val="1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Establish AI-driven knowledge management and automated code analysis</w:t>
      </w:r>
    </w:p>
    <w:p w14:paraId="69D67EFC" w14:textId="77777777" w:rsidR="008147DC" w:rsidRPr="008147DC" w:rsidRDefault="008147DC" w:rsidP="008147DC">
      <w:pPr>
        <w:numPr>
          <w:ilvl w:val="0"/>
          <w:numId w:val="1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Target:</w:t>
      </w:r>
      <w:r w:rsidRPr="008147DC">
        <w:rPr>
          <w:rFonts w:ascii="Times New Roman" w:eastAsia="Times New Roman" w:hAnsi="Times New Roman" w:cs="Times New Roman"/>
          <w:color w:val="000000"/>
          <w:kern w:val="0"/>
          <w14:ligatures w14:val="none"/>
        </w:rPr>
        <w:t> ≥70% of development team actively using AI agents; 30% reduction in code review time</w:t>
      </w:r>
    </w:p>
    <w:p w14:paraId="64D2895F"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77AAAAE2">
          <v:rect id="_x0000_i1068" style="width:0;height:1.5pt" o:hralign="center" o:hrstd="t" o:hr="t" fillcolor="#a0a0a0" stroked="f"/>
        </w:pict>
      </w:r>
    </w:p>
    <w:p w14:paraId="7BECFD11"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2.3 Success Criteria</w:t>
      </w:r>
    </w:p>
    <w:p w14:paraId="4DB5632C"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Technical Success Metrics:</w:t>
      </w:r>
    </w:p>
    <w:p w14:paraId="42AA5B56" w14:textId="77777777" w:rsidR="008147DC" w:rsidRPr="008147DC" w:rsidRDefault="008147DC" w:rsidP="008147DC">
      <w:pPr>
        <w:numPr>
          <w:ilvl w:val="0"/>
          <w:numId w:val="12"/>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Business Layer API operational</w:t>
      </w:r>
      <w:r w:rsidRPr="008147DC">
        <w:rPr>
          <w:rFonts w:ascii="Times New Roman" w:eastAsia="Times New Roman" w:hAnsi="Times New Roman" w:cs="Times New Roman"/>
          <w:color w:val="000000"/>
          <w:kern w:val="0"/>
          <w14:ligatures w14:val="none"/>
        </w:rPr>
        <w:t> with ≥85% unit test coverage and comprehensive integration tests</w:t>
      </w:r>
    </w:p>
    <w:p w14:paraId="1C7ECF9B" w14:textId="77777777" w:rsidR="008147DC" w:rsidRPr="008147DC" w:rsidRDefault="008147DC" w:rsidP="008147DC">
      <w:pPr>
        <w:numPr>
          <w:ilvl w:val="0"/>
          <w:numId w:val="12"/>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UI modernization complete</w:t>
      </w:r>
      <w:r w:rsidRPr="008147DC">
        <w:rPr>
          <w:rFonts w:ascii="Times New Roman" w:eastAsia="Times New Roman" w:hAnsi="Times New Roman" w:cs="Times New Roman"/>
          <w:color w:val="000000"/>
          <w:kern w:val="0"/>
          <w14:ligatures w14:val="none"/>
        </w:rPr>
        <w:t> for all in-scope modules (migration from JSF/IceFaces to React/Angular)</w:t>
      </w:r>
    </w:p>
    <w:p w14:paraId="47EF2D39" w14:textId="77777777" w:rsidR="008147DC" w:rsidRPr="008147DC" w:rsidRDefault="008147DC" w:rsidP="008147DC">
      <w:pPr>
        <w:numPr>
          <w:ilvl w:val="0"/>
          <w:numId w:val="12"/>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Database performance improved</w:t>
      </w:r>
      <w:r w:rsidRPr="008147DC">
        <w:rPr>
          <w:rFonts w:ascii="Times New Roman" w:eastAsia="Times New Roman" w:hAnsi="Times New Roman" w:cs="Times New Roman"/>
          <w:color w:val="000000"/>
          <w:kern w:val="0"/>
          <w14:ligatures w14:val="none"/>
        </w:rPr>
        <w:t> to meet or exceed targets (baseline and targets TBD - workshop)</w:t>
      </w:r>
    </w:p>
    <w:p w14:paraId="3DA6BB39" w14:textId="77777777" w:rsidR="008147DC" w:rsidRPr="008147DC" w:rsidRDefault="008147DC" w:rsidP="008147DC">
      <w:pPr>
        <w:numPr>
          <w:ilvl w:val="0"/>
          <w:numId w:val="12"/>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CI/CD pipeline operational</w:t>
      </w:r>
      <w:r w:rsidRPr="008147DC">
        <w:rPr>
          <w:rFonts w:ascii="Times New Roman" w:eastAsia="Times New Roman" w:hAnsi="Times New Roman" w:cs="Times New Roman"/>
          <w:color w:val="000000"/>
          <w:kern w:val="0"/>
          <w14:ligatures w14:val="none"/>
        </w:rPr>
        <w:t> achieving &lt;30 minutes build-to-deploy time with automated testing</w:t>
      </w:r>
    </w:p>
    <w:p w14:paraId="4069598A" w14:textId="77777777" w:rsidR="008147DC" w:rsidRPr="008147DC" w:rsidRDefault="008147DC" w:rsidP="008147DC">
      <w:pPr>
        <w:numPr>
          <w:ilvl w:val="0"/>
          <w:numId w:val="12"/>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Zero P1/P2 defects</w:t>
      </w:r>
      <w:r w:rsidRPr="008147DC">
        <w:rPr>
          <w:rFonts w:ascii="Times New Roman" w:eastAsia="Times New Roman" w:hAnsi="Times New Roman" w:cs="Times New Roman"/>
          <w:color w:val="000000"/>
          <w:kern w:val="0"/>
          <w14:ligatures w14:val="none"/>
        </w:rPr>
        <w:t> in production for 30 consecutive days post go-live</w:t>
      </w:r>
    </w:p>
    <w:p w14:paraId="249CE930" w14:textId="77777777" w:rsidR="008147DC" w:rsidRPr="008147DC" w:rsidRDefault="008147DC" w:rsidP="008147DC">
      <w:pPr>
        <w:numPr>
          <w:ilvl w:val="0"/>
          <w:numId w:val="12"/>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Code coverage ≥85%</w:t>
      </w:r>
      <w:r w:rsidRPr="008147DC">
        <w:rPr>
          <w:rFonts w:ascii="Times New Roman" w:eastAsia="Times New Roman" w:hAnsi="Times New Roman" w:cs="Times New Roman"/>
          <w:color w:val="000000"/>
          <w:kern w:val="0"/>
          <w14:ligatures w14:val="none"/>
        </w:rPr>
        <w:t> across all new and refactored modules</w:t>
      </w:r>
    </w:p>
    <w:p w14:paraId="32AA990D" w14:textId="77777777" w:rsidR="008147DC" w:rsidRPr="008147DC" w:rsidRDefault="008147DC" w:rsidP="008147DC">
      <w:pPr>
        <w:numPr>
          <w:ilvl w:val="0"/>
          <w:numId w:val="12"/>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Technical documentation complete</w:t>
      </w:r>
      <w:r w:rsidRPr="008147DC">
        <w:rPr>
          <w:rFonts w:ascii="Times New Roman" w:eastAsia="Times New Roman" w:hAnsi="Times New Roman" w:cs="Times New Roman"/>
          <w:color w:val="000000"/>
          <w:kern w:val="0"/>
          <w14:ligatures w14:val="none"/>
        </w:rPr>
        <w:t> including architecture diagrams, API contracts, deployment runbooks</w:t>
      </w:r>
    </w:p>
    <w:p w14:paraId="55BE4D8E"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Business Success Metrics:</w:t>
      </w:r>
    </w:p>
    <w:p w14:paraId="00B22585" w14:textId="77777777" w:rsidR="008147DC" w:rsidRPr="008147DC" w:rsidRDefault="008147DC" w:rsidP="008147DC">
      <w:pPr>
        <w:numPr>
          <w:ilvl w:val="0"/>
          <w:numId w:val="13"/>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Platform ready</w:t>
      </w:r>
      <w:r w:rsidRPr="008147DC">
        <w:rPr>
          <w:rFonts w:ascii="Times New Roman" w:eastAsia="Times New Roman" w:hAnsi="Times New Roman" w:cs="Times New Roman"/>
          <w:color w:val="000000"/>
          <w:kern w:val="0"/>
          <w14:ligatures w14:val="none"/>
        </w:rPr>
        <w:t> to support SV product migration from old to new architecture</w:t>
      </w:r>
    </w:p>
    <w:p w14:paraId="4D560621" w14:textId="77777777" w:rsidR="008147DC" w:rsidRPr="008147DC" w:rsidRDefault="008147DC" w:rsidP="008147DC">
      <w:pPr>
        <w:numPr>
          <w:ilvl w:val="0"/>
          <w:numId w:val="13"/>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Delivery velocity increased</w:t>
      </w:r>
      <w:r w:rsidRPr="008147DC">
        <w:rPr>
          <w:rFonts w:ascii="Times New Roman" w:eastAsia="Times New Roman" w:hAnsi="Times New Roman" w:cs="Times New Roman"/>
          <w:color w:val="000000"/>
          <w:kern w:val="0"/>
          <w14:ligatures w14:val="none"/>
        </w:rPr>
        <w:t> by ≥25% (measured in story points per sprint, baseline vs. project average)</w:t>
      </w:r>
    </w:p>
    <w:p w14:paraId="7835FD46" w14:textId="77777777" w:rsidR="008147DC" w:rsidRPr="008147DC" w:rsidRDefault="008147DC" w:rsidP="008147DC">
      <w:pPr>
        <w:numPr>
          <w:ilvl w:val="0"/>
          <w:numId w:val="13"/>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Time-to-market reduced</w:t>
      </w:r>
      <w:r w:rsidRPr="008147DC">
        <w:rPr>
          <w:rFonts w:ascii="Times New Roman" w:eastAsia="Times New Roman" w:hAnsi="Times New Roman" w:cs="Times New Roman"/>
          <w:color w:val="000000"/>
          <w:kern w:val="0"/>
          <w14:ligatures w14:val="none"/>
        </w:rPr>
        <w:t> from baseline to target (specific metrics TBD - workshop)</w:t>
      </w:r>
    </w:p>
    <w:p w14:paraId="4A425134" w14:textId="77777777" w:rsidR="008147DC" w:rsidRPr="008147DC" w:rsidRDefault="008147DC" w:rsidP="008147DC">
      <w:pPr>
        <w:numPr>
          <w:ilvl w:val="0"/>
          <w:numId w:val="13"/>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Cost of change reduced</w:t>
      </w:r>
      <w:r w:rsidRPr="008147DC">
        <w:rPr>
          <w:rFonts w:ascii="Times New Roman" w:eastAsia="Times New Roman" w:hAnsi="Times New Roman" w:cs="Times New Roman"/>
          <w:color w:val="000000"/>
          <w:kern w:val="0"/>
          <w14:ligatures w14:val="none"/>
        </w:rPr>
        <w:t> through modular architecture and automated pipelines</w:t>
      </w:r>
    </w:p>
    <w:p w14:paraId="6D320B95" w14:textId="77777777" w:rsidR="008147DC" w:rsidRPr="008147DC" w:rsidRDefault="008147DC" w:rsidP="008147DC">
      <w:pPr>
        <w:numPr>
          <w:ilvl w:val="0"/>
          <w:numId w:val="13"/>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Quick wins delivered</w:t>
      </w:r>
      <w:r w:rsidRPr="008147DC">
        <w:rPr>
          <w:rFonts w:ascii="Times New Roman" w:eastAsia="Times New Roman" w:hAnsi="Times New Roman" w:cs="Times New Roman"/>
          <w:color w:val="000000"/>
          <w:kern w:val="0"/>
          <w14:ligatures w14:val="none"/>
        </w:rPr>
        <w:t> in first 2-3 sprints to build client confidence</w:t>
      </w:r>
    </w:p>
    <w:p w14:paraId="33F34F36"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AI Adoption Success Metrics:</w:t>
      </w:r>
    </w:p>
    <w:p w14:paraId="18329CAB" w14:textId="77777777" w:rsidR="008147DC" w:rsidRPr="008147DC" w:rsidRDefault="008147DC" w:rsidP="008147DC">
      <w:pPr>
        <w:numPr>
          <w:ilvl w:val="0"/>
          <w:numId w:val="14"/>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≥70% of development team</w:t>
      </w:r>
      <w:r w:rsidRPr="008147DC">
        <w:rPr>
          <w:rFonts w:ascii="Times New Roman" w:eastAsia="Times New Roman" w:hAnsi="Times New Roman" w:cs="Times New Roman"/>
          <w:color w:val="000000"/>
          <w:kern w:val="0"/>
          <w14:ligatures w14:val="none"/>
        </w:rPr>
        <w:t> actively using AI agents (CodeMie) in daily work</w:t>
      </w:r>
    </w:p>
    <w:p w14:paraId="68B0FBA0" w14:textId="77777777" w:rsidR="008147DC" w:rsidRPr="008147DC" w:rsidRDefault="008147DC" w:rsidP="008147DC">
      <w:pPr>
        <w:numPr>
          <w:ilvl w:val="0"/>
          <w:numId w:val="14"/>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Code review time reduced</w:t>
      </w:r>
      <w:r w:rsidRPr="008147DC">
        <w:rPr>
          <w:rFonts w:ascii="Times New Roman" w:eastAsia="Times New Roman" w:hAnsi="Times New Roman" w:cs="Times New Roman"/>
          <w:color w:val="000000"/>
          <w:kern w:val="0"/>
          <w14:ligatures w14:val="none"/>
        </w:rPr>
        <w:t> by ≥30% through AI-assisted reviews</w:t>
      </w:r>
    </w:p>
    <w:p w14:paraId="68B2091B" w14:textId="77777777" w:rsidR="008147DC" w:rsidRPr="008147DC" w:rsidRDefault="008147DC" w:rsidP="008147DC">
      <w:pPr>
        <w:numPr>
          <w:ilvl w:val="0"/>
          <w:numId w:val="14"/>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Knowledge base agent</w:t>
      </w:r>
      <w:r w:rsidRPr="008147DC">
        <w:rPr>
          <w:rFonts w:ascii="Times New Roman" w:eastAsia="Times New Roman" w:hAnsi="Times New Roman" w:cs="Times New Roman"/>
          <w:color w:val="000000"/>
          <w:kern w:val="0"/>
          <w14:ligatures w14:val="none"/>
        </w:rPr>
        <w:t> answering ≥60% of common technical queries without human intervention</w:t>
      </w:r>
    </w:p>
    <w:p w14:paraId="111444CD" w14:textId="77777777" w:rsidR="008147DC" w:rsidRPr="008147DC" w:rsidRDefault="008147DC" w:rsidP="008147DC">
      <w:pPr>
        <w:numPr>
          <w:ilvl w:val="0"/>
          <w:numId w:val="14"/>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Test coverage analysis automated</w:t>
      </w:r>
      <w:r w:rsidRPr="008147DC">
        <w:rPr>
          <w:rFonts w:ascii="Times New Roman" w:eastAsia="Times New Roman" w:hAnsi="Times New Roman" w:cs="Times New Roman"/>
          <w:color w:val="000000"/>
          <w:kern w:val="0"/>
          <w14:ligatures w14:val="none"/>
        </w:rPr>
        <w:t> with recommendations for improvement areas</w:t>
      </w:r>
    </w:p>
    <w:p w14:paraId="51A026D7"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Partnership Success Metrics:</w:t>
      </w:r>
    </w:p>
    <w:p w14:paraId="07FEF30E" w14:textId="77777777" w:rsidR="008147DC" w:rsidRPr="008147DC" w:rsidRDefault="008147DC" w:rsidP="008147DC">
      <w:pPr>
        <w:numPr>
          <w:ilvl w:val="0"/>
          <w:numId w:val="15"/>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Client satisfaction score</w:t>
      </w:r>
      <w:r w:rsidRPr="008147DC">
        <w:rPr>
          <w:rFonts w:ascii="Times New Roman" w:eastAsia="Times New Roman" w:hAnsi="Times New Roman" w:cs="Times New Roman"/>
          <w:color w:val="000000"/>
          <w:kern w:val="0"/>
          <w14:ligatures w14:val="none"/>
        </w:rPr>
        <w:t> ≥4.5/5.0 across dimensions (delivery, communication, quality, responsiveness)</w:t>
      </w:r>
    </w:p>
    <w:p w14:paraId="5ABF179B" w14:textId="77777777" w:rsidR="008147DC" w:rsidRPr="008147DC" w:rsidRDefault="008147DC" w:rsidP="008147DC">
      <w:pPr>
        <w:numPr>
          <w:ilvl w:val="0"/>
          <w:numId w:val="15"/>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Zero critical escalations</w:t>
      </w:r>
      <w:r w:rsidRPr="008147DC">
        <w:rPr>
          <w:rFonts w:ascii="Times New Roman" w:eastAsia="Times New Roman" w:hAnsi="Times New Roman" w:cs="Times New Roman"/>
          <w:color w:val="000000"/>
          <w:kern w:val="0"/>
          <w14:ligatures w14:val="none"/>
        </w:rPr>
        <w:t> to executive level (Lana/Prashant) during project</w:t>
      </w:r>
    </w:p>
    <w:p w14:paraId="6FF98600" w14:textId="77777777" w:rsidR="008147DC" w:rsidRPr="008147DC" w:rsidRDefault="008147DC" w:rsidP="008147DC">
      <w:pPr>
        <w:numPr>
          <w:ilvl w:val="0"/>
          <w:numId w:val="15"/>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On-time, on-budget delivery</w:t>
      </w:r>
      <w:r w:rsidRPr="008147DC">
        <w:rPr>
          <w:rFonts w:ascii="Times New Roman" w:eastAsia="Times New Roman" w:hAnsi="Times New Roman" w:cs="Times New Roman"/>
          <w:color w:val="000000"/>
          <w:kern w:val="0"/>
          <w14:ligatures w14:val="none"/>
        </w:rPr>
        <w:t> for all major milestones</w:t>
      </w:r>
    </w:p>
    <w:p w14:paraId="52968F08" w14:textId="77777777" w:rsidR="008147DC" w:rsidRPr="008147DC" w:rsidRDefault="008147DC" w:rsidP="008147DC">
      <w:pPr>
        <w:numPr>
          <w:ilvl w:val="0"/>
          <w:numId w:val="15"/>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Approval to proceed</w:t>
      </w:r>
      <w:r w:rsidRPr="008147DC">
        <w:rPr>
          <w:rFonts w:ascii="Times New Roman" w:eastAsia="Times New Roman" w:hAnsi="Times New Roman" w:cs="Times New Roman"/>
          <w:color w:val="000000"/>
          <w:kern w:val="0"/>
          <w14:ligatures w14:val="none"/>
        </w:rPr>
        <w:t> with Phase 2 / MSP engagement as strategic partner</w:t>
      </w:r>
    </w:p>
    <w:p w14:paraId="74FA086F"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Quality Success Metrics:</w:t>
      </w:r>
    </w:p>
    <w:p w14:paraId="3722850F" w14:textId="77777777" w:rsidR="008147DC" w:rsidRPr="008147DC" w:rsidRDefault="008147DC" w:rsidP="008147DC">
      <w:pPr>
        <w:numPr>
          <w:ilvl w:val="0"/>
          <w:numId w:val="16"/>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All quality gates passed</w:t>
      </w:r>
      <w:r w:rsidRPr="008147DC">
        <w:rPr>
          <w:rFonts w:ascii="Times New Roman" w:eastAsia="Times New Roman" w:hAnsi="Times New Roman" w:cs="Times New Roman"/>
          <w:color w:val="000000"/>
          <w:kern w:val="0"/>
          <w14:ligatures w14:val="none"/>
        </w:rPr>
        <w:t> before UAT handoff</w:t>
      </w:r>
    </w:p>
    <w:p w14:paraId="42575828" w14:textId="77777777" w:rsidR="008147DC" w:rsidRPr="008147DC" w:rsidRDefault="008147DC" w:rsidP="008147DC">
      <w:pPr>
        <w:numPr>
          <w:ilvl w:val="0"/>
          <w:numId w:val="16"/>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UAT pass rate ≥95%</w:t>
      </w:r>
      <w:r w:rsidRPr="008147DC">
        <w:rPr>
          <w:rFonts w:ascii="Times New Roman" w:eastAsia="Times New Roman" w:hAnsi="Times New Roman" w:cs="Times New Roman"/>
          <w:color w:val="000000"/>
          <w:kern w:val="0"/>
          <w14:ligatures w14:val="none"/>
        </w:rPr>
        <w:t> (minimal defects found in UAT)</w:t>
      </w:r>
    </w:p>
    <w:p w14:paraId="2BDDC9DA" w14:textId="77777777" w:rsidR="008147DC" w:rsidRPr="008147DC" w:rsidRDefault="008147DC" w:rsidP="008147DC">
      <w:pPr>
        <w:numPr>
          <w:ilvl w:val="0"/>
          <w:numId w:val="16"/>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Production defect rate</w:t>
      </w:r>
      <w:r w:rsidRPr="008147DC">
        <w:rPr>
          <w:rFonts w:ascii="Times New Roman" w:eastAsia="Times New Roman" w:hAnsi="Times New Roman" w:cs="Times New Roman"/>
          <w:color w:val="000000"/>
          <w:kern w:val="0"/>
          <w14:ligatures w14:val="none"/>
        </w:rPr>
        <w:t> &lt;1% of delivered story points</w:t>
      </w:r>
    </w:p>
    <w:p w14:paraId="7695896F" w14:textId="77777777" w:rsidR="008147DC" w:rsidRPr="008147DC" w:rsidRDefault="008147DC" w:rsidP="008147DC">
      <w:pPr>
        <w:numPr>
          <w:ilvl w:val="0"/>
          <w:numId w:val="16"/>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Performance SLAs met</w:t>
      </w:r>
      <w:r w:rsidRPr="008147DC">
        <w:rPr>
          <w:rFonts w:ascii="Times New Roman" w:eastAsia="Times New Roman" w:hAnsi="Times New Roman" w:cs="Times New Roman"/>
          <w:color w:val="000000"/>
          <w:kern w:val="0"/>
          <w14:ligatures w14:val="none"/>
        </w:rPr>
        <w:t> for 30 consecutive days in production</w:t>
      </w:r>
    </w:p>
    <w:p w14:paraId="61C64DF9"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lastRenderedPageBreak/>
        <w:pict w14:anchorId="23F79834">
          <v:rect id="_x0000_i1067" alt="" style="width:468pt;height:.05pt;mso-width-percent:0;mso-height-percent:0;mso-width-percent:0;mso-height-percent:0" o:hralign="center" o:hrstd="t" o:hr="t" fillcolor="#a0a0a0" stroked="f"/>
        </w:pict>
      </w:r>
    </w:p>
    <w:p w14:paraId="0FAA43D1" w14:textId="77777777" w:rsidR="008147DC" w:rsidRPr="008147DC" w:rsidRDefault="008147DC" w:rsidP="008147DC">
      <w:pPr>
        <w:spacing w:after="0" w:line="240" w:lineRule="auto"/>
        <w:outlineLvl w:val="1"/>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3. PROJECT SCOPE</w:t>
      </w:r>
    </w:p>
    <w:p w14:paraId="11F87428"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3.1 In-Scope</w:t>
      </w:r>
    </w:p>
    <w:p w14:paraId="038CE419"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Total Scope:</w:t>
      </w:r>
      <w:r w:rsidRPr="008147DC">
        <w:rPr>
          <w:rFonts w:ascii="Times New Roman" w:eastAsia="Times New Roman" w:hAnsi="Times New Roman" w:cs="Times New Roman"/>
          <w:color w:val="000000"/>
          <w:kern w:val="0"/>
          <w14:ligatures w14:val="none"/>
        </w:rPr>
        <w:t> 16 User Stories, 202 Story Points</w:t>
      </w:r>
    </w:p>
    <w:p w14:paraId="4F174416"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Organized by Epic:</w:t>
      </w:r>
    </w:p>
    <w:p w14:paraId="4A9BD1E3" w14:textId="77777777" w:rsidR="008147DC" w:rsidRPr="008147DC" w:rsidRDefault="008147DC" w:rsidP="008147DC">
      <w:pPr>
        <w:spacing w:after="0" w:line="240" w:lineRule="auto"/>
        <w:outlineLvl w:val="3"/>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Epic 1: Governance &amp; SDLC (34 Story Points)</w:t>
      </w:r>
    </w:p>
    <w:p w14:paraId="56CFDFC2"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US-001: Strategic Planning &amp; Roadmap Implementation (13 SP)</w:t>
      </w:r>
    </w:p>
    <w:p w14:paraId="7FC7FDB3" w14:textId="77777777" w:rsidR="008147DC" w:rsidRPr="008147DC" w:rsidRDefault="008147DC" w:rsidP="008147DC">
      <w:pPr>
        <w:numPr>
          <w:ilvl w:val="0"/>
          <w:numId w:val="1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strategic planning framework aligned with TMNAS business goals</w:t>
      </w:r>
    </w:p>
    <w:p w14:paraId="365CAF45" w14:textId="77777777" w:rsidR="008147DC" w:rsidRPr="008147DC" w:rsidRDefault="008147DC" w:rsidP="008147DC">
      <w:pPr>
        <w:numPr>
          <w:ilvl w:val="0"/>
          <w:numId w:val="1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Create product roadmap with quarterly objectives</w:t>
      </w:r>
    </w:p>
    <w:p w14:paraId="1CBCAB7B" w14:textId="77777777" w:rsidR="008147DC" w:rsidRPr="008147DC" w:rsidRDefault="008147DC" w:rsidP="008147DC">
      <w:pPr>
        <w:numPr>
          <w:ilvl w:val="0"/>
          <w:numId w:val="1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Establish OKR (Objectives &amp; Key Results) tracking system</w:t>
      </w:r>
    </w:p>
    <w:p w14:paraId="0D0B571E" w14:textId="77777777" w:rsidR="008147DC" w:rsidRPr="008147DC" w:rsidRDefault="008147DC" w:rsidP="008147DC">
      <w:pPr>
        <w:numPr>
          <w:ilvl w:val="0"/>
          <w:numId w:val="1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Deliverable: Strategic planning framework, product roadmap (12-month view)</w:t>
      </w:r>
    </w:p>
    <w:p w14:paraId="0719CDAD"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US-002: Unified Delivery Framework Rollout (13 SP)</w:t>
      </w:r>
    </w:p>
    <w:p w14:paraId="03F42D09" w14:textId="77777777" w:rsidR="008147DC" w:rsidRPr="008147DC" w:rsidRDefault="008147DC" w:rsidP="008147DC">
      <w:pPr>
        <w:numPr>
          <w:ilvl w:val="0"/>
          <w:numId w:val="1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Design and implement standardized Agile/Scrum delivery framework</w:t>
      </w:r>
    </w:p>
    <w:p w14:paraId="497054D0" w14:textId="77777777" w:rsidR="008147DC" w:rsidRPr="008147DC" w:rsidRDefault="008147DC" w:rsidP="008147DC">
      <w:pPr>
        <w:numPr>
          <w:ilvl w:val="0"/>
          <w:numId w:val="1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Create process templates (sprint planning, review, retrospective)</w:t>
      </w:r>
    </w:p>
    <w:p w14:paraId="75727F49" w14:textId="77777777" w:rsidR="008147DC" w:rsidRPr="008147DC" w:rsidRDefault="008147DC" w:rsidP="008147DC">
      <w:pPr>
        <w:numPr>
          <w:ilvl w:val="0"/>
          <w:numId w:val="1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Train TMNAS team on new delivery processes</w:t>
      </w:r>
    </w:p>
    <w:p w14:paraId="4489F78D" w14:textId="77777777" w:rsidR="008147DC" w:rsidRPr="008147DC" w:rsidRDefault="008147DC" w:rsidP="008147DC">
      <w:pPr>
        <w:numPr>
          <w:ilvl w:val="0"/>
          <w:numId w:val="1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Deliverable: Unified delivery framework documentation, process templates</w:t>
      </w:r>
    </w:p>
    <w:p w14:paraId="7BEAA294"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US-003: AI-Enhanced Estimation &amp; Change Control (8 SP)</w:t>
      </w:r>
    </w:p>
    <w:p w14:paraId="736BF71B" w14:textId="77777777" w:rsidR="008147DC" w:rsidRPr="008147DC" w:rsidRDefault="008147DC" w:rsidP="008147DC">
      <w:pPr>
        <w:numPr>
          <w:ilvl w:val="0"/>
          <w:numId w:val="1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story point estimation guidelines with AI assistance</w:t>
      </w:r>
    </w:p>
    <w:p w14:paraId="0FF3C3DE" w14:textId="77777777" w:rsidR="008147DC" w:rsidRPr="008147DC" w:rsidRDefault="008147DC" w:rsidP="008147DC">
      <w:pPr>
        <w:numPr>
          <w:ilvl w:val="0"/>
          <w:numId w:val="1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Create formal Change Request (CR) process with Type 1/2/3 categorization</w:t>
      </w:r>
    </w:p>
    <w:p w14:paraId="15ADD545" w14:textId="77777777" w:rsidR="008147DC" w:rsidRPr="008147DC" w:rsidRDefault="008147DC" w:rsidP="008147DC">
      <w:pPr>
        <w:numPr>
          <w:ilvl w:val="0"/>
          <w:numId w:val="1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Establish Change Control Board with weekly cadence</w:t>
      </w:r>
    </w:p>
    <w:p w14:paraId="48DB85B1" w14:textId="77777777" w:rsidR="008147DC" w:rsidRPr="008147DC" w:rsidRDefault="008147DC" w:rsidP="008147DC">
      <w:pPr>
        <w:numPr>
          <w:ilvl w:val="0"/>
          <w:numId w:val="1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Deliverable: Estimation guidelines, CR process document, CR tracking log template</w:t>
      </w:r>
    </w:p>
    <w:p w14:paraId="28A4B809" w14:textId="77777777" w:rsidR="008147DC" w:rsidRPr="008147DC" w:rsidRDefault="008147DC" w:rsidP="008147DC">
      <w:pPr>
        <w:spacing w:after="0" w:line="240" w:lineRule="auto"/>
        <w:outlineLvl w:val="3"/>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Epic 2: Requirements &amp; Solutioning (16 Story Points)</w:t>
      </w:r>
    </w:p>
    <w:p w14:paraId="5234F7DA"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US-004: Requirements Quality Improvement Framework (8 SP)</w:t>
      </w:r>
    </w:p>
    <w:p w14:paraId="55154414" w14:textId="77777777" w:rsidR="008147DC" w:rsidRPr="008147DC" w:rsidRDefault="008147DC" w:rsidP="008147DC">
      <w:pPr>
        <w:numPr>
          <w:ilvl w:val="0"/>
          <w:numId w:val="2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Definition of Ready (DoR) standards</w:t>
      </w:r>
    </w:p>
    <w:p w14:paraId="2BE1A3F6" w14:textId="77777777" w:rsidR="008147DC" w:rsidRPr="008147DC" w:rsidRDefault="008147DC" w:rsidP="008147DC">
      <w:pPr>
        <w:numPr>
          <w:ilvl w:val="0"/>
          <w:numId w:val="2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Create user story templates with acceptance criteria guidelines</w:t>
      </w:r>
    </w:p>
    <w:p w14:paraId="0A5BCF0A" w14:textId="77777777" w:rsidR="008147DC" w:rsidRPr="008147DC" w:rsidRDefault="008147DC" w:rsidP="008147DC">
      <w:pPr>
        <w:numPr>
          <w:ilvl w:val="0"/>
          <w:numId w:val="2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Establish requirements review process with quality checklist</w:t>
      </w:r>
    </w:p>
    <w:p w14:paraId="7F226EB9" w14:textId="77777777" w:rsidR="008147DC" w:rsidRPr="008147DC" w:rsidRDefault="008147DC" w:rsidP="008147DC">
      <w:pPr>
        <w:numPr>
          <w:ilvl w:val="0"/>
          <w:numId w:val="2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Deliverable: DoR documentation, user story templates, requirements quality checklist</w:t>
      </w:r>
    </w:p>
    <w:p w14:paraId="66FEA2F8"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US-005: Centralized Knowledge Library (8 SP)</w:t>
      </w:r>
    </w:p>
    <w:p w14:paraId="51BEF65C" w14:textId="77777777" w:rsidR="008147DC" w:rsidRPr="008147DC" w:rsidRDefault="008147DC" w:rsidP="008147DC">
      <w:pPr>
        <w:numPr>
          <w:ilvl w:val="0"/>
          <w:numId w:val="2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Build centralized knowledge repository (Confluence or similar)</w:t>
      </w:r>
    </w:p>
    <w:p w14:paraId="25FE0156" w14:textId="77777777" w:rsidR="008147DC" w:rsidRPr="008147DC" w:rsidRDefault="008147DC" w:rsidP="008147DC">
      <w:pPr>
        <w:numPr>
          <w:ilvl w:val="0"/>
          <w:numId w:val="2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Migrate existing documentation to centralized location</w:t>
      </w:r>
    </w:p>
    <w:p w14:paraId="1C8618E3" w14:textId="77777777" w:rsidR="008147DC" w:rsidRPr="008147DC" w:rsidRDefault="008147DC" w:rsidP="008147DC">
      <w:pPr>
        <w:numPr>
          <w:ilvl w:val="0"/>
          <w:numId w:val="2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search and tagging system for easy discovery</w:t>
      </w:r>
    </w:p>
    <w:p w14:paraId="5F756B5E" w14:textId="77777777" w:rsidR="008147DC" w:rsidRPr="008147DC" w:rsidRDefault="008147DC" w:rsidP="008147DC">
      <w:pPr>
        <w:numPr>
          <w:ilvl w:val="0"/>
          <w:numId w:val="2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Deliverable: Centralized knowledge library with ≥80% existing docs migrated</w:t>
      </w:r>
    </w:p>
    <w:p w14:paraId="36A4EA1D" w14:textId="77777777" w:rsidR="008147DC" w:rsidRPr="008147DC" w:rsidRDefault="008147DC" w:rsidP="008147DC">
      <w:pPr>
        <w:spacing w:after="0" w:line="240" w:lineRule="auto"/>
        <w:outlineLvl w:val="3"/>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Epic 3: Development &amp; QA (21 Story Points)</w:t>
      </w:r>
    </w:p>
    <w:p w14:paraId="6FB622C3"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US-006: QA Shift-Left with AI Test Generation (13 SP)</w:t>
      </w:r>
    </w:p>
    <w:p w14:paraId="396096F0" w14:textId="77777777" w:rsidR="008147DC" w:rsidRPr="008147DC" w:rsidRDefault="008147DC" w:rsidP="008147DC">
      <w:pPr>
        <w:numPr>
          <w:ilvl w:val="0"/>
          <w:numId w:val="2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shift-left testing practices (unit tests, integration tests in CI/CD)</w:t>
      </w:r>
    </w:p>
    <w:p w14:paraId="498B5805" w14:textId="77777777" w:rsidR="008147DC" w:rsidRPr="008147DC" w:rsidRDefault="008147DC" w:rsidP="008147DC">
      <w:pPr>
        <w:numPr>
          <w:ilvl w:val="0"/>
          <w:numId w:val="2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Deploy AI-powered test case generation tools</w:t>
      </w:r>
    </w:p>
    <w:p w14:paraId="01BC81B3" w14:textId="77777777" w:rsidR="008147DC" w:rsidRPr="008147DC" w:rsidRDefault="008147DC" w:rsidP="008147DC">
      <w:pPr>
        <w:numPr>
          <w:ilvl w:val="0"/>
          <w:numId w:val="2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Train QA team on automation frameworks (Selenium, JUnit, etc.)</w:t>
      </w:r>
    </w:p>
    <w:p w14:paraId="37C86740" w14:textId="77777777" w:rsidR="008147DC" w:rsidRPr="008147DC" w:rsidRDefault="008147DC" w:rsidP="008147DC">
      <w:pPr>
        <w:numPr>
          <w:ilvl w:val="0"/>
          <w:numId w:val="2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Achieve ≥70% test automation coverage for new code</w:t>
      </w:r>
    </w:p>
    <w:p w14:paraId="1E2DD713" w14:textId="77777777" w:rsidR="008147DC" w:rsidRPr="008147DC" w:rsidRDefault="008147DC" w:rsidP="008147DC">
      <w:pPr>
        <w:numPr>
          <w:ilvl w:val="0"/>
          <w:numId w:val="2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Deliverable: Test automation framework, ≥70% automation coverage, QA training materials</w:t>
      </w:r>
    </w:p>
    <w:p w14:paraId="5FA0AFB2"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US-007: Technical Debt Management System (8 SP)</w:t>
      </w:r>
    </w:p>
    <w:p w14:paraId="3281178E" w14:textId="77777777" w:rsidR="008147DC" w:rsidRPr="008147DC" w:rsidRDefault="008147DC" w:rsidP="008147DC">
      <w:pPr>
        <w:numPr>
          <w:ilvl w:val="0"/>
          <w:numId w:val="2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Create technical debt backlog with prioritization framework</w:t>
      </w:r>
    </w:p>
    <w:p w14:paraId="1D717EE6" w14:textId="77777777" w:rsidR="008147DC" w:rsidRPr="008147DC" w:rsidRDefault="008147DC" w:rsidP="008147DC">
      <w:pPr>
        <w:numPr>
          <w:ilvl w:val="0"/>
          <w:numId w:val="2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technical debt tracking in Jira with custom fields</w:t>
      </w:r>
    </w:p>
    <w:p w14:paraId="261E0F01" w14:textId="77777777" w:rsidR="008147DC" w:rsidRPr="008147DC" w:rsidRDefault="008147DC" w:rsidP="008147DC">
      <w:pPr>
        <w:numPr>
          <w:ilvl w:val="0"/>
          <w:numId w:val="2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Establish technical debt reduction goals (e.g., 20% of sprint capacity)</w:t>
      </w:r>
    </w:p>
    <w:p w14:paraId="6A325DD8" w14:textId="77777777" w:rsidR="008147DC" w:rsidRPr="008147DC" w:rsidRDefault="008147DC" w:rsidP="008147DC">
      <w:pPr>
        <w:numPr>
          <w:ilvl w:val="0"/>
          <w:numId w:val="2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Deliverable: Technical debt backlog, tracking system, reduction roadmap</w:t>
      </w:r>
    </w:p>
    <w:p w14:paraId="2947286C" w14:textId="77777777" w:rsidR="008147DC" w:rsidRPr="008147DC" w:rsidRDefault="008147DC" w:rsidP="008147DC">
      <w:pPr>
        <w:spacing w:after="0" w:line="240" w:lineRule="auto"/>
        <w:outlineLvl w:val="3"/>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Epic 4: Deployment &amp; Infrastructure (21 Story Points)</w:t>
      </w:r>
    </w:p>
    <w:p w14:paraId="29E681DD"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lastRenderedPageBreak/>
        <w:t>US-017: Automated CI/CD Pipeline with AI Optimization (13 SP)</w:t>
      </w:r>
    </w:p>
    <w:p w14:paraId="0B10D1D5" w14:textId="77777777" w:rsidR="008147DC" w:rsidRPr="008147DC" w:rsidRDefault="008147DC" w:rsidP="008147DC">
      <w:pPr>
        <w:numPr>
          <w:ilvl w:val="0"/>
          <w:numId w:val="2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automated CI/CD pipeline (Jenkins/GitLab CI)</w:t>
      </w:r>
    </w:p>
    <w:p w14:paraId="1F4E83FD" w14:textId="77777777" w:rsidR="008147DC" w:rsidRPr="008147DC" w:rsidRDefault="008147DC" w:rsidP="008147DC">
      <w:pPr>
        <w:numPr>
          <w:ilvl w:val="0"/>
          <w:numId w:val="2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Integrate automated testing (unit, integration, code quality scans)</w:t>
      </w:r>
    </w:p>
    <w:p w14:paraId="222A4FD0" w14:textId="77777777" w:rsidR="008147DC" w:rsidRPr="008147DC" w:rsidRDefault="008147DC" w:rsidP="008147DC">
      <w:pPr>
        <w:numPr>
          <w:ilvl w:val="0"/>
          <w:numId w:val="2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Achieve &lt;30 min build-to-deploy time</w:t>
      </w:r>
    </w:p>
    <w:p w14:paraId="4C449C4E" w14:textId="77777777" w:rsidR="008147DC" w:rsidRPr="008147DC" w:rsidRDefault="008147DC" w:rsidP="008147DC">
      <w:pPr>
        <w:numPr>
          <w:ilvl w:val="0"/>
          <w:numId w:val="2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AI-powered build optimization and failure analysis</w:t>
      </w:r>
    </w:p>
    <w:p w14:paraId="7F2D2995" w14:textId="77777777" w:rsidR="008147DC" w:rsidRPr="008147DC" w:rsidRDefault="008147DC" w:rsidP="008147DC">
      <w:pPr>
        <w:numPr>
          <w:ilvl w:val="0"/>
          <w:numId w:val="2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Deliverable: Operational CI/CD pipeline with &lt;30 min deployment time</w:t>
      </w:r>
    </w:p>
    <w:p w14:paraId="02A143C0"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US-018: Environment Automation and Management (8 SP)</w:t>
      </w:r>
    </w:p>
    <w:p w14:paraId="7FB0D192" w14:textId="77777777" w:rsidR="008147DC" w:rsidRPr="008147DC" w:rsidRDefault="008147DC" w:rsidP="008147DC">
      <w:pPr>
        <w:numPr>
          <w:ilvl w:val="0"/>
          <w:numId w:val="2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Automate environment provisioning (DEV, QA environments)</w:t>
      </w:r>
    </w:p>
    <w:p w14:paraId="3D64D06B" w14:textId="77777777" w:rsidR="008147DC" w:rsidRPr="008147DC" w:rsidRDefault="008147DC" w:rsidP="008147DC">
      <w:pPr>
        <w:numPr>
          <w:ilvl w:val="0"/>
          <w:numId w:val="2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Infrastructure-as-Code (Terraform/Ansible)</w:t>
      </w:r>
    </w:p>
    <w:p w14:paraId="5F9C655F" w14:textId="77777777" w:rsidR="008147DC" w:rsidRPr="008147DC" w:rsidRDefault="008147DC" w:rsidP="008147DC">
      <w:pPr>
        <w:numPr>
          <w:ilvl w:val="0"/>
          <w:numId w:val="2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Create environment health monitoring dashboards</w:t>
      </w:r>
    </w:p>
    <w:p w14:paraId="0DE9D8D0" w14:textId="77777777" w:rsidR="008147DC" w:rsidRPr="008147DC" w:rsidRDefault="008147DC" w:rsidP="008147DC">
      <w:pPr>
        <w:numPr>
          <w:ilvl w:val="0"/>
          <w:numId w:val="2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Deliverable: Automated environment provisioning, IaC scripts, monitoring dashboards</w:t>
      </w:r>
    </w:p>
    <w:p w14:paraId="5F2F5B3C" w14:textId="77777777" w:rsidR="008147DC" w:rsidRPr="008147DC" w:rsidRDefault="008147DC" w:rsidP="008147DC">
      <w:pPr>
        <w:spacing w:after="0" w:line="240" w:lineRule="auto"/>
        <w:outlineLvl w:val="3"/>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Epic 5: Platform Modernization (76 Story Points) - CRITICAL</w:t>
      </w:r>
    </w:p>
    <w:p w14:paraId="36CBE510"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US-008: Business Layer API Implementation (21 SP) - CRITICAL PATH</w:t>
      </w:r>
    </w:p>
    <w:p w14:paraId="471F6F9A" w14:textId="77777777" w:rsidR="008147DC" w:rsidRPr="008147DC" w:rsidRDefault="008147DC" w:rsidP="008147DC">
      <w:pPr>
        <w:numPr>
          <w:ilvl w:val="0"/>
          <w:numId w:val="2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Design and implement RESTful Business Layer API using Spring Boot/Spring MVC</w:t>
      </w:r>
    </w:p>
    <w:p w14:paraId="1C094A27" w14:textId="77777777" w:rsidR="008147DC" w:rsidRPr="008147DC" w:rsidRDefault="008147DC" w:rsidP="008147DC">
      <w:pPr>
        <w:numPr>
          <w:ilvl w:val="0"/>
          <w:numId w:val="2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Expose core business capabilities (Policy Management, Rating, Underwriting - scope TBD workshop)</w:t>
      </w:r>
    </w:p>
    <w:p w14:paraId="2B6E8087" w14:textId="77777777" w:rsidR="008147DC" w:rsidRPr="008147DC" w:rsidRDefault="008147DC" w:rsidP="008147DC">
      <w:pPr>
        <w:numPr>
          <w:ilvl w:val="0"/>
          <w:numId w:val="2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API Gateway pattern with Azure API Management</w:t>
      </w:r>
    </w:p>
    <w:p w14:paraId="49458406" w14:textId="77777777" w:rsidR="008147DC" w:rsidRPr="008147DC" w:rsidRDefault="008147DC" w:rsidP="008147DC">
      <w:pPr>
        <w:numPr>
          <w:ilvl w:val="0"/>
          <w:numId w:val="2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OAuth2/JWT authentication and authorization</w:t>
      </w:r>
    </w:p>
    <w:p w14:paraId="0AE6B0E0" w14:textId="77777777" w:rsidR="008147DC" w:rsidRPr="008147DC" w:rsidRDefault="008147DC" w:rsidP="008147DC">
      <w:pPr>
        <w:numPr>
          <w:ilvl w:val="0"/>
          <w:numId w:val="2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Achieve ≥85% unit test coverage</w:t>
      </w:r>
    </w:p>
    <w:p w14:paraId="4F1C3AEB" w14:textId="77777777" w:rsidR="008147DC" w:rsidRPr="008147DC" w:rsidRDefault="008147DC" w:rsidP="008147DC">
      <w:pPr>
        <w:numPr>
          <w:ilvl w:val="0"/>
          <w:numId w:val="2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Create API documentation (Swagger/OpenAPI)</w:t>
      </w:r>
    </w:p>
    <w:p w14:paraId="090D3665" w14:textId="77777777" w:rsidR="008147DC" w:rsidRPr="008147DC" w:rsidRDefault="008147DC" w:rsidP="008147DC">
      <w:pPr>
        <w:numPr>
          <w:ilvl w:val="0"/>
          <w:numId w:val="2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Deliverable: Operational Business Layer API with ≥10 endpoints, API documentation, ≥85% test coverage</w:t>
      </w:r>
    </w:p>
    <w:p w14:paraId="5AEC7F2E"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US-009: Product Configuration API Standardization (13 SP)</w:t>
      </w:r>
    </w:p>
    <w:p w14:paraId="3DD7F448" w14:textId="77777777" w:rsidR="008147DC" w:rsidRPr="008147DC" w:rsidRDefault="008147DC" w:rsidP="008147DC">
      <w:pPr>
        <w:numPr>
          <w:ilvl w:val="0"/>
          <w:numId w:val="2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Standardize Product Configuration API for consistent product setup</w:t>
      </w:r>
    </w:p>
    <w:p w14:paraId="20C34F91" w14:textId="77777777" w:rsidR="008147DC" w:rsidRPr="008147DC" w:rsidRDefault="008147DC" w:rsidP="008147DC">
      <w:pPr>
        <w:numPr>
          <w:ilvl w:val="0"/>
          <w:numId w:val="2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Migrate existing configuration logic to new API</w:t>
      </w:r>
    </w:p>
    <w:p w14:paraId="7FD0263E" w14:textId="77777777" w:rsidR="008147DC" w:rsidRPr="008147DC" w:rsidRDefault="008147DC" w:rsidP="008147DC">
      <w:pPr>
        <w:numPr>
          <w:ilvl w:val="0"/>
          <w:numId w:val="2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versioning and backward compatibility</w:t>
      </w:r>
    </w:p>
    <w:p w14:paraId="6F581E0B" w14:textId="77777777" w:rsidR="008147DC" w:rsidRPr="008147DC" w:rsidRDefault="008147DC" w:rsidP="008147DC">
      <w:pPr>
        <w:numPr>
          <w:ilvl w:val="0"/>
          <w:numId w:val="2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Deliverable: Product Configuration API operational, migration complete</w:t>
      </w:r>
    </w:p>
    <w:p w14:paraId="22858010"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US-010: Database Optimization for High Concurrency (21 SP) - CRITICAL PATH</w:t>
      </w:r>
    </w:p>
    <w:p w14:paraId="768EA739" w14:textId="77777777" w:rsidR="008147DC" w:rsidRPr="008147DC" w:rsidRDefault="008147DC" w:rsidP="008147DC">
      <w:pPr>
        <w:numPr>
          <w:ilvl w:val="0"/>
          <w:numId w:val="2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Analyze database performance bottlenecks (slow queries, locking issues)</w:t>
      </w:r>
    </w:p>
    <w:p w14:paraId="59B22580" w14:textId="77777777" w:rsidR="008147DC" w:rsidRPr="008147DC" w:rsidRDefault="008147DC" w:rsidP="008147DC">
      <w:pPr>
        <w:numPr>
          <w:ilvl w:val="0"/>
          <w:numId w:val="2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Optimize database schema and indexing strategy</w:t>
      </w:r>
    </w:p>
    <w:p w14:paraId="225579A4" w14:textId="77777777" w:rsidR="008147DC" w:rsidRPr="008147DC" w:rsidRDefault="008147DC" w:rsidP="008147DC">
      <w:pPr>
        <w:numPr>
          <w:ilvl w:val="0"/>
          <w:numId w:val="2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connection pooling and query optimization</w:t>
      </w:r>
    </w:p>
    <w:p w14:paraId="44284FC3" w14:textId="77777777" w:rsidR="008147DC" w:rsidRPr="008147DC" w:rsidRDefault="008147DC" w:rsidP="008147DC">
      <w:pPr>
        <w:numPr>
          <w:ilvl w:val="0"/>
          <w:numId w:val="2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Enhance Redis caching strategy (Redisson configuration)</w:t>
      </w:r>
    </w:p>
    <w:p w14:paraId="5988B4BE" w14:textId="77777777" w:rsidR="008147DC" w:rsidRPr="008147DC" w:rsidRDefault="008147DC" w:rsidP="008147DC">
      <w:pPr>
        <w:numPr>
          <w:ilvl w:val="0"/>
          <w:numId w:val="2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Conduct load testing to validate performance improvements</w:t>
      </w:r>
    </w:p>
    <w:p w14:paraId="6C8AD31C" w14:textId="77777777" w:rsidR="008147DC" w:rsidRPr="008147DC" w:rsidRDefault="008147DC" w:rsidP="008147DC">
      <w:pPr>
        <w:numPr>
          <w:ilvl w:val="0"/>
          <w:numId w:val="2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Deliverable: Database performance improved to meet targets (TBD workshop), load test results</w:t>
      </w:r>
    </w:p>
    <w:p w14:paraId="24D1BD34"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US-011: UI Technology Modernization (21 SP)</w:t>
      </w:r>
    </w:p>
    <w:p w14:paraId="1D543A40" w14:textId="77777777" w:rsidR="008147DC" w:rsidRPr="008147DC" w:rsidRDefault="008147DC" w:rsidP="008147DC">
      <w:pPr>
        <w:numPr>
          <w:ilvl w:val="0"/>
          <w:numId w:val="2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Migrate UI from JSF/IceFaces to React/Angular (technology choice TBD - workshop)</w:t>
      </w:r>
    </w:p>
    <w:p w14:paraId="434B723B" w14:textId="77777777" w:rsidR="008147DC" w:rsidRPr="008147DC" w:rsidRDefault="008147DC" w:rsidP="008147DC">
      <w:pPr>
        <w:numPr>
          <w:ilvl w:val="0"/>
          <w:numId w:val="2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Modernize user experience with responsive design (mobile, tablet, desktop)</w:t>
      </w:r>
    </w:p>
    <w:p w14:paraId="406A1820" w14:textId="77777777" w:rsidR="008147DC" w:rsidRPr="008147DC" w:rsidRDefault="008147DC" w:rsidP="008147DC">
      <w:pPr>
        <w:numPr>
          <w:ilvl w:val="0"/>
          <w:numId w:val="2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component library for reusable UI components</w:t>
      </w:r>
    </w:p>
    <w:p w14:paraId="412C6389" w14:textId="77777777" w:rsidR="008147DC" w:rsidRPr="008147DC" w:rsidRDefault="008147DC" w:rsidP="008147DC">
      <w:pPr>
        <w:numPr>
          <w:ilvl w:val="0"/>
          <w:numId w:val="2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Integrate with Business Layer API (US-008 dependency)</w:t>
      </w:r>
    </w:p>
    <w:p w14:paraId="5EF3456D" w14:textId="77777777" w:rsidR="008147DC" w:rsidRPr="008147DC" w:rsidRDefault="008147DC" w:rsidP="008147DC">
      <w:pPr>
        <w:numPr>
          <w:ilvl w:val="0"/>
          <w:numId w:val="2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Deliverable: UI modernized for all in-scope modules, responsive design implemented</w:t>
      </w:r>
    </w:p>
    <w:p w14:paraId="35BB4B74" w14:textId="77777777" w:rsidR="008147DC" w:rsidRPr="008147DC" w:rsidRDefault="008147DC" w:rsidP="008147DC">
      <w:pPr>
        <w:spacing w:after="0" w:line="240" w:lineRule="auto"/>
        <w:outlineLvl w:val="3"/>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Epic 6: AI Adoption (34 Story Points)</w:t>
      </w:r>
    </w:p>
    <w:p w14:paraId="6D4A6759"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US-012: Code Analysis Agent Implementation (13 SP)</w:t>
      </w:r>
    </w:p>
    <w:p w14:paraId="5A6BA2BD" w14:textId="77777777" w:rsidR="008147DC" w:rsidRPr="008147DC" w:rsidRDefault="008147DC" w:rsidP="008147DC">
      <w:pPr>
        <w:numPr>
          <w:ilvl w:val="0"/>
          <w:numId w:val="3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Deploy CodeMie Code Analysis Agent</w:t>
      </w:r>
    </w:p>
    <w:p w14:paraId="6E4F0B98" w14:textId="77777777" w:rsidR="008147DC" w:rsidRPr="008147DC" w:rsidRDefault="008147DC" w:rsidP="008147DC">
      <w:pPr>
        <w:numPr>
          <w:ilvl w:val="0"/>
          <w:numId w:val="3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Integrate with CI/CD pipeline for automated code review</w:t>
      </w:r>
    </w:p>
    <w:p w14:paraId="697CA560" w14:textId="77777777" w:rsidR="008147DC" w:rsidRPr="008147DC" w:rsidRDefault="008147DC" w:rsidP="008147DC">
      <w:pPr>
        <w:numPr>
          <w:ilvl w:val="0"/>
          <w:numId w:val="3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Train development team on AI-assisted code reviews</w:t>
      </w:r>
    </w:p>
    <w:p w14:paraId="6DE147F0" w14:textId="77777777" w:rsidR="008147DC" w:rsidRPr="008147DC" w:rsidRDefault="008147DC" w:rsidP="008147DC">
      <w:pPr>
        <w:numPr>
          <w:ilvl w:val="0"/>
          <w:numId w:val="3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lastRenderedPageBreak/>
        <w:t>Achieve ≥70% team adoption</w:t>
      </w:r>
    </w:p>
    <w:p w14:paraId="7691A9E3" w14:textId="77777777" w:rsidR="008147DC" w:rsidRPr="008147DC" w:rsidRDefault="008147DC" w:rsidP="008147DC">
      <w:pPr>
        <w:numPr>
          <w:ilvl w:val="0"/>
          <w:numId w:val="3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Deliverable: Code Analysis Agent operational, ≥70% team adoption, code quality metrics dashboard</w:t>
      </w:r>
    </w:p>
    <w:p w14:paraId="4D2F524A"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US-013: Knowledge Base Agent for Documentation (13 SP)</w:t>
      </w:r>
    </w:p>
    <w:p w14:paraId="2B74BF38" w14:textId="77777777" w:rsidR="008147DC" w:rsidRPr="008147DC" w:rsidRDefault="008147DC" w:rsidP="008147DC">
      <w:pPr>
        <w:numPr>
          <w:ilvl w:val="0"/>
          <w:numId w:val="3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Deploy CodeMie Knowledge Base Agent</w:t>
      </w:r>
    </w:p>
    <w:p w14:paraId="38D8951F" w14:textId="77777777" w:rsidR="008147DC" w:rsidRPr="008147DC" w:rsidRDefault="008147DC" w:rsidP="008147DC">
      <w:pPr>
        <w:numPr>
          <w:ilvl w:val="0"/>
          <w:numId w:val="3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Index existing documentation and codebase</w:t>
      </w:r>
    </w:p>
    <w:p w14:paraId="67DD8E91" w14:textId="77777777" w:rsidR="008147DC" w:rsidRPr="008147DC" w:rsidRDefault="008147DC" w:rsidP="008147DC">
      <w:pPr>
        <w:numPr>
          <w:ilvl w:val="0"/>
          <w:numId w:val="3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Train team on using agent for technical queries</w:t>
      </w:r>
    </w:p>
    <w:p w14:paraId="39B33561" w14:textId="77777777" w:rsidR="008147DC" w:rsidRPr="008147DC" w:rsidRDefault="008147DC" w:rsidP="008147DC">
      <w:pPr>
        <w:numPr>
          <w:ilvl w:val="0"/>
          <w:numId w:val="3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Achieve ≥60% query resolution without human intervention</w:t>
      </w:r>
    </w:p>
    <w:p w14:paraId="2B13A8E0" w14:textId="77777777" w:rsidR="008147DC" w:rsidRPr="008147DC" w:rsidRDefault="008147DC" w:rsidP="008147DC">
      <w:pPr>
        <w:numPr>
          <w:ilvl w:val="0"/>
          <w:numId w:val="3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Deliverable: Knowledge Base Agent operational, ≥60% automated query resolution</w:t>
      </w:r>
    </w:p>
    <w:p w14:paraId="2C425CAA"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US-014: Coverage and Rating Analysis Agent (8 SP)</w:t>
      </w:r>
    </w:p>
    <w:p w14:paraId="08E99D95" w14:textId="77777777" w:rsidR="008147DC" w:rsidRPr="008147DC" w:rsidRDefault="008147DC" w:rsidP="008147DC">
      <w:pPr>
        <w:numPr>
          <w:ilvl w:val="0"/>
          <w:numId w:val="3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Deploy Test Coverage Analysis Agent</w:t>
      </w:r>
    </w:p>
    <w:p w14:paraId="054F1CF9" w14:textId="77777777" w:rsidR="008147DC" w:rsidRPr="008147DC" w:rsidRDefault="008147DC" w:rsidP="008147DC">
      <w:pPr>
        <w:numPr>
          <w:ilvl w:val="0"/>
          <w:numId w:val="3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Implement automated test coverage recommendations</w:t>
      </w:r>
    </w:p>
    <w:p w14:paraId="471726A4" w14:textId="77777777" w:rsidR="008147DC" w:rsidRPr="008147DC" w:rsidRDefault="008147DC" w:rsidP="008147DC">
      <w:pPr>
        <w:numPr>
          <w:ilvl w:val="0"/>
          <w:numId w:val="3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Integrate with CI/CD for coverage tracking</w:t>
      </w:r>
    </w:p>
    <w:p w14:paraId="5E324588" w14:textId="77777777" w:rsidR="008147DC" w:rsidRPr="008147DC" w:rsidRDefault="008147DC" w:rsidP="008147DC">
      <w:pPr>
        <w:numPr>
          <w:ilvl w:val="0"/>
          <w:numId w:val="3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Deliverable: Coverage Analysis Agent operational, automated coverage reports</w:t>
      </w:r>
    </w:p>
    <w:p w14:paraId="49A25815" w14:textId="77777777" w:rsidR="008147DC" w:rsidRPr="008147DC" w:rsidRDefault="008147DC" w:rsidP="008147DC">
      <w:pPr>
        <w:spacing w:after="0" w:line="240" w:lineRule="auto"/>
        <w:outlineLvl w:val="3"/>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Additional In-Scope Items:</w:t>
      </w:r>
    </w:p>
    <w:p w14:paraId="741A0A1F"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Platform Upgrade for SV Product Support:</w:t>
      </w:r>
    </w:p>
    <w:p w14:paraId="26034811" w14:textId="77777777" w:rsidR="008147DC" w:rsidRPr="008147DC" w:rsidRDefault="008147DC" w:rsidP="008147DC">
      <w:pPr>
        <w:numPr>
          <w:ilvl w:val="0"/>
          <w:numId w:val="3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Upgrade platform architecture to support future SV product migration</w:t>
      </w:r>
    </w:p>
    <w:p w14:paraId="66F070F1" w14:textId="77777777" w:rsidR="008147DC" w:rsidRPr="008147DC" w:rsidRDefault="008147DC" w:rsidP="008147DC">
      <w:pPr>
        <w:numPr>
          <w:ilvl w:val="0"/>
          <w:numId w:val="3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Ensure Business Layer API can accommodate SV product business logic</w:t>
      </w:r>
    </w:p>
    <w:p w14:paraId="3129B34E" w14:textId="77777777" w:rsidR="008147DC" w:rsidRPr="008147DC" w:rsidRDefault="008147DC" w:rsidP="008147DC">
      <w:pPr>
        <w:numPr>
          <w:ilvl w:val="0"/>
          <w:numId w:val="3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Note: SV product implementation itself is OUT OF SCOPE (separate team, separate project)</w:t>
      </w:r>
    </w:p>
    <w:p w14:paraId="27D08470"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095C48E0">
          <v:rect id="_x0000_i1066" style="width:0;height:1.5pt" o:hralign="center" o:hrstd="t" o:hr="t" fillcolor="#a0a0a0" stroked="f"/>
        </w:pict>
      </w:r>
    </w:p>
    <w:p w14:paraId="05759302"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3.2 Out-of-Scope</w:t>
      </w:r>
    </w:p>
    <w:p w14:paraId="0A9570CC"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The following items are </w:t>
      </w:r>
      <w:r w:rsidRPr="008147DC">
        <w:rPr>
          <w:rFonts w:ascii="Times New Roman" w:eastAsia="Times New Roman" w:hAnsi="Times New Roman" w:cs="Times New Roman"/>
          <w:b/>
          <w:bCs/>
          <w:color w:val="000000"/>
          <w:kern w:val="0"/>
          <w14:ligatures w14:val="none"/>
        </w:rPr>
        <w:t>explicitly excluded</w:t>
      </w:r>
      <w:r w:rsidRPr="008147DC">
        <w:rPr>
          <w:rFonts w:ascii="Times New Roman" w:eastAsia="Times New Roman" w:hAnsi="Times New Roman" w:cs="Times New Roman"/>
          <w:color w:val="000000"/>
          <w:kern w:val="0"/>
          <w14:ligatures w14:val="none"/>
        </w:rPr>
        <w:t> from this project scope. Any work on these items will require a formal Change Request with budget and timeline impact assessment.</w:t>
      </w:r>
    </w:p>
    <w:p w14:paraId="2214F703"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Product Implementation:</w:t>
      </w:r>
    </w:p>
    <w:p w14:paraId="1954EAB6" w14:textId="77777777" w:rsidR="008147DC" w:rsidRPr="008147DC" w:rsidRDefault="008147DC" w:rsidP="008147DC">
      <w:pPr>
        <w:numPr>
          <w:ilvl w:val="0"/>
          <w:numId w:val="34"/>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SV Product implementation</w:t>
      </w:r>
      <w:r w:rsidRPr="008147DC">
        <w:rPr>
          <w:rFonts w:ascii="Times New Roman" w:eastAsia="Times New Roman" w:hAnsi="Times New Roman" w:cs="Times New Roman"/>
          <w:color w:val="000000"/>
          <w:kern w:val="0"/>
          <w14:ligatures w14:val="none"/>
        </w:rPr>
        <w:t> - The actual development of SV product line features, business logic, and workflows is handled by a separate TMNAS team on the existing architecture. This project provides the modernized platform foundation for future SV migration only.</w:t>
      </w:r>
    </w:p>
    <w:p w14:paraId="69BCF991" w14:textId="77777777" w:rsidR="008147DC" w:rsidRPr="008147DC" w:rsidRDefault="008147DC" w:rsidP="008147DC">
      <w:pPr>
        <w:numPr>
          <w:ilvl w:val="0"/>
          <w:numId w:val="34"/>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CCD Integration</w:t>
      </w:r>
      <w:r w:rsidRPr="008147DC">
        <w:rPr>
          <w:rFonts w:ascii="Times New Roman" w:eastAsia="Times New Roman" w:hAnsi="Times New Roman" w:cs="Times New Roman"/>
          <w:color w:val="000000"/>
          <w:kern w:val="0"/>
          <w14:ligatures w14:val="none"/>
        </w:rPr>
        <w:t> - Integration with CCD system has been removed from project scope.</w:t>
      </w:r>
    </w:p>
    <w:p w14:paraId="11BF2B63"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Data Migration:</w:t>
      </w:r>
    </w:p>
    <w:p w14:paraId="6DF0242B" w14:textId="77777777" w:rsidR="008147DC" w:rsidRPr="008147DC" w:rsidRDefault="008147DC" w:rsidP="008147DC">
      <w:pPr>
        <w:numPr>
          <w:ilvl w:val="0"/>
          <w:numId w:val="35"/>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Historical data migration</w:t>
      </w:r>
      <w:r w:rsidRPr="008147DC">
        <w:rPr>
          <w:rFonts w:ascii="Times New Roman" w:eastAsia="Times New Roman" w:hAnsi="Times New Roman" w:cs="Times New Roman"/>
          <w:color w:val="000000"/>
          <w:kern w:val="0"/>
          <w14:ligatures w14:val="none"/>
        </w:rPr>
        <w:t> - Migration of historical policy, claims, and customer data from legacy systems. This may be included in Phase 2 (9-month option) pending workshop discussions.</w:t>
      </w:r>
    </w:p>
    <w:p w14:paraId="30A87018"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Training &amp; Support:</w:t>
      </w:r>
    </w:p>
    <w:p w14:paraId="48E126E7" w14:textId="77777777" w:rsidR="008147DC" w:rsidRPr="008147DC" w:rsidRDefault="008147DC" w:rsidP="008147DC">
      <w:pPr>
        <w:numPr>
          <w:ilvl w:val="0"/>
          <w:numId w:val="36"/>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End-user training programs</w:t>
      </w:r>
      <w:r w:rsidRPr="008147DC">
        <w:rPr>
          <w:rFonts w:ascii="Times New Roman" w:eastAsia="Times New Roman" w:hAnsi="Times New Roman" w:cs="Times New Roman"/>
          <w:color w:val="000000"/>
          <w:kern w:val="0"/>
          <w14:ligatures w14:val="none"/>
        </w:rPr>
        <w:t> - Training for insurance agents, underwriters, and business users on application functionality. TMNAS is responsible for end-user training.</w:t>
      </w:r>
    </w:p>
    <w:p w14:paraId="009E5220" w14:textId="77777777" w:rsidR="008147DC" w:rsidRPr="008147DC" w:rsidRDefault="008147DC" w:rsidP="008147DC">
      <w:pPr>
        <w:numPr>
          <w:ilvl w:val="0"/>
          <w:numId w:val="36"/>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Production L1/L2/L3 support post-warranty</w:t>
      </w:r>
      <w:r w:rsidRPr="008147DC">
        <w:rPr>
          <w:rFonts w:ascii="Times New Roman" w:eastAsia="Times New Roman" w:hAnsi="Times New Roman" w:cs="Times New Roman"/>
          <w:color w:val="000000"/>
          <w:kern w:val="0"/>
          <w14:ligatures w14:val="none"/>
        </w:rPr>
        <w:t> - Ongoing production support after 60-day warranty period. Building an MSP support team may be included in Phase 2 (9-month option).</w:t>
      </w:r>
    </w:p>
    <w:p w14:paraId="54C13FCF"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Testing Execution:</w:t>
      </w:r>
    </w:p>
    <w:p w14:paraId="14B9CC28" w14:textId="77777777" w:rsidR="008147DC" w:rsidRPr="008147DC" w:rsidRDefault="008147DC" w:rsidP="008147DC">
      <w:pPr>
        <w:numPr>
          <w:ilvl w:val="0"/>
          <w:numId w:val="37"/>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Performance test execution</w:t>
      </w:r>
      <w:r w:rsidRPr="008147DC">
        <w:rPr>
          <w:rFonts w:ascii="Times New Roman" w:eastAsia="Times New Roman" w:hAnsi="Times New Roman" w:cs="Times New Roman"/>
          <w:color w:val="000000"/>
          <w:kern w:val="0"/>
          <w14:ligatures w14:val="none"/>
        </w:rPr>
        <w:t> - TMNAS is responsible for executing performance and load testing, likely with external vendor support. EPAM provides ad-hoc support as needed.</w:t>
      </w:r>
    </w:p>
    <w:p w14:paraId="36D9E550" w14:textId="77777777" w:rsidR="008147DC" w:rsidRPr="008147DC" w:rsidRDefault="008147DC" w:rsidP="008147DC">
      <w:pPr>
        <w:numPr>
          <w:ilvl w:val="0"/>
          <w:numId w:val="37"/>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lastRenderedPageBreak/>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Security testing execution and penetration testing</w:t>
      </w:r>
      <w:r w:rsidRPr="008147DC">
        <w:rPr>
          <w:rFonts w:ascii="Times New Roman" w:eastAsia="Times New Roman" w:hAnsi="Times New Roman" w:cs="Times New Roman"/>
          <w:color w:val="000000"/>
          <w:kern w:val="0"/>
          <w14:ligatures w14:val="none"/>
        </w:rPr>
        <w:t> - TMNAS is responsible for security assessments and penetration testing. EPAM ensures code follows secure coding practices (OWASP guidelines).</w:t>
      </w:r>
    </w:p>
    <w:p w14:paraId="603EEC2D" w14:textId="77777777" w:rsidR="008147DC" w:rsidRPr="008147DC" w:rsidRDefault="008147DC" w:rsidP="008147DC">
      <w:pPr>
        <w:numPr>
          <w:ilvl w:val="0"/>
          <w:numId w:val="37"/>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UAT test execution</w:t>
      </w:r>
      <w:r w:rsidRPr="008147DC">
        <w:rPr>
          <w:rFonts w:ascii="Times New Roman" w:eastAsia="Times New Roman" w:hAnsi="Times New Roman" w:cs="Times New Roman"/>
          <w:color w:val="000000"/>
          <w:kern w:val="0"/>
          <w14:ligatures w14:val="none"/>
        </w:rPr>
        <w:t> - TMNAS coordinates UAT activities with their designated 3rd party testing vendor. EPAM provides defect triage support and prioritization guidance during UAT.</w:t>
      </w:r>
    </w:p>
    <w:p w14:paraId="68F76A70"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Infrastructure &amp; Operations:</w:t>
      </w:r>
    </w:p>
    <w:p w14:paraId="76BB40B2" w14:textId="77777777" w:rsidR="008147DC" w:rsidRPr="008147DC" w:rsidRDefault="008147DC" w:rsidP="008147DC">
      <w:pPr>
        <w:numPr>
          <w:ilvl w:val="0"/>
          <w:numId w:val="38"/>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Infrastructure provisioning and management</w:t>
      </w:r>
      <w:r w:rsidRPr="008147DC">
        <w:rPr>
          <w:rFonts w:ascii="Times New Roman" w:eastAsia="Times New Roman" w:hAnsi="Times New Roman" w:cs="Times New Roman"/>
          <w:color w:val="000000"/>
          <w:kern w:val="0"/>
          <w14:ligatures w14:val="none"/>
        </w:rPr>
        <w:t> - TMNAS is responsible for all production and UAT infrastructure, including servers, databases, networks, and cloud resources.</w:t>
      </w:r>
    </w:p>
    <w:p w14:paraId="08ADF018" w14:textId="77777777" w:rsidR="008147DC" w:rsidRPr="008147DC" w:rsidRDefault="008147DC" w:rsidP="008147DC">
      <w:pPr>
        <w:numPr>
          <w:ilvl w:val="0"/>
          <w:numId w:val="38"/>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License procurement</w:t>
      </w:r>
      <w:r w:rsidRPr="008147DC">
        <w:rPr>
          <w:rFonts w:ascii="Times New Roman" w:eastAsia="Times New Roman" w:hAnsi="Times New Roman" w:cs="Times New Roman"/>
          <w:color w:val="000000"/>
          <w:kern w:val="0"/>
          <w14:ligatures w14:val="none"/>
        </w:rPr>
        <w:t> - All development tools, testing tools, and software licenses are provided by TMNAS via VDI environments. No additional license procurement by EPAM.</w:t>
      </w:r>
    </w:p>
    <w:p w14:paraId="13E06CC3" w14:textId="77777777" w:rsidR="008147DC" w:rsidRPr="008147DC" w:rsidRDefault="008147DC" w:rsidP="008147DC">
      <w:pPr>
        <w:numPr>
          <w:ilvl w:val="0"/>
          <w:numId w:val="38"/>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Production deployment execution</w:t>
      </w:r>
      <w:r w:rsidRPr="008147DC">
        <w:rPr>
          <w:rFonts w:ascii="Times New Roman" w:eastAsia="Times New Roman" w:hAnsi="Times New Roman" w:cs="Times New Roman"/>
          <w:color w:val="000000"/>
          <w:kern w:val="0"/>
          <w14:ligatures w14:val="none"/>
        </w:rPr>
        <w:t> - TMNAS operations team executes production deployments. EPAM provides deployment runbooks, support during deployment windows, and post-deployment validation.</w:t>
      </w:r>
    </w:p>
    <w:p w14:paraId="23B9367B"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External Integrations:</w:t>
      </w:r>
    </w:p>
    <w:p w14:paraId="136BC4A8" w14:textId="77777777" w:rsidR="008147DC" w:rsidRPr="008147DC" w:rsidRDefault="008147DC" w:rsidP="008147DC">
      <w:pPr>
        <w:numPr>
          <w:ilvl w:val="0"/>
          <w:numId w:val="39"/>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Integration with systems beyond those specified in backlog</w:t>
      </w:r>
      <w:r w:rsidRPr="008147DC">
        <w:rPr>
          <w:rFonts w:ascii="Times New Roman" w:eastAsia="Times New Roman" w:hAnsi="Times New Roman" w:cs="Times New Roman"/>
          <w:color w:val="000000"/>
          <w:kern w:val="0"/>
          <w14:ligatures w14:val="none"/>
        </w:rPr>
        <w:t> - Only integrations explicitly called out in the 16 user stories are in scope (e.g., Azure API Management, Salesforce RS Sync via existing interfaces). New integration requests require Change Requests.</w:t>
      </w:r>
    </w:p>
    <w:p w14:paraId="28642ECF" w14:textId="77777777" w:rsidR="008147DC" w:rsidRPr="008147DC" w:rsidRDefault="008147DC" w:rsidP="008147DC">
      <w:pPr>
        <w:numPr>
          <w:ilvl w:val="0"/>
          <w:numId w:val="39"/>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Salesforce customization</w:t>
      </w:r>
      <w:r w:rsidRPr="008147DC">
        <w:rPr>
          <w:rFonts w:ascii="Times New Roman" w:eastAsia="Times New Roman" w:hAnsi="Times New Roman" w:cs="Times New Roman"/>
          <w:color w:val="000000"/>
          <w:kern w:val="0"/>
          <w14:ligatures w14:val="none"/>
        </w:rPr>
        <w:t> - Integration with Salesforce is via existing RS Sync interface only; no Salesforce platform customizations or enhancements.</w:t>
      </w:r>
    </w:p>
    <w:p w14:paraId="26648382" w14:textId="77777777" w:rsidR="008147DC" w:rsidRPr="008147DC" w:rsidRDefault="008147DC" w:rsidP="008147DC">
      <w:pPr>
        <w:numPr>
          <w:ilvl w:val="0"/>
          <w:numId w:val="39"/>
        </w:num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Third-party vendor system modifications</w:t>
      </w:r>
      <w:r w:rsidRPr="008147DC">
        <w:rPr>
          <w:rFonts w:ascii="Times New Roman" w:eastAsia="Times New Roman" w:hAnsi="Times New Roman" w:cs="Times New Roman"/>
          <w:color w:val="000000"/>
          <w:kern w:val="0"/>
          <w14:ligatures w14:val="none"/>
        </w:rPr>
        <w:t> - EPAM does not modify systems owned by third-party vendors (e.g., Common Services, Image Right, Path). Integration is via published APIs and contracts only.</w:t>
      </w:r>
    </w:p>
    <w:p w14:paraId="7915D090"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2E3E7336">
          <v:rect id="_x0000_i1065" alt="" style="width:468pt;height:.05pt;mso-width-percent:0;mso-height-percent:0;mso-width-percent:0;mso-height-percent:0" o:hralign="center" o:hrstd="t" o:hr="t" fillcolor="#a0a0a0" stroked="f"/>
        </w:pict>
      </w:r>
    </w:p>
    <w:p w14:paraId="54EF294F" w14:textId="77777777" w:rsidR="008147DC" w:rsidRPr="008147DC" w:rsidRDefault="008147DC" w:rsidP="008147DC">
      <w:pPr>
        <w:spacing w:after="0" w:line="240" w:lineRule="auto"/>
        <w:outlineLvl w:val="1"/>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4. BUDGET &amp; COST</w:t>
      </w:r>
    </w:p>
    <w:p w14:paraId="7610A56C"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4.1 Budget Options</w:t>
      </w:r>
    </w:p>
    <w:p w14:paraId="77A70562"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Option 1: 6-Month Engagement - $675,000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960"/>
        <w:gridCol w:w="918"/>
        <w:gridCol w:w="5363"/>
      </w:tblGrid>
      <w:tr w:rsidR="008147DC" w:rsidRPr="008147DC" w14:paraId="461F33AB" w14:textId="77777777">
        <w:trPr>
          <w:tblHeader/>
          <w:tblCellSpacing w:w="15" w:type="dxa"/>
        </w:trPr>
        <w:tc>
          <w:tcPr>
            <w:tcW w:w="0" w:type="auto"/>
            <w:vAlign w:val="center"/>
            <w:hideMark/>
          </w:tcPr>
          <w:p w14:paraId="5D86890B"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Category</w:t>
            </w:r>
          </w:p>
        </w:tc>
        <w:tc>
          <w:tcPr>
            <w:tcW w:w="0" w:type="auto"/>
            <w:vAlign w:val="center"/>
            <w:hideMark/>
          </w:tcPr>
          <w:p w14:paraId="0D44625C"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Amount</w:t>
            </w:r>
          </w:p>
        </w:tc>
        <w:tc>
          <w:tcPr>
            <w:tcW w:w="0" w:type="auto"/>
            <w:vAlign w:val="center"/>
            <w:hideMark/>
          </w:tcPr>
          <w:p w14:paraId="137E2476"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 of Total</w:t>
            </w:r>
          </w:p>
        </w:tc>
        <w:tc>
          <w:tcPr>
            <w:tcW w:w="0" w:type="auto"/>
            <w:vAlign w:val="center"/>
            <w:hideMark/>
          </w:tcPr>
          <w:p w14:paraId="69498FD1"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Details</w:t>
            </w:r>
          </w:p>
        </w:tc>
      </w:tr>
      <w:tr w:rsidR="008147DC" w:rsidRPr="008147DC" w14:paraId="376E4B5B" w14:textId="77777777">
        <w:trPr>
          <w:tblCellSpacing w:w="15" w:type="dxa"/>
        </w:trPr>
        <w:tc>
          <w:tcPr>
            <w:tcW w:w="0" w:type="auto"/>
            <w:vAlign w:val="center"/>
            <w:hideMark/>
          </w:tcPr>
          <w:p w14:paraId="360E12C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Development Effort</w:t>
            </w:r>
          </w:p>
        </w:tc>
        <w:tc>
          <w:tcPr>
            <w:tcW w:w="0" w:type="auto"/>
            <w:vAlign w:val="center"/>
            <w:hideMark/>
          </w:tcPr>
          <w:p w14:paraId="54F3D04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$540,000</w:t>
            </w:r>
          </w:p>
        </w:tc>
        <w:tc>
          <w:tcPr>
            <w:tcW w:w="0" w:type="auto"/>
            <w:vAlign w:val="center"/>
            <w:hideMark/>
          </w:tcPr>
          <w:p w14:paraId="28895E0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80%</w:t>
            </w:r>
          </w:p>
        </w:tc>
        <w:tc>
          <w:tcPr>
            <w:tcW w:w="0" w:type="auto"/>
            <w:vAlign w:val="center"/>
            <w:hideMark/>
          </w:tcPr>
          <w:p w14:paraId="38E800A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202 story points across 10 sprints, 17 FTE blended team</w:t>
            </w:r>
          </w:p>
        </w:tc>
      </w:tr>
      <w:tr w:rsidR="008147DC" w:rsidRPr="008147DC" w14:paraId="42F0F5F1" w14:textId="77777777">
        <w:trPr>
          <w:tblCellSpacing w:w="15" w:type="dxa"/>
        </w:trPr>
        <w:tc>
          <w:tcPr>
            <w:tcW w:w="0" w:type="auto"/>
            <w:vAlign w:val="center"/>
            <w:hideMark/>
          </w:tcPr>
          <w:p w14:paraId="1D4DB47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Contingency Buffer (20%)</w:t>
            </w:r>
          </w:p>
        </w:tc>
        <w:tc>
          <w:tcPr>
            <w:tcW w:w="0" w:type="auto"/>
            <w:vAlign w:val="center"/>
            <w:hideMark/>
          </w:tcPr>
          <w:p w14:paraId="4911A50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$108,000</w:t>
            </w:r>
          </w:p>
        </w:tc>
        <w:tc>
          <w:tcPr>
            <w:tcW w:w="0" w:type="auto"/>
            <w:vAlign w:val="center"/>
            <w:hideMark/>
          </w:tcPr>
          <w:p w14:paraId="44F4EF4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16%</w:t>
            </w:r>
          </w:p>
        </w:tc>
        <w:tc>
          <w:tcPr>
            <w:tcW w:w="0" w:type="auto"/>
            <w:vAlign w:val="center"/>
            <w:hideMark/>
          </w:tcPr>
          <w:p w14:paraId="038C930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High-risk mitigation for requirements uncertainty, legacy complexity, integration dependencies</w:t>
            </w:r>
          </w:p>
        </w:tc>
      </w:tr>
      <w:tr w:rsidR="008147DC" w:rsidRPr="008147DC" w14:paraId="7C0870C9" w14:textId="77777777">
        <w:trPr>
          <w:tblCellSpacing w:w="15" w:type="dxa"/>
        </w:trPr>
        <w:tc>
          <w:tcPr>
            <w:tcW w:w="0" w:type="auto"/>
            <w:vAlign w:val="center"/>
            <w:hideMark/>
          </w:tcPr>
          <w:p w14:paraId="3117F13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Travel &amp; Expenses</w:t>
            </w:r>
          </w:p>
        </w:tc>
        <w:tc>
          <w:tcPr>
            <w:tcW w:w="0" w:type="auto"/>
            <w:vAlign w:val="center"/>
            <w:hideMark/>
          </w:tcPr>
          <w:p w14:paraId="7E8CF26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$27,000</w:t>
            </w:r>
          </w:p>
        </w:tc>
        <w:tc>
          <w:tcPr>
            <w:tcW w:w="0" w:type="auto"/>
            <w:vAlign w:val="center"/>
            <w:hideMark/>
          </w:tcPr>
          <w:p w14:paraId="003CB1E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4%</w:t>
            </w:r>
          </w:p>
        </w:tc>
        <w:tc>
          <w:tcPr>
            <w:tcW w:w="0" w:type="auto"/>
            <w:vAlign w:val="center"/>
            <w:hideMark/>
          </w:tcPr>
          <w:p w14:paraId="3381222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Business trips for workshops, go-live support (quantity TBD - workshop)</w:t>
            </w:r>
          </w:p>
        </w:tc>
      </w:tr>
      <w:tr w:rsidR="008147DC" w:rsidRPr="008147DC" w14:paraId="107650F6" w14:textId="77777777">
        <w:trPr>
          <w:tblCellSpacing w:w="15" w:type="dxa"/>
        </w:trPr>
        <w:tc>
          <w:tcPr>
            <w:tcW w:w="0" w:type="auto"/>
            <w:vAlign w:val="center"/>
            <w:hideMark/>
          </w:tcPr>
          <w:p w14:paraId="6ADBBAD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TOTAL</w:t>
            </w:r>
          </w:p>
        </w:tc>
        <w:tc>
          <w:tcPr>
            <w:tcW w:w="0" w:type="auto"/>
            <w:vAlign w:val="center"/>
            <w:hideMark/>
          </w:tcPr>
          <w:p w14:paraId="0A9BB2A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$675,000</w:t>
            </w:r>
          </w:p>
        </w:tc>
        <w:tc>
          <w:tcPr>
            <w:tcW w:w="0" w:type="auto"/>
            <w:vAlign w:val="center"/>
            <w:hideMark/>
          </w:tcPr>
          <w:p w14:paraId="1220B35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100%</w:t>
            </w:r>
          </w:p>
        </w:tc>
        <w:tc>
          <w:tcPr>
            <w:tcW w:w="0" w:type="auto"/>
            <w:vAlign w:val="center"/>
            <w:hideMark/>
          </w:tcPr>
          <w:p w14:paraId="0B8BE25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Aligned with $450K per 4-month billing structure</w:t>
            </w:r>
          </w:p>
        </w:tc>
      </w:tr>
    </w:tbl>
    <w:p w14:paraId="260CB9CC"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Scope:</w:t>
      </w:r>
      <w:r w:rsidRPr="008147DC">
        <w:rPr>
          <w:rFonts w:ascii="Times New Roman" w:eastAsia="Times New Roman" w:hAnsi="Times New Roman" w:cs="Times New Roman"/>
          <w:color w:val="000000"/>
          <w:kern w:val="0"/>
          <w14:ligatures w14:val="none"/>
        </w:rPr>
        <w:t> 16 user stories, 202 story points</w:t>
      </w:r>
      <w:r w:rsidRPr="008147DC">
        <w:rPr>
          <w:rFonts w:ascii="Times New Roman" w:eastAsia="Times New Roman" w:hAnsi="Times New Roman" w:cs="Times New Roman"/>
          <w:color w:val="000000"/>
          <w:kern w:val="0"/>
          <w14:ligatures w14:val="none"/>
        </w:rPr>
        <w:br/>
      </w:r>
      <w:r w:rsidRPr="008147DC">
        <w:rPr>
          <w:rFonts w:ascii="Times New Roman" w:eastAsia="Times New Roman" w:hAnsi="Times New Roman" w:cs="Times New Roman"/>
          <w:b/>
          <w:bCs/>
          <w:color w:val="000000"/>
          <w:kern w:val="0"/>
          <w14:ligatures w14:val="none"/>
        </w:rPr>
        <w:t>Timeline:</w:t>
      </w:r>
      <w:r w:rsidRPr="008147DC">
        <w:rPr>
          <w:rFonts w:ascii="Times New Roman" w:eastAsia="Times New Roman" w:hAnsi="Times New Roman" w:cs="Times New Roman"/>
          <w:color w:val="000000"/>
          <w:kern w:val="0"/>
          <w14:ligatures w14:val="none"/>
        </w:rPr>
        <w:t> April 1 - September 30, 2026 (6 months, 10 two-week sprints)</w:t>
      </w:r>
      <w:r w:rsidRPr="008147DC">
        <w:rPr>
          <w:rFonts w:ascii="Times New Roman" w:eastAsia="Times New Roman" w:hAnsi="Times New Roman" w:cs="Times New Roman"/>
          <w:color w:val="000000"/>
          <w:kern w:val="0"/>
          <w14:ligatures w14:val="none"/>
        </w:rPr>
        <w:br/>
      </w:r>
      <w:r w:rsidRPr="008147DC">
        <w:rPr>
          <w:rFonts w:ascii="Times New Roman" w:eastAsia="Times New Roman" w:hAnsi="Times New Roman" w:cs="Times New Roman"/>
          <w:b/>
          <w:bCs/>
          <w:color w:val="000000"/>
          <w:kern w:val="0"/>
          <w14:ligatures w14:val="none"/>
        </w:rPr>
        <w:t>Team:</w:t>
      </w:r>
      <w:r w:rsidRPr="008147DC">
        <w:rPr>
          <w:rFonts w:ascii="Times New Roman" w:eastAsia="Times New Roman" w:hAnsi="Times New Roman" w:cs="Times New Roman"/>
          <w:color w:val="000000"/>
          <w:kern w:val="0"/>
          <w14:ligatures w14:val="none"/>
        </w:rPr>
        <w:t> 17 FTE across 4 specialized pods</w:t>
      </w:r>
    </w:p>
    <w:p w14:paraId="51408513"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6129F4B9">
          <v:rect id="_x0000_i1064" alt="" style="width:468pt;height:.05pt;mso-width-percent:0;mso-height-percent:0;mso-width-percent:0;mso-height-percent:0" o:hralign="center" o:hrstd="t" o:hr="t" fillcolor="#a0a0a0" stroked="f"/>
        </w:pict>
      </w:r>
    </w:p>
    <w:p w14:paraId="333E0C0F"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Option 2: 9-Month Engagement - $1,800,000</w:t>
      </w:r>
    </w:p>
    <w:p w14:paraId="6E617356"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lastRenderedPageBreak/>
        <w:t>Structure:</w:t>
      </w:r>
      <w:r w:rsidRPr="008147DC">
        <w:rPr>
          <w:rFonts w:ascii="Times New Roman" w:eastAsia="Times New Roman" w:hAnsi="Times New Roman" w:cs="Times New Roman"/>
          <w:color w:val="000000"/>
          <w:kern w:val="0"/>
          <w14:ligatures w14:val="none"/>
        </w:rPr>
        <w:t> 3 phases, quarterly billing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1374"/>
        <w:gridCol w:w="5030"/>
        <w:gridCol w:w="1155"/>
      </w:tblGrid>
      <w:tr w:rsidR="008147DC" w:rsidRPr="008147DC" w14:paraId="47A11705" w14:textId="77777777">
        <w:trPr>
          <w:tblHeader/>
          <w:tblCellSpacing w:w="15" w:type="dxa"/>
        </w:trPr>
        <w:tc>
          <w:tcPr>
            <w:tcW w:w="0" w:type="auto"/>
            <w:vAlign w:val="center"/>
            <w:hideMark/>
          </w:tcPr>
          <w:p w14:paraId="2B92ACEB"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Phase</w:t>
            </w:r>
          </w:p>
        </w:tc>
        <w:tc>
          <w:tcPr>
            <w:tcW w:w="0" w:type="auto"/>
            <w:vAlign w:val="center"/>
            <w:hideMark/>
          </w:tcPr>
          <w:p w14:paraId="350084D2"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Duration</w:t>
            </w:r>
          </w:p>
        </w:tc>
        <w:tc>
          <w:tcPr>
            <w:tcW w:w="0" w:type="auto"/>
            <w:vAlign w:val="center"/>
            <w:hideMark/>
          </w:tcPr>
          <w:p w14:paraId="6FF430C5"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Scope Summary</w:t>
            </w:r>
          </w:p>
        </w:tc>
        <w:tc>
          <w:tcPr>
            <w:tcW w:w="0" w:type="auto"/>
            <w:vAlign w:val="center"/>
            <w:hideMark/>
          </w:tcPr>
          <w:p w14:paraId="05FFF686"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Budget</w:t>
            </w:r>
          </w:p>
        </w:tc>
      </w:tr>
      <w:tr w:rsidR="008147DC" w:rsidRPr="008147DC" w14:paraId="7C10DCEE" w14:textId="77777777">
        <w:trPr>
          <w:tblCellSpacing w:w="15" w:type="dxa"/>
        </w:trPr>
        <w:tc>
          <w:tcPr>
            <w:tcW w:w="0" w:type="auto"/>
            <w:vAlign w:val="center"/>
            <w:hideMark/>
          </w:tcPr>
          <w:p w14:paraId="09FCF85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Phase 1: Foundation</w:t>
            </w:r>
          </w:p>
        </w:tc>
        <w:tc>
          <w:tcPr>
            <w:tcW w:w="0" w:type="auto"/>
            <w:vAlign w:val="center"/>
            <w:hideMark/>
          </w:tcPr>
          <w:p w14:paraId="48CF7C5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Months 1-3 (Sprints 1-6)</w:t>
            </w:r>
          </w:p>
        </w:tc>
        <w:tc>
          <w:tcPr>
            <w:tcW w:w="0" w:type="auto"/>
            <w:vAlign w:val="center"/>
            <w:hideMark/>
          </w:tcPr>
          <w:p w14:paraId="5AE2F16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Governance frameworks (US-001-003), Business Layer API (US-008), Database Optimization (US-010), CI/CD (US-017, US-018)</w:t>
            </w:r>
          </w:p>
        </w:tc>
        <w:tc>
          <w:tcPr>
            <w:tcW w:w="0" w:type="auto"/>
            <w:vAlign w:val="center"/>
            <w:hideMark/>
          </w:tcPr>
          <w:p w14:paraId="4F549CD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$600,000</w:t>
            </w:r>
          </w:p>
        </w:tc>
      </w:tr>
      <w:tr w:rsidR="008147DC" w:rsidRPr="008147DC" w14:paraId="097BFE35" w14:textId="77777777">
        <w:trPr>
          <w:tblCellSpacing w:w="15" w:type="dxa"/>
        </w:trPr>
        <w:tc>
          <w:tcPr>
            <w:tcW w:w="0" w:type="auto"/>
            <w:vAlign w:val="center"/>
            <w:hideMark/>
          </w:tcPr>
          <w:p w14:paraId="2DF8A2F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Phase 2: Modernization</w:t>
            </w:r>
          </w:p>
        </w:tc>
        <w:tc>
          <w:tcPr>
            <w:tcW w:w="0" w:type="auto"/>
            <w:vAlign w:val="center"/>
            <w:hideMark/>
          </w:tcPr>
          <w:p w14:paraId="3690344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Months 4-6 (Sprints 7-12)</w:t>
            </w:r>
          </w:p>
        </w:tc>
        <w:tc>
          <w:tcPr>
            <w:tcW w:w="0" w:type="auto"/>
            <w:vAlign w:val="center"/>
            <w:hideMark/>
          </w:tcPr>
          <w:p w14:paraId="5533104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UI Modernization (US-011), Product Config API (US-009), AI Agents (US-012-014), QA &amp; Requirements (US-004-007)</w:t>
            </w:r>
          </w:p>
        </w:tc>
        <w:tc>
          <w:tcPr>
            <w:tcW w:w="0" w:type="auto"/>
            <w:vAlign w:val="center"/>
            <w:hideMark/>
          </w:tcPr>
          <w:p w14:paraId="2304C81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$600,000</w:t>
            </w:r>
          </w:p>
        </w:tc>
      </w:tr>
      <w:tr w:rsidR="008147DC" w:rsidRPr="008147DC" w14:paraId="1DEEB974" w14:textId="77777777">
        <w:trPr>
          <w:tblCellSpacing w:w="15" w:type="dxa"/>
        </w:trPr>
        <w:tc>
          <w:tcPr>
            <w:tcW w:w="0" w:type="auto"/>
            <w:vAlign w:val="center"/>
            <w:hideMark/>
          </w:tcPr>
          <w:p w14:paraId="74D3FC6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Phase 3: Expansion</w:t>
            </w:r>
          </w:p>
        </w:tc>
        <w:tc>
          <w:tcPr>
            <w:tcW w:w="0" w:type="auto"/>
            <w:vAlign w:val="center"/>
            <w:hideMark/>
          </w:tcPr>
          <w:p w14:paraId="03873B1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Months 7-9 (Sprints 13-18)</w:t>
            </w:r>
          </w:p>
        </w:tc>
        <w:tc>
          <w:tcPr>
            <w:tcW w:w="0" w:type="auto"/>
            <w:vAlign w:val="center"/>
            <w:hideMark/>
          </w:tcPr>
          <w:p w14:paraId="75F286E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Additional scope TBD (workshop discussion): Possible items include historical data migration, additional UI modules, MSP team setup, advanced integrations, additional AI agents</w:t>
            </w:r>
          </w:p>
        </w:tc>
        <w:tc>
          <w:tcPr>
            <w:tcW w:w="0" w:type="auto"/>
            <w:vAlign w:val="center"/>
            <w:hideMark/>
          </w:tcPr>
          <w:p w14:paraId="742DD91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$600,000</w:t>
            </w:r>
          </w:p>
        </w:tc>
      </w:tr>
      <w:tr w:rsidR="008147DC" w:rsidRPr="008147DC" w14:paraId="6781518C" w14:textId="77777777">
        <w:trPr>
          <w:tblCellSpacing w:w="15" w:type="dxa"/>
        </w:trPr>
        <w:tc>
          <w:tcPr>
            <w:tcW w:w="0" w:type="auto"/>
            <w:vAlign w:val="center"/>
            <w:hideMark/>
          </w:tcPr>
          <w:p w14:paraId="6A4D461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TOTAL</w:t>
            </w:r>
          </w:p>
        </w:tc>
        <w:tc>
          <w:tcPr>
            <w:tcW w:w="0" w:type="auto"/>
            <w:vAlign w:val="center"/>
            <w:hideMark/>
          </w:tcPr>
          <w:p w14:paraId="3187E8D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9 months</w:t>
            </w:r>
          </w:p>
        </w:tc>
        <w:tc>
          <w:tcPr>
            <w:tcW w:w="0" w:type="auto"/>
            <w:vAlign w:val="center"/>
            <w:hideMark/>
          </w:tcPr>
          <w:p w14:paraId="45FBF77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~350 story points</w:t>
            </w:r>
            <w:r w:rsidRPr="008147DC">
              <w:rPr>
                <w:rFonts w:ascii="Times New Roman" w:eastAsia="Times New Roman" w:hAnsi="Times New Roman" w:cs="Times New Roman"/>
                <w:kern w:val="0"/>
                <w14:ligatures w14:val="none"/>
              </w:rPr>
              <w:t> (202 SP + ~148 SP Phase 3 TBD)</w:t>
            </w:r>
          </w:p>
        </w:tc>
        <w:tc>
          <w:tcPr>
            <w:tcW w:w="0" w:type="auto"/>
            <w:vAlign w:val="center"/>
            <w:hideMark/>
          </w:tcPr>
          <w:p w14:paraId="6E52548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$1,800,000</w:t>
            </w:r>
          </w:p>
        </w:tc>
      </w:tr>
    </w:tbl>
    <w:p w14:paraId="672262F7"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Timeline:</w:t>
      </w:r>
      <w:r w:rsidRPr="008147DC">
        <w:rPr>
          <w:rFonts w:ascii="Times New Roman" w:eastAsia="Times New Roman" w:hAnsi="Times New Roman" w:cs="Times New Roman"/>
          <w:color w:val="000000"/>
          <w:kern w:val="0"/>
          <w14:ligatures w14:val="none"/>
        </w:rPr>
        <w:t> April 1 - December 31, 2026 (9 months, 18 two-week sprints)</w:t>
      </w:r>
      <w:r w:rsidRPr="008147DC">
        <w:rPr>
          <w:rFonts w:ascii="Times New Roman" w:eastAsia="Times New Roman" w:hAnsi="Times New Roman" w:cs="Times New Roman"/>
          <w:color w:val="000000"/>
          <w:kern w:val="0"/>
          <w14:ligatures w14:val="none"/>
        </w:rPr>
        <w:br/>
      </w:r>
      <w:r w:rsidRPr="008147DC">
        <w:rPr>
          <w:rFonts w:ascii="Times New Roman" w:eastAsia="Times New Roman" w:hAnsi="Times New Roman" w:cs="Times New Roman"/>
          <w:b/>
          <w:bCs/>
          <w:color w:val="000000"/>
          <w:kern w:val="0"/>
          <w14:ligatures w14:val="none"/>
        </w:rPr>
        <w:t>Team:</w:t>
      </w:r>
      <w:r w:rsidRPr="008147DC">
        <w:rPr>
          <w:rFonts w:ascii="Times New Roman" w:eastAsia="Times New Roman" w:hAnsi="Times New Roman" w:cs="Times New Roman"/>
          <w:color w:val="000000"/>
          <w:kern w:val="0"/>
          <w14:ligatures w14:val="none"/>
        </w:rPr>
        <w:t> 17-20 FTE (may scale up slightly in Phase 3 depending on scope)</w:t>
      </w:r>
    </w:p>
    <w:p w14:paraId="2D3B8848"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17CD3656">
          <v:rect id="_x0000_i1063" alt="" style="width:468pt;height:.05pt;mso-width-percent:0;mso-height-percent:0;mso-width-percent:0;mso-height-percent:0" o:hralign="center" o:hrstd="t" o:hr="t" fillcolor="#a0a0a0" stroked="f"/>
        </w:pict>
      </w:r>
    </w:p>
    <w:p w14:paraId="5FE7F0DF"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4.2 Cost Assumptions</w:t>
      </w:r>
    </w:p>
    <w:p w14:paraId="6010761F"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Rate Structure:</w:t>
      </w:r>
    </w:p>
    <w:p w14:paraId="72907EAA" w14:textId="77777777" w:rsidR="008147DC" w:rsidRPr="008147DC" w:rsidRDefault="008147DC" w:rsidP="008147DC">
      <w:pPr>
        <w:numPr>
          <w:ilvl w:val="0"/>
          <w:numId w:val="4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Blended hourly rate:</w:t>
      </w:r>
      <w:r w:rsidRPr="008147DC">
        <w:rPr>
          <w:rFonts w:ascii="Times New Roman" w:eastAsia="Times New Roman" w:hAnsi="Times New Roman" w:cs="Times New Roman"/>
          <w:color w:val="000000"/>
          <w:kern w:val="0"/>
          <w14:ligatures w14:val="none"/>
        </w:rPr>
        <w:t> ~$60/hour (average across roles and locations)</w:t>
      </w:r>
    </w:p>
    <w:p w14:paraId="2C58462E" w14:textId="77777777" w:rsidR="008147DC" w:rsidRPr="008147DC" w:rsidRDefault="008147DC" w:rsidP="008147DC">
      <w:pPr>
        <w:numPr>
          <w:ilvl w:val="0"/>
          <w:numId w:val="4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Locations:</w:t>
      </w:r>
      <w:r w:rsidRPr="008147DC">
        <w:rPr>
          <w:rFonts w:ascii="Times New Roman" w:eastAsia="Times New Roman" w:hAnsi="Times New Roman" w:cs="Times New Roman"/>
          <w:color w:val="000000"/>
          <w:kern w:val="0"/>
          <w14:ligatures w14:val="none"/>
        </w:rPr>
        <w:t> CEE2 (Poland+), Ukraine, GUKKA</w:t>
      </w:r>
    </w:p>
    <w:p w14:paraId="5189274E" w14:textId="77777777" w:rsidR="008147DC" w:rsidRPr="008147DC" w:rsidRDefault="008147DC" w:rsidP="008147DC">
      <w:pPr>
        <w:numPr>
          <w:ilvl w:val="0"/>
          <w:numId w:val="4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No onshore presence</w:t>
      </w:r>
      <w:r w:rsidRPr="008147DC">
        <w:rPr>
          <w:rFonts w:ascii="Times New Roman" w:eastAsia="Times New Roman" w:hAnsi="Times New Roman" w:cs="Times New Roman"/>
          <w:color w:val="000000"/>
          <w:kern w:val="0"/>
          <w14:ligatures w14:val="none"/>
        </w:rPr>
        <w:t> (cost savings vs. onshore-heavy teams)</w:t>
      </w:r>
    </w:p>
    <w:p w14:paraId="15B5B7F3"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Effort Assumptions:</w:t>
      </w:r>
    </w:p>
    <w:p w14:paraId="775EAC3B" w14:textId="77777777" w:rsidR="008147DC" w:rsidRPr="008147DC" w:rsidRDefault="008147DC" w:rsidP="008147DC">
      <w:pPr>
        <w:numPr>
          <w:ilvl w:val="0"/>
          <w:numId w:val="4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Story point velocity:</w:t>
      </w:r>
      <w:r w:rsidRPr="008147DC">
        <w:rPr>
          <w:rFonts w:ascii="Times New Roman" w:eastAsia="Times New Roman" w:hAnsi="Times New Roman" w:cs="Times New Roman"/>
          <w:color w:val="000000"/>
          <w:kern w:val="0"/>
          <w14:ligatures w14:val="none"/>
        </w:rPr>
        <w:t> 20-22 story points per sprint (team of 17 FTE)</w:t>
      </w:r>
    </w:p>
    <w:p w14:paraId="0602542A" w14:textId="77777777" w:rsidR="008147DC" w:rsidRPr="008147DC" w:rsidRDefault="008147DC" w:rsidP="008147DC">
      <w:pPr>
        <w:numPr>
          <w:ilvl w:val="0"/>
          <w:numId w:val="4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Focus factor:</w:t>
      </w:r>
      <w:r w:rsidRPr="008147DC">
        <w:rPr>
          <w:rFonts w:ascii="Times New Roman" w:eastAsia="Times New Roman" w:hAnsi="Times New Roman" w:cs="Times New Roman"/>
          <w:color w:val="000000"/>
          <w:kern w:val="0"/>
          <w14:ligatures w14:val="none"/>
        </w:rPr>
        <w:t> 65% productive time (35% overhead for meetings, ceremonies, admin, knowledge sharing)</w:t>
      </w:r>
    </w:p>
    <w:p w14:paraId="226384FC" w14:textId="77777777" w:rsidR="008147DC" w:rsidRPr="008147DC" w:rsidRDefault="008147DC" w:rsidP="008147DC">
      <w:pPr>
        <w:numPr>
          <w:ilvl w:val="0"/>
          <w:numId w:val="4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Sprint length:</w:t>
      </w:r>
      <w:r w:rsidRPr="008147DC">
        <w:rPr>
          <w:rFonts w:ascii="Times New Roman" w:eastAsia="Times New Roman" w:hAnsi="Times New Roman" w:cs="Times New Roman"/>
          <w:color w:val="000000"/>
          <w:kern w:val="0"/>
          <w14:ligatures w14:val="none"/>
        </w:rPr>
        <w:t> 2 weeks (10 working days)</w:t>
      </w:r>
    </w:p>
    <w:p w14:paraId="5EF17416" w14:textId="77777777" w:rsidR="008147DC" w:rsidRPr="008147DC" w:rsidRDefault="008147DC" w:rsidP="008147DC">
      <w:pPr>
        <w:numPr>
          <w:ilvl w:val="0"/>
          <w:numId w:val="4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Working hours per sprint per FTE:</w:t>
      </w:r>
      <w:r w:rsidRPr="008147DC">
        <w:rPr>
          <w:rFonts w:ascii="Times New Roman" w:eastAsia="Times New Roman" w:hAnsi="Times New Roman" w:cs="Times New Roman"/>
          <w:color w:val="000000"/>
          <w:kern w:val="0"/>
          <w14:ligatures w14:val="none"/>
        </w:rPr>
        <w:t> 80 hours × 65% = 52 productive hours</w:t>
      </w:r>
    </w:p>
    <w:p w14:paraId="6FFF6733"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Contingency Rationale (20%):</w:t>
      </w:r>
    </w:p>
    <w:p w14:paraId="34270F5B" w14:textId="77777777" w:rsidR="008147DC" w:rsidRPr="008147DC" w:rsidRDefault="008147DC" w:rsidP="008147DC">
      <w:pPr>
        <w:numPr>
          <w:ilvl w:val="0"/>
          <w:numId w:val="4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High-risk project factors:</w:t>
      </w:r>
    </w:p>
    <w:p w14:paraId="5984EB40" w14:textId="77777777" w:rsidR="008147DC" w:rsidRPr="008147DC" w:rsidRDefault="008147DC" w:rsidP="008147DC">
      <w:pPr>
        <w:numPr>
          <w:ilvl w:val="1"/>
          <w:numId w:val="4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Immature client processes and governance</w:t>
      </w:r>
    </w:p>
    <w:p w14:paraId="5B41E43E" w14:textId="77777777" w:rsidR="008147DC" w:rsidRPr="008147DC" w:rsidRDefault="008147DC" w:rsidP="008147DC">
      <w:pPr>
        <w:numPr>
          <w:ilvl w:val="1"/>
          <w:numId w:val="4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Legacy platform complexity with limited documentation</w:t>
      </w:r>
    </w:p>
    <w:p w14:paraId="09DE113E" w14:textId="77777777" w:rsidR="008147DC" w:rsidRPr="008147DC" w:rsidRDefault="008147DC" w:rsidP="008147DC">
      <w:pPr>
        <w:numPr>
          <w:ilvl w:val="1"/>
          <w:numId w:val="4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Requirements expected to evolve during execution</w:t>
      </w:r>
    </w:p>
    <w:p w14:paraId="27482E86" w14:textId="77777777" w:rsidR="008147DC" w:rsidRPr="008147DC" w:rsidRDefault="008147DC" w:rsidP="008147DC">
      <w:pPr>
        <w:numPr>
          <w:ilvl w:val="1"/>
          <w:numId w:val="4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Multiple 3rd party dependencies (UAT vendor, external systems)</w:t>
      </w:r>
    </w:p>
    <w:p w14:paraId="172D8A99" w14:textId="77777777" w:rsidR="008147DC" w:rsidRPr="008147DC" w:rsidRDefault="008147DC" w:rsidP="008147DC">
      <w:pPr>
        <w:numPr>
          <w:ilvl w:val="1"/>
          <w:numId w:val="4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Trust deficit requiring extra communication and transparency efforts</w:t>
      </w:r>
    </w:p>
    <w:p w14:paraId="492AC0BC" w14:textId="77777777" w:rsidR="008147DC" w:rsidRPr="008147DC" w:rsidRDefault="008147DC" w:rsidP="008147DC">
      <w:pPr>
        <w:numPr>
          <w:ilvl w:val="0"/>
          <w:numId w:val="4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Industry standard:</w:t>
      </w:r>
      <w:r w:rsidRPr="008147DC">
        <w:rPr>
          <w:rFonts w:ascii="Times New Roman" w:eastAsia="Times New Roman" w:hAnsi="Times New Roman" w:cs="Times New Roman"/>
          <w:color w:val="000000"/>
          <w:kern w:val="0"/>
          <w14:ligatures w14:val="none"/>
        </w:rPr>
        <w:t> 15-20% contingency for high-risk Fixed Fee projects</w:t>
      </w:r>
    </w:p>
    <w:p w14:paraId="0830CC22" w14:textId="77777777" w:rsidR="008147DC" w:rsidRPr="008147DC" w:rsidRDefault="008147DC" w:rsidP="008147DC">
      <w:pPr>
        <w:numPr>
          <w:ilvl w:val="0"/>
          <w:numId w:val="4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Usage:</w:t>
      </w:r>
      <w:r w:rsidRPr="008147DC">
        <w:rPr>
          <w:rFonts w:ascii="Times New Roman" w:eastAsia="Times New Roman" w:hAnsi="Times New Roman" w:cs="Times New Roman"/>
          <w:color w:val="000000"/>
          <w:kern w:val="0"/>
          <w14:ligatures w14:val="none"/>
        </w:rPr>
        <w:t> Contingency covers Type 2 Change Requests (&lt;5% budget impact), unforeseen technical challenges, and extended UAT/defect resolution cycles</w:t>
      </w:r>
    </w:p>
    <w:p w14:paraId="5313F40A"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Excluded Costs (TMNAS Responsibility):</w:t>
      </w:r>
    </w:p>
    <w:p w14:paraId="3F860C9C" w14:textId="77777777" w:rsidR="008147DC" w:rsidRPr="008147DC" w:rsidRDefault="008147DC" w:rsidP="008147DC">
      <w:pPr>
        <w:numPr>
          <w:ilvl w:val="0"/>
          <w:numId w:val="4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Infrastructure costs (cloud hosting, servers, databases)</w:t>
      </w:r>
    </w:p>
    <w:p w14:paraId="149E8282" w14:textId="77777777" w:rsidR="008147DC" w:rsidRPr="008147DC" w:rsidRDefault="008147DC" w:rsidP="008147DC">
      <w:pPr>
        <w:numPr>
          <w:ilvl w:val="0"/>
          <w:numId w:val="4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Software licenses (development tools provided via TMNAS VDIs)</w:t>
      </w:r>
    </w:p>
    <w:p w14:paraId="200173CB" w14:textId="77777777" w:rsidR="008147DC" w:rsidRPr="008147DC" w:rsidRDefault="008147DC" w:rsidP="008147DC">
      <w:pPr>
        <w:numPr>
          <w:ilvl w:val="0"/>
          <w:numId w:val="4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UAT and performance testing execution (3rd party vendor)</w:t>
      </w:r>
    </w:p>
    <w:p w14:paraId="72C3FFEB" w14:textId="77777777" w:rsidR="008147DC" w:rsidRPr="008147DC" w:rsidRDefault="008147DC" w:rsidP="008147DC">
      <w:pPr>
        <w:numPr>
          <w:ilvl w:val="0"/>
          <w:numId w:val="4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Production support post-warranty period</w:t>
      </w:r>
    </w:p>
    <w:p w14:paraId="643DDE05"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Travel &amp; Expenses:</w:t>
      </w:r>
    </w:p>
    <w:p w14:paraId="347B4533" w14:textId="77777777" w:rsidR="008147DC" w:rsidRPr="008147DC" w:rsidRDefault="008147DC" w:rsidP="008147DC">
      <w:pPr>
        <w:numPr>
          <w:ilvl w:val="0"/>
          <w:numId w:val="4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Assumed:</w:t>
      </w:r>
      <w:r w:rsidRPr="008147DC">
        <w:rPr>
          <w:rFonts w:ascii="Times New Roman" w:eastAsia="Times New Roman" w:hAnsi="Times New Roman" w:cs="Times New Roman"/>
          <w:color w:val="000000"/>
          <w:kern w:val="0"/>
          <w14:ligatures w14:val="none"/>
        </w:rPr>
        <w:t> 2-3 business trips for key personnel (workshops, go-live support)</w:t>
      </w:r>
    </w:p>
    <w:p w14:paraId="781A9821" w14:textId="77777777" w:rsidR="008147DC" w:rsidRPr="008147DC" w:rsidRDefault="008147DC" w:rsidP="008147DC">
      <w:pPr>
        <w:numPr>
          <w:ilvl w:val="0"/>
          <w:numId w:val="4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lastRenderedPageBreak/>
        <w:t>Cost per trip:</w:t>
      </w:r>
      <w:r w:rsidRPr="008147DC">
        <w:rPr>
          <w:rFonts w:ascii="Times New Roman" w:eastAsia="Times New Roman" w:hAnsi="Times New Roman" w:cs="Times New Roman"/>
          <w:color w:val="000000"/>
          <w:kern w:val="0"/>
          <w14:ligatures w14:val="none"/>
        </w:rPr>
        <w:t> ~$3,000-$5,000 per person (flights, hotel, meals for 3-5 days)</w:t>
      </w:r>
    </w:p>
    <w:p w14:paraId="2F4B2BB1" w14:textId="77777777" w:rsidR="008147DC" w:rsidRPr="008147DC" w:rsidRDefault="008147DC" w:rsidP="008147DC">
      <w:pPr>
        <w:numPr>
          <w:ilvl w:val="0"/>
          <w:numId w:val="4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Total travel budget:</w:t>
      </w:r>
      <w:r w:rsidRPr="008147DC">
        <w:rPr>
          <w:rFonts w:ascii="Times New Roman" w:eastAsia="Times New Roman" w:hAnsi="Times New Roman" w:cs="Times New Roman"/>
          <w:color w:val="000000"/>
          <w:kern w:val="0"/>
          <w14:ligatures w14:val="none"/>
        </w:rPr>
        <w:t> $27K (6-month), adjustable based on actual need</w:t>
      </w:r>
    </w:p>
    <w:p w14:paraId="71D7E8F5" w14:textId="77777777" w:rsidR="008147DC" w:rsidRPr="008147DC" w:rsidRDefault="008147DC" w:rsidP="008147DC">
      <w:pPr>
        <w:numPr>
          <w:ilvl w:val="0"/>
          <w:numId w:val="4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Note:</w:t>
      </w:r>
      <w:r w:rsidRPr="008147DC">
        <w:rPr>
          <w:rFonts w:ascii="Times New Roman" w:eastAsia="Times New Roman" w:hAnsi="Times New Roman" w:cs="Times New Roman"/>
          <w:color w:val="000000"/>
          <w:kern w:val="0"/>
          <w14:ligatures w14:val="none"/>
        </w:rPr>
        <w:t> Travel quantity and necessity TBD during workshop discussions</w:t>
      </w:r>
    </w:p>
    <w:p w14:paraId="03110009"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430B01A5">
          <v:rect id="_x0000_i1062" alt="" style="width:468pt;height:.05pt;mso-width-percent:0;mso-height-percent:0;mso-width-percent:0;mso-height-percent:0" o:hralign="center" o:hrstd="t" o:hr="t" fillcolor="#a0a0a0" stroked="f"/>
        </w:pict>
      </w:r>
    </w:p>
    <w:p w14:paraId="3E3B0481"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4.3 Payment Terms</w:t>
      </w:r>
    </w:p>
    <w:p w14:paraId="79289B49"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6-Month Option - Milestone-Based Payments: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916"/>
        <w:gridCol w:w="3352"/>
        <w:gridCol w:w="1087"/>
        <w:gridCol w:w="2341"/>
      </w:tblGrid>
      <w:tr w:rsidR="008147DC" w:rsidRPr="008147DC" w14:paraId="361FF8AE" w14:textId="77777777">
        <w:trPr>
          <w:tblHeader/>
          <w:tblCellSpacing w:w="15" w:type="dxa"/>
        </w:trPr>
        <w:tc>
          <w:tcPr>
            <w:tcW w:w="0" w:type="auto"/>
            <w:vAlign w:val="center"/>
            <w:hideMark/>
          </w:tcPr>
          <w:p w14:paraId="25DA28DF"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Milestone</w:t>
            </w:r>
          </w:p>
        </w:tc>
        <w:tc>
          <w:tcPr>
            <w:tcW w:w="0" w:type="auto"/>
            <w:vAlign w:val="center"/>
            <w:hideMark/>
          </w:tcPr>
          <w:p w14:paraId="3D5EB553"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Timing</w:t>
            </w:r>
          </w:p>
        </w:tc>
        <w:tc>
          <w:tcPr>
            <w:tcW w:w="0" w:type="auto"/>
            <w:vAlign w:val="center"/>
            <w:hideMark/>
          </w:tcPr>
          <w:p w14:paraId="755F0179"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Deliverables</w:t>
            </w:r>
          </w:p>
        </w:tc>
        <w:tc>
          <w:tcPr>
            <w:tcW w:w="0" w:type="auto"/>
            <w:vAlign w:val="center"/>
            <w:hideMark/>
          </w:tcPr>
          <w:p w14:paraId="58C8745E"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Payment</w:t>
            </w:r>
          </w:p>
        </w:tc>
        <w:tc>
          <w:tcPr>
            <w:tcW w:w="0" w:type="auto"/>
            <w:vAlign w:val="center"/>
            <w:hideMark/>
          </w:tcPr>
          <w:p w14:paraId="1D252C44"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Acceptance Criteria</w:t>
            </w:r>
          </w:p>
        </w:tc>
      </w:tr>
      <w:tr w:rsidR="008147DC" w:rsidRPr="008147DC" w14:paraId="327CBF3F" w14:textId="77777777">
        <w:trPr>
          <w:tblCellSpacing w:w="15" w:type="dxa"/>
        </w:trPr>
        <w:tc>
          <w:tcPr>
            <w:tcW w:w="0" w:type="auto"/>
            <w:vAlign w:val="center"/>
            <w:hideMark/>
          </w:tcPr>
          <w:p w14:paraId="03940C1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M0: Kickoff</w:t>
            </w:r>
          </w:p>
        </w:tc>
        <w:tc>
          <w:tcPr>
            <w:tcW w:w="0" w:type="auto"/>
            <w:vAlign w:val="center"/>
            <w:hideMark/>
          </w:tcPr>
          <w:p w14:paraId="61A0C93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Sprint 0 (Weeks 0-1)</w:t>
            </w:r>
          </w:p>
        </w:tc>
        <w:tc>
          <w:tcPr>
            <w:tcW w:w="0" w:type="auto"/>
            <w:vAlign w:val="center"/>
            <w:hideMark/>
          </w:tcPr>
          <w:p w14:paraId="7054FEC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Project Charter signed, Team onboarded, Dev environment operational</w:t>
            </w:r>
          </w:p>
        </w:tc>
        <w:tc>
          <w:tcPr>
            <w:tcW w:w="0" w:type="auto"/>
            <w:vAlign w:val="center"/>
            <w:hideMark/>
          </w:tcPr>
          <w:p w14:paraId="07BFEFE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10% ($67.5K)</w:t>
            </w:r>
          </w:p>
        </w:tc>
        <w:tc>
          <w:tcPr>
            <w:tcW w:w="0" w:type="auto"/>
            <w:vAlign w:val="center"/>
            <w:hideMark/>
          </w:tcPr>
          <w:p w14:paraId="6963BDF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Signed Project Charter, Team access granted, Dev environment validated</w:t>
            </w:r>
          </w:p>
        </w:tc>
      </w:tr>
      <w:tr w:rsidR="008147DC" w:rsidRPr="008147DC" w14:paraId="789A7AF1" w14:textId="77777777">
        <w:trPr>
          <w:tblCellSpacing w:w="15" w:type="dxa"/>
        </w:trPr>
        <w:tc>
          <w:tcPr>
            <w:tcW w:w="0" w:type="auto"/>
            <w:vAlign w:val="center"/>
            <w:hideMark/>
          </w:tcPr>
          <w:p w14:paraId="76C1A50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M1: Foundation</w:t>
            </w:r>
          </w:p>
        </w:tc>
        <w:tc>
          <w:tcPr>
            <w:tcW w:w="0" w:type="auto"/>
            <w:vAlign w:val="center"/>
            <w:hideMark/>
          </w:tcPr>
          <w:p w14:paraId="7DE5193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End Sprint 4 (Week 8)</w:t>
            </w:r>
          </w:p>
        </w:tc>
        <w:tc>
          <w:tcPr>
            <w:tcW w:w="0" w:type="auto"/>
            <w:vAlign w:val="center"/>
            <w:hideMark/>
          </w:tcPr>
          <w:p w14:paraId="59064A9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US-008 Business API, US-010 DB Optimization, US-017/018 CI/CD &amp; Environments, US-001-003 Governance</w:t>
            </w:r>
          </w:p>
        </w:tc>
        <w:tc>
          <w:tcPr>
            <w:tcW w:w="0" w:type="auto"/>
            <w:vAlign w:val="center"/>
            <w:hideMark/>
          </w:tcPr>
          <w:p w14:paraId="616898C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30% ($202.5K)</w:t>
            </w:r>
          </w:p>
        </w:tc>
        <w:tc>
          <w:tcPr>
            <w:tcW w:w="0" w:type="auto"/>
            <w:vAlign w:val="center"/>
            <w:hideMark/>
          </w:tcPr>
          <w:p w14:paraId="04BA429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API functional with ≥85% test coverage, DB performance baseline met, CI/CD operational (&lt;30 min deploy), Governance frameworks documented</w:t>
            </w:r>
          </w:p>
        </w:tc>
      </w:tr>
      <w:tr w:rsidR="008147DC" w:rsidRPr="008147DC" w14:paraId="59CD2A3A" w14:textId="77777777">
        <w:trPr>
          <w:tblCellSpacing w:w="15" w:type="dxa"/>
        </w:trPr>
        <w:tc>
          <w:tcPr>
            <w:tcW w:w="0" w:type="auto"/>
            <w:vAlign w:val="center"/>
            <w:hideMark/>
          </w:tcPr>
          <w:p w14:paraId="596B5DB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M2: Core Modernization</w:t>
            </w:r>
          </w:p>
        </w:tc>
        <w:tc>
          <w:tcPr>
            <w:tcW w:w="0" w:type="auto"/>
            <w:vAlign w:val="center"/>
            <w:hideMark/>
          </w:tcPr>
          <w:p w14:paraId="06F64FF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End Sprint 7 (Week 14)</w:t>
            </w:r>
          </w:p>
        </w:tc>
        <w:tc>
          <w:tcPr>
            <w:tcW w:w="0" w:type="auto"/>
            <w:vAlign w:val="center"/>
            <w:hideMark/>
          </w:tcPr>
          <w:p w14:paraId="326618C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US-011 UI Modernization (Phase 1 - 2+ modules), US-009 Product Config API, US-012 Code Analysis Agent</w:t>
            </w:r>
          </w:p>
        </w:tc>
        <w:tc>
          <w:tcPr>
            <w:tcW w:w="0" w:type="auto"/>
            <w:vAlign w:val="center"/>
            <w:hideMark/>
          </w:tcPr>
          <w:p w14:paraId="11D0B18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30% ($202.5K)</w:t>
            </w:r>
          </w:p>
        </w:tc>
        <w:tc>
          <w:tcPr>
            <w:tcW w:w="0" w:type="auto"/>
            <w:vAlign w:val="center"/>
            <w:hideMark/>
          </w:tcPr>
          <w:p w14:paraId="0E36725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UI migrated for ≥2 modules, Product Config API operational, Code Analysis Agent deployed with ≥70% team adoption</w:t>
            </w:r>
          </w:p>
        </w:tc>
      </w:tr>
      <w:tr w:rsidR="008147DC" w:rsidRPr="008147DC" w14:paraId="5BED6FC8" w14:textId="77777777">
        <w:trPr>
          <w:tblCellSpacing w:w="15" w:type="dxa"/>
        </w:trPr>
        <w:tc>
          <w:tcPr>
            <w:tcW w:w="0" w:type="auto"/>
            <w:vAlign w:val="center"/>
            <w:hideMark/>
          </w:tcPr>
          <w:p w14:paraId="2ED9DCD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M3: Platform Complete</w:t>
            </w:r>
          </w:p>
        </w:tc>
        <w:tc>
          <w:tcPr>
            <w:tcW w:w="0" w:type="auto"/>
            <w:vAlign w:val="center"/>
            <w:hideMark/>
          </w:tcPr>
          <w:p w14:paraId="76FB1CC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End Sprint 10 (Week 20)</w:t>
            </w:r>
          </w:p>
        </w:tc>
        <w:tc>
          <w:tcPr>
            <w:tcW w:w="0" w:type="auto"/>
            <w:vAlign w:val="center"/>
            <w:hideMark/>
          </w:tcPr>
          <w:p w14:paraId="1A8B8F8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US-011 UI Complete (all modules), US-013/014 AI Agents, US-004-007 Requirements/QA/TechDebt</w:t>
            </w:r>
          </w:p>
        </w:tc>
        <w:tc>
          <w:tcPr>
            <w:tcW w:w="0" w:type="auto"/>
            <w:vAlign w:val="center"/>
            <w:hideMark/>
          </w:tcPr>
          <w:p w14:paraId="770DFF5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20% ($135K)</w:t>
            </w:r>
          </w:p>
        </w:tc>
        <w:tc>
          <w:tcPr>
            <w:tcW w:w="0" w:type="auto"/>
            <w:vAlign w:val="center"/>
            <w:hideMark/>
          </w:tcPr>
          <w:p w14:paraId="6F09898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All UI migrated, All AI agents operational, QA automation ≥70%, Tech debt backlog created</w:t>
            </w:r>
          </w:p>
        </w:tc>
      </w:tr>
      <w:tr w:rsidR="008147DC" w:rsidRPr="008147DC" w14:paraId="2F1E5783" w14:textId="77777777">
        <w:trPr>
          <w:tblCellSpacing w:w="15" w:type="dxa"/>
        </w:trPr>
        <w:tc>
          <w:tcPr>
            <w:tcW w:w="0" w:type="auto"/>
            <w:vAlign w:val="center"/>
            <w:hideMark/>
          </w:tcPr>
          <w:p w14:paraId="3EE63BF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M4: Warranty Complete</w:t>
            </w:r>
          </w:p>
        </w:tc>
        <w:tc>
          <w:tcPr>
            <w:tcW w:w="0" w:type="auto"/>
            <w:vAlign w:val="center"/>
            <w:hideMark/>
          </w:tcPr>
          <w:p w14:paraId="2197A40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60 days post go-live</w:t>
            </w:r>
          </w:p>
        </w:tc>
        <w:tc>
          <w:tcPr>
            <w:tcW w:w="0" w:type="auto"/>
            <w:vAlign w:val="center"/>
            <w:hideMark/>
          </w:tcPr>
          <w:p w14:paraId="517BD7C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Defect fixes (P1/P2 only), Performance tuning, Knowledge transfer complete</w:t>
            </w:r>
          </w:p>
        </w:tc>
        <w:tc>
          <w:tcPr>
            <w:tcW w:w="0" w:type="auto"/>
            <w:vAlign w:val="center"/>
            <w:hideMark/>
          </w:tcPr>
          <w:p w14:paraId="17122BE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10% ($67.5K)</w:t>
            </w:r>
          </w:p>
        </w:tc>
        <w:tc>
          <w:tcPr>
            <w:tcW w:w="0" w:type="auto"/>
            <w:vAlign w:val="center"/>
            <w:hideMark/>
          </w:tcPr>
          <w:p w14:paraId="2F2B671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Zero P1/P2 defects for 30 consecutive days, Performance SLAs met, KT documentation delivered</w:t>
            </w:r>
          </w:p>
        </w:tc>
      </w:tr>
    </w:tbl>
    <w:p w14:paraId="3A100FFC"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1CFC93EC">
          <v:rect id="_x0000_i1061" alt="" style="width:468pt;height:.05pt;mso-width-percent:0;mso-height-percent:0;mso-width-percent:0;mso-height-percent:0" o:hralign="center" o:hrstd="t" o:hr="t" fillcolor="#a0a0a0" stroked="f"/>
        </w:pict>
      </w:r>
    </w:p>
    <w:p w14:paraId="154216C2"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9-Month Option - Quarterly Billing: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
        <w:gridCol w:w="967"/>
        <w:gridCol w:w="2751"/>
        <w:gridCol w:w="4839"/>
      </w:tblGrid>
      <w:tr w:rsidR="008147DC" w:rsidRPr="008147DC" w14:paraId="5FCC0BB4" w14:textId="77777777">
        <w:trPr>
          <w:tblHeader/>
          <w:tblCellSpacing w:w="15" w:type="dxa"/>
        </w:trPr>
        <w:tc>
          <w:tcPr>
            <w:tcW w:w="0" w:type="auto"/>
            <w:vAlign w:val="center"/>
            <w:hideMark/>
          </w:tcPr>
          <w:p w14:paraId="236FCCA5"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Phase</w:t>
            </w:r>
          </w:p>
        </w:tc>
        <w:tc>
          <w:tcPr>
            <w:tcW w:w="0" w:type="auto"/>
            <w:vAlign w:val="center"/>
            <w:hideMark/>
          </w:tcPr>
          <w:p w14:paraId="130AAA50"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Payment</w:t>
            </w:r>
          </w:p>
        </w:tc>
        <w:tc>
          <w:tcPr>
            <w:tcW w:w="0" w:type="auto"/>
            <w:vAlign w:val="center"/>
            <w:hideMark/>
          </w:tcPr>
          <w:p w14:paraId="1B3486C5"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Due Date</w:t>
            </w:r>
          </w:p>
        </w:tc>
        <w:tc>
          <w:tcPr>
            <w:tcW w:w="0" w:type="auto"/>
            <w:vAlign w:val="center"/>
            <w:hideMark/>
          </w:tcPr>
          <w:p w14:paraId="492306E3"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Acceptance Criteria</w:t>
            </w:r>
          </w:p>
        </w:tc>
      </w:tr>
      <w:tr w:rsidR="008147DC" w:rsidRPr="008147DC" w14:paraId="4E1E89F7" w14:textId="77777777">
        <w:trPr>
          <w:tblCellSpacing w:w="15" w:type="dxa"/>
        </w:trPr>
        <w:tc>
          <w:tcPr>
            <w:tcW w:w="0" w:type="auto"/>
            <w:vAlign w:val="center"/>
            <w:hideMark/>
          </w:tcPr>
          <w:p w14:paraId="31E9DF0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Phase 1</w:t>
            </w:r>
          </w:p>
        </w:tc>
        <w:tc>
          <w:tcPr>
            <w:tcW w:w="0" w:type="auto"/>
            <w:vAlign w:val="center"/>
            <w:hideMark/>
          </w:tcPr>
          <w:p w14:paraId="741E7CF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$600K</w:t>
            </w:r>
          </w:p>
        </w:tc>
        <w:tc>
          <w:tcPr>
            <w:tcW w:w="0" w:type="auto"/>
            <w:vAlign w:val="center"/>
            <w:hideMark/>
          </w:tcPr>
          <w:p w14:paraId="50ADE78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End of Month 3</w:t>
            </w:r>
          </w:p>
        </w:tc>
        <w:tc>
          <w:tcPr>
            <w:tcW w:w="0" w:type="auto"/>
            <w:vAlign w:val="center"/>
            <w:hideMark/>
          </w:tcPr>
          <w:p w14:paraId="3A97016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Foundation deliverables (M1 criteria above)</w:t>
            </w:r>
          </w:p>
        </w:tc>
      </w:tr>
      <w:tr w:rsidR="008147DC" w:rsidRPr="008147DC" w14:paraId="2DBA78A7" w14:textId="77777777">
        <w:trPr>
          <w:tblCellSpacing w:w="15" w:type="dxa"/>
        </w:trPr>
        <w:tc>
          <w:tcPr>
            <w:tcW w:w="0" w:type="auto"/>
            <w:vAlign w:val="center"/>
            <w:hideMark/>
          </w:tcPr>
          <w:p w14:paraId="049F9AA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Phase 2</w:t>
            </w:r>
          </w:p>
        </w:tc>
        <w:tc>
          <w:tcPr>
            <w:tcW w:w="0" w:type="auto"/>
            <w:vAlign w:val="center"/>
            <w:hideMark/>
          </w:tcPr>
          <w:p w14:paraId="79FBDA6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$600K</w:t>
            </w:r>
          </w:p>
        </w:tc>
        <w:tc>
          <w:tcPr>
            <w:tcW w:w="0" w:type="auto"/>
            <w:vAlign w:val="center"/>
            <w:hideMark/>
          </w:tcPr>
          <w:p w14:paraId="4DF7231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End of Month 6</w:t>
            </w:r>
          </w:p>
        </w:tc>
        <w:tc>
          <w:tcPr>
            <w:tcW w:w="0" w:type="auto"/>
            <w:vAlign w:val="center"/>
            <w:hideMark/>
          </w:tcPr>
          <w:p w14:paraId="1D0A430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Modernization deliverables (M2 + M3 criteria above)</w:t>
            </w:r>
          </w:p>
        </w:tc>
      </w:tr>
      <w:tr w:rsidR="008147DC" w:rsidRPr="008147DC" w14:paraId="466F7BBA" w14:textId="77777777">
        <w:trPr>
          <w:tblCellSpacing w:w="15" w:type="dxa"/>
        </w:trPr>
        <w:tc>
          <w:tcPr>
            <w:tcW w:w="0" w:type="auto"/>
            <w:vAlign w:val="center"/>
            <w:hideMark/>
          </w:tcPr>
          <w:p w14:paraId="65B363F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lastRenderedPageBreak/>
              <w:t>Phase 3</w:t>
            </w:r>
          </w:p>
        </w:tc>
        <w:tc>
          <w:tcPr>
            <w:tcW w:w="0" w:type="auto"/>
            <w:vAlign w:val="center"/>
            <w:hideMark/>
          </w:tcPr>
          <w:p w14:paraId="2E0F485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$600K</w:t>
            </w:r>
          </w:p>
        </w:tc>
        <w:tc>
          <w:tcPr>
            <w:tcW w:w="0" w:type="auto"/>
            <w:vAlign w:val="center"/>
            <w:hideMark/>
          </w:tcPr>
          <w:p w14:paraId="1B56CEE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End of Month 9 + 60 days warranty</w:t>
            </w:r>
          </w:p>
        </w:tc>
        <w:tc>
          <w:tcPr>
            <w:tcW w:w="0" w:type="auto"/>
            <w:vAlign w:val="center"/>
            <w:hideMark/>
          </w:tcPr>
          <w:p w14:paraId="6C4C4E9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Phase 3 scope deliverables (TBD workshop) + warranty criteria</w:t>
            </w:r>
          </w:p>
        </w:tc>
      </w:tr>
    </w:tbl>
    <w:p w14:paraId="3DEA6111"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Invoice Process:</w:t>
      </w:r>
    </w:p>
    <w:p w14:paraId="639AA27D" w14:textId="77777777" w:rsidR="008147DC" w:rsidRPr="008147DC" w:rsidRDefault="008147DC" w:rsidP="008147DC">
      <w:pPr>
        <w:numPr>
          <w:ilvl w:val="0"/>
          <w:numId w:val="4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Invoices submitted within 5 business days of milestone completion</w:t>
      </w:r>
    </w:p>
    <w:p w14:paraId="3E588308" w14:textId="77777777" w:rsidR="008147DC" w:rsidRPr="008147DC" w:rsidRDefault="008147DC" w:rsidP="008147DC">
      <w:pPr>
        <w:numPr>
          <w:ilvl w:val="0"/>
          <w:numId w:val="4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TMNAS has 10 business days to review deliverables and provide acceptance or feedback</w:t>
      </w:r>
    </w:p>
    <w:p w14:paraId="64A799C7" w14:textId="77777777" w:rsidR="008147DC" w:rsidRPr="008147DC" w:rsidRDefault="008147DC" w:rsidP="008147DC">
      <w:pPr>
        <w:numPr>
          <w:ilvl w:val="0"/>
          <w:numId w:val="4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Payment due within 30 days of acceptance</w:t>
      </w:r>
    </w:p>
    <w:p w14:paraId="0CC35943" w14:textId="77777777" w:rsidR="008147DC" w:rsidRPr="008147DC" w:rsidRDefault="008147DC" w:rsidP="008147DC">
      <w:pPr>
        <w:numPr>
          <w:ilvl w:val="0"/>
          <w:numId w:val="4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Disputes escalated to Steering Committee within 5 business days</w:t>
      </w:r>
    </w:p>
    <w:p w14:paraId="3D441D62"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3E5BEE37">
          <v:rect id="_x0000_i1060" alt="" style="width:468pt;height:.05pt;mso-width-percent:0;mso-height-percent:0;mso-width-percent:0;mso-height-percent:0" o:hralign="center" o:hrstd="t" o:hr="t" fillcolor="#a0a0a0" stroked="f"/>
        </w:pict>
      </w:r>
    </w:p>
    <w:p w14:paraId="7927FB5C" w14:textId="77777777" w:rsidR="008147DC" w:rsidRPr="008147DC" w:rsidRDefault="008147DC" w:rsidP="008147DC">
      <w:pPr>
        <w:spacing w:after="0" w:line="240" w:lineRule="auto"/>
        <w:outlineLvl w:val="1"/>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5. TEAM STRUCTURE</w:t>
      </w:r>
    </w:p>
    <w:p w14:paraId="0DE2F28F"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5.1 Team Organization</w:t>
      </w:r>
    </w:p>
    <w:p w14:paraId="56800E45"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Total Team Size:</w:t>
      </w:r>
      <w:r w:rsidRPr="008147DC">
        <w:rPr>
          <w:rFonts w:ascii="Times New Roman" w:eastAsia="Times New Roman" w:hAnsi="Times New Roman" w:cs="Times New Roman"/>
          <w:color w:val="000000"/>
          <w:kern w:val="0"/>
          <w14:ligatures w14:val="none"/>
        </w:rPr>
        <w:t> 17 FTE across 4 specialized pods</w:t>
      </w:r>
    </w:p>
    <w:p w14:paraId="09B0615C"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Note:</w:t>
      </w:r>
      <w:r w:rsidRPr="008147DC">
        <w:rPr>
          <w:rFonts w:ascii="Times New Roman" w:eastAsia="Times New Roman" w:hAnsi="Times New Roman" w:cs="Times New Roman"/>
          <w:color w:val="000000"/>
          <w:kern w:val="0"/>
          <w14:ligatures w14:val="none"/>
        </w:rPr>
        <w:t> Pod 2 (SV Product Launch) has been removed from scope as SV product implementation is out of scope for this project.</w:t>
      </w:r>
    </w:p>
    <w:p w14:paraId="4E93B64D"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0186C285">
          <v:rect id="_x0000_i1059" alt="" style="width:468pt;height:.05pt;mso-width-percent:0;mso-height-percent:0;mso-width-percent:0;mso-height-percent:0" o:hralign="center" o:hrstd="t" o:hr="t" fillcolor="#a0a0a0" stroked="f"/>
        </w:pict>
      </w:r>
    </w:p>
    <w:p w14:paraId="13C58470" w14:textId="77777777" w:rsidR="008147DC" w:rsidRPr="008147DC" w:rsidRDefault="008147DC" w:rsidP="008147DC">
      <w:pPr>
        <w:spacing w:after="0" w:line="240" w:lineRule="auto"/>
        <w:outlineLvl w:val="3"/>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Pod 1: Platform Modernization (6 people)</w:t>
      </w:r>
    </w:p>
    <w:p w14:paraId="1B7675B6"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Focus:</w:t>
      </w:r>
      <w:r w:rsidRPr="008147DC">
        <w:rPr>
          <w:rFonts w:ascii="Times New Roman" w:eastAsia="Times New Roman" w:hAnsi="Times New Roman" w:cs="Times New Roman"/>
          <w:color w:val="000000"/>
          <w:kern w:val="0"/>
          <w14:ligatures w14:val="none"/>
        </w:rPr>
        <w:t> Business Layer API, Product Configuration API, Database Optimization, Technical Debt Management</w:t>
      </w:r>
    </w:p>
    <w:p w14:paraId="2A8E835C"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Team Composition:</w:t>
      </w:r>
    </w:p>
    <w:p w14:paraId="38523BC3" w14:textId="77777777" w:rsidR="008147DC" w:rsidRPr="008147DC" w:rsidRDefault="008147DC" w:rsidP="008147DC">
      <w:pPr>
        <w:numPr>
          <w:ilvl w:val="0"/>
          <w:numId w:val="4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1 × Solution Architect (50% allocation, shared with other pods for architectural guidance)</w:t>
      </w:r>
    </w:p>
    <w:p w14:paraId="45CB6B6D" w14:textId="77777777" w:rsidR="008147DC" w:rsidRPr="008147DC" w:rsidRDefault="008147DC" w:rsidP="008147DC">
      <w:pPr>
        <w:numPr>
          <w:ilvl w:val="0"/>
          <w:numId w:val="4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3 × Senior Backend Developers (Java, Spring Boot, Hibernate, SQL)</w:t>
      </w:r>
    </w:p>
    <w:p w14:paraId="27E5084B" w14:textId="77777777" w:rsidR="008147DC" w:rsidRPr="008147DC" w:rsidRDefault="008147DC" w:rsidP="008147DC">
      <w:pPr>
        <w:numPr>
          <w:ilvl w:val="0"/>
          <w:numId w:val="4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1 × Database Administrator / Performance Engineer (MS SQL Server optimization)</w:t>
      </w:r>
    </w:p>
    <w:p w14:paraId="187BFAF8" w14:textId="77777777" w:rsidR="008147DC" w:rsidRPr="008147DC" w:rsidRDefault="008147DC" w:rsidP="008147DC">
      <w:pPr>
        <w:numPr>
          <w:ilvl w:val="0"/>
          <w:numId w:val="4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1 × QA Engineer (Backend testing, API testing)</w:t>
      </w:r>
    </w:p>
    <w:p w14:paraId="6757A7C6"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Assigned User Stories:</w:t>
      </w:r>
    </w:p>
    <w:p w14:paraId="28CC532A" w14:textId="77777777" w:rsidR="008147DC" w:rsidRPr="008147DC" w:rsidRDefault="008147DC" w:rsidP="008147DC">
      <w:pPr>
        <w:numPr>
          <w:ilvl w:val="0"/>
          <w:numId w:val="4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US-008: Business Layer API Implementation (21 SP) - </w:t>
      </w:r>
      <w:r w:rsidRPr="008147DC">
        <w:rPr>
          <w:rFonts w:ascii="Times New Roman" w:eastAsia="Times New Roman" w:hAnsi="Times New Roman" w:cs="Times New Roman"/>
          <w:b/>
          <w:bCs/>
          <w:color w:val="000000"/>
          <w:kern w:val="0"/>
          <w14:ligatures w14:val="none"/>
        </w:rPr>
        <w:t>Sprints 1-3</w:t>
      </w:r>
    </w:p>
    <w:p w14:paraId="419F2BE1" w14:textId="77777777" w:rsidR="008147DC" w:rsidRPr="008147DC" w:rsidRDefault="008147DC" w:rsidP="008147DC">
      <w:pPr>
        <w:numPr>
          <w:ilvl w:val="0"/>
          <w:numId w:val="4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US-009: Product Configuration API Standardization (13 SP) - </w:t>
      </w:r>
      <w:r w:rsidRPr="008147DC">
        <w:rPr>
          <w:rFonts w:ascii="Times New Roman" w:eastAsia="Times New Roman" w:hAnsi="Times New Roman" w:cs="Times New Roman"/>
          <w:b/>
          <w:bCs/>
          <w:color w:val="000000"/>
          <w:kern w:val="0"/>
          <w14:ligatures w14:val="none"/>
        </w:rPr>
        <w:t>Sprints 4-6</w:t>
      </w:r>
    </w:p>
    <w:p w14:paraId="1263245E" w14:textId="77777777" w:rsidR="008147DC" w:rsidRPr="008147DC" w:rsidRDefault="008147DC" w:rsidP="008147DC">
      <w:pPr>
        <w:numPr>
          <w:ilvl w:val="0"/>
          <w:numId w:val="4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US-010: Database Optimization for High Concurrency (21 SP) - </w:t>
      </w:r>
      <w:r w:rsidRPr="008147DC">
        <w:rPr>
          <w:rFonts w:ascii="Times New Roman" w:eastAsia="Times New Roman" w:hAnsi="Times New Roman" w:cs="Times New Roman"/>
          <w:b/>
          <w:bCs/>
          <w:color w:val="000000"/>
          <w:kern w:val="0"/>
          <w14:ligatures w14:val="none"/>
        </w:rPr>
        <w:t>Sprints 1-4</w:t>
      </w:r>
      <w:r w:rsidRPr="008147DC">
        <w:rPr>
          <w:rFonts w:ascii="Times New Roman" w:eastAsia="Times New Roman" w:hAnsi="Times New Roman" w:cs="Times New Roman"/>
          <w:color w:val="000000"/>
          <w:kern w:val="0"/>
          <w14:ligatures w14:val="none"/>
        </w:rPr>
        <w:t> (parallel with US-008)</w:t>
      </w:r>
    </w:p>
    <w:p w14:paraId="0076E486" w14:textId="77777777" w:rsidR="008147DC" w:rsidRPr="008147DC" w:rsidRDefault="008147DC" w:rsidP="008147DC">
      <w:pPr>
        <w:numPr>
          <w:ilvl w:val="0"/>
          <w:numId w:val="4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US-007: Technical Debt Management System (8 SP) - </w:t>
      </w:r>
      <w:r w:rsidRPr="008147DC">
        <w:rPr>
          <w:rFonts w:ascii="Times New Roman" w:eastAsia="Times New Roman" w:hAnsi="Times New Roman" w:cs="Times New Roman"/>
          <w:b/>
          <w:bCs/>
          <w:color w:val="000000"/>
          <w:kern w:val="0"/>
          <w14:ligatures w14:val="none"/>
        </w:rPr>
        <w:t>Sprints 7-8</w:t>
      </w:r>
    </w:p>
    <w:p w14:paraId="6C2988E6"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Total Story Points:</w:t>
      </w:r>
      <w:r w:rsidRPr="008147DC">
        <w:rPr>
          <w:rFonts w:ascii="Times New Roman" w:eastAsia="Times New Roman" w:hAnsi="Times New Roman" w:cs="Times New Roman"/>
          <w:color w:val="000000"/>
          <w:kern w:val="0"/>
          <w14:ligatures w14:val="none"/>
        </w:rPr>
        <w:t> 63 SP</w:t>
      </w:r>
      <w:r w:rsidRPr="008147DC">
        <w:rPr>
          <w:rFonts w:ascii="Times New Roman" w:eastAsia="Times New Roman" w:hAnsi="Times New Roman" w:cs="Times New Roman"/>
          <w:color w:val="000000"/>
          <w:kern w:val="0"/>
          <w14:ligatures w14:val="none"/>
        </w:rPr>
        <w:br/>
      </w:r>
      <w:r w:rsidRPr="008147DC">
        <w:rPr>
          <w:rFonts w:ascii="Times New Roman" w:eastAsia="Times New Roman" w:hAnsi="Times New Roman" w:cs="Times New Roman"/>
          <w:b/>
          <w:bCs/>
          <w:color w:val="000000"/>
          <w:kern w:val="0"/>
          <w14:ligatures w14:val="none"/>
        </w:rPr>
        <w:t>Sprint Allocation:</w:t>
      </w:r>
      <w:r w:rsidRPr="008147DC">
        <w:rPr>
          <w:rFonts w:ascii="Times New Roman" w:eastAsia="Times New Roman" w:hAnsi="Times New Roman" w:cs="Times New Roman"/>
          <w:color w:val="000000"/>
          <w:kern w:val="0"/>
          <w14:ligatures w14:val="none"/>
        </w:rPr>
        <w:t> Sprints 1-8</w:t>
      </w:r>
    </w:p>
    <w:p w14:paraId="1075BD72"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3422B77C">
          <v:rect id="_x0000_i1058" alt="" style="width:468pt;height:.05pt;mso-width-percent:0;mso-height-percent:0;mso-width-percent:0;mso-height-percent:0" o:hralign="center" o:hrstd="t" o:hr="t" fillcolor="#a0a0a0" stroked="f"/>
        </w:pict>
      </w:r>
    </w:p>
    <w:p w14:paraId="0FF16DD9" w14:textId="77777777" w:rsidR="008147DC" w:rsidRPr="008147DC" w:rsidRDefault="008147DC" w:rsidP="008147DC">
      <w:pPr>
        <w:spacing w:after="0" w:line="240" w:lineRule="auto"/>
        <w:outlineLvl w:val="3"/>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Pod 3: UI &amp; Frontend (4 people)</w:t>
      </w:r>
    </w:p>
    <w:p w14:paraId="3C0FD07C"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Focus:</w:t>
      </w:r>
      <w:r w:rsidRPr="008147DC">
        <w:rPr>
          <w:rFonts w:ascii="Times New Roman" w:eastAsia="Times New Roman" w:hAnsi="Times New Roman" w:cs="Times New Roman"/>
          <w:color w:val="000000"/>
          <w:kern w:val="0"/>
          <w14:ligatures w14:val="none"/>
        </w:rPr>
        <w:t> UI Technology Modernization (JSF/IceFaces → React/Angular)</w:t>
      </w:r>
    </w:p>
    <w:p w14:paraId="45BDF6CB"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Team Composition:</w:t>
      </w:r>
    </w:p>
    <w:p w14:paraId="23B1AA1B" w14:textId="77777777" w:rsidR="008147DC" w:rsidRPr="008147DC" w:rsidRDefault="008147DC" w:rsidP="008147DC">
      <w:pPr>
        <w:numPr>
          <w:ilvl w:val="0"/>
          <w:numId w:val="4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1 × Frontend Architect / Senior Frontend Developer (React/Angular expert)</w:t>
      </w:r>
    </w:p>
    <w:p w14:paraId="71D797E9" w14:textId="77777777" w:rsidR="008147DC" w:rsidRPr="008147DC" w:rsidRDefault="008147DC" w:rsidP="008147DC">
      <w:pPr>
        <w:numPr>
          <w:ilvl w:val="0"/>
          <w:numId w:val="4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2 × Frontend Developers (JavaScript, React/Angular, CSS/SCSS)</w:t>
      </w:r>
    </w:p>
    <w:p w14:paraId="76EBB822" w14:textId="77777777" w:rsidR="008147DC" w:rsidRPr="008147DC" w:rsidRDefault="008147DC" w:rsidP="008147DC">
      <w:pPr>
        <w:numPr>
          <w:ilvl w:val="0"/>
          <w:numId w:val="4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1 × QA Engineer (UI/UX testing, cross-browser testing, accessibility testing)</w:t>
      </w:r>
    </w:p>
    <w:p w14:paraId="4C03DF2C"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Assigned User Stories:</w:t>
      </w:r>
    </w:p>
    <w:p w14:paraId="4B956756" w14:textId="77777777" w:rsidR="008147DC" w:rsidRPr="008147DC" w:rsidRDefault="008147DC" w:rsidP="008147DC">
      <w:pPr>
        <w:numPr>
          <w:ilvl w:val="0"/>
          <w:numId w:val="4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US-011: UI Technology Modernization (21 SP) - </w:t>
      </w:r>
      <w:r w:rsidRPr="008147DC">
        <w:rPr>
          <w:rFonts w:ascii="Times New Roman" w:eastAsia="Times New Roman" w:hAnsi="Times New Roman" w:cs="Times New Roman"/>
          <w:b/>
          <w:bCs/>
          <w:color w:val="000000"/>
          <w:kern w:val="0"/>
          <w14:ligatures w14:val="none"/>
        </w:rPr>
        <w:t>Sprints 5-10</w:t>
      </w:r>
    </w:p>
    <w:p w14:paraId="3DAA2B9A"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Total Story Points:</w:t>
      </w:r>
      <w:r w:rsidRPr="008147DC">
        <w:rPr>
          <w:rFonts w:ascii="Times New Roman" w:eastAsia="Times New Roman" w:hAnsi="Times New Roman" w:cs="Times New Roman"/>
          <w:color w:val="000000"/>
          <w:kern w:val="0"/>
          <w14:ligatures w14:val="none"/>
        </w:rPr>
        <w:t> 21 SP</w:t>
      </w:r>
      <w:r w:rsidRPr="008147DC">
        <w:rPr>
          <w:rFonts w:ascii="Times New Roman" w:eastAsia="Times New Roman" w:hAnsi="Times New Roman" w:cs="Times New Roman"/>
          <w:color w:val="000000"/>
          <w:kern w:val="0"/>
          <w14:ligatures w14:val="none"/>
        </w:rPr>
        <w:br/>
      </w:r>
      <w:r w:rsidRPr="008147DC">
        <w:rPr>
          <w:rFonts w:ascii="Times New Roman" w:eastAsia="Times New Roman" w:hAnsi="Times New Roman" w:cs="Times New Roman"/>
          <w:b/>
          <w:bCs/>
          <w:color w:val="000000"/>
          <w:kern w:val="0"/>
          <w14:ligatures w14:val="none"/>
        </w:rPr>
        <w:t>Sprint Allocation:</w:t>
      </w:r>
      <w:r w:rsidRPr="008147DC">
        <w:rPr>
          <w:rFonts w:ascii="Times New Roman" w:eastAsia="Times New Roman" w:hAnsi="Times New Roman" w:cs="Times New Roman"/>
          <w:color w:val="000000"/>
          <w:kern w:val="0"/>
          <w14:ligatures w14:val="none"/>
        </w:rPr>
        <w:t> Sprints 5-10</w:t>
      </w:r>
    </w:p>
    <w:p w14:paraId="44579939"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Dependencies:</w:t>
      </w:r>
    </w:p>
    <w:p w14:paraId="6F9DF738" w14:textId="77777777" w:rsidR="008147DC" w:rsidRPr="008147DC" w:rsidRDefault="008147DC" w:rsidP="008147DC">
      <w:pPr>
        <w:numPr>
          <w:ilvl w:val="0"/>
          <w:numId w:val="5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Depends on US-008 (Business Layer API) being operational by Sprint 4-5 for API integration</w:t>
      </w:r>
    </w:p>
    <w:p w14:paraId="1A22258B"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11B02E96">
          <v:rect id="_x0000_i1057" alt="" style="width:468pt;height:.05pt;mso-width-percent:0;mso-height-percent:0;mso-width-percent:0;mso-height-percent:0" o:hralign="center" o:hrstd="t" o:hr="t" fillcolor="#a0a0a0" stroked="f"/>
        </w:pict>
      </w:r>
    </w:p>
    <w:p w14:paraId="2B070543" w14:textId="77777777" w:rsidR="008147DC" w:rsidRPr="008147DC" w:rsidRDefault="008147DC" w:rsidP="008147DC">
      <w:pPr>
        <w:spacing w:after="0" w:line="240" w:lineRule="auto"/>
        <w:outlineLvl w:val="3"/>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lastRenderedPageBreak/>
        <w:t>Pod 4: Process &amp; AI (4 people)</w:t>
      </w:r>
    </w:p>
    <w:p w14:paraId="4761A4EB"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Focus:</w:t>
      </w:r>
      <w:r w:rsidRPr="008147DC">
        <w:rPr>
          <w:rFonts w:ascii="Times New Roman" w:eastAsia="Times New Roman" w:hAnsi="Times New Roman" w:cs="Times New Roman"/>
          <w:color w:val="000000"/>
          <w:kern w:val="0"/>
          <w14:ligatures w14:val="none"/>
        </w:rPr>
        <w:t> Governance Frameworks, Requirements Quality, AI Agent Deployment</w:t>
      </w:r>
    </w:p>
    <w:p w14:paraId="0800B373"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Team Composition:</w:t>
      </w:r>
    </w:p>
    <w:p w14:paraId="1DF101B8" w14:textId="77777777" w:rsidR="008147DC" w:rsidRPr="008147DC" w:rsidRDefault="008147DC" w:rsidP="008147DC">
      <w:pPr>
        <w:numPr>
          <w:ilvl w:val="0"/>
          <w:numId w:val="5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1 × Project Manager / Scrum Master (Process frameworks, ceremonies, governance)</w:t>
      </w:r>
    </w:p>
    <w:p w14:paraId="41DBB980" w14:textId="77777777" w:rsidR="008147DC" w:rsidRPr="008147DC" w:rsidRDefault="008147DC" w:rsidP="008147DC">
      <w:pPr>
        <w:numPr>
          <w:ilvl w:val="0"/>
          <w:numId w:val="5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1 × Senior Business Analyst (Requirements, user stories, DoR/DoD, knowledge management)</w:t>
      </w:r>
    </w:p>
    <w:p w14:paraId="25682C2F" w14:textId="77777777" w:rsidR="008147DC" w:rsidRPr="008147DC" w:rsidRDefault="008147DC" w:rsidP="008147DC">
      <w:pPr>
        <w:numPr>
          <w:ilvl w:val="0"/>
          <w:numId w:val="5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2 × AI/ML Engineers (CodeMie agent deployment, AI tool integration, training)</w:t>
      </w:r>
    </w:p>
    <w:p w14:paraId="2873C1E5"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Assigned User Stories:</w:t>
      </w:r>
    </w:p>
    <w:p w14:paraId="7BE23838" w14:textId="77777777" w:rsidR="008147DC" w:rsidRPr="008147DC" w:rsidRDefault="008147DC" w:rsidP="008147DC">
      <w:pPr>
        <w:numPr>
          <w:ilvl w:val="0"/>
          <w:numId w:val="5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US-001: Strategic Planning &amp; Roadmap Implementation (13 SP) - </w:t>
      </w:r>
      <w:r w:rsidRPr="008147DC">
        <w:rPr>
          <w:rFonts w:ascii="Times New Roman" w:eastAsia="Times New Roman" w:hAnsi="Times New Roman" w:cs="Times New Roman"/>
          <w:b/>
          <w:bCs/>
          <w:color w:val="000000"/>
          <w:kern w:val="0"/>
          <w14:ligatures w14:val="none"/>
        </w:rPr>
        <w:t>Sprints 1-2</w:t>
      </w:r>
    </w:p>
    <w:p w14:paraId="3093A7DE" w14:textId="77777777" w:rsidR="008147DC" w:rsidRPr="008147DC" w:rsidRDefault="008147DC" w:rsidP="008147DC">
      <w:pPr>
        <w:numPr>
          <w:ilvl w:val="0"/>
          <w:numId w:val="5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US-002: Unified Delivery Framework Rollout (13 SP) - </w:t>
      </w:r>
      <w:r w:rsidRPr="008147DC">
        <w:rPr>
          <w:rFonts w:ascii="Times New Roman" w:eastAsia="Times New Roman" w:hAnsi="Times New Roman" w:cs="Times New Roman"/>
          <w:b/>
          <w:bCs/>
          <w:color w:val="000000"/>
          <w:kern w:val="0"/>
          <w14:ligatures w14:val="none"/>
        </w:rPr>
        <w:t>Sprints 1-2</w:t>
      </w:r>
    </w:p>
    <w:p w14:paraId="2B9BBC4D" w14:textId="77777777" w:rsidR="008147DC" w:rsidRPr="008147DC" w:rsidRDefault="008147DC" w:rsidP="008147DC">
      <w:pPr>
        <w:numPr>
          <w:ilvl w:val="0"/>
          <w:numId w:val="5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US-003: AI-Enhanced Estimation &amp; Change Control (8 SP) - </w:t>
      </w:r>
      <w:r w:rsidRPr="008147DC">
        <w:rPr>
          <w:rFonts w:ascii="Times New Roman" w:eastAsia="Times New Roman" w:hAnsi="Times New Roman" w:cs="Times New Roman"/>
          <w:b/>
          <w:bCs/>
          <w:color w:val="000000"/>
          <w:kern w:val="0"/>
          <w14:ligatures w14:val="none"/>
        </w:rPr>
        <w:t>Sprints 2-3</w:t>
      </w:r>
    </w:p>
    <w:p w14:paraId="1093A8D9" w14:textId="77777777" w:rsidR="008147DC" w:rsidRPr="008147DC" w:rsidRDefault="008147DC" w:rsidP="008147DC">
      <w:pPr>
        <w:numPr>
          <w:ilvl w:val="0"/>
          <w:numId w:val="5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US-004: Requirements Quality Improvement Framework (8 SP) - </w:t>
      </w:r>
      <w:r w:rsidRPr="008147DC">
        <w:rPr>
          <w:rFonts w:ascii="Times New Roman" w:eastAsia="Times New Roman" w:hAnsi="Times New Roman" w:cs="Times New Roman"/>
          <w:b/>
          <w:bCs/>
          <w:color w:val="000000"/>
          <w:kern w:val="0"/>
          <w14:ligatures w14:val="none"/>
        </w:rPr>
        <w:t>Sprints 3-4</w:t>
      </w:r>
    </w:p>
    <w:p w14:paraId="0BC13C44" w14:textId="77777777" w:rsidR="008147DC" w:rsidRPr="008147DC" w:rsidRDefault="008147DC" w:rsidP="008147DC">
      <w:pPr>
        <w:numPr>
          <w:ilvl w:val="0"/>
          <w:numId w:val="5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US-005: Centralized Knowledge Library (8 SP) - </w:t>
      </w:r>
      <w:r w:rsidRPr="008147DC">
        <w:rPr>
          <w:rFonts w:ascii="Times New Roman" w:eastAsia="Times New Roman" w:hAnsi="Times New Roman" w:cs="Times New Roman"/>
          <w:b/>
          <w:bCs/>
          <w:color w:val="000000"/>
          <w:kern w:val="0"/>
          <w14:ligatures w14:val="none"/>
        </w:rPr>
        <w:t>Sprints 4-5</w:t>
      </w:r>
    </w:p>
    <w:p w14:paraId="0F31AF5C" w14:textId="77777777" w:rsidR="008147DC" w:rsidRPr="008147DC" w:rsidRDefault="008147DC" w:rsidP="008147DC">
      <w:pPr>
        <w:numPr>
          <w:ilvl w:val="0"/>
          <w:numId w:val="5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US-012: Code Analysis Agent Implementation (13 SP) - </w:t>
      </w:r>
      <w:r w:rsidRPr="008147DC">
        <w:rPr>
          <w:rFonts w:ascii="Times New Roman" w:eastAsia="Times New Roman" w:hAnsi="Times New Roman" w:cs="Times New Roman"/>
          <w:b/>
          <w:bCs/>
          <w:color w:val="000000"/>
          <w:kern w:val="0"/>
          <w14:ligatures w14:val="none"/>
        </w:rPr>
        <w:t>Sprints 5-7</w:t>
      </w:r>
    </w:p>
    <w:p w14:paraId="002107CF" w14:textId="77777777" w:rsidR="008147DC" w:rsidRPr="008147DC" w:rsidRDefault="008147DC" w:rsidP="008147DC">
      <w:pPr>
        <w:numPr>
          <w:ilvl w:val="0"/>
          <w:numId w:val="5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US-013: Knowledge Base Agent for Documentation (13 SP) - </w:t>
      </w:r>
      <w:r w:rsidRPr="008147DC">
        <w:rPr>
          <w:rFonts w:ascii="Times New Roman" w:eastAsia="Times New Roman" w:hAnsi="Times New Roman" w:cs="Times New Roman"/>
          <w:b/>
          <w:bCs/>
          <w:color w:val="000000"/>
          <w:kern w:val="0"/>
          <w14:ligatures w14:val="none"/>
        </w:rPr>
        <w:t>Sprints 7-9</w:t>
      </w:r>
    </w:p>
    <w:p w14:paraId="0E354A32" w14:textId="77777777" w:rsidR="008147DC" w:rsidRPr="008147DC" w:rsidRDefault="008147DC" w:rsidP="008147DC">
      <w:pPr>
        <w:numPr>
          <w:ilvl w:val="0"/>
          <w:numId w:val="5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US-014: Coverage and Rating Analysis Agent (8 SP) - </w:t>
      </w:r>
      <w:r w:rsidRPr="008147DC">
        <w:rPr>
          <w:rFonts w:ascii="Times New Roman" w:eastAsia="Times New Roman" w:hAnsi="Times New Roman" w:cs="Times New Roman"/>
          <w:b/>
          <w:bCs/>
          <w:color w:val="000000"/>
          <w:kern w:val="0"/>
          <w14:ligatures w14:val="none"/>
        </w:rPr>
        <w:t>Sprints 9-10</w:t>
      </w:r>
    </w:p>
    <w:p w14:paraId="2D6C2A45"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Total Story Points:</w:t>
      </w:r>
      <w:r w:rsidRPr="008147DC">
        <w:rPr>
          <w:rFonts w:ascii="Times New Roman" w:eastAsia="Times New Roman" w:hAnsi="Times New Roman" w:cs="Times New Roman"/>
          <w:color w:val="000000"/>
          <w:kern w:val="0"/>
          <w14:ligatures w14:val="none"/>
        </w:rPr>
        <w:t> 84 SP</w:t>
      </w:r>
      <w:r w:rsidRPr="008147DC">
        <w:rPr>
          <w:rFonts w:ascii="Times New Roman" w:eastAsia="Times New Roman" w:hAnsi="Times New Roman" w:cs="Times New Roman"/>
          <w:color w:val="000000"/>
          <w:kern w:val="0"/>
          <w14:ligatures w14:val="none"/>
        </w:rPr>
        <w:br/>
      </w:r>
      <w:r w:rsidRPr="008147DC">
        <w:rPr>
          <w:rFonts w:ascii="Times New Roman" w:eastAsia="Times New Roman" w:hAnsi="Times New Roman" w:cs="Times New Roman"/>
          <w:b/>
          <w:bCs/>
          <w:color w:val="000000"/>
          <w:kern w:val="0"/>
          <w14:ligatures w14:val="none"/>
        </w:rPr>
        <w:t>Sprint Allocation:</w:t>
      </w:r>
      <w:r w:rsidRPr="008147DC">
        <w:rPr>
          <w:rFonts w:ascii="Times New Roman" w:eastAsia="Times New Roman" w:hAnsi="Times New Roman" w:cs="Times New Roman"/>
          <w:color w:val="000000"/>
          <w:kern w:val="0"/>
          <w14:ligatures w14:val="none"/>
        </w:rPr>
        <w:t> Sprints 1-10 (continuous throughout project)</w:t>
      </w:r>
    </w:p>
    <w:p w14:paraId="299E7390"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2B25F61B">
          <v:rect id="_x0000_i1056" alt="" style="width:468pt;height:.05pt;mso-width-percent:0;mso-height-percent:0;mso-width-percent:0;mso-height-percent:0" o:hralign="center" o:hrstd="t" o:hr="t" fillcolor="#a0a0a0" stroked="f"/>
        </w:pict>
      </w:r>
    </w:p>
    <w:p w14:paraId="3EC426D7" w14:textId="77777777" w:rsidR="008147DC" w:rsidRPr="008147DC" w:rsidRDefault="008147DC" w:rsidP="008147DC">
      <w:pPr>
        <w:spacing w:after="0" w:line="240" w:lineRule="auto"/>
        <w:outlineLvl w:val="3"/>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Pod 5: Infrastructure &amp; DevOps (3 people)</w:t>
      </w:r>
    </w:p>
    <w:p w14:paraId="0612E38B"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Focus:</w:t>
      </w:r>
      <w:r w:rsidRPr="008147DC">
        <w:rPr>
          <w:rFonts w:ascii="Times New Roman" w:eastAsia="Times New Roman" w:hAnsi="Times New Roman" w:cs="Times New Roman"/>
          <w:color w:val="000000"/>
          <w:kern w:val="0"/>
          <w14:ligatures w14:val="none"/>
        </w:rPr>
        <w:t> CI/CD Pipeline, Environment Automation, QA Shift-Left</w:t>
      </w:r>
    </w:p>
    <w:p w14:paraId="1DB01261"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Team Composition:</w:t>
      </w:r>
    </w:p>
    <w:p w14:paraId="06BDE6A3" w14:textId="77777777" w:rsidR="008147DC" w:rsidRPr="008147DC" w:rsidRDefault="008147DC" w:rsidP="008147DC">
      <w:pPr>
        <w:numPr>
          <w:ilvl w:val="0"/>
          <w:numId w:val="5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1 × DevOps Lead / Senior DevOps Engineer (Jenkins/GitLab CI, Infrastructure-as-Code)</w:t>
      </w:r>
    </w:p>
    <w:p w14:paraId="3E45B50F" w14:textId="77777777" w:rsidR="008147DC" w:rsidRPr="008147DC" w:rsidRDefault="008147DC" w:rsidP="008147DC">
      <w:pPr>
        <w:numPr>
          <w:ilvl w:val="0"/>
          <w:numId w:val="5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2 × DevOps Engineers (Automation, scripting, monitoring, environment management)</w:t>
      </w:r>
    </w:p>
    <w:p w14:paraId="133FE2FC"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Assigned User Stories:</w:t>
      </w:r>
    </w:p>
    <w:p w14:paraId="14F38B8E" w14:textId="77777777" w:rsidR="008147DC" w:rsidRPr="008147DC" w:rsidRDefault="008147DC" w:rsidP="008147DC">
      <w:pPr>
        <w:numPr>
          <w:ilvl w:val="0"/>
          <w:numId w:val="5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US-006: QA Shift-Left with AI Test Generation (13 SP) - </w:t>
      </w:r>
      <w:r w:rsidRPr="008147DC">
        <w:rPr>
          <w:rFonts w:ascii="Times New Roman" w:eastAsia="Times New Roman" w:hAnsi="Times New Roman" w:cs="Times New Roman"/>
          <w:b/>
          <w:bCs/>
          <w:color w:val="000000"/>
          <w:kern w:val="0"/>
          <w14:ligatures w14:val="none"/>
        </w:rPr>
        <w:t>Sprints 2-4</w:t>
      </w:r>
    </w:p>
    <w:p w14:paraId="5E3D8E4A" w14:textId="77777777" w:rsidR="008147DC" w:rsidRPr="008147DC" w:rsidRDefault="008147DC" w:rsidP="008147DC">
      <w:pPr>
        <w:numPr>
          <w:ilvl w:val="0"/>
          <w:numId w:val="5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US-017: Automated CI/CD Pipeline with AI Optimization (13 SP) - </w:t>
      </w:r>
      <w:r w:rsidRPr="008147DC">
        <w:rPr>
          <w:rFonts w:ascii="Times New Roman" w:eastAsia="Times New Roman" w:hAnsi="Times New Roman" w:cs="Times New Roman"/>
          <w:b/>
          <w:bCs/>
          <w:color w:val="000000"/>
          <w:kern w:val="0"/>
          <w14:ligatures w14:val="none"/>
        </w:rPr>
        <w:t>Sprints 1-3</w:t>
      </w:r>
    </w:p>
    <w:p w14:paraId="7A88A690" w14:textId="77777777" w:rsidR="008147DC" w:rsidRPr="008147DC" w:rsidRDefault="008147DC" w:rsidP="008147DC">
      <w:pPr>
        <w:numPr>
          <w:ilvl w:val="0"/>
          <w:numId w:val="5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US-018: Environment Automation and Management (8 SP) - </w:t>
      </w:r>
      <w:r w:rsidRPr="008147DC">
        <w:rPr>
          <w:rFonts w:ascii="Times New Roman" w:eastAsia="Times New Roman" w:hAnsi="Times New Roman" w:cs="Times New Roman"/>
          <w:b/>
          <w:bCs/>
          <w:color w:val="000000"/>
          <w:kern w:val="0"/>
          <w14:ligatures w14:val="none"/>
        </w:rPr>
        <w:t>Sprints 3-4</w:t>
      </w:r>
    </w:p>
    <w:p w14:paraId="676AE1EA"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Total Story Points:</w:t>
      </w:r>
      <w:r w:rsidRPr="008147DC">
        <w:rPr>
          <w:rFonts w:ascii="Times New Roman" w:eastAsia="Times New Roman" w:hAnsi="Times New Roman" w:cs="Times New Roman"/>
          <w:color w:val="000000"/>
          <w:kern w:val="0"/>
          <w14:ligatures w14:val="none"/>
        </w:rPr>
        <w:t> 34 SP</w:t>
      </w:r>
      <w:r w:rsidRPr="008147DC">
        <w:rPr>
          <w:rFonts w:ascii="Times New Roman" w:eastAsia="Times New Roman" w:hAnsi="Times New Roman" w:cs="Times New Roman"/>
          <w:color w:val="000000"/>
          <w:kern w:val="0"/>
          <w14:ligatures w14:val="none"/>
        </w:rPr>
        <w:br/>
      </w:r>
      <w:r w:rsidRPr="008147DC">
        <w:rPr>
          <w:rFonts w:ascii="Times New Roman" w:eastAsia="Times New Roman" w:hAnsi="Times New Roman" w:cs="Times New Roman"/>
          <w:b/>
          <w:bCs/>
          <w:color w:val="000000"/>
          <w:kern w:val="0"/>
          <w14:ligatures w14:val="none"/>
        </w:rPr>
        <w:t>Sprint Allocation:</w:t>
      </w:r>
      <w:r w:rsidRPr="008147DC">
        <w:rPr>
          <w:rFonts w:ascii="Times New Roman" w:eastAsia="Times New Roman" w:hAnsi="Times New Roman" w:cs="Times New Roman"/>
          <w:color w:val="000000"/>
          <w:kern w:val="0"/>
          <w14:ligatures w14:val="none"/>
        </w:rPr>
        <w:t> Sprints 1-4 (early focus to establish foundation)</w:t>
      </w:r>
    </w:p>
    <w:p w14:paraId="0A69B4BD"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28CC30AB">
          <v:rect id="_x0000_i1055" style="width:0;height:1.5pt" o:hralign="center" o:hrstd="t" o:hr="t" fillcolor="#a0a0a0" stroked="f"/>
        </w:pict>
      </w:r>
    </w:p>
    <w:p w14:paraId="14476B43"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5.2 Key Personnel (Retention Required)</w:t>
      </w:r>
    </w:p>
    <w:p w14:paraId="12EAB073"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The following roles are </w:t>
      </w:r>
      <w:r w:rsidRPr="008147DC">
        <w:rPr>
          <w:rFonts w:ascii="Times New Roman" w:eastAsia="Times New Roman" w:hAnsi="Times New Roman" w:cs="Times New Roman"/>
          <w:b/>
          <w:bCs/>
          <w:color w:val="000000"/>
          <w:kern w:val="0"/>
          <w14:ligatures w14:val="none"/>
        </w:rPr>
        <w:t>critical to project success</w:t>
      </w:r>
      <w:r w:rsidRPr="008147DC">
        <w:rPr>
          <w:rFonts w:ascii="Times New Roman" w:eastAsia="Times New Roman" w:hAnsi="Times New Roman" w:cs="Times New Roman"/>
          <w:color w:val="000000"/>
          <w:kern w:val="0"/>
          <w14:ligatures w14:val="none"/>
        </w:rPr>
        <w:t> and must be retained for the project duration (6 or 9 months). Replacement of key personnel requires:</w:t>
      </w:r>
    </w:p>
    <w:p w14:paraId="507FEDB7" w14:textId="77777777" w:rsidR="008147DC" w:rsidRPr="008147DC" w:rsidRDefault="008147DC" w:rsidP="008147DC">
      <w:pPr>
        <w:numPr>
          <w:ilvl w:val="0"/>
          <w:numId w:val="5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30-day advance notice</w:t>
      </w:r>
    </w:p>
    <w:p w14:paraId="56CF5953" w14:textId="77777777" w:rsidR="008147DC" w:rsidRPr="008147DC" w:rsidRDefault="008147DC" w:rsidP="008147DC">
      <w:pPr>
        <w:numPr>
          <w:ilvl w:val="0"/>
          <w:numId w:val="5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Overlap period for knowledge transfer (minimum 2 weeks)</w:t>
      </w:r>
    </w:p>
    <w:p w14:paraId="6BA2A8CE" w14:textId="77777777" w:rsidR="008147DC" w:rsidRPr="008147DC" w:rsidRDefault="008147DC" w:rsidP="008147DC">
      <w:pPr>
        <w:numPr>
          <w:ilvl w:val="0"/>
          <w:numId w:val="5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Approval from TMNAS Project Sponsor</w:t>
      </w:r>
    </w:p>
    <w:p w14:paraId="5A32D701"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Key Personnel:</w:t>
      </w:r>
    </w:p>
    <w:p w14:paraId="6B6F180E" w14:textId="77777777" w:rsidR="008147DC" w:rsidRPr="008147DC" w:rsidRDefault="008147DC" w:rsidP="008147DC">
      <w:pPr>
        <w:numPr>
          <w:ilvl w:val="0"/>
          <w:numId w:val="5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Delivery Manager / Program Manager</w:t>
      </w:r>
      <w:r w:rsidRPr="008147DC">
        <w:rPr>
          <w:rFonts w:ascii="Times New Roman" w:eastAsia="Times New Roman" w:hAnsi="Times New Roman" w:cs="Times New Roman"/>
          <w:color w:val="000000"/>
          <w:kern w:val="0"/>
          <w14:ligatures w14:val="none"/>
        </w:rPr>
        <w:t> - Overall accountability, stakeholder management, escalation point</w:t>
      </w:r>
    </w:p>
    <w:p w14:paraId="1FFAB0FF" w14:textId="77777777" w:rsidR="008147DC" w:rsidRPr="008147DC" w:rsidRDefault="008147DC" w:rsidP="008147DC">
      <w:pPr>
        <w:numPr>
          <w:ilvl w:val="0"/>
          <w:numId w:val="5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Solution Architect</w:t>
      </w:r>
      <w:r w:rsidRPr="008147DC">
        <w:rPr>
          <w:rFonts w:ascii="Times New Roman" w:eastAsia="Times New Roman" w:hAnsi="Times New Roman" w:cs="Times New Roman"/>
          <w:color w:val="000000"/>
          <w:kern w:val="0"/>
          <w14:ligatures w14:val="none"/>
        </w:rPr>
        <w:t> - Technical vision, architecture decisions, ensures consistency across pods</w:t>
      </w:r>
    </w:p>
    <w:p w14:paraId="6F64ED4B" w14:textId="77777777" w:rsidR="008147DC" w:rsidRPr="008147DC" w:rsidRDefault="008147DC" w:rsidP="008147DC">
      <w:pPr>
        <w:numPr>
          <w:ilvl w:val="0"/>
          <w:numId w:val="5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Technical Lead</w:t>
      </w:r>
      <w:r w:rsidRPr="008147DC">
        <w:rPr>
          <w:rFonts w:ascii="Times New Roman" w:eastAsia="Times New Roman" w:hAnsi="Times New Roman" w:cs="Times New Roman"/>
          <w:color w:val="000000"/>
          <w:kern w:val="0"/>
          <w14:ligatures w14:val="none"/>
        </w:rPr>
        <w:t> - Development leadership, code quality standards, technical mentorship</w:t>
      </w:r>
    </w:p>
    <w:p w14:paraId="0DF03B1A"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Attrition Management:</w:t>
      </w:r>
    </w:p>
    <w:p w14:paraId="54181AA7" w14:textId="77777777" w:rsidR="008147DC" w:rsidRPr="008147DC" w:rsidRDefault="008147DC" w:rsidP="008147DC">
      <w:pPr>
        <w:numPr>
          <w:ilvl w:val="0"/>
          <w:numId w:val="5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Expected attrition:</w:t>
      </w:r>
      <w:r w:rsidRPr="008147DC">
        <w:rPr>
          <w:rFonts w:ascii="Times New Roman" w:eastAsia="Times New Roman" w:hAnsi="Times New Roman" w:cs="Times New Roman"/>
          <w:color w:val="000000"/>
          <w:kern w:val="0"/>
          <w14:ligatures w14:val="none"/>
        </w:rPr>
        <w:t> 10% (industry standard)</w:t>
      </w:r>
    </w:p>
    <w:p w14:paraId="3BC35A13" w14:textId="77777777" w:rsidR="008147DC" w:rsidRPr="008147DC" w:rsidRDefault="008147DC" w:rsidP="008147DC">
      <w:pPr>
        <w:numPr>
          <w:ilvl w:val="0"/>
          <w:numId w:val="5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lastRenderedPageBreak/>
        <w:t>Mitigation:</w:t>
      </w:r>
      <w:r w:rsidRPr="008147DC">
        <w:rPr>
          <w:rFonts w:ascii="Times New Roman" w:eastAsia="Times New Roman" w:hAnsi="Times New Roman" w:cs="Times New Roman"/>
          <w:color w:val="000000"/>
          <w:kern w:val="0"/>
          <w14:ligatures w14:val="none"/>
        </w:rPr>
        <w:t> Continuous knowledge sharing, pair programming, comprehensive documentation, backup resources identified</w:t>
      </w:r>
    </w:p>
    <w:p w14:paraId="506369D6" w14:textId="77777777" w:rsidR="008147DC" w:rsidRPr="008147DC" w:rsidRDefault="008147DC" w:rsidP="008147DC">
      <w:pPr>
        <w:numPr>
          <w:ilvl w:val="0"/>
          <w:numId w:val="5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Knowledge Transfer Protocol:</w:t>
      </w:r>
      <w:r w:rsidRPr="008147DC">
        <w:rPr>
          <w:rFonts w:ascii="Times New Roman" w:eastAsia="Times New Roman" w:hAnsi="Times New Roman" w:cs="Times New Roman"/>
          <w:color w:val="000000"/>
          <w:kern w:val="0"/>
          <w14:ligatures w14:val="none"/>
        </w:rPr>
        <w:t> 30-day KT process for any departing team member (existing KT plan to be updated)</w:t>
      </w:r>
    </w:p>
    <w:p w14:paraId="10E015E8"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0FA9FE0C">
          <v:rect id="_x0000_i1054" alt="" style="width:468pt;height:.05pt;mso-width-percent:0;mso-height-percent:0;mso-width-percent:0;mso-height-percent:0" o:hralign="center" o:hrstd="t" o:hr="t" fillcolor="#a0a0a0" stroked="f"/>
        </w:pict>
      </w:r>
    </w:p>
    <w:p w14:paraId="7FB50C9D"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5.3 Ramp-Up / Ramp-Down Plan</w:t>
      </w:r>
    </w:p>
    <w:p w14:paraId="5FB1F119"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Ramp-Up (Sprint 0-1, Weeks 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
        <w:gridCol w:w="5898"/>
        <w:gridCol w:w="2659"/>
      </w:tblGrid>
      <w:tr w:rsidR="008147DC" w:rsidRPr="008147DC" w14:paraId="5B5801C3" w14:textId="77777777">
        <w:trPr>
          <w:tblHeader/>
          <w:tblCellSpacing w:w="15" w:type="dxa"/>
        </w:trPr>
        <w:tc>
          <w:tcPr>
            <w:tcW w:w="0" w:type="auto"/>
            <w:vAlign w:val="center"/>
            <w:hideMark/>
          </w:tcPr>
          <w:p w14:paraId="487B34E8"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Week</w:t>
            </w:r>
          </w:p>
        </w:tc>
        <w:tc>
          <w:tcPr>
            <w:tcW w:w="0" w:type="auto"/>
            <w:vAlign w:val="center"/>
            <w:hideMark/>
          </w:tcPr>
          <w:p w14:paraId="39A9868B"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Activity</w:t>
            </w:r>
          </w:p>
        </w:tc>
        <w:tc>
          <w:tcPr>
            <w:tcW w:w="0" w:type="auto"/>
            <w:vAlign w:val="center"/>
            <w:hideMark/>
          </w:tcPr>
          <w:p w14:paraId="379B494E"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Team Size</w:t>
            </w:r>
          </w:p>
        </w:tc>
      </w:tr>
      <w:tr w:rsidR="008147DC" w:rsidRPr="008147DC" w14:paraId="32FD3663" w14:textId="77777777">
        <w:trPr>
          <w:tblCellSpacing w:w="15" w:type="dxa"/>
        </w:trPr>
        <w:tc>
          <w:tcPr>
            <w:tcW w:w="0" w:type="auto"/>
            <w:vAlign w:val="center"/>
            <w:hideMark/>
          </w:tcPr>
          <w:p w14:paraId="5A487A2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Week 0</w:t>
            </w:r>
          </w:p>
        </w:tc>
        <w:tc>
          <w:tcPr>
            <w:tcW w:w="0" w:type="auto"/>
            <w:vAlign w:val="center"/>
            <w:hideMark/>
          </w:tcPr>
          <w:p w14:paraId="2983A5C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Onboarding prep: VDI setup, access provisioning, tool installation</w:t>
            </w:r>
          </w:p>
        </w:tc>
        <w:tc>
          <w:tcPr>
            <w:tcW w:w="0" w:type="auto"/>
            <w:vAlign w:val="center"/>
            <w:hideMark/>
          </w:tcPr>
          <w:p w14:paraId="3A7B9B2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3 people (DM, Architect, Lead)</w:t>
            </w:r>
          </w:p>
        </w:tc>
      </w:tr>
      <w:tr w:rsidR="008147DC" w:rsidRPr="008147DC" w14:paraId="5DEA99EA" w14:textId="77777777">
        <w:trPr>
          <w:tblCellSpacing w:w="15" w:type="dxa"/>
        </w:trPr>
        <w:tc>
          <w:tcPr>
            <w:tcW w:w="0" w:type="auto"/>
            <w:vAlign w:val="center"/>
            <w:hideMark/>
          </w:tcPr>
          <w:p w14:paraId="371C456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Week 1</w:t>
            </w:r>
          </w:p>
        </w:tc>
        <w:tc>
          <w:tcPr>
            <w:tcW w:w="0" w:type="auto"/>
            <w:vAlign w:val="center"/>
            <w:hideMark/>
          </w:tcPr>
          <w:p w14:paraId="529FB7F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Sprint 0: Environment validation, architecture review, backlog refinement</w:t>
            </w:r>
          </w:p>
        </w:tc>
        <w:tc>
          <w:tcPr>
            <w:tcW w:w="0" w:type="auto"/>
            <w:vAlign w:val="center"/>
            <w:hideMark/>
          </w:tcPr>
          <w:p w14:paraId="546265D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12 people (50% team)</w:t>
            </w:r>
          </w:p>
        </w:tc>
      </w:tr>
      <w:tr w:rsidR="008147DC" w:rsidRPr="008147DC" w14:paraId="296979EB" w14:textId="77777777">
        <w:trPr>
          <w:tblCellSpacing w:w="15" w:type="dxa"/>
        </w:trPr>
        <w:tc>
          <w:tcPr>
            <w:tcW w:w="0" w:type="auto"/>
            <w:vAlign w:val="center"/>
            <w:hideMark/>
          </w:tcPr>
          <w:p w14:paraId="0C1F7C8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Week 2</w:t>
            </w:r>
          </w:p>
        </w:tc>
        <w:tc>
          <w:tcPr>
            <w:tcW w:w="0" w:type="auto"/>
            <w:vAlign w:val="center"/>
            <w:hideMark/>
          </w:tcPr>
          <w:p w14:paraId="2EF9FF3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Sprint 1: Full team onboarded, first development sprint begins</w:t>
            </w:r>
          </w:p>
        </w:tc>
        <w:tc>
          <w:tcPr>
            <w:tcW w:w="0" w:type="auto"/>
            <w:vAlign w:val="center"/>
            <w:hideMark/>
          </w:tcPr>
          <w:p w14:paraId="47BFF01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17 people (100% team)</w:t>
            </w:r>
          </w:p>
        </w:tc>
      </w:tr>
    </w:tbl>
    <w:p w14:paraId="4E76F99F"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Full Capacity (Sprints 2-9, Weeks 3-18):</w:t>
      </w:r>
    </w:p>
    <w:p w14:paraId="45532D04" w14:textId="77777777" w:rsidR="008147DC" w:rsidRPr="008147DC" w:rsidRDefault="008147DC" w:rsidP="008147DC">
      <w:pPr>
        <w:numPr>
          <w:ilvl w:val="0"/>
          <w:numId w:val="5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Team Size:</w:t>
      </w:r>
      <w:r w:rsidRPr="008147DC">
        <w:rPr>
          <w:rFonts w:ascii="Times New Roman" w:eastAsia="Times New Roman" w:hAnsi="Times New Roman" w:cs="Times New Roman"/>
          <w:color w:val="000000"/>
          <w:kern w:val="0"/>
          <w14:ligatures w14:val="none"/>
        </w:rPr>
        <w:t> 17 FTE</w:t>
      </w:r>
    </w:p>
    <w:p w14:paraId="22F2CDA5" w14:textId="77777777" w:rsidR="008147DC" w:rsidRPr="008147DC" w:rsidRDefault="008147DC" w:rsidP="008147DC">
      <w:pPr>
        <w:numPr>
          <w:ilvl w:val="0"/>
          <w:numId w:val="5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All pods operating at full capacity</w:t>
      </w:r>
    </w:p>
    <w:p w14:paraId="57C7E897"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Ramp-Down (Sprint 10+, Weeks 19-20+):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4523"/>
        <w:gridCol w:w="2126"/>
      </w:tblGrid>
      <w:tr w:rsidR="008147DC" w:rsidRPr="008147DC" w14:paraId="0354DEC2" w14:textId="77777777">
        <w:trPr>
          <w:tblHeader/>
          <w:tblCellSpacing w:w="15" w:type="dxa"/>
        </w:trPr>
        <w:tc>
          <w:tcPr>
            <w:tcW w:w="0" w:type="auto"/>
            <w:vAlign w:val="center"/>
            <w:hideMark/>
          </w:tcPr>
          <w:p w14:paraId="2B32C4CB"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Phase</w:t>
            </w:r>
          </w:p>
        </w:tc>
        <w:tc>
          <w:tcPr>
            <w:tcW w:w="0" w:type="auto"/>
            <w:vAlign w:val="center"/>
            <w:hideMark/>
          </w:tcPr>
          <w:p w14:paraId="55B474B7"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Activity</w:t>
            </w:r>
          </w:p>
        </w:tc>
        <w:tc>
          <w:tcPr>
            <w:tcW w:w="0" w:type="auto"/>
            <w:vAlign w:val="center"/>
            <w:hideMark/>
          </w:tcPr>
          <w:p w14:paraId="06EE6993"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Team Size</w:t>
            </w:r>
          </w:p>
        </w:tc>
      </w:tr>
      <w:tr w:rsidR="008147DC" w:rsidRPr="008147DC" w14:paraId="23587627" w14:textId="77777777">
        <w:trPr>
          <w:tblCellSpacing w:w="15" w:type="dxa"/>
        </w:trPr>
        <w:tc>
          <w:tcPr>
            <w:tcW w:w="0" w:type="auto"/>
            <w:vAlign w:val="center"/>
            <w:hideMark/>
          </w:tcPr>
          <w:p w14:paraId="69F26E5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Sprint 10</w:t>
            </w:r>
          </w:p>
        </w:tc>
        <w:tc>
          <w:tcPr>
            <w:tcW w:w="0" w:type="auto"/>
            <w:vAlign w:val="center"/>
            <w:hideMark/>
          </w:tcPr>
          <w:p w14:paraId="14803D2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Final development, UAT support, defect fixes</w:t>
            </w:r>
          </w:p>
        </w:tc>
        <w:tc>
          <w:tcPr>
            <w:tcW w:w="0" w:type="auto"/>
            <w:vAlign w:val="center"/>
            <w:hideMark/>
          </w:tcPr>
          <w:p w14:paraId="16B7C6F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17 people (100%)</w:t>
            </w:r>
          </w:p>
        </w:tc>
      </w:tr>
      <w:tr w:rsidR="008147DC" w:rsidRPr="008147DC" w14:paraId="1CBB2E3E" w14:textId="77777777">
        <w:trPr>
          <w:tblCellSpacing w:w="15" w:type="dxa"/>
        </w:trPr>
        <w:tc>
          <w:tcPr>
            <w:tcW w:w="0" w:type="auto"/>
            <w:vAlign w:val="center"/>
            <w:hideMark/>
          </w:tcPr>
          <w:p w14:paraId="13B9852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Weeks 21-22 (Post-Sprint 10)</w:t>
            </w:r>
          </w:p>
        </w:tc>
        <w:tc>
          <w:tcPr>
            <w:tcW w:w="0" w:type="auto"/>
            <w:vAlign w:val="center"/>
            <w:hideMark/>
          </w:tcPr>
          <w:p w14:paraId="4F35A12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UAT support, production deployment prep</w:t>
            </w:r>
          </w:p>
        </w:tc>
        <w:tc>
          <w:tcPr>
            <w:tcW w:w="0" w:type="auto"/>
            <w:vAlign w:val="center"/>
            <w:hideMark/>
          </w:tcPr>
          <w:p w14:paraId="57741E4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12 people (70%)</w:t>
            </w:r>
          </w:p>
        </w:tc>
      </w:tr>
      <w:tr w:rsidR="008147DC" w:rsidRPr="008147DC" w14:paraId="0AB8A9B9" w14:textId="77777777">
        <w:trPr>
          <w:tblCellSpacing w:w="15" w:type="dxa"/>
        </w:trPr>
        <w:tc>
          <w:tcPr>
            <w:tcW w:w="0" w:type="auto"/>
            <w:vAlign w:val="center"/>
            <w:hideMark/>
          </w:tcPr>
          <w:p w14:paraId="53E9B1D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Weeks 23-24</w:t>
            </w:r>
          </w:p>
        </w:tc>
        <w:tc>
          <w:tcPr>
            <w:tcW w:w="0" w:type="auto"/>
            <w:vAlign w:val="center"/>
            <w:hideMark/>
          </w:tcPr>
          <w:p w14:paraId="4757D96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Go-live support, hypercare, initial knowledge transfer</w:t>
            </w:r>
          </w:p>
        </w:tc>
        <w:tc>
          <w:tcPr>
            <w:tcW w:w="0" w:type="auto"/>
            <w:vAlign w:val="center"/>
            <w:hideMark/>
          </w:tcPr>
          <w:p w14:paraId="103CE20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8 people (47%)</w:t>
            </w:r>
          </w:p>
        </w:tc>
      </w:tr>
      <w:tr w:rsidR="008147DC" w:rsidRPr="008147DC" w14:paraId="59E15AA2" w14:textId="77777777">
        <w:trPr>
          <w:tblCellSpacing w:w="15" w:type="dxa"/>
        </w:trPr>
        <w:tc>
          <w:tcPr>
            <w:tcW w:w="0" w:type="auto"/>
            <w:vAlign w:val="center"/>
            <w:hideMark/>
          </w:tcPr>
          <w:p w14:paraId="6953DCF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Warranty Period (60 days)</w:t>
            </w:r>
          </w:p>
        </w:tc>
        <w:tc>
          <w:tcPr>
            <w:tcW w:w="0" w:type="auto"/>
            <w:vAlign w:val="center"/>
            <w:hideMark/>
          </w:tcPr>
          <w:p w14:paraId="515204B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Defect fixes (P1/P2 only), final knowledge transfer</w:t>
            </w:r>
          </w:p>
        </w:tc>
        <w:tc>
          <w:tcPr>
            <w:tcW w:w="0" w:type="auto"/>
            <w:vAlign w:val="center"/>
            <w:hideMark/>
          </w:tcPr>
          <w:p w14:paraId="528BD7C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3-5 people (on-demand)</w:t>
            </w:r>
          </w:p>
        </w:tc>
      </w:tr>
    </w:tbl>
    <w:p w14:paraId="355EF04A"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5EB3ED19">
          <v:rect id="_x0000_i1053" alt="" style="width:468pt;height:.05pt;mso-width-percent:0;mso-height-percent:0;mso-width-percent:0;mso-height-percent:0" o:hralign="center" o:hrstd="t" o:hr="t" fillcolor="#a0a0a0" stroked="f"/>
        </w:pict>
      </w:r>
    </w:p>
    <w:p w14:paraId="16350EE4" w14:textId="77777777" w:rsidR="008147DC" w:rsidRPr="008147DC" w:rsidRDefault="008147DC" w:rsidP="008147DC">
      <w:pPr>
        <w:spacing w:after="0" w:line="240" w:lineRule="auto"/>
        <w:outlineLvl w:val="1"/>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6. ASSUMPTIONS</w:t>
      </w:r>
    </w:p>
    <w:p w14:paraId="0C8909A9"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6.1 Client Responsibilities &amp; Support</w:t>
      </w:r>
    </w:p>
    <w:p w14:paraId="00446127"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Access &amp; Environment:</w:t>
      </w:r>
    </w:p>
    <w:p w14:paraId="5A4FD6F4" w14:textId="77777777" w:rsidR="008147DC" w:rsidRPr="008147DC" w:rsidRDefault="008147DC" w:rsidP="008147DC">
      <w:pPr>
        <w:numPr>
          <w:ilvl w:val="0"/>
          <w:numId w:val="5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TMNAS will provide access</w:t>
      </w:r>
      <w:r w:rsidRPr="008147DC">
        <w:rPr>
          <w:rFonts w:ascii="Times New Roman" w:eastAsia="Times New Roman" w:hAnsi="Times New Roman" w:cs="Times New Roman"/>
          <w:color w:val="000000"/>
          <w:kern w:val="0"/>
          <w14:ligatures w14:val="none"/>
        </w:rPr>
        <w:t> to all required environments (DEV, QA) by project kickoff (Sprint 0, Week 0). Delays in environment access will impact project timeline and may require schedule adjustments.</w:t>
      </w:r>
    </w:p>
    <w:p w14:paraId="43F63AEA" w14:textId="77777777" w:rsidR="008147DC" w:rsidRPr="008147DC" w:rsidRDefault="008147DC" w:rsidP="008147DC">
      <w:pPr>
        <w:numPr>
          <w:ilvl w:val="0"/>
          <w:numId w:val="5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TMNAS will provision Virtual Desktop Infrastructure (VDI)</w:t>
      </w:r>
      <w:r w:rsidRPr="008147DC">
        <w:rPr>
          <w:rFonts w:ascii="Times New Roman" w:eastAsia="Times New Roman" w:hAnsi="Times New Roman" w:cs="Times New Roman"/>
          <w:color w:val="000000"/>
          <w:kern w:val="0"/>
          <w14:ligatures w14:val="none"/>
        </w:rPr>
        <w:t> with pre-installed development tools, testing tools, and software licenses for all EPAM team members (17 VDIs) by Sprint 0. EPAM is not responsible for procuring additional licenses.</w:t>
      </w:r>
    </w:p>
    <w:p w14:paraId="583EF6ED" w14:textId="77777777" w:rsidR="008147DC" w:rsidRPr="008147DC" w:rsidRDefault="008147DC" w:rsidP="008147DC">
      <w:pPr>
        <w:numPr>
          <w:ilvl w:val="0"/>
          <w:numId w:val="5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TMNAS will grant database access and credentials</w:t>
      </w:r>
      <w:r w:rsidRPr="008147DC">
        <w:rPr>
          <w:rFonts w:ascii="Times New Roman" w:eastAsia="Times New Roman" w:hAnsi="Times New Roman" w:cs="Times New Roman"/>
          <w:color w:val="000000"/>
          <w:kern w:val="0"/>
          <w14:ligatures w14:val="none"/>
        </w:rPr>
        <w:t> to development and QA environments by Sprint 1, Week 2, enabling EPAM team to perform database optimization and testing activities.</w:t>
      </w:r>
    </w:p>
    <w:p w14:paraId="0293CCBA"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Stakeholder Engagement:</w:t>
      </w:r>
      <w:r w:rsidRPr="008147DC">
        <w:rPr>
          <w:rFonts w:ascii="Times New Roman" w:eastAsia="Times New Roman" w:hAnsi="Times New Roman" w:cs="Times New Roman"/>
          <w:color w:val="000000"/>
          <w:kern w:val="0"/>
          <w14:ligatures w14:val="none"/>
        </w:rPr>
        <w:br/>
        <w:t>4. </w:t>
      </w:r>
      <w:r w:rsidRPr="008147DC">
        <w:rPr>
          <w:rFonts w:ascii="Times New Roman" w:eastAsia="Times New Roman" w:hAnsi="Times New Roman" w:cs="Times New Roman"/>
          <w:b/>
          <w:bCs/>
          <w:color w:val="000000"/>
          <w:kern w:val="0"/>
          <w14:ligatures w14:val="none"/>
        </w:rPr>
        <w:t>TMNAS stakeholders will maintain availability</w:t>
      </w:r>
      <w:r w:rsidRPr="008147DC">
        <w:rPr>
          <w:rFonts w:ascii="Times New Roman" w:eastAsia="Times New Roman" w:hAnsi="Times New Roman" w:cs="Times New Roman"/>
          <w:color w:val="000000"/>
          <w:kern w:val="0"/>
          <w14:ligatures w14:val="none"/>
        </w:rPr>
        <w:t> for weekly planning sessions, sprint reviews, backlog grooming, and decision-making forums. Unavailability of key stakeholders (Product Owner, CTO, SMEs) may delay critical decisions and impact project velocity.</w:t>
      </w:r>
    </w:p>
    <w:p w14:paraId="7B219AE3" w14:textId="77777777" w:rsidR="008147DC" w:rsidRPr="008147DC" w:rsidRDefault="008147DC" w:rsidP="008147DC">
      <w:pPr>
        <w:numPr>
          <w:ilvl w:val="0"/>
          <w:numId w:val="6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lastRenderedPageBreak/>
        <w:t>TMNAS will provide timely responses</w:t>
      </w:r>
      <w:r w:rsidRPr="008147DC">
        <w:rPr>
          <w:rFonts w:ascii="Times New Roman" w:eastAsia="Times New Roman" w:hAnsi="Times New Roman" w:cs="Times New Roman"/>
          <w:color w:val="000000"/>
          <w:kern w:val="0"/>
          <w14:ligatures w14:val="none"/>
        </w:rPr>
        <w:t> to clarification requests, questions, and decisions within 2 business days to maintain project velocity. Delays beyond 2 business days may result in blocked work and schedule impacts.</w:t>
      </w:r>
    </w:p>
    <w:p w14:paraId="533FF3D2" w14:textId="77777777" w:rsidR="008147DC" w:rsidRPr="008147DC" w:rsidRDefault="008147DC" w:rsidP="008147DC">
      <w:pPr>
        <w:numPr>
          <w:ilvl w:val="0"/>
          <w:numId w:val="6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TMNAS will assign a dedicated Product Owner</w:t>
      </w:r>
      <w:r w:rsidRPr="008147DC">
        <w:rPr>
          <w:rFonts w:ascii="Times New Roman" w:eastAsia="Times New Roman" w:hAnsi="Times New Roman" w:cs="Times New Roman"/>
          <w:color w:val="000000"/>
          <w:kern w:val="0"/>
          <w14:ligatures w14:val="none"/>
        </w:rPr>
        <w:t> with authority to make prioritization decisions, approve sprint backlogs, and sign off on deliverables. Product Owner should have minimum 50% allocation to this project.</w:t>
      </w:r>
    </w:p>
    <w:p w14:paraId="5779ABB6"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Subject Matter Experts (SMEs):</w:t>
      </w:r>
      <w:r w:rsidRPr="008147DC">
        <w:rPr>
          <w:rFonts w:ascii="Times New Roman" w:eastAsia="Times New Roman" w:hAnsi="Times New Roman" w:cs="Times New Roman"/>
          <w:color w:val="000000"/>
          <w:kern w:val="0"/>
          <w14:ligatures w14:val="none"/>
        </w:rPr>
        <w:br/>
        <w:t>7. </w:t>
      </w:r>
      <w:r w:rsidRPr="008147DC">
        <w:rPr>
          <w:rFonts w:ascii="Times New Roman" w:eastAsia="Times New Roman" w:hAnsi="Times New Roman" w:cs="Times New Roman"/>
          <w:b/>
          <w:bCs/>
          <w:color w:val="000000"/>
          <w:kern w:val="0"/>
          <w14:ligatures w14:val="none"/>
        </w:rPr>
        <w:t>TMNAS will grant access to subject matter experts (SMEs)</w:t>
      </w:r>
      <w:r w:rsidRPr="008147DC">
        <w:rPr>
          <w:rFonts w:ascii="Times New Roman" w:eastAsia="Times New Roman" w:hAnsi="Times New Roman" w:cs="Times New Roman"/>
          <w:color w:val="000000"/>
          <w:kern w:val="0"/>
          <w14:ligatures w14:val="none"/>
        </w:rPr>
        <w:t> as needed for requirements validation, technical consultation, and business logic clarification. SME availability is assumed at 10-20 hours per month per domain (e.g., Underwriting, Rating, Policy Management).</w:t>
      </w:r>
    </w:p>
    <w:p w14:paraId="71BD3896"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6.2 Requirements &amp; Scope Management</w:t>
      </w:r>
    </w:p>
    <w:p w14:paraId="0330B9AC"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Requirements Evolution:</w:t>
      </w:r>
      <w:r w:rsidRPr="008147DC">
        <w:rPr>
          <w:rFonts w:ascii="Times New Roman" w:eastAsia="Times New Roman" w:hAnsi="Times New Roman" w:cs="Times New Roman"/>
          <w:color w:val="000000"/>
          <w:kern w:val="0"/>
          <w14:ligatures w14:val="none"/>
        </w:rPr>
        <w:br/>
        <w:t>8. </w:t>
      </w:r>
      <w:r w:rsidRPr="008147DC">
        <w:rPr>
          <w:rFonts w:ascii="Times New Roman" w:eastAsia="Times New Roman" w:hAnsi="Times New Roman" w:cs="Times New Roman"/>
          <w:b/>
          <w:bCs/>
          <w:color w:val="000000"/>
          <w:kern w:val="0"/>
          <w14:ligatures w14:val="none"/>
        </w:rPr>
        <w:t>Requirements are expected to evolve</w:t>
      </w:r>
      <w:r w:rsidRPr="008147DC">
        <w:rPr>
          <w:rFonts w:ascii="Times New Roman" w:eastAsia="Times New Roman" w:hAnsi="Times New Roman" w:cs="Times New Roman"/>
          <w:color w:val="000000"/>
          <w:kern w:val="0"/>
          <w14:ligatures w14:val="none"/>
        </w:rPr>
        <w:t> during project execution as business needs are clarified and technical discoveries are made. Scope will be managed through the formal Change Request (CR) process with impact assessment for schedule and budget.</w:t>
      </w:r>
    </w:p>
    <w:p w14:paraId="7F4FB39A" w14:textId="77777777" w:rsidR="008147DC" w:rsidRPr="008147DC" w:rsidRDefault="008147DC" w:rsidP="008147DC">
      <w:pPr>
        <w:numPr>
          <w:ilvl w:val="0"/>
          <w:numId w:val="6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User stories in the backlog (16 stories, 202 SP)</w:t>
      </w:r>
      <w:r w:rsidRPr="008147DC">
        <w:rPr>
          <w:rFonts w:ascii="Times New Roman" w:eastAsia="Times New Roman" w:hAnsi="Times New Roman" w:cs="Times New Roman"/>
          <w:color w:val="000000"/>
          <w:kern w:val="0"/>
          <w14:ligatures w14:val="none"/>
        </w:rPr>
        <w:t> represent the baseline scope. Any additions, modifications, or expansions beyond this baseline require a formal Change Request approved by the Change Control Board.</w:t>
      </w:r>
    </w:p>
    <w:p w14:paraId="2FAA1D06"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Out-of-Scope Boundary:</w:t>
      </w:r>
      <w:r w:rsidRPr="008147DC">
        <w:rPr>
          <w:rFonts w:ascii="Times New Roman" w:eastAsia="Times New Roman" w:hAnsi="Times New Roman" w:cs="Times New Roman"/>
          <w:color w:val="000000"/>
          <w:kern w:val="0"/>
          <w14:ligatures w14:val="none"/>
        </w:rPr>
        <w:br/>
        <w:t>10. </w:t>
      </w:r>
      <w:r w:rsidRPr="008147DC">
        <w:rPr>
          <w:rFonts w:ascii="Times New Roman" w:eastAsia="Times New Roman" w:hAnsi="Times New Roman" w:cs="Times New Roman"/>
          <w:b/>
          <w:bCs/>
          <w:color w:val="000000"/>
          <w:kern w:val="0"/>
          <w14:ligatures w14:val="none"/>
        </w:rPr>
        <w:t>Out-of-scope items explicitly documented</w:t>
      </w:r>
      <w:r w:rsidRPr="008147DC">
        <w:rPr>
          <w:rFonts w:ascii="Times New Roman" w:eastAsia="Times New Roman" w:hAnsi="Times New Roman" w:cs="Times New Roman"/>
          <w:color w:val="000000"/>
          <w:kern w:val="0"/>
          <w14:ligatures w14:val="none"/>
        </w:rPr>
        <w:t> (Section 3.2) will not be included in project deliverables without a formal Change Request and budget approval. This includes SV product implementation, CCD integration, historical data migration, end-user training, and production support post-warranty.</w:t>
      </w:r>
    </w:p>
    <w:p w14:paraId="2C28462C"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6.3 Integration &amp; Testing</w:t>
      </w:r>
    </w:p>
    <w:p w14:paraId="2018DB68"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Integration Approach:</w:t>
      </w:r>
      <w:r w:rsidRPr="008147DC">
        <w:rPr>
          <w:rFonts w:ascii="Times New Roman" w:eastAsia="Times New Roman" w:hAnsi="Times New Roman" w:cs="Times New Roman"/>
          <w:color w:val="000000"/>
          <w:kern w:val="0"/>
          <w14:ligatures w14:val="none"/>
        </w:rPr>
        <w:br/>
        <w:t>11. </w:t>
      </w:r>
      <w:r w:rsidRPr="008147DC">
        <w:rPr>
          <w:rFonts w:ascii="Times New Roman" w:eastAsia="Times New Roman" w:hAnsi="Times New Roman" w:cs="Times New Roman"/>
          <w:b/>
          <w:bCs/>
          <w:color w:val="000000"/>
          <w:kern w:val="0"/>
          <w14:ligatures w14:val="none"/>
        </w:rPr>
        <w:t>Third-party system integration will be conducted using API contracts and mock services.</w:t>
      </w:r>
      <w:r w:rsidRPr="008147DC">
        <w:rPr>
          <w:rFonts w:ascii="Times New Roman" w:eastAsia="Times New Roman" w:hAnsi="Times New Roman" w:cs="Times New Roman"/>
          <w:color w:val="000000"/>
          <w:kern w:val="0"/>
          <w14:ligatures w14:val="none"/>
        </w:rPr>
        <w:t> EPAM is not responsible for direct integration with external systems (e.g., Salesforce, Common Services, Image Right) beyond published API specifications. Integration testing will use mocks; end-to-end testing with live external systems is TMNAS responsibility during UAT.</w:t>
      </w:r>
    </w:p>
    <w:p w14:paraId="74A5DAF4" w14:textId="77777777" w:rsidR="008147DC" w:rsidRPr="008147DC" w:rsidRDefault="008147DC" w:rsidP="008147DC">
      <w:pPr>
        <w:numPr>
          <w:ilvl w:val="0"/>
          <w:numId w:val="6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API contracts and interface specifications</w:t>
      </w:r>
      <w:r w:rsidRPr="008147DC">
        <w:rPr>
          <w:rFonts w:ascii="Times New Roman" w:eastAsia="Times New Roman" w:hAnsi="Times New Roman" w:cs="Times New Roman"/>
          <w:color w:val="000000"/>
          <w:kern w:val="0"/>
          <w14:ligatures w14:val="none"/>
        </w:rPr>
        <w:t> for external systems (Salesforce RS Sync, Azure API Management, CCD if applicable) will be provided by TMNAS by Sprint 2, Week 4. Delays in receiving API contracts will delay integration development.</w:t>
      </w:r>
    </w:p>
    <w:p w14:paraId="19CDA8FF"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UAT &amp; Testing Responsibilities:</w:t>
      </w:r>
      <w:r w:rsidRPr="008147DC">
        <w:rPr>
          <w:rFonts w:ascii="Times New Roman" w:eastAsia="Times New Roman" w:hAnsi="Times New Roman" w:cs="Times New Roman"/>
          <w:color w:val="000000"/>
          <w:kern w:val="0"/>
          <w14:ligatures w14:val="none"/>
        </w:rPr>
        <w:br/>
        <w:t>13. </w:t>
      </w:r>
      <w:r w:rsidRPr="008147DC">
        <w:rPr>
          <w:rFonts w:ascii="Times New Roman" w:eastAsia="Times New Roman" w:hAnsi="Times New Roman" w:cs="Times New Roman"/>
          <w:b/>
          <w:bCs/>
          <w:color w:val="000000"/>
          <w:kern w:val="0"/>
          <w14:ligatures w14:val="none"/>
        </w:rPr>
        <w:t>TMNAS will coordinate UAT activities</w:t>
      </w:r>
      <w:r w:rsidRPr="008147DC">
        <w:rPr>
          <w:rFonts w:ascii="Times New Roman" w:eastAsia="Times New Roman" w:hAnsi="Times New Roman" w:cs="Times New Roman"/>
          <w:color w:val="000000"/>
          <w:kern w:val="0"/>
          <w14:ligatures w14:val="none"/>
        </w:rPr>
        <w:t> with their designated 3rd party testing vendor. EPAM will provide defect triage support, prioritization guidance, and fixes for confirmed defects, but is not responsible for UAT test case creation, execution, or vendor management.</w:t>
      </w:r>
    </w:p>
    <w:p w14:paraId="01D8F6C3" w14:textId="77777777" w:rsidR="008147DC" w:rsidRPr="008147DC" w:rsidRDefault="008147DC" w:rsidP="008147DC">
      <w:pPr>
        <w:numPr>
          <w:ilvl w:val="0"/>
          <w:numId w:val="6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Performance and security testing execution</w:t>
      </w:r>
      <w:r w:rsidRPr="008147DC">
        <w:rPr>
          <w:rFonts w:ascii="Times New Roman" w:eastAsia="Times New Roman" w:hAnsi="Times New Roman" w:cs="Times New Roman"/>
          <w:color w:val="000000"/>
          <w:kern w:val="0"/>
          <w14:ligatures w14:val="none"/>
        </w:rPr>
        <w:t> is TMNAS responsibility, likely with external vendor support. EPAM will provide ad-hoc resources for troubleshooting and performance tuning as needed, but does not own performance test execution or infrastructure for load testing.</w:t>
      </w:r>
    </w:p>
    <w:p w14:paraId="7B7F4C2F" w14:textId="77777777" w:rsidR="008147DC" w:rsidRPr="008147DC" w:rsidRDefault="008147DC" w:rsidP="008147DC">
      <w:pPr>
        <w:numPr>
          <w:ilvl w:val="0"/>
          <w:numId w:val="6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UAT environment availability and 3rd party vendor engagement</w:t>
      </w:r>
      <w:r w:rsidRPr="008147DC">
        <w:rPr>
          <w:rFonts w:ascii="Times New Roman" w:eastAsia="Times New Roman" w:hAnsi="Times New Roman" w:cs="Times New Roman"/>
          <w:color w:val="000000"/>
          <w:kern w:val="0"/>
          <w14:ligatures w14:val="none"/>
        </w:rPr>
        <w:t> by Sprint 6, Week 12 is assumed. Delays in UAT environment setup or vendor availability will delay UAT start and potentially impact go-live timeline.</w:t>
      </w:r>
    </w:p>
    <w:p w14:paraId="5D9AB3DE"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6.4 Organizational Stability</w:t>
      </w:r>
    </w:p>
    <w:p w14:paraId="12F321BE"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TMNAS Organization:</w:t>
      </w:r>
      <w:r w:rsidRPr="008147DC">
        <w:rPr>
          <w:rFonts w:ascii="Times New Roman" w:eastAsia="Times New Roman" w:hAnsi="Times New Roman" w:cs="Times New Roman"/>
          <w:color w:val="000000"/>
          <w:kern w:val="0"/>
          <w14:ligatures w14:val="none"/>
        </w:rPr>
        <w:br/>
        <w:t>16. </w:t>
      </w:r>
      <w:r w:rsidRPr="008147DC">
        <w:rPr>
          <w:rFonts w:ascii="Times New Roman" w:eastAsia="Times New Roman" w:hAnsi="Times New Roman" w:cs="Times New Roman"/>
          <w:b/>
          <w:bCs/>
          <w:color w:val="000000"/>
          <w:kern w:val="0"/>
          <w14:ligatures w14:val="none"/>
        </w:rPr>
        <w:t>No major organizational restructuring</w:t>
      </w:r>
      <w:r w:rsidRPr="008147DC">
        <w:rPr>
          <w:rFonts w:ascii="Times New Roman" w:eastAsia="Times New Roman" w:hAnsi="Times New Roman" w:cs="Times New Roman"/>
          <w:color w:val="000000"/>
          <w:kern w:val="0"/>
          <w14:ligatures w14:val="none"/>
        </w:rPr>
        <w:t xml:space="preserve"> or leadership changes at TMNAS are anticipated </w:t>
      </w:r>
      <w:r w:rsidRPr="008147DC">
        <w:rPr>
          <w:rFonts w:ascii="Times New Roman" w:eastAsia="Times New Roman" w:hAnsi="Times New Roman" w:cs="Times New Roman"/>
          <w:color w:val="000000"/>
          <w:kern w:val="0"/>
          <w14:ligatures w14:val="none"/>
        </w:rPr>
        <w:lastRenderedPageBreak/>
        <w:t>during project execution. Significant changes (e.g., CIO/CTO departure, business unit reorganization) may require project re-baseline and stakeholder realignment.</w:t>
      </w:r>
    </w:p>
    <w:p w14:paraId="1462448D" w14:textId="77777777" w:rsidR="008147DC" w:rsidRPr="008147DC" w:rsidRDefault="008147DC" w:rsidP="008147DC">
      <w:pPr>
        <w:numPr>
          <w:ilvl w:val="0"/>
          <w:numId w:val="6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TMNAS processes and governance are immature</w:t>
      </w:r>
      <w:r w:rsidRPr="008147DC">
        <w:rPr>
          <w:rFonts w:ascii="Times New Roman" w:eastAsia="Times New Roman" w:hAnsi="Times New Roman" w:cs="Times New Roman"/>
          <w:color w:val="000000"/>
          <w:kern w:val="0"/>
          <w14:ligatures w14:val="none"/>
        </w:rPr>
        <w:t> and expected to improve throughout the project. EPAM will proactively drive process maturation (governance frameworks, change control, quality gates) as project deliverables.</w:t>
      </w:r>
    </w:p>
    <w:p w14:paraId="18EC967D"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EPAM Team:</w:t>
      </w:r>
      <w:r w:rsidRPr="008147DC">
        <w:rPr>
          <w:rFonts w:ascii="Times New Roman" w:eastAsia="Times New Roman" w:hAnsi="Times New Roman" w:cs="Times New Roman"/>
          <w:color w:val="000000"/>
          <w:kern w:val="0"/>
          <w14:ligatures w14:val="none"/>
        </w:rPr>
        <w:br/>
        <w:t>18. </w:t>
      </w:r>
      <w:r w:rsidRPr="008147DC">
        <w:rPr>
          <w:rFonts w:ascii="Times New Roman" w:eastAsia="Times New Roman" w:hAnsi="Times New Roman" w:cs="Times New Roman"/>
          <w:b/>
          <w:bCs/>
          <w:color w:val="000000"/>
          <w:kern w:val="0"/>
          <w14:ligatures w14:val="none"/>
        </w:rPr>
        <w:t>EPAM team composition will remain stable</w:t>
      </w:r>
      <w:r w:rsidRPr="008147DC">
        <w:rPr>
          <w:rFonts w:ascii="Times New Roman" w:eastAsia="Times New Roman" w:hAnsi="Times New Roman" w:cs="Times New Roman"/>
          <w:color w:val="000000"/>
          <w:kern w:val="0"/>
          <w14:ligatures w14:val="none"/>
        </w:rPr>
        <w:t> with allowance for 10% attrition (industry standard), managed through knowledge transfer protocols and backup resources. Key personnel (DM, Architect, Tech Lead) require 30-day notice and overlap for replacement.</w:t>
      </w:r>
    </w:p>
    <w:p w14:paraId="4755F4E7"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6.5 Technical &amp; Infrastructure</w:t>
      </w:r>
    </w:p>
    <w:p w14:paraId="47A1244C"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Technology Constraints:</w:t>
      </w:r>
      <w:r w:rsidRPr="008147DC">
        <w:rPr>
          <w:rFonts w:ascii="Times New Roman" w:eastAsia="Times New Roman" w:hAnsi="Times New Roman" w:cs="Times New Roman"/>
          <w:color w:val="000000"/>
          <w:kern w:val="0"/>
          <w14:ligatures w14:val="none"/>
        </w:rPr>
        <w:br/>
        <w:t>19. </w:t>
      </w:r>
      <w:r w:rsidRPr="008147DC">
        <w:rPr>
          <w:rFonts w:ascii="Times New Roman" w:eastAsia="Times New Roman" w:hAnsi="Times New Roman" w:cs="Times New Roman"/>
          <w:b/>
          <w:bCs/>
          <w:color w:val="000000"/>
          <w:kern w:val="0"/>
          <w14:ligatures w14:val="none"/>
        </w:rPr>
        <w:t>TMNAS technology stack constraints</w:t>
      </w:r>
      <w:r w:rsidRPr="008147DC">
        <w:rPr>
          <w:rFonts w:ascii="Times New Roman" w:eastAsia="Times New Roman" w:hAnsi="Times New Roman" w:cs="Times New Roman"/>
          <w:color w:val="000000"/>
          <w:kern w:val="0"/>
          <w14:ligatures w14:val="none"/>
        </w:rPr>
        <w:t> (JBoss/WildFly, MS SQL Server, Azure API Management, existing integrations) are assumed as fixed unless architectural changes are explicitly approved through the governance process.</w:t>
      </w:r>
    </w:p>
    <w:p w14:paraId="0BFA6469" w14:textId="77777777" w:rsidR="008147DC" w:rsidRPr="008147DC" w:rsidRDefault="008147DC" w:rsidP="008147DC">
      <w:pPr>
        <w:numPr>
          <w:ilvl w:val="0"/>
          <w:numId w:val="6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No infrastructure procurement or setup</w:t>
      </w:r>
      <w:r w:rsidRPr="008147DC">
        <w:rPr>
          <w:rFonts w:ascii="Times New Roman" w:eastAsia="Times New Roman" w:hAnsi="Times New Roman" w:cs="Times New Roman"/>
          <w:color w:val="000000"/>
          <w:kern w:val="0"/>
          <w14:ligatures w14:val="none"/>
        </w:rPr>
        <w:t> by EPAM. All infrastructure (servers, databases, cloud resources, networks) is TMNAS responsibility. EPAM works within provided environments.</w:t>
      </w:r>
    </w:p>
    <w:p w14:paraId="1FEAB9BB" w14:textId="77777777" w:rsidR="008147DC" w:rsidRPr="008147DC" w:rsidRDefault="008147DC" w:rsidP="008147DC">
      <w:pPr>
        <w:numPr>
          <w:ilvl w:val="0"/>
          <w:numId w:val="6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Production deployment execution</w:t>
      </w:r>
      <w:r w:rsidRPr="008147DC">
        <w:rPr>
          <w:rFonts w:ascii="Times New Roman" w:eastAsia="Times New Roman" w:hAnsi="Times New Roman" w:cs="Times New Roman"/>
          <w:color w:val="000000"/>
          <w:kern w:val="0"/>
          <w14:ligatures w14:val="none"/>
        </w:rPr>
        <w:t> is TMNAS operations team responsibility. EPAM provides deployment runbooks, support during deployment windows, and post-deployment validation, but does not execute production deployments.</w:t>
      </w:r>
    </w:p>
    <w:p w14:paraId="0AE40D82"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6.6 Project Management</w:t>
      </w:r>
    </w:p>
    <w:p w14:paraId="69E6EE25"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Communication &amp; Reporting:</w:t>
      </w:r>
      <w:r w:rsidRPr="008147DC">
        <w:rPr>
          <w:rFonts w:ascii="Times New Roman" w:eastAsia="Times New Roman" w:hAnsi="Times New Roman" w:cs="Times New Roman"/>
          <w:color w:val="000000"/>
          <w:kern w:val="0"/>
          <w14:ligatures w14:val="none"/>
        </w:rPr>
        <w:br/>
        <w:t>22. </w:t>
      </w:r>
      <w:r w:rsidRPr="008147DC">
        <w:rPr>
          <w:rFonts w:ascii="Times New Roman" w:eastAsia="Times New Roman" w:hAnsi="Times New Roman" w:cs="Times New Roman"/>
          <w:b/>
          <w:bCs/>
          <w:color w:val="000000"/>
          <w:kern w:val="0"/>
          <w14:ligatures w14:val="none"/>
        </w:rPr>
        <w:t>Weekly status reports, sprint reviews, and steering committee meetings</w:t>
      </w:r>
      <w:r w:rsidRPr="008147DC">
        <w:rPr>
          <w:rFonts w:ascii="Times New Roman" w:eastAsia="Times New Roman" w:hAnsi="Times New Roman" w:cs="Times New Roman"/>
          <w:color w:val="000000"/>
          <w:kern w:val="0"/>
          <w14:ligatures w14:val="none"/>
        </w:rPr>
        <w:t> will be attended by designated TMNAS stakeholders. Consistent attendance ensures transparency and alignment.</w:t>
      </w:r>
    </w:p>
    <w:p w14:paraId="5B4AEAF0" w14:textId="77777777" w:rsidR="008147DC" w:rsidRPr="008147DC" w:rsidRDefault="008147DC" w:rsidP="008147DC">
      <w:pPr>
        <w:numPr>
          <w:ilvl w:val="0"/>
          <w:numId w:val="6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Change Control Board meetings</w:t>
      </w:r>
      <w:r w:rsidRPr="008147DC">
        <w:rPr>
          <w:rFonts w:ascii="Times New Roman" w:eastAsia="Times New Roman" w:hAnsi="Times New Roman" w:cs="Times New Roman"/>
          <w:color w:val="000000"/>
          <w:kern w:val="0"/>
          <w14:ligatures w14:val="none"/>
        </w:rPr>
        <w:t> will occur weekly (as needed) with representatives from both EPAM (DM, BA) and TMNAS (PO, Prashant/CTO, BA). CR decisions will be documented and tracked in shared CR log.</w:t>
      </w:r>
    </w:p>
    <w:p w14:paraId="6423EFCC"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Business Continuity:</w:t>
      </w:r>
      <w:r w:rsidRPr="008147DC">
        <w:rPr>
          <w:rFonts w:ascii="Times New Roman" w:eastAsia="Times New Roman" w:hAnsi="Times New Roman" w:cs="Times New Roman"/>
          <w:color w:val="000000"/>
          <w:kern w:val="0"/>
          <w14:ligatures w14:val="none"/>
        </w:rPr>
        <w:br/>
        <w:t>24. </w:t>
      </w:r>
      <w:r w:rsidRPr="008147DC">
        <w:rPr>
          <w:rFonts w:ascii="Times New Roman" w:eastAsia="Times New Roman" w:hAnsi="Times New Roman" w:cs="Times New Roman"/>
          <w:b/>
          <w:bCs/>
          <w:color w:val="000000"/>
          <w:kern w:val="0"/>
          <w14:ligatures w14:val="none"/>
        </w:rPr>
        <w:t>Project will not disrupt current production operations.</w:t>
      </w:r>
      <w:r w:rsidRPr="008147DC">
        <w:rPr>
          <w:rFonts w:ascii="Times New Roman" w:eastAsia="Times New Roman" w:hAnsi="Times New Roman" w:cs="Times New Roman"/>
          <w:color w:val="000000"/>
          <w:kern w:val="0"/>
          <w14:ligatures w14:val="none"/>
        </w:rPr>
        <w:t> All development and testing activities occur in isolated DEV/QA environments. Production deployment follows TMNAS change management procedures with rollback plans.</w:t>
      </w:r>
    </w:p>
    <w:p w14:paraId="51B3538E"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42224847">
          <v:rect id="_x0000_i1052" style="width:0;height:1.5pt" o:hralign="center" o:hrstd="t" o:hr="t" fillcolor="#a0a0a0" stroked="f"/>
        </w:pict>
      </w:r>
    </w:p>
    <w:p w14:paraId="67993E62" w14:textId="77777777" w:rsidR="008147DC" w:rsidRPr="008147DC" w:rsidRDefault="008147DC" w:rsidP="008147DC">
      <w:pPr>
        <w:spacing w:after="0" w:line="240" w:lineRule="auto"/>
        <w:outlineLvl w:val="1"/>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7. CONSTRAINTS</w:t>
      </w:r>
    </w:p>
    <w:p w14:paraId="7CFB2099"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7.1 Budgetary &amp; Timeline Constraints</w:t>
      </w:r>
    </w:p>
    <w:p w14:paraId="491E761B"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Budget:</w:t>
      </w:r>
    </w:p>
    <w:p w14:paraId="30A5D2A2" w14:textId="77777777" w:rsidR="008147DC" w:rsidRPr="008147DC" w:rsidRDefault="008147DC" w:rsidP="008147DC">
      <w:pPr>
        <w:numPr>
          <w:ilvl w:val="0"/>
          <w:numId w:val="6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Fixed budget allocation:</w:t>
      </w:r>
      <w:r w:rsidRPr="008147DC">
        <w:rPr>
          <w:rFonts w:ascii="Times New Roman" w:eastAsia="Times New Roman" w:hAnsi="Times New Roman" w:cs="Times New Roman"/>
          <w:color w:val="000000"/>
          <w:kern w:val="0"/>
          <w14:ligatures w14:val="none"/>
        </w:rPr>
        <w:t> $675,000 (6-month option) or $1,800,000 (9-month option) with scope, schedule, and deliverables adjusted to fit within budget. Any scope expansions require formal Change Request with budget amendment.</w:t>
      </w:r>
    </w:p>
    <w:p w14:paraId="648E6F1C" w14:textId="77777777" w:rsidR="008147DC" w:rsidRPr="008147DC" w:rsidRDefault="008147DC" w:rsidP="008147DC">
      <w:pPr>
        <w:numPr>
          <w:ilvl w:val="0"/>
          <w:numId w:val="6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20% contingency buffer</w:t>
      </w:r>
      <w:r w:rsidRPr="008147DC">
        <w:rPr>
          <w:rFonts w:ascii="Times New Roman" w:eastAsia="Times New Roman" w:hAnsi="Times New Roman" w:cs="Times New Roman"/>
          <w:color w:val="000000"/>
          <w:kern w:val="0"/>
          <w14:ligatures w14:val="none"/>
        </w:rPr>
        <w:t> ($108K for 6-month, $360K for 9-month) is allocated for high-risk mitigation (requirements uncertainty, legacy complexity, integration challenges). Contingency is not available for new features—it covers Type 2 CRs (&lt;5% impact) and unforeseen technical challenges.</w:t>
      </w:r>
    </w:p>
    <w:p w14:paraId="47497258"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Timeline:</w:t>
      </w:r>
      <w:r w:rsidRPr="008147DC">
        <w:rPr>
          <w:rFonts w:ascii="Times New Roman" w:eastAsia="Times New Roman" w:hAnsi="Times New Roman" w:cs="Times New Roman"/>
          <w:color w:val="000000"/>
          <w:kern w:val="0"/>
          <w14:ligatures w14:val="none"/>
        </w:rPr>
        <w:br/>
        <w:t>3. </w:t>
      </w:r>
      <w:r w:rsidRPr="008147DC">
        <w:rPr>
          <w:rFonts w:ascii="Times New Roman" w:eastAsia="Times New Roman" w:hAnsi="Times New Roman" w:cs="Times New Roman"/>
          <w:b/>
          <w:bCs/>
          <w:color w:val="000000"/>
          <w:kern w:val="0"/>
          <w14:ligatures w14:val="none"/>
        </w:rPr>
        <w:t>Fixed timeline:</w:t>
      </w:r>
    </w:p>
    <w:p w14:paraId="67B46665" w14:textId="77777777" w:rsidR="008147DC" w:rsidRPr="008147DC" w:rsidRDefault="008147DC" w:rsidP="008147DC">
      <w:pPr>
        <w:numPr>
          <w:ilvl w:val="0"/>
          <w:numId w:val="6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6-month option:</w:t>
      </w:r>
      <w:r w:rsidRPr="008147DC">
        <w:rPr>
          <w:rFonts w:ascii="Times New Roman" w:eastAsia="Times New Roman" w:hAnsi="Times New Roman" w:cs="Times New Roman"/>
          <w:color w:val="000000"/>
          <w:kern w:val="0"/>
          <w14:ligatures w14:val="none"/>
        </w:rPr>
        <w:t> April 1 - September 30, 2026 (10 two-week sprints)</w:t>
      </w:r>
    </w:p>
    <w:p w14:paraId="0EC91506" w14:textId="77777777" w:rsidR="008147DC" w:rsidRPr="008147DC" w:rsidRDefault="008147DC" w:rsidP="008147DC">
      <w:pPr>
        <w:numPr>
          <w:ilvl w:val="0"/>
          <w:numId w:val="6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9-month option:</w:t>
      </w:r>
      <w:r w:rsidRPr="008147DC">
        <w:rPr>
          <w:rFonts w:ascii="Times New Roman" w:eastAsia="Times New Roman" w:hAnsi="Times New Roman" w:cs="Times New Roman"/>
          <w:color w:val="000000"/>
          <w:kern w:val="0"/>
          <w14:ligatures w14:val="none"/>
        </w:rPr>
        <w:t> April 1 - December 31, 2026 (18 two-week sprints)</w:t>
      </w:r>
    </w:p>
    <w:p w14:paraId="533842F9"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lastRenderedPageBreak/>
        <w:t>Hard deadline cannot be extended without formal contract amendment. If scope increases, lower-priority stories will be deferred to maintain timeline.</w:t>
      </w:r>
    </w:p>
    <w:p w14:paraId="306E2259"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Payment:</w:t>
      </w:r>
      <w:r w:rsidRPr="008147DC">
        <w:rPr>
          <w:rFonts w:ascii="Times New Roman" w:eastAsia="Times New Roman" w:hAnsi="Times New Roman" w:cs="Times New Roman"/>
          <w:color w:val="000000"/>
          <w:kern w:val="0"/>
          <w14:ligatures w14:val="none"/>
        </w:rPr>
        <w:br/>
        <w:t>4. </w:t>
      </w:r>
      <w:r w:rsidRPr="008147DC">
        <w:rPr>
          <w:rFonts w:ascii="Times New Roman" w:eastAsia="Times New Roman" w:hAnsi="Times New Roman" w:cs="Times New Roman"/>
          <w:b/>
          <w:bCs/>
          <w:color w:val="000000"/>
          <w:kern w:val="0"/>
          <w14:ligatures w14:val="none"/>
        </w:rPr>
        <w:t>Payment milestones:</w:t>
      </w:r>
    </w:p>
    <w:p w14:paraId="0C288CA6" w14:textId="77777777" w:rsidR="008147DC" w:rsidRPr="008147DC" w:rsidRDefault="008147DC" w:rsidP="008147DC">
      <w:pPr>
        <w:numPr>
          <w:ilvl w:val="0"/>
          <w:numId w:val="6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6-month:</w:t>
      </w:r>
      <w:r w:rsidRPr="008147DC">
        <w:rPr>
          <w:rFonts w:ascii="Times New Roman" w:eastAsia="Times New Roman" w:hAnsi="Times New Roman" w:cs="Times New Roman"/>
          <w:color w:val="000000"/>
          <w:kern w:val="0"/>
          <w14:ligatures w14:val="none"/>
        </w:rPr>
        <w:t> Milestone-based (M0-M4) tied to deliverable acceptance</w:t>
      </w:r>
    </w:p>
    <w:p w14:paraId="0AA86764" w14:textId="77777777" w:rsidR="008147DC" w:rsidRPr="008147DC" w:rsidRDefault="008147DC" w:rsidP="008147DC">
      <w:pPr>
        <w:numPr>
          <w:ilvl w:val="0"/>
          <w:numId w:val="6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9-month:</w:t>
      </w:r>
      <w:r w:rsidRPr="008147DC">
        <w:rPr>
          <w:rFonts w:ascii="Times New Roman" w:eastAsia="Times New Roman" w:hAnsi="Times New Roman" w:cs="Times New Roman"/>
          <w:color w:val="000000"/>
          <w:kern w:val="0"/>
          <w14:ligatures w14:val="none"/>
        </w:rPr>
        <w:t> Quarterly billing aligned with phase completion</w:t>
      </w:r>
    </w:p>
    <w:p w14:paraId="79932BCF"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Payment terms are contractual obligations; delays in milestone acceptance may delay subsequent payments.</w:t>
      </w:r>
    </w:p>
    <w:p w14:paraId="1E04A527"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7.2 Resource &amp; Staffing Constraints</w:t>
      </w:r>
    </w:p>
    <w:p w14:paraId="334093DF"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Team Location:</w:t>
      </w:r>
      <w:r w:rsidRPr="008147DC">
        <w:rPr>
          <w:rFonts w:ascii="Times New Roman" w:eastAsia="Times New Roman" w:hAnsi="Times New Roman" w:cs="Times New Roman"/>
          <w:color w:val="000000"/>
          <w:kern w:val="0"/>
          <w14:ligatures w14:val="none"/>
        </w:rPr>
        <w:br/>
        <w:t>5. </w:t>
      </w:r>
      <w:r w:rsidRPr="008147DC">
        <w:rPr>
          <w:rFonts w:ascii="Times New Roman" w:eastAsia="Times New Roman" w:hAnsi="Times New Roman" w:cs="Times New Roman"/>
          <w:b/>
          <w:bCs/>
          <w:color w:val="000000"/>
          <w:kern w:val="0"/>
          <w14:ligatures w14:val="none"/>
        </w:rPr>
        <w:t>EPAM team sourced exclusively from CEE2 (Poland+), Ukraine, and GUKKA locations.</w:t>
      </w:r>
      <w:r w:rsidRPr="008147DC">
        <w:rPr>
          <w:rFonts w:ascii="Times New Roman" w:eastAsia="Times New Roman" w:hAnsi="Times New Roman" w:cs="Times New Roman"/>
          <w:color w:val="000000"/>
          <w:kern w:val="0"/>
          <w14:ligatures w14:val="none"/>
        </w:rPr>
        <w:t> No onshore presence expansion planned. This provides cost efficiency but requires effective remote collaboration tools and practices.</w:t>
      </w:r>
    </w:p>
    <w:p w14:paraId="4F75AF86" w14:textId="77777777" w:rsidR="008147DC" w:rsidRPr="008147DC" w:rsidRDefault="008147DC" w:rsidP="008147DC">
      <w:pPr>
        <w:numPr>
          <w:ilvl w:val="0"/>
          <w:numId w:val="7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No planned onshore presence expansion;</w:t>
      </w:r>
      <w:r w:rsidRPr="008147DC">
        <w:rPr>
          <w:rFonts w:ascii="Times New Roman" w:eastAsia="Times New Roman" w:hAnsi="Times New Roman" w:cs="Times New Roman"/>
          <w:color w:val="000000"/>
          <w:kern w:val="0"/>
          <w14:ligatures w14:val="none"/>
        </w:rPr>
        <w:t> business travel on as-needed basis only (2-3 trips budgeted). Onshore travel requires advance approval and justification (e.g., critical workshops, go-live support).</w:t>
      </w:r>
    </w:p>
    <w:p w14:paraId="70DB7587"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Team Size:</w:t>
      </w:r>
      <w:r w:rsidRPr="008147DC">
        <w:rPr>
          <w:rFonts w:ascii="Times New Roman" w:eastAsia="Times New Roman" w:hAnsi="Times New Roman" w:cs="Times New Roman"/>
          <w:color w:val="000000"/>
          <w:kern w:val="0"/>
          <w14:ligatures w14:val="none"/>
        </w:rPr>
        <w:br/>
        <w:t>7. </w:t>
      </w:r>
      <w:r w:rsidRPr="008147DC">
        <w:rPr>
          <w:rFonts w:ascii="Times New Roman" w:eastAsia="Times New Roman" w:hAnsi="Times New Roman" w:cs="Times New Roman"/>
          <w:b/>
          <w:bCs/>
          <w:color w:val="000000"/>
          <w:kern w:val="0"/>
          <w14:ligatures w14:val="none"/>
        </w:rPr>
        <w:t>Team size capped at 17 FTE across 4 specialized pods</w:t>
      </w:r>
      <w:r w:rsidRPr="008147DC">
        <w:rPr>
          <w:rFonts w:ascii="Times New Roman" w:eastAsia="Times New Roman" w:hAnsi="Times New Roman" w:cs="Times New Roman"/>
          <w:color w:val="000000"/>
          <w:kern w:val="0"/>
          <w14:ligatures w14:val="none"/>
        </w:rPr>
        <w:t> for 6-month option. Scaling beyond 17 FTE requires budget adjustment and may not be feasible mid-project due to onboarding time and productivity ramp.</w:t>
      </w:r>
    </w:p>
    <w:p w14:paraId="2E38B1AF" w14:textId="77777777" w:rsidR="008147DC" w:rsidRPr="008147DC" w:rsidRDefault="008147DC" w:rsidP="008147DC">
      <w:pPr>
        <w:numPr>
          <w:ilvl w:val="0"/>
          <w:numId w:val="7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Key personnel (DM, Architect, Tech Lead) must be retained</w:t>
      </w:r>
      <w:r w:rsidRPr="008147DC">
        <w:rPr>
          <w:rFonts w:ascii="Times New Roman" w:eastAsia="Times New Roman" w:hAnsi="Times New Roman" w:cs="Times New Roman"/>
          <w:color w:val="000000"/>
          <w:kern w:val="0"/>
          <w14:ligatures w14:val="none"/>
        </w:rPr>
        <w:t> for project duration. Replacement requires 30-day notice and knowledge transfer overlap, which may impact project continuity.</w:t>
      </w:r>
    </w:p>
    <w:p w14:paraId="500540CB"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7.3 Technical &amp; Architectural Constraints</w:t>
      </w:r>
    </w:p>
    <w:p w14:paraId="74938AC1"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Technology Stack:</w:t>
      </w:r>
      <w:r w:rsidRPr="008147DC">
        <w:rPr>
          <w:rFonts w:ascii="Times New Roman" w:eastAsia="Times New Roman" w:hAnsi="Times New Roman" w:cs="Times New Roman"/>
          <w:color w:val="000000"/>
          <w:kern w:val="0"/>
          <w14:ligatures w14:val="none"/>
        </w:rPr>
        <w:br/>
        <w:t>9. </w:t>
      </w:r>
      <w:r w:rsidRPr="008147DC">
        <w:rPr>
          <w:rFonts w:ascii="Times New Roman" w:eastAsia="Times New Roman" w:hAnsi="Times New Roman" w:cs="Times New Roman"/>
          <w:b/>
          <w:bCs/>
          <w:color w:val="000000"/>
          <w:kern w:val="0"/>
          <w14:ligatures w14:val="none"/>
        </w:rPr>
        <w:t>Must operate within existing TMNAS technology stack constraints</w:t>
      </w:r>
      <w:r w:rsidRPr="008147DC">
        <w:rPr>
          <w:rFonts w:ascii="Times New Roman" w:eastAsia="Times New Roman" w:hAnsi="Times New Roman" w:cs="Times New Roman"/>
          <w:color w:val="000000"/>
          <w:kern w:val="0"/>
          <w14:ligatures w14:val="none"/>
        </w:rPr>
        <w:t> unless architectural changes are explicitly approved:</w:t>
      </w:r>
    </w:p>
    <w:p w14:paraId="5B3EF43D" w14:textId="77777777" w:rsidR="008147DC" w:rsidRPr="008147DC" w:rsidRDefault="008147DC" w:rsidP="008147DC">
      <w:pPr>
        <w:numPr>
          <w:ilvl w:val="0"/>
          <w:numId w:val="7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App Server:</w:t>
      </w:r>
      <w:r w:rsidRPr="008147DC">
        <w:rPr>
          <w:rFonts w:ascii="Times New Roman" w:eastAsia="Times New Roman" w:hAnsi="Times New Roman" w:cs="Times New Roman"/>
          <w:color w:val="000000"/>
          <w:kern w:val="0"/>
          <w14:ligatures w14:val="none"/>
        </w:rPr>
        <w:t> JBoss/WildFly (legacy)</w:t>
      </w:r>
    </w:p>
    <w:p w14:paraId="192CB82E" w14:textId="77777777" w:rsidR="008147DC" w:rsidRPr="008147DC" w:rsidRDefault="008147DC" w:rsidP="008147DC">
      <w:pPr>
        <w:numPr>
          <w:ilvl w:val="0"/>
          <w:numId w:val="7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Database:</w:t>
      </w:r>
      <w:r w:rsidRPr="008147DC">
        <w:rPr>
          <w:rFonts w:ascii="Times New Roman" w:eastAsia="Times New Roman" w:hAnsi="Times New Roman" w:cs="Times New Roman"/>
          <w:color w:val="000000"/>
          <w:kern w:val="0"/>
          <w14:ligatures w14:val="none"/>
        </w:rPr>
        <w:t> MS SQL Server (cannot switch to PostgreSQL, Azure SQL, etc. without approval)</w:t>
      </w:r>
    </w:p>
    <w:p w14:paraId="63A28564" w14:textId="77777777" w:rsidR="008147DC" w:rsidRPr="008147DC" w:rsidRDefault="008147DC" w:rsidP="008147DC">
      <w:pPr>
        <w:numPr>
          <w:ilvl w:val="0"/>
          <w:numId w:val="7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API Gateway:</w:t>
      </w:r>
      <w:r w:rsidRPr="008147DC">
        <w:rPr>
          <w:rFonts w:ascii="Times New Roman" w:eastAsia="Times New Roman" w:hAnsi="Times New Roman" w:cs="Times New Roman"/>
          <w:color w:val="000000"/>
          <w:kern w:val="0"/>
          <w14:ligatures w14:val="none"/>
        </w:rPr>
        <w:t> Azure API Management (existing investment, must leverage)</w:t>
      </w:r>
    </w:p>
    <w:p w14:paraId="6CE42E82" w14:textId="77777777" w:rsidR="008147DC" w:rsidRPr="008147DC" w:rsidRDefault="008147DC" w:rsidP="008147DC">
      <w:pPr>
        <w:numPr>
          <w:ilvl w:val="0"/>
          <w:numId w:val="7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Caching:</w:t>
      </w:r>
      <w:r w:rsidRPr="008147DC">
        <w:rPr>
          <w:rFonts w:ascii="Times New Roman" w:eastAsia="Times New Roman" w:hAnsi="Times New Roman" w:cs="Times New Roman"/>
          <w:color w:val="000000"/>
          <w:kern w:val="0"/>
          <w14:ligatures w14:val="none"/>
        </w:rPr>
        <w:t> Redis with Redisson (existing setup)</w:t>
      </w:r>
    </w:p>
    <w:p w14:paraId="08D9219F" w14:textId="77777777" w:rsidR="008147DC" w:rsidRPr="008147DC" w:rsidRDefault="008147DC" w:rsidP="008147DC">
      <w:pPr>
        <w:numPr>
          <w:ilvl w:val="0"/>
          <w:numId w:val="7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Messaging:</w:t>
      </w:r>
      <w:r w:rsidRPr="008147DC">
        <w:rPr>
          <w:rFonts w:ascii="Times New Roman" w:eastAsia="Times New Roman" w:hAnsi="Times New Roman" w:cs="Times New Roman"/>
          <w:color w:val="000000"/>
          <w:kern w:val="0"/>
          <w14:ligatures w14:val="none"/>
        </w:rPr>
        <w:t> Azure Service Bus, JMS</w:t>
      </w:r>
    </w:p>
    <w:p w14:paraId="0CEB95ED"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Modernization proposals (e.g., Spring Boot standalone vs. JBoss) subject to architectural review and approval.</w:t>
      </w:r>
    </w:p>
    <w:p w14:paraId="44E34B50"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Release Alignment:</w:t>
      </w:r>
      <w:r w:rsidRPr="008147DC">
        <w:rPr>
          <w:rFonts w:ascii="Times New Roman" w:eastAsia="Times New Roman" w:hAnsi="Times New Roman" w:cs="Times New Roman"/>
          <w:color w:val="000000"/>
          <w:kern w:val="0"/>
          <w14:ligatures w14:val="none"/>
        </w:rPr>
        <w:br/>
        <w:t>10. </w:t>
      </w:r>
      <w:r w:rsidRPr="008147DC">
        <w:rPr>
          <w:rFonts w:ascii="Times New Roman" w:eastAsia="Times New Roman" w:hAnsi="Times New Roman" w:cs="Times New Roman"/>
          <w:b/>
          <w:bCs/>
          <w:color w:val="000000"/>
          <w:kern w:val="0"/>
          <w14:ligatures w14:val="none"/>
        </w:rPr>
        <w:t>Must align delivery milestones with TMNAS SV product release schedule</w:t>
      </w:r>
      <w:r w:rsidRPr="008147DC">
        <w:rPr>
          <w:rFonts w:ascii="Times New Roman" w:eastAsia="Times New Roman" w:hAnsi="Times New Roman" w:cs="Times New Roman"/>
          <w:color w:val="000000"/>
          <w:kern w:val="0"/>
          <w14:ligatures w14:val="none"/>
        </w:rPr>
        <w:t> (6-week release cadence). This constraint requires coordination with SV team and may impact sprint planning flexibility. Platform changes must be deployed in sync with SV releases to avoid integration issues.</w:t>
      </w:r>
    </w:p>
    <w:p w14:paraId="5ECD07F7"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Production Impact:</w:t>
      </w:r>
      <w:r w:rsidRPr="008147DC">
        <w:rPr>
          <w:rFonts w:ascii="Times New Roman" w:eastAsia="Times New Roman" w:hAnsi="Times New Roman" w:cs="Times New Roman"/>
          <w:color w:val="000000"/>
          <w:kern w:val="0"/>
          <w14:ligatures w14:val="none"/>
        </w:rPr>
        <w:br/>
        <w:t>11. </w:t>
      </w:r>
      <w:r w:rsidRPr="008147DC">
        <w:rPr>
          <w:rFonts w:ascii="Times New Roman" w:eastAsia="Times New Roman" w:hAnsi="Times New Roman" w:cs="Times New Roman"/>
          <w:b/>
          <w:bCs/>
          <w:color w:val="000000"/>
          <w:kern w:val="0"/>
          <w14:ligatures w14:val="none"/>
        </w:rPr>
        <w:t>Must maintain zero-impact to current production operations</w:t>
      </w:r>
      <w:r w:rsidRPr="008147DC">
        <w:rPr>
          <w:rFonts w:ascii="Times New Roman" w:eastAsia="Times New Roman" w:hAnsi="Times New Roman" w:cs="Times New Roman"/>
          <w:color w:val="000000"/>
          <w:kern w:val="0"/>
          <w14:ligatures w14:val="none"/>
        </w:rPr>
        <w:t> during modernization activities. All development and testing in isolated environments (DEV, QA). Production deployments follow strict change management with rollback plans. No "big bang" cutover—phased migration approach required.</w:t>
      </w:r>
    </w:p>
    <w:p w14:paraId="7AB768A4"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7.4 Infrastructure &amp; Tooling Constraints</w:t>
      </w:r>
    </w:p>
    <w:p w14:paraId="69365A94"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lastRenderedPageBreak/>
        <w:t>Infrastructure:</w:t>
      </w:r>
      <w:r w:rsidRPr="008147DC">
        <w:rPr>
          <w:rFonts w:ascii="Times New Roman" w:eastAsia="Times New Roman" w:hAnsi="Times New Roman" w:cs="Times New Roman"/>
          <w:color w:val="000000"/>
          <w:kern w:val="0"/>
          <w14:ligatures w14:val="none"/>
        </w:rPr>
        <w:br/>
        <w:t>12. </w:t>
      </w:r>
      <w:r w:rsidRPr="008147DC">
        <w:rPr>
          <w:rFonts w:ascii="Times New Roman" w:eastAsia="Times New Roman" w:hAnsi="Times New Roman" w:cs="Times New Roman"/>
          <w:b/>
          <w:bCs/>
          <w:color w:val="000000"/>
          <w:kern w:val="0"/>
          <w14:ligatures w14:val="none"/>
        </w:rPr>
        <w:t>Must utilize TMNAS-provided infrastructure and development environments exclusively.</w:t>
      </w:r>
      <w:r w:rsidRPr="008147DC">
        <w:rPr>
          <w:rFonts w:ascii="Times New Roman" w:eastAsia="Times New Roman" w:hAnsi="Times New Roman" w:cs="Times New Roman"/>
          <w:color w:val="000000"/>
          <w:kern w:val="0"/>
          <w14:ligatures w14:val="none"/>
        </w:rPr>
        <w:t> EPAM cannot provision cloud resources, servers, or databases independently. All environment requests go through TMNAS infrastructure team with associated lead times.</w:t>
      </w:r>
    </w:p>
    <w:p w14:paraId="653DDB78"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Tools &amp; Licenses:</w:t>
      </w:r>
      <w:r w:rsidRPr="008147DC">
        <w:rPr>
          <w:rFonts w:ascii="Times New Roman" w:eastAsia="Times New Roman" w:hAnsi="Times New Roman" w:cs="Times New Roman"/>
          <w:color w:val="000000"/>
          <w:kern w:val="0"/>
          <w14:ligatures w14:val="none"/>
        </w:rPr>
        <w:br/>
        <w:t>13. </w:t>
      </w:r>
      <w:r w:rsidRPr="008147DC">
        <w:rPr>
          <w:rFonts w:ascii="Times New Roman" w:eastAsia="Times New Roman" w:hAnsi="Times New Roman" w:cs="Times New Roman"/>
          <w:b/>
          <w:bCs/>
          <w:color w:val="000000"/>
          <w:kern w:val="0"/>
          <w14:ligatures w14:val="none"/>
        </w:rPr>
        <w:t>No procurement of additional tools or licenses;</w:t>
      </w:r>
      <w:r w:rsidRPr="008147DC">
        <w:rPr>
          <w:rFonts w:ascii="Times New Roman" w:eastAsia="Times New Roman" w:hAnsi="Times New Roman" w:cs="Times New Roman"/>
          <w:color w:val="000000"/>
          <w:kern w:val="0"/>
          <w14:ligatures w14:val="none"/>
        </w:rPr>
        <w:t> must work within existing TMNAS-approved toolset provided via VDIs. If new tools are required (e.g., specialized testing tools, monitoring platforms), TMNAS must procure and provision them, which may introduce delays.</w:t>
      </w:r>
    </w:p>
    <w:p w14:paraId="11198687"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7.5 Stakeholder &amp; Process Constraints</w:t>
      </w:r>
    </w:p>
    <w:p w14:paraId="1B4AAD28"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Stakeholder Availability:</w:t>
      </w:r>
      <w:r w:rsidRPr="008147DC">
        <w:rPr>
          <w:rFonts w:ascii="Times New Roman" w:eastAsia="Times New Roman" w:hAnsi="Times New Roman" w:cs="Times New Roman"/>
          <w:color w:val="000000"/>
          <w:kern w:val="0"/>
          <w14:ligatures w14:val="none"/>
        </w:rPr>
        <w:br/>
        <w:t>14. </w:t>
      </w:r>
      <w:r w:rsidRPr="008147DC">
        <w:rPr>
          <w:rFonts w:ascii="Times New Roman" w:eastAsia="Times New Roman" w:hAnsi="Times New Roman" w:cs="Times New Roman"/>
          <w:b/>
          <w:bCs/>
          <w:color w:val="000000"/>
          <w:kern w:val="0"/>
          <w14:ligatures w14:val="none"/>
        </w:rPr>
        <w:t>Limited TMNAS stakeholder availability</w:t>
      </w:r>
      <w:r w:rsidRPr="008147DC">
        <w:rPr>
          <w:rFonts w:ascii="Times New Roman" w:eastAsia="Times New Roman" w:hAnsi="Times New Roman" w:cs="Times New Roman"/>
          <w:color w:val="000000"/>
          <w:kern w:val="0"/>
          <w14:ligatures w14:val="none"/>
        </w:rPr>
        <w:t> due to immature organizational processes and competing priorities. This constraint requires:</w:t>
      </w:r>
    </w:p>
    <w:p w14:paraId="1AE18F48" w14:textId="77777777" w:rsidR="008147DC" w:rsidRPr="008147DC" w:rsidRDefault="008147DC" w:rsidP="008147DC">
      <w:pPr>
        <w:numPr>
          <w:ilvl w:val="0"/>
          <w:numId w:val="7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Structured communication and meeting cadence (weekly, not ad-hoc)</w:t>
      </w:r>
    </w:p>
    <w:p w14:paraId="5A427607" w14:textId="77777777" w:rsidR="008147DC" w:rsidRPr="008147DC" w:rsidRDefault="008147DC" w:rsidP="008147DC">
      <w:pPr>
        <w:numPr>
          <w:ilvl w:val="0"/>
          <w:numId w:val="7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Escalation protocols for blocked decisions (escalate to CTO/CIO within 2 days)</w:t>
      </w:r>
    </w:p>
    <w:p w14:paraId="42B6BF36" w14:textId="77777777" w:rsidR="008147DC" w:rsidRPr="008147DC" w:rsidRDefault="008147DC" w:rsidP="008147DC">
      <w:pPr>
        <w:numPr>
          <w:ilvl w:val="0"/>
          <w:numId w:val="7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Asynchronous decision-making mechanisms (email approvals, shared decision logs)</w:t>
      </w:r>
    </w:p>
    <w:p w14:paraId="77D25E32"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Process Maturity:</w:t>
      </w:r>
      <w:r w:rsidRPr="008147DC">
        <w:rPr>
          <w:rFonts w:ascii="Times New Roman" w:eastAsia="Times New Roman" w:hAnsi="Times New Roman" w:cs="Times New Roman"/>
          <w:color w:val="000000"/>
          <w:kern w:val="0"/>
          <w14:ligatures w14:val="none"/>
        </w:rPr>
        <w:br/>
        <w:t>15. </w:t>
      </w:r>
      <w:r w:rsidRPr="008147DC">
        <w:rPr>
          <w:rFonts w:ascii="Times New Roman" w:eastAsia="Times New Roman" w:hAnsi="Times New Roman" w:cs="Times New Roman"/>
          <w:b/>
          <w:bCs/>
          <w:color w:val="000000"/>
          <w:kern w:val="0"/>
          <w14:ligatures w14:val="none"/>
        </w:rPr>
        <w:t>TMNAS delivery processes are immature and evolving.</w:t>
      </w:r>
      <w:r w:rsidRPr="008147DC">
        <w:rPr>
          <w:rFonts w:ascii="Times New Roman" w:eastAsia="Times New Roman" w:hAnsi="Times New Roman" w:cs="Times New Roman"/>
          <w:color w:val="000000"/>
          <w:kern w:val="0"/>
          <w14:ligatures w14:val="none"/>
        </w:rPr>
        <w:t> EPAM must invest extra effort in:</w:t>
      </w:r>
    </w:p>
    <w:p w14:paraId="5C748D5D" w14:textId="77777777" w:rsidR="008147DC" w:rsidRPr="008147DC" w:rsidRDefault="008147DC" w:rsidP="008147DC">
      <w:pPr>
        <w:numPr>
          <w:ilvl w:val="0"/>
          <w:numId w:val="7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Process definition and documentation (governance frameworks)</w:t>
      </w:r>
    </w:p>
    <w:p w14:paraId="7E600385" w14:textId="77777777" w:rsidR="008147DC" w:rsidRPr="008147DC" w:rsidRDefault="008147DC" w:rsidP="008147DC">
      <w:pPr>
        <w:numPr>
          <w:ilvl w:val="0"/>
          <w:numId w:val="7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Training and change management (adopting new processes)</w:t>
      </w:r>
    </w:p>
    <w:p w14:paraId="4474043F" w14:textId="77777777" w:rsidR="008147DC" w:rsidRPr="008147DC" w:rsidRDefault="008147DC" w:rsidP="008147DC">
      <w:pPr>
        <w:numPr>
          <w:ilvl w:val="0"/>
          <w:numId w:val="7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Patient, consultative approach to process improvement</w:t>
      </w:r>
    </w:p>
    <w:p w14:paraId="31D3B330"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This constraint may slow initial sprints as processes are established.</w:t>
      </w:r>
    </w:p>
    <w:p w14:paraId="218E0B29"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Vendor Dependencies:</w:t>
      </w:r>
      <w:r w:rsidRPr="008147DC">
        <w:rPr>
          <w:rFonts w:ascii="Times New Roman" w:eastAsia="Times New Roman" w:hAnsi="Times New Roman" w:cs="Times New Roman"/>
          <w:color w:val="000000"/>
          <w:kern w:val="0"/>
          <w14:ligatures w14:val="none"/>
        </w:rPr>
        <w:br/>
        <w:t>16. </w:t>
      </w:r>
      <w:r w:rsidRPr="008147DC">
        <w:rPr>
          <w:rFonts w:ascii="Times New Roman" w:eastAsia="Times New Roman" w:hAnsi="Times New Roman" w:cs="Times New Roman"/>
          <w:b/>
          <w:bCs/>
          <w:color w:val="000000"/>
          <w:kern w:val="0"/>
          <w14:ligatures w14:val="none"/>
        </w:rPr>
        <w:t>Dependency on 3rd party vendors</w:t>
      </w:r>
      <w:r w:rsidRPr="008147DC">
        <w:rPr>
          <w:rFonts w:ascii="Times New Roman" w:eastAsia="Times New Roman" w:hAnsi="Times New Roman" w:cs="Times New Roman"/>
          <w:color w:val="000000"/>
          <w:kern w:val="0"/>
          <w14:ligatures w14:val="none"/>
        </w:rPr>
        <w:t> for UAT and performance testing introduces schedule risk:</w:t>
      </w:r>
    </w:p>
    <w:p w14:paraId="614EEBC0" w14:textId="77777777" w:rsidR="008147DC" w:rsidRPr="008147DC" w:rsidRDefault="008147DC" w:rsidP="008147DC">
      <w:pPr>
        <w:numPr>
          <w:ilvl w:val="0"/>
          <w:numId w:val="7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EPAM has no direct control over vendor availability, quality, or timelines</w:t>
      </w:r>
    </w:p>
    <w:p w14:paraId="2BB70602" w14:textId="77777777" w:rsidR="008147DC" w:rsidRPr="008147DC" w:rsidRDefault="008147DC" w:rsidP="008147DC">
      <w:pPr>
        <w:numPr>
          <w:ilvl w:val="0"/>
          <w:numId w:val="7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UAT delays by vendor may compress defect fix cycles and delay go-live</w:t>
      </w:r>
    </w:p>
    <w:p w14:paraId="276E4BBA" w14:textId="77777777" w:rsidR="008147DC" w:rsidRPr="008147DC" w:rsidRDefault="008147DC" w:rsidP="008147DC">
      <w:pPr>
        <w:numPr>
          <w:ilvl w:val="0"/>
          <w:numId w:val="7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Requires proactive coordination, early engagement, and buffer time in schedule</w:t>
      </w:r>
    </w:p>
    <w:p w14:paraId="4D5BDF9C"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6701BC09">
          <v:rect id="_x0000_i1051" alt="" style="width:468pt;height:.05pt;mso-width-percent:0;mso-height-percent:0;mso-width-percent:0;mso-height-percent:0" o:hralign="center" o:hrstd="t" o:hr="t" fillcolor="#a0a0a0" stroked="f"/>
        </w:pict>
      </w:r>
    </w:p>
    <w:p w14:paraId="589E309F" w14:textId="77777777" w:rsidR="008147DC" w:rsidRPr="008147DC" w:rsidRDefault="008147DC" w:rsidP="008147DC">
      <w:pPr>
        <w:spacing w:after="0" w:line="240" w:lineRule="auto"/>
        <w:outlineLvl w:val="1"/>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8. RISKS &amp; MITIGATION</w:t>
      </w:r>
    </w:p>
    <w:p w14:paraId="47BC3281"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Top 10 Project Risks</w:t>
      </w:r>
    </w:p>
    <w:p w14:paraId="19EA6A8A"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6B9CFF76">
          <v:rect id="_x0000_i1050" style="width:0;height:1.5pt" o:hralign="center" o:hrstd="t" o:hr="t" fillcolor="#a0a0a0" stroked="f"/>
        </w:pict>
      </w:r>
    </w:p>
    <w:p w14:paraId="5105E448"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R-001: Unclear / Evolving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7875"/>
      </w:tblGrid>
      <w:tr w:rsidR="008147DC" w:rsidRPr="008147DC" w14:paraId="0C5F5F7A" w14:textId="77777777">
        <w:trPr>
          <w:tblHeader/>
          <w:tblCellSpacing w:w="15" w:type="dxa"/>
        </w:trPr>
        <w:tc>
          <w:tcPr>
            <w:tcW w:w="0" w:type="auto"/>
            <w:vAlign w:val="center"/>
            <w:hideMark/>
          </w:tcPr>
          <w:p w14:paraId="6A13882D"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Risk Description</w:t>
            </w:r>
          </w:p>
        </w:tc>
        <w:tc>
          <w:tcPr>
            <w:tcW w:w="0" w:type="auto"/>
            <w:vAlign w:val="center"/>
            <w:hideMark/>
          </w:tcPr>
          <w:p w14:paraId="0A5C2761"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Requirements are not fully defined upfront and will evolve as TMNAS stakeholders gain clarity on business needs and technical implementation. Immature requirements processes increase risk of misalignment and rework.</w:t>
            </w:r>
          </w:p>
        </w:tc>
      </w:tr>
      <w:tr w:rsidR="008147DC" w:rsidRPr="008147DC" w14:paraId="421BC3DF" w14:textId="77777777">
        <w:trPr>
          <w:tblCellSpacing w:w="15" w:type="dxa"/>
        </w:trPr>
        <w:tc>
          <w:tcPr>
            <w:tcW w:w="0" w:type="auto"/>
            <w:vAlign w:val="center"/>
            <w:hideMark/>
          </w:tcPr>
          <w:p w14:paraId="41DE776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Impact</w:t>
            </w:r>
          </w:p>
        </w:tc>
        <w:tc>
          <w:tcPr>
            <w:tcW w:w="0" w:type="auto"/>
            <w:vAlign w:val="center"/>
            <w:hideMark/>
          </w:tcPr>
          <w:p w14:paraId="0E96969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HIGH - Rework, scope creep, delays, budget overruns</w:t>
            </w:r>
          </w:p>
        </w:tc>
      </w:tr>
      <w:tr w:rsidR="008147DC" w:rsidRPr="008147DC" w14:paraId="38914821" w14:textId="77777777">
        <w:trPr>
          <w:tblCellSpacing w:w="15" w:type="dxa"/>
        </w:trPr>
        <w:tc>
          <w:tcPr>
            <w:tcW w:w="0" w:type="auto"/>
            <w:vAlign w:val="center"/>
            <w:hideMark/>
          </w:tcPr>
          <w:p w14:paraId="3E36118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Probability</w:t>
            </w:r>
          </w:p>
        </w:tc>
        <w:tc>
          <w:tcPr>
            <w:tcW w:w="0" w:type="auto"/>
            <w:vAlign w:val="center"/>
            <w:hideMark/>
          </w:tcPr>
          <w:p w14:paraId="3B4A9DB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HIGH - TMNAS has immature requirements processes; expect significant evolution</w:t>
            </w:r>
          </w:p>
        </w:tc>
      </w:tr>
      <w:tr w:rsidR="008147DC" w:rsidRPr="008147DC" w14:paraId="72F3C4BC" w14:textId="77777777">
        <w:trPr>
          <w:tblCellSpacing w:w="15" w:type="dxa"/>
        </w:trPr>
        <w:tc>
          <w:tcPr>
            <w:tcW w:w="0" w:type="auto"/>
            <w:vAlign w:val="center"/>
            <w:hideMark/>
          </w:tcPr>
          <w:p w14:paraId="3888DAE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Mitigation Strategy</w:t>
            </w:r>
          </w:p>
        </w:tc>
        <w:tc>
          <w:tcPr>
            <w:tcW w:w="0" w:type="auto"/>
            <w:vAlign w:val="center"/>
            <w:hideMark/>
          </w:tcPr>
          <w:p w14:paraId="7541A8C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 </w:t>
            </w:r>
            <w:r w:rsidRPr="008147DC">
              <w:rPr>
                <w:rFonts w:ascii="Times New Roman" w:eastAsia="Times New Roman" w:hAnsi="Times New Roman" w:cs="Times New Roman"/>
                <w:b/>
                <w:bCs/>
                <w:kern w:val="0"/>
                <w14:ligatures w14:val="none"/>
              </w:rPr>
              <w:t>Rolling wave planning:</w:t>
            </w:r>
            <w:r w:rsidRPr="008147DC">
              <w:rPr>
                <w:rFonts w:ascii="Times New Roman" w:eastAsia="Times New Roman" w:hAnsi="Times New Roman" w:cs="Times New Roman"/>
                <w:kern w:val="0"/>
                <w14:ligatures w14:val="none"/>
              </w:rPr>
              <w:t> Plan 3 sprints ahead in detail; avoid over-committing far in advance</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Formal CR process:</w:t>
            </w:r>
            <w:r w:rsidRPr="008147DC">
              <w:rPr>
                <w:rFonts w:ascii="Times New Roman" w:eastAsia="Times New Roman" w:hAnsi="Times New Roman" w:cs="Times New Roman"/>
                <w:kern w:val="0"/>
                <w14:ligatures w14:val="none"/>
              </w:rPr>
              <w:t> All scope changes require impact assessment and approval</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20% contingency buffer:</w:t>
            </w:r>
            <w:r w:rsidRPr="008147DC">
              <w:rPr>
                <w:rFonts w:ascii="Times New Roman" w:eastAsia="Times New Roman" w:hAnsi="Times New Roman" w:cs="Times New Roman"/>
                <w:kern w:val="0"/>
                <w14:ligatures w14:val="none"/>
              </w:rPr>
              <w:t> Absorbs minor changes (Type 2 CRs &lt;5% impact)</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Weekly backlog grooming:</w:t>
            </w:r>
            <w:r w:rsidRPr="008147DC">
              <w:rPr>
                <w:rFonts w:ascii="Times New Roman" w:eastAsia="Times New Roman" w:hAnsi="Times New Roman" w:cs="Times New Roman"/>
                <w:kern w:val="0"/>
                <w14:ligatures w14:val="none"/>
              </w:rPr>
              <w:t> Continuous requirements clarification with TMNAS PO</w:t>
            </w:r>
            <w:r w:rsidRPr="008147DC">
              <w:rPr>
                <w:rFonts w:ascii="Times New Roman" w:eastAsia="Times New Roman" w:hAnsi="Times New Roman" w:cs="Times New Roman"/>
                <w:kern w:val="0"/>
                <w14:ligatures w14:val="none"/>
              </w:rPr>
              <w:br/>
            </w:r>
            <w:r w:rsidRPr="008147DC">
              <w:rPr>
                <w:rFonts w:ascii="Times New Roman" w:eastAsia="Times New Roman" w:hAnsi="Times New Roman" w:cs="Times New Roman"/>
                <w:kern w:val="0"/>
                <w14:ligatures w14:val="none"/>
              </w:rPr>
              <w:lastRenderedPageBreak/>
              <w:t>• </w:t>
            </w:r>
            <w:r w:rsidRPr="008147DC">
              <w:rPr>
                <w:rFonts w:ascii="Times New Roman" w:eastAsia="Times New Roman" w:hAnsi="Times New Roman" w:cs="Times New Roman"/>
                <w:b/>
                <w:bCs/>
                <w:kern w:val="0"/>
                <w14:ligatures w14:val="none"/>
              </w:rPr>
              <w:t>Definition of Ready (DoR):</w:t>
            </w:r>
            <w:r w:rsidRPr="008147DC">
              <w:rPr>
                <w:rFonts w:ascii="Times New Roman" w:eastAsia="Times New Roman" w:hAnsi="Times New Roman" w:cs="Times New Roman"/>
                <w:kern w:val="0"/>
                <w14:ligatures w14:val="none"/>
              </w:rPr>
              <w:t> No user story enters sprint without meeting DoR criteria</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Frequent demos:</w:t>
            </w:r>
            <w:r w:rsidRPr="008147DC">
              <w:rPr>
                <w:rFonts w:ascii="Times New Roman" w:eastAsia="Times New Roman" w:hAnsi="Times New Roman" w:cs="Times New Roman"/>
                <w:kern w:val="0"/>
                <w14:ligatures w14:val="none"/>
              </w:rPr>
              <w:t> Sprint reviews every 2 weeks to validate understanding and course-correct early</w:t>
            </w:r>
          </w:p>
        </w:tc>
      </w:tr>
      <w:tr w:rsidR="008147DC" w:rsidRPr="008147DC" w14:paraId="284B384C" w14:textId="77777777">
        <w:trPr>
          <w:tblCellSpacing w:w="15" w:type="dxa"/>
        </w:trPr>
        <w:tc>
          <w:tcPr>
            <w:tcW w:w="0" w:type="auto"/>
            <w:vAlign w:val="center"/>
            <w:hideMark/>
          </w:tcPr>
          <w:p w14:paraId="0CCF4B3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lastRenderedPageBreak/>
              <w:t>Owner</w:t>
            </w:r>
          </w:p>
        </w:tc>
        <w:tc>
          <w:tcPr>
            <w:tcW w:w="0" w:type="auto"/>
            <w:vAlign w:val="center"/>
            <w:hideMark/>
          </w:tcPr>
          <w:p w14:paraId="078584F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Delivery Manager + TMNAS Product Owner</w:t>
            </w:r>
          </w:p>
        </w:tc>
      </w:tr>
      <w:tr w:rsidR="008147DC" w:rsidRPr="008147DC" w14:paraId="5064E972" w14:textId="77777777">
        <w:trPr>
          <w:tblCellSpacing w:w="15" w:type="dxa"/>
        </w:trPr>
        <w:tc>
          <w:tcPr>
            <w:tcW w:w="0" w:type="auto"/>
            <w:vAlign w:val="center"/>
            <w:hideMark/>
          </w:tcPr>
          <w:p w14:paraId="68BB8E6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Monitoring</w:t>
            </w:r>
          </w:p>
        </w:tc>
        <w:tc>
          <w:tcPr>
            <w:tcW w:w="0" w:type="auto"/>
            <w:vAlign w:val="center"/>
            <w:hideMark/>
          </w:tcPr>
          <w:p w14:paraId="7E52FA9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Track: # of CRs submitted, % of stories requiring significant clarification, rework %</w:t>
            </w:r>
          </w:p>
        </w:tc>
      </w:tr>
    </w:tbl>
    <w:p w14:paraId="4A5C8BDC"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3E86B496">
          <v:rect id="_x0000_i1049" alt="" style="width:468pt;height:.05pt;mso-width-percent:0;mso-height-percent:0;mso-width-percent:0;mso-height-percent:0" o:hralign="center" o:hrstd="t" o:hr="t" fillcolor="#a0a0a0" stroked="f"/>
        </w:pict>
      </w:r>
    </w:p>
    <w:p w14:paraId="5B6E61C5"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R-002: TMNAS Stakeholder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7861"/>
      </w:tblGrid>
      <w:tr w:rsidR="008147DC" w:rsidRPr="008147DC" w14:paraId="6FD1456F" w14:textId="77777777">
        <w:trPr>
          <w:tblHeader/>
          <w:tblCellSpacing w:w="15" w:type="dxa"/>
        </w:trPr>
        <w:tc>
          <w:tcPr>
            <w:tcW w:w="0" w:type="auto"/>
            <w:vAlign w:val="center"/>
            <w:hideMark/>
          </w:tcPr>
          <w:p w14:paraId="34A99D28"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Risk Description</w:t>
            </w:r>
          </w:p>
        </w:tc>
        <w:tc>
          <w:tcPr>
            <w:tcW w:w="0" w:type="auto"/>
            <w:vAlign w:val="center"/>
            <w:hideMark/>
          </w:tcPr>
          <w:p w14:paraId="69FED228"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TMNAS stakeholders (Product Owner, CTO, SMEs) have limited availability due to competing priorities and immature organizational processes. Delayed decisions block development and slow project velocity.</w:t>
            </w:r>
          </w:p>
        </w:tc>
      </w:tr>
      <w:tr w:rsidR="008147DC" w:rsidRPr="008147DC" w14:paraId="37ECBE5A" w14:textId="77777777">
        <w:trPr>
          <w:tblCellSpacing w:w="15" w:type="dxa"/>
        </w:trPr>
        <w:tc>
          <w:tcPr>
            <w:tcW w:w="0" w:type="auto"/>
            <w:vAlign w:val="center"/>
            <w:hideMark/>
          </w:tcPr>
          <w:p w14:paraId="4A61ABA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Impact</w:t>
            </w:r>
          </w:p>
        </w:tc>
        <w:tc>
          <w:tcPr>
            <w:tcW w:w="0" w:type="auto"/>
            <w:vAlign w:val="center"/>
            <w:hideMark/>
          </w:tcPr>
          <w:p w14:paraId="2003414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HIGH - Blocked stories, delayed sprints, team idle time, missed milestones</w:t>
            </w:r>
          </w:p>
        </w:tc>
      </w:tr>
      <w:tr w:rsidR="008147DC" w:rsidRPr="008147DC" w14:paraId="1476DBD0" w14:textId="77777777">
        <w:trPr>
          <w:tblCellSpacing w:w="15" w:type="dxa"/>
        </w:trPr>
        <w:tc>
          <w:tcPr>
            <w:tcW w:w="0" w:type="auto"/>
            <w:vAlign w:val="center"/>
            <w:hideMark/>
          </w:tcPr>
          <w:p w14:paraId="104F4FF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Probability</w:t>
            </w:r>
          </w:p>
        </w:tc>
        <w:tc>
          <w:tcPr>
            <w:tcW w:w="0" w:type="auto"/>
            <w:vAlign w:val="center"/>
            <w:hideMark/>
          </w:tcPr>
          <w:p w14:paraId="4DBADB2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MEDIUM - Historical pattern of limited stakeholder engagement</w:t>
            </w:r>
          </w:p>
        </w:tc>
      </w:tr>
      <w:tr w:rsidR="008147DC" w:rsidRPr="008147DC" w14:paraId="69CB538D" w14:textId="77777777">
        <w:trPr>
          <w:tblCellSpacing w:w="15" w:type="dxa"/>
        </w:trPr>
        <w:tc>
          <w:tcPr>
            <w:tcW w:w="0" w:type="auto"/>
            <w:vAlign w:val="center"/>
            <w:hideMark/>
          </w:tcPr>
          <w:p w14:paraId="2EDB703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Mitigation Strategy</w:t>
            </w:r>
          </w:p>
        </w:tc>
        <w:tc>
          <w:tcPr>
            <w:tcW w:w="0" w:type="auto"/>
            <w:vAlign w:val="center"/>
            <w:hideMark/>
          </w:tcPr>
          <w:p w14:paraId="336CA38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 </w:t>
            </w:r>
            <w:r w:rsidRPr="008147DC">
              <w:rPr>
                <w:rFonts w:ascii="Times New Roman" w:eastAsia="Times New Roman" w:hAnsi="Times New Roman" w:cs="Times New Roman"/>
                <w:b/>
                <w:bCs/>
                <w:kern w:val="0"/>
                <w14:ligatures w14:val="none"/>
              </w:rPr>
              <w:t>Dedicated TMNAS Product Owner assignment:</w:t>
            </w:r>
            <w:r w:rsidRPr="008147DC">
              <w:rPr>
                <w:rFonts w:ascii="Times New Roman" w:eastAsia="Times New Roman" w:hAnsi="Times New Roman" w:cs="Times New Roman"/>
                <w:kern w:val="0"/>
                <w14:ligatures w14:val="none"/>
              </w:rPr>
              <w:t> Minimum 50% allocation to project</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Escalation protocol:</w:t>
            </w:r>
            <w:r w:rsidRPr="008147DC">
              <w:rPr>
                <w:rFonts w:ascii="Times New Roman" w:eastAsia="Times New Roman" w:hAnsi="Times New Roman" w:cs="Times New Roman"/>
                <w:kern w:val="0"/>
                <w14:ligatures w14:val="none"/>
              </w:rPr>
              <w:t> Decisions not made within 2 business days escalated to CTO/CIO</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Asynchronous decision-making:</w:t>
            </w:r>
            <w:r w:rsidRPr="008147DC">
              <w:rPr>
                <w:rFonts w:ascii="Times New Roman" w:eastAsia="Times New Roman" w:hAnsi="Times New Roman" w:cs="Times New Roman"/>
                <w:kern w:val="0"/>
                <w14:ligatures w14:val="none"/>
              </w:rPr>
              <w:t> Use email approvals, shared decision logs, Confluence for decisions that don't require meetings</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Weekly steering committee:</w:t>
            </w:r>
            <w:r w:rsidRPr="008147DC">
              <w:rPr>
                <w:rFonts w:ascii="Times New Roman" w:eastAsia="Times New Roman" w:hAnsi="Times New Roman" w:cs="Times New Roman"/>
                <w:kern w:val="0"/>
                <w14:ligatures w14:val="none"/>
              </w:rPr>
              <w:t> Monthly executive-level review ensures high-level alignment and unblocks escalations</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Buffer stories:</w:t>
            </w:r>
            <w:r w:rsidRPr="008147DC">
              <w:rPr>
                <w:rFonts w:ascii="Times New Roman" w:eastAsia="Times New Roman" w:hAnsi="Times New Roman" w:cs="Times New Roman"/>
                <w:kern w:val="0"/>
                <w14:ligatures w14:val="none"/>
              </w:rPr>
              <w:t> Maintain backlog of "ready" stories that don't require immediate stakeholder input (e.g., technical debt, refactoring)</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Proactive communication:</w:t>
            </w:r>
            <w:r w:rsidRPr="008147DC">
              <w:rPr>
                <w:rFonts w:ascii="Times New Roman" w:eastAsia="Times New Roman" w:hAnsi="Times New Roman" w:cs="Times New Roman"/>
                <w:kern w:val="0"/>
                <w14:ligatures w14:val="none"/>
              </w:rPr>
              <w:t> Send decision requests with clear options, deadlines, and escalation paths</w:t>
            </w:r>
          </w:p>
        </w:tc>
      </w:tr>
      <w:tr w:rsidR="008147DC" w:rsidRPr="008147DC" w14:paraId="6BB1C08C" w14:textId="77777777">
        <w:trPr>
          <w:tblCellSpacing w:w="15" w:type="dxa"/>
        </w:trPr>
        <w:tc>
          <w:tcPr>
            <w:tcW w:w="0" w:type="auto"/>
            <w:vAlign w:val="center"/>
            <w:hideMark/>
          </w:tcPr>
          <w:p w14:paraId="385147A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Owner</w:t>
            </w:r>
          </w:p>
        </w:tc>
        <w:tc>
          <w:tcPr>
            <w:tcW w:w="0" w:type="auto"/>
            <w:vAlign w:val="center"/>
            <w:hideMark/>
          </w:tcPr>
          <w:p w14:paraId="2137909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Delivery Manager</w:t>
            </w:r>
          </w:p>
        </w:tc>
      </w:tr>
      <w:tr w:rsidR="008147DC" w:rsidRPr="008147DC" w14:paraId="44E370DA" w14:textId="77777777">
        <w:trPr>
          <w:tblCellSpacing w:w="15" w:type="dxa"/>
        </w:trPr>
        <w:tc>
          <w:tcPr>
            <w:tcW w:w="0" w:type="auto"/>
            <w:vAlign w:val="center"/>
            <w:hideMark/>
          </w:tcPr>
          <w:p w14:paraId="1D34ABB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Monitoring</w:t>
            </w:r>
          </w:p>
        </w:tc>
        <w:tc>
          <w:tcPr>
            <w:tcW w:w="0" w:type="auto"/>
            <w:vAlign w:val="center"/>
            <w:hideMark/>
          </w:tcPr>
          <w:p w14:paraId="08ABE10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Track: # of blocked stories, decision turnaround time, escalations to CTO/CIO</w:t>
            </w:r>
          </w:p>
        </w:tc>
      </w:tr>
    </w:tbl>
    <w:p w14:paraId="646D2958"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602E0DE1">
          <v:rect id="_x0000_i1048" alt="" style="width:468pt;height:.05pt;mso-width-percent:0;mso-height-percent:0;mso-width-percent:0;mso-height-percent:0" o:hralign="center" o:hrstd="t" o:hr="t" fillcolor="#a0a0a0" stroked="f"/>
        </w:pict>
      </w:r>
    </w:p>
    <w:p w14:paraId="4AD8001E"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R-003: 3rd Party UAT Delays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7833"/>
      </w:tblGrid>
      <w:tr w:rsidR="008147DC" w:rsidRPr="008147DC" w14:paraId="016FFC7C" w14:textId="77777777">
        <w:trPr>
          <w:tblHeader/>
          <w:tblCellSpacing w:w="15" w:type="dxa"/>
        </w:trPr>
        <w:tc>
          <w:tcPr>
            <w:tcW w:w="0" w:type="auto"/>
            <w:vAlign w:val="center"/>
            <w:hideMark/>
          </w:tcPr>
          <w:p w14:paraId="5B894EFF"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Risk Description</w:t>
            </w:r>
          </w:p>
        </w:tc>
        <w:tc>
          <w:tcPr>
            <w:tcW w:w="0" w:type="auto"/>
            <w:vAlign w:val="center"/>
            <w:hideMark/>
          </w:tcPr>
          <w:p w14:paraId="3DA86D25"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UAT is coordinated by TMNAS with a 3rd party testing vendor. EPAM has no control over vendor availability, test quality, or timelines. UAT delays compress defect fix cycles and may delay go-live.</w:t>
            </w:r>
          </w:p>
        </w:tc>
      </w:tr>
      <w:tr w:rsidR="008147DC" w:rsidRPr="008147DC" w14:paraId="0235F99C" w14:textId="77777777">
        <w:trPr>
          <w:tblCellSpacing w:w="15" w:type="dxa"/>
        </w:trPr>
        <w:tc>
          <w:tcPr>
            <w:tcW w:w="0" w:type="auto"/>
            <w:vAlign w:val="center"/>
            <w:hideMark/>
          </w:tcPr>
          <w:p w14:paraId="4035E4E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Impact</w:t>
            </w:r>
          </w:p>
        </w:tc>
        <w:tc>
          <w:tcPr>
            <w:tcW w:w="0" w:type="auto"/>
            <w:vAlign w:val="center"/>
            <w:hideMark/>
          </w:tcPr>
          <w:p w14:paraId="6E9C6E0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HIGH - Compressed defect fix time, delayed go-live, potential milestone payment delays</w:t>
            </w:r>
          </w:p>
        </w:tc>
      </w:tr>
      <w:tr w:rsidR="008147DC" w:rsidRPr="008147DC" w14:paraId="26B5C96A" w14:textId="77777777">
        <w:trPr>
          <w:tblCellSpacing w:w="15" w:type="dxa"/>
        </w:trPr>
        <w:tc>
          <w:tcPr>
            <w:tcW w:w="0" w:type="auto"/>
            <w:vAlign w:val="center"/>
            <w:hideMark/>
          </w:tcPr>
          <w:p w14:paraId="6BB57AE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Probability</w:t>
            </w:r>
          </w:p>
        </w:tc>
        <w:tc>
          <w:tcPr>
            <w:tcW w:w="0" w:type="auto"/>
            <w:vAlign w:val="center"/>
            <w:hideMark/>
          </w:tcPr>
          <w:p w14:paraId="2C39210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MEDIUM - Common issue in projects with external UAT vendors</w:t>
            </w:r>
          </w:p>
        </w:tc>
      </w:tr>
      <w:tr w:rsidR="008147DC" w:rsidRPr="008147DC" w14:paraId="784A0B01" w14:textId="77777777">
        <w:trPr>
          <w:tblCellSpacing w:w="15" w:type="dxa"/>
        </w:trPr>
        <w:tc>
          <w:tcPr>
            <w:tcW w:w="0" w:type="auto"/>
            <w:vAlign w:val="center"/>
            <w:hideMark/>
          </w:tcPr>
          <w:p w14:paraId="26FCAB3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Mitigation Strategy</w:t>
            </w:r>
          </w:p>
        </w:tc>
        <w:tc>
          <w:tcPr>
            <w:tcW w:w="0" w:type="auto"/>
            <w:vAlign w:val="center"/>
            <w:hideMark/>
          </w:tcPr>
          <w:p w14:paraId="46424B2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 </w:t>
            </w:r>
            <w:r w:rsidRPr="008147DC">
              <w:rPr>
                <w:rFonts w:ascii="Times New Roman" w:eastAsia="Times New Roman" w:hAnsi="Times New Roman" w:cs="Times New Roman"/>
                <w:b/>
                <w:bCs/>
                <w:kern w:val="0"/>
                <w14:ligatures w14:val="none"/>
              </w:rPr>
              <w:t>Early UAT planning:</w:t>
            </w:r>
            <w:r w:rsidRPr="008147DC">
              <w:rPr>
                <w:rFonts w:ascii="Times New Roman" w:eastAsia="Times New Roman" w:hAnsi="Times New Roman" w:cs="Times New Roman"/>
                <w:kern w:val="0"/>
                <w14:ligatures w14:val="none"/>
              </w:rPr>
              <w:t> Engage UAT vendor in Sprint 3-4 to plan test cases, environments, schedule</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EPAM drives defect triage:</w:t>
            </w:r>
            <w:r w:rsidRPr="008147DC">
              <w:rPr>
                <w:rFonts w:ascii="Times New Roman" w:eastAsia="Times New Roman" w:hAnsi="Times New Roman" w:cs="Times New Roman"/>
                <w:kern w:val="0"/>
                <w14:ligatures w14:val="none"/>
              </w:rPr>
              <w:t xml:space="preserve"> EPAM leads daily triage meetings during UAT </w:t>
            </w:r>
            <w:r w:rsidRPr="008147DC">
              <w:rPr>
                <w:rFonts w:ascii="Times New Roman" w:eastAsia="Times New Roman" w:hAnsi="Times New Roman" w:cs="Times New Roman"/>
                <w:kern w:val="0"/>
                <w14:ligatures w14:val="none"/>
              </w:rPr>
              <w:lastRenderedPageBreak/>
              <w:t>to prioritize and resolve defects quickly</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2-week buffer in schedule:</w:t>
            </w:r>
            <w:r w:rsidRPr="008147DC">
              <w:rPr>
                <w:rFonts w:ascii="Times New Roman" w:eastAsia="Times New Roman" w:hAnsi="Times New Roman" w:cs="Times New Roman"/>
                <w:kern w:val="0"/>
                <w14:ligatures w14:val="none"/>
              </w:rPr>
              <w:t> Plan for UAT start in Sprint 8 (Week 16) for 6-month project, allowing 2-week buffer before go-live</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Parallel UAT streams:</w:t>
            </w:r>
            <w:r w:rsidRPr="008147DC">
              <w:rPr>
                <w:rFonts w:ascii="Times New Roman" w:eastAsia="Times New Roman" w:hAnsi="Times New Roman" w:cs="Times New Roman"/>
                <w:kern w:val="0"/>
                <w14:ligatures w14:val="none"/>
              </w:rPr>
              <w:t> Where possible, conduct UAT in phases (e.g., API testing in Sprint 6, UI testing in Sprint 9) to spread risk</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Quality gates before UAT:</w:t>
            </w:r>
            <w:r w:rsidRPr="008147DC">
              <w:rPr>
                <w:rFonts w:ascii="Times New Roman" w:eastAsia="Times New Roman" w:hAnsi="Times New Roman" w:cs="Times New Roman"/>
                <w:kern w:val="0"/>
                <w14:ligatures w14:val="none"/>
              </w:rPr>
              <w:t> Ensure ≥85% code coverage, zero P1/P2 defects before UAT handoff to minimize defects found</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Escalation to TMNAS CTO:</w:t>
            </w:r>
            <w:r w:rsidRPr="008147DC">
              <w:rPr>
                <w:rFonts w:ascii="Times New Roman" w:eastAsia="Times New Roman" w:hAnsi="Times New Roman" w:cs="Times New Roman"/>
                <w:kern w:val="0"/>
                <w14:ligatures w14:val="none"/>
              </w:rPr>
              <w:t> If UAT delays threaten go-live, escalate to CTO/CIO for vendor management</w:t>
            </w:r>
          </w:p>
        </w:tc>
      </w:tr>
      <w:tr w:rsidR="008147DC" w:rsidRPr="008147DC" w14:paraId="290216DF" w14:textId="77777777">
        <w:trPr>
          <w:tblCellSpacing w:w="15" w:type="dxa"/>
        </w:trPr>
        <w:tc>
          <w:tcPr>
            <w:tcW w:w="0" w:type="auto"/>
            <w:vAlign w:val="center"/>
            <w:hideMark/>
          </w:tcPr>
          <w:p w14:paraId="4B951E8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lastRenderedPageBreak/>
              <w:t>Owner</w:t>
            </w:r>
          </w:p>
        </w:tc>
        <w:tc>
          <w:tcPr>
            <w:tcW w:w="0" w:type="auto"/>
            <w:vAlign w:val="center"/>
            <w:hideMark/>
          </w:tcPr>
          <w:p w14:paraId="32C0C99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Delivery Manager + TMNAS UAT Lead</w:t>
            </w:r>
          </w:p>
        </w:tc>
      </w:tr>
      <w:tr w:rsidR="008147DC" w:rsidRPr="008147DC" w14:paraId="28A87E69" w14:textId="77777777">
        <w:trPr>
          <w:tblCellSpacing w:w="15" w:type="dxa"/>
        </w:trPr>
        <w:tc>
          <w:tcPr>
            <w:tcW w:w="0" w:type="auto"/>
            <w:vAlign w:val="center"/>
            <w:hideMark/>
          </w:tcPr>
          <w:p w14:paraId="5034364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Monitoring</w:t>
            </w:r>
          </w:p>
        </w:tc>
        <w:tc>
          <w:tcPr>
            <w:tcW w:w="0" w:type="auto"/>
            <w:vAlign w:val="center"/>
            <w:hideMark/>
          </w:tcPr>
          <w:p w14:paraId="7E128C9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Track: UAT start date (planned vs. actual), # of UAT defects found, defect resolution time, UAT completion date</w:t>
            </w:r>
          </w:p>
        </w:tc>
      </w:tr>
    </w:tbl>
    <w:p w14:paraId="630637DE"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42E6BA8B">
          <v:rect id="_x0000_i1047" alt="" style="width:468pt;height:.05pt;mso-width-percent:0;mso-height-percent:0;mso-width-percent:0;mso-height-percent:0" o:hralign="center" o:hrstd="t" o:hr="t" fillcolor="#a0a0a0" stroked="f"/>
        </w:pict>
      </w:r>
    </w:p>
    <w:p w14:paraId="009A228F"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R-004: Legacy Platform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7907"/>
      </w:tblGrid>
      <w:tr w:rsidR="008147DC" w:rsidRPr="008147DC" w14:paraId="2A325714" w14:textId="77777777">
        <w:trPr>
          <w:tblHeader/>
          <w:tblCellSpacing w:w="15" w:type="dxa"/>
        </w:trPr>
        <w:tc>
          <w:tcPr>
            <w:tcW w:w="0" w:type="auto"/>
            <w:vAlign w:val="center"/>
            <w:hideMark/>
          </w:tcPr>
          <w:p w14:paraId="342C726F"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Risk Description</w:t>
            </w:r>
          </w:p>
        </w:tc>
        <w:tc>
          <w:tcPr>
            <w:tcW w:w="0" w:type="auto"/>
            <w:vAlign w:val="center"/>
            <w:hideMark/>
          </w:tcPr>
          <w:p w14:paraId="282EE5CB"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RapidSure is a legacy monolithic platform with 10+ years of technical debt, tightly coupled architecture, and limited documentation. Unexpected technical challenges may emerge during modernization (e.g., hidden dependencies, undocumented business logic).</w:t>
            </w:r>
          </w:p>
        </w:tc>
      </w:tr>
      <w:tr w:rsidR="008147DC" w:rsidRPr="008147DC" w14:paraId="3096FF4E" w14:textId="77777777">
        <w:trPr>
          <w:tblCellSpacing w:w="15" w:type="dxa"/>
        </w:trPr>
        <w:tc>
          <w:tcPr>
            <w:tcW w:w="0" w:type="auto"/>
            <w:vAlign w:val="center"/>
            <w:hideMark/>
          </w:tcPr>
          <w:p w14:paraId="6843708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Impact</w:t>
            </w:r>
          </w:p>
        </w:tc>
        <w:tc>
          <w:tcPr>
            <w:tcW w:w="0" w:type="auto"/>
            <w:vAlign w:val="center"/>
            <w:hideMark/>
          </w:tcPr>
          <w:p w14:paraId="7E41779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MEDIUM - Delays in development, increased debugging time, potential rework</w:t>
            </w:r>
          </w:p>
        </w:tc>
      </w:tr>
      <w:tr w:rsidR="008147DC" w:rsidRPr="008147DC" w14:paraId="0519040D" w14:textId="77777777">
        <w:trPr>
          <w:tblCellSpacing w:w="15" w:type="dxa"/>
        </w:trPr>
        <w:tc>
          <w:tcPr>
            <w:tcW w:w="0" w:type="auto"/>
            <w:vAlign w:val="center"/>
            <w:hideMark/>
          </w:tcPr>
          <w:p w14:paraId="2BCD266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Probability</w:t>
            </w:r>
          </w:p>
        </w:tc>
        <w:tc>
          <w:tcPr>
            <w:tcW w:w="0" w:type="auto"/>
            <w:vAlign w:val="center"/>
            <w:hideMark/>
          </w:tcPr>
          <w:p w14:paraId="784834A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HIGH - Legacy platforms always have surprises; expect 10-20% of stories to hit unexpected complexity</w:t>
            </w:r>
          </w:p>
        </w:tc>
      </w:tr>
      <w:tr w:rsidR="008147DC" w:rsidRPr="008147DC" w14:paraId="3364B7FA" w14:textId="77777777">
        <w:trPr>
          <w:tblCellSpacing w:w="15" w:type="dxa"/>
        </w:trPr>
        <w:tc>
          <w:tcPr>
            <w:tcW w:w="0" w:type="auto"/>
            <w:vAlign w:val="center"/>
            <w:hideMark/>
          </w:tcPr>
          <w:p w14:paraId="2BBD134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Mitigation Strategy</w:t>
            </w:r>
          </w:p>
        </w:tc>
        <w:tc>
          <w:tcPr>
            <w:tcW w:w="0" w:type="auto"/>
            <w:vAlign w:val="center"/>
            <w:hideMark/>
          </w:tcPr>
          <w:p w14:paraId="0F9A741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 </w:t>
            </w:r>
            <w:r w:rsidRPr="008147DC">
              <w:rPr>
                <w:rFonts w:ascii="Times New Roman" w:eastAsia="Times New Roman" w:hAnsi="Times New Roman" w:cs="Times New Roman"/>
                <w:b/>
                <w:bCs/>
                <w:kern w:val="0"/>
                <w14:ligatures w14:val="none"/>
              </w:rPr>
              <w:t>Experienced architects:</w:t>
            </w:r>
            <w:r w:rsidRPr="008147DC">
              <w:rPr>
                <w:rFonts w:ascii="Times New Roman" w:eastAsia="Times New Roman" w:hAnsi="Times New Roman" w:cs="Times New Roman"/>
                <w:kern w:val="0"/>
                <w14:ligatures w14:val="none"/>
              </w:rPr>
              <w:t> Assign senior architects with insurance domain knowledge and legacy modernization experience</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Technical spikes for high-risk areas:</w:t>
            </w:r>
            <w:r w:rsidRPr="008147DC">
              <w:rPr>
                <w:rFonts w:ascii="Times New Roman" w:eastAsia="Times New Roman" w:hAnsi="Times New Roman" w:cs="Times New Roman"/>
                <w:kern w:val="0"/>
                <w14:ligatures w14:val="none"/>
              </w:rPr>
              <w:t> Allocate 1-2 sprints for POCs and technical spikes (e.g., database optimization, JSF-to-React migration pattern) before committing to full implementation</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POCs for critical integrations:</w:t>
            </w:r>
            <w:r w:rsidRPr="008147DC">
              <w:rPr>
                <w:rFonts w:ascii="Times New Roman" w:eastAsia="Times New Roman" w:hAnsi="Times New Roman" w:cs="Times New Roman"/>
                <w:kern w:val="0"/>
                <w14:ligatures w14:val="none"/>
              </w:rPr>
              <w:t> Validate integration approaches (e.g., Azure API Management, Salesforce RS Sync) early in project (Sprint 2-3)</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Architecture review checkpoints:</w:t>
            </w:r>
            <w:r w:rsidRPr="008147DC">
              <w:rPr>
                <w:rFonts w:ascii="Times New Roman" w:eastAsia="Times New Roman" w:hAnsi="Times New Roman" w:cs="Times New Roman"/>
                <w:kern w:val="0"/>
                <w14:ligatures w14:val="none"/>
              </w:rPr>
              <w:t> Bi-weekly architecture reviews with TMNAS CTO to validate technical decisions and uncover hidden constraints</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Incremental refactoring:</w:t>
            </w:r>
            <w:r w:rsidRPr="008147DC">
              <w:rPr>
                <w:rFonts w:ascii="Times New Roman" w:eastAsia="Times New Roman" w:hAnsi="Times New Roman" w:cs="Times New Roman"/>
                <w:kern w:val="0"/>
                <w14:ligatures w14:val="none"/>
              </w:rPr>
              <w:t> Use Strangler Pattern for UI modernization—migrate one module at a time, validate, then proceed</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20% contingency buffer:</w:t>
            </w:r>
            <w:r w:rsidRPr="008147DC">
              <w:rPr>
                <w:rFonts w:ascii="Times New Roman" w:eastAsia="Times New Roman" w:hAnsi="Times New Roman" w:cs="Times New Roman"/>
                <w:kern w:val="0"/>
                <w14:ligatures w14:val="none"/>
              </w:rPr>
              <w:t> Covers unexpected complexity and extended troubleshooting time</w:t>
            </w:r>
          </w:p>
        </w:tc>
      </w:tr>
      <w:tr w:rsidR="008147DC" w:rsidRPr="008147DC" w14:paraId="77949ED3" w14:textId="77777777">
        <w:trPr>
          <w:tblCellSpacing w:w="15" w:type="dxa"/>
        </w:trPr>
        <w:tc>
          <w:tcPr>
            <w:tcW w:w="0" w:type="auto"/>
            <w:vAlign w:val="center"/>
            <w:hideMark/>
          </w:tcPr>
          <w:p w14:paraId="39F2C3F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Owner</w:t>
            </w:r>
          </w:p>
        </w:tc>
        <w:tc>
          <w:tcPr>
            <w:tcW w:w="0" w:type="auto"/>
            <w:vAlign w:val="center"/>
            <w:hideMark/>
          </w:tcPr>
          <w:p w14:paraId="3153D16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Solution Architect</w:t>
            </w:r>
          </w:p>
        </w:tc>
      </w:tr>
      <w:tr w:rsidR="008147DC" w:rsidRPr="008147DC" w14:paraId="056E90F9" w14:textId="77777777">
        <w:trPr>
          <w:tblCellSpacing w:w="15" w:type="dxa"/>
        </w:trPr>
        <w:tc>
          <w:tcPr>
            <w:tcW w:w="0" w:type="auto"/>
            <w:vAlign w:val="center"/>
            <w:hideMark/>
          </w:tcPr>
          <w:p w14:paraId="1B9DF90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Monitoring</w:t>
            </w:r>
          </w:p>
        </w:tc>
        <w:tc>
          <w:tcPr>
            <w:tcW w:w="0" w:type="auto"/>
            <w:vAlign w:val="center"/>
            <w:hideMark/>
          </w:tcPr>
          <w:p w14:paraId="1666EBB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Track: # of stories blocked by technical complexity, spike story % of total, architecture review action items</w:t>
            </w:r>
          </w:p>
        </w:tc>
      </w:tr>
    </w:tbl>
    <w:p w14:paraId="7DBC55BA"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56D9E761">
          <v:rect id="_x0000_i1046" style="width:0;height:1.5pt" o:hralign="center" o:hrstd="t" o:hr="t" fillcolor="#a0a0a0" stroked="f"/>
        </w:pict>
      </w:r>
    </w:p>
    <w:p w14:paraId="3D31C665"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R-005: Integration Dependencies (External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7897"/>
      </w:tblGrid>
      <w:tr w:rsidR="008147DC" w:rsidRPr="008147DC" w14:paraId="094E2EAE" w14:textId="77777777">
        <w:trPr>
          <w:tblHeader/>
          <w:tblCellSpacing w:w="15" w:type="dxa"/>
        </w:trPr>
        <w:tc>
          <w:tcPr>
            <w:tcW w:w="0" w:type="auto"/>
            <w:vAlign w:val="center"/>
            <w:hideMark/>
          </w:tcPr>
          <w:p w14:paraId="3994D3E7"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lastRenderedPageBreak/>
              <w:t>Risk Description</w:t>
            </w:r>
          </w:p>
        </w:tc>
        <w:tc>
          <w:tcPr>
            <w:tcW w:w="0" w:type="auto"/>
            <w:vAlign w:val="center"/>
            <w:hideMark/>
          </w:tcPr>
          <w:p w14:paraId="1D921C23"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RapidSure integrates with multiple external systems (Salesforce RS Sync, Azure API Management, CCD, Common Services, Image Right, etc.). Delayed API contracts, system unavailability, or integration failures may block development and testing.</w:t>
            </w:r>
          </w:p>
        </w:tc>
      </w:tr>
      <w:tr w:rsidR="008147DC" w:rsidRPr="008147DC" w14:paraId="1042072B" w14:textId="77777777">
        <w:trPr>
          <w:tblCellSpacing w:w="15" w:type="dxa"/>
        </w:trPr>
        <w:tc>
          <w:tcPr>
            <w:tcW w:w="0" w:type="auto"/>
            <w:vAlign w:val="center"/>
            <w:hideMark/>
          </w:tcPr>
          <w:p w14:paraId="1761730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Impact</w:t>
            </w:r>
          </w:p>
        </w:tc>
        <w:tc>
          <w:tcPr>
            <w:tcW w:w="0" w:type="auto"/>
            <w:vAlign w:val="center"/>
            <w:hideMark/>
          </w:tcPr>
          <w:p w14:paraId="10866E4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MEDIUM - Blocked integration stories, delayed testing, potential rework if contracts change</w:t>
            </w:r>
          </w:p>
        </w:tc>
      </w:tr>
      <w:tr w:rsidR="008147DC" w:rsidRPr="008147DC" w14:paraId="0E45ED04" w14:textId="77777777">
        <w:trPr>
          <w:tblCellSpacing w:w="15" w:type="dxa"/>
        </w:trPr>
        <w:tc>
          <w:tcPr>
            <w:tcW w:w="0" w:type="auto"/>
            <w:vAlign w:val="center"/>
            <w:hideMark/>
          </w:tcPr>
          <w:p w14:paraId="5019C0E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Probability</w:t>
            </w:r>
          </w:p>
        </w:tc>
        <w:tc>
          <w:tcPr>
            <w:tcW w:w="0" w:type="auto"/>
            <w:vAlign w:val="center"/>
            <w:hideMark/>
          </w:tcPr>
          <w:p w14:paraId="070963C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MEDIUM - External systems often have availability issues or delayed documentation</w:t>
            </w:r>
          </w:p>
        </w:tc>
      </w:tr>
      <w:tr w:rsidR="008147DC" w:rsidRPr="008147DC" w14:paraId="45EEE331" w14:textId="77777777">
        <w:trPr>
          <w:tblCellSpacing w:w="15" w:type="dxa"/>
        </w:trPr>
        <w:tc>
          <w:tcPr>
            <w:tcW w:w="0" w:type="auto"/>
            <w:vAlign w:val="center"/>
            <w:hideMark/>
          </w:tcPr>
          <w:p w14:paraId="2BA2618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Mitigation Strategy</w:t>
            </w:r>
          </w:p>
        </w:tc>
        <w:tc>
          <w:tcPr>
            <w:tcW w:w="0" w:type="auto"/>
            <w:vAlign w:val="center"/>
            <w:hideMark/>
          </w:tcPr>
          <w:p w14:paraId="0F8394C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 </w:t>
            </w:r>
            <w:r w:rsidRPr="008147DC">
              <w:rPr>
                <w:rFonts w:ascii="Times New Roman" w:eastAsia="Times New Roman" w:hAnsi="Times New Roman" w:cs="Times New Roman"/>
                <w:b/>
                <w:bCs/>
                <w:kern w:val="0"/>
                <w14:ligatures w14:val="none"/>
              </w:rPr>
              <w:t>Mock-based testing strategy:</w:t>
            </w:r>
            <w:r w:rsidRPr="008147DC">
              <w:rPr>
                <w:rFonts w:ascii="Times New Roman" w:eastAsia="Times New Roman" w:hAnsi="Times New Roman" w:cs="Times New Roman"/>
                <w:kern w:val="0"/>
                <w14:ligatures w14:val="none"/>
              </w:rPr>
              <w:t> Develop and test integrations using mock services based on API contracts; don't wait for live system availability</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API contract-first development:</w:t>
            </w:r>
            <w:r w:rsidRPr="008147DC">
              <w:rPr>
                <w:rFonts w:ascii="Times New Roman" w:eastAsia="Times New Roman" w:hAnsi="Times New Roman" w:cs="Times New Roman"/>
                <w:kern w:val="0"/>
                <w14:ligatures w14:val="none"/>
              </w:rPr>
              <w:t> Obtain API contracts (Swagger/OpenAPI specs) by Sprint 2, Week 4; develop against contracts, not live systems</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Early integration testing:</w:t>
            </w:r>
            <w:r w:rsidRPr="008147DC">
              <w:rPr>
                <w:rFonts w:ascii="Times New Roman" w:eastAsia="Times New Roman" w:hAnsi="Times New Roman" w:cs="Times New Roman"/>
                <w:kern w:val="0"/>
                <w14:ligatures w14:val="none"/>
              </w:rPr>
              <w:t> Conduct integration smoke tests with live external systems in Sprint 3-4 to validate contracts and uncover issues early</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Dependency tracking in RAID log:</w:t>
            </w:r>
            <w:r w:rsidRPr="008147DC">
              <w:rPr>
                <w:rFonts w:ascii="Times New Roman" w:eastAsia="Times New Roman" w:hAnsi="Times New Roman" w:cs="Times New Roman"/>
                <w:kern w:val="0"/>
                <w14:ligatures w14:val="none"/>
              </w:rPr>
              <w:t> Track all external system dependencies with owners, due dates, and status; escalate delays immediately</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Fallback plans:</w:t>
            </w:r>
            <w:r w:rsidRPr="008147DC">
              <w:rPr>
                <w:rFonts w:ascii="Times New Roman" w:eastAsia="Times New Roman" w:hAnsi="Times New Roman" w:cs="Times New Roman"/>
                <w:kern w:val="0"/>
                <w14:ligatures w14:val="none"/>
              </w:rPr>
              <w:t> For non-critical integrations, implement feature flags to deploy without integration if system is unavailable</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TMNAS liaison for external teams:</w:t>
            </w:r>
            <w:r w:rsidRPr="008147DC">
              <w:rPr>
                <w:rFonts w:ascii="Times New Roman" w:eastAsia="Times New Roman" w:hAnsi="Times New Roman" w:cs="Times New Roman"/>
                <w:kern w:val="0"/>
                <w14:ligatures w14:val="none"/>
              </w:rPr>
              <w:t> Request TMNAS assign a liaison to coordinate with external system teams and expedite contract delivery</w:t>
            </w:r>
          </w:p>
        </w:tc>
      </w:tr>
      <w:tr w:rsidR="008147DC" w:rsidRPr="008147DC" w14:paraId="0BC1AEDD" w14:textId="77777777">
        <w:trPr>
          <w:tblCellSpacing w:w="15" w:type="dxa"/>
        </w:trPr>
        <w:tc>
          <w:tcPr>
            <w:tcW w:w="0" w:type="auto"/>
            <w:vAlign w:val="center"/>
            <w:hideMark/>
          </w:tcPr>
          <w:p w14:paraId="788EAD4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Owner</w:t>
            </w:r>
          </w:p>
        </w:tc>
        <w:tc>
          <w:tcPr>
            <w:tcW w:w="0" w:type="auto"/>
            <w:vAlign w:val="center"/>
            <w:hideMark/>
          </w:tcPr>
          <w:p w14:paraId="149AA53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Technical Lead + TMNAS Integration Team</w:t>
            </w:r>
          </w:p>
        </w:tc>
      </w:tr>
      <w:tr w:rsidR="008147DC" w:rsidRPr="008147DC" w14:paraId="0982B909" w14:textId="77777777">
        <w:trPr>
          <w:tblCellSpacing w:w="15" w:type="dxa"/>
        </w:trPr>
        <w:tc>
          <w:tcPr>
            <w:tcW w:w="0" w:type="auto"/>
            <w:vAlign w:val="center"/>
            <w:hideMark/>
          </w:tcPr>
          <w:p w14:paraId="205E136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Monitoring</w:t>
            </w:r>
          </w:p>
        </w:tc>
        <w:tc>
          <w:tcPr>
            <w:tcW w:w="0" w:type="auto"/>
            <w:vAlign w:val="center"/>
            <w:hideMark/>
          </w:tcPr>
          <w:p w14:paraId="541A217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Track: API contract delivery dates (planned vs. actual), integration test pass rate, external system availability %</w:t>
            </w:r>
          </w:p>
        </w:tc>
      </w:tr>
    </w:tbl>
    <w:p w14:paraId="770149D6"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5FA7CB31">
          <v:rect id="_x0000_i1045" alt="" style="width:468pt;height:.05pt;mso-width-percent:0;mso-height-percent:0;mso-width-percent:0;mso-height-percent:0" o:hralign="center" o:hrstd="t" o:hr="t" fillcolor="#a0a0a0" stroked="f"/>
        </w:pict>
      </w:r>
    </w:p>
    <w:p w14:paraId="077A8018"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R-006: Team Attrition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7870"/>
      </w:tblGrid>
      <w:tr w:rsidR="008147DC" w:rsidRPr="008147DC" w14:paraId="1509B07D" w14:textId="77777777">
        <w:trPr>
          <w:tblHeader/>
          <w:tblCellSpacing w:w="15" w:type="dxa"/>
        </w:trPr>
        <w:tc>
          <w:tcPr>
            <w:tcW w:w="0" w:type="auto"/>
            <w:vAlign w:val="center"/>
            <w:hideMark/>
          </w:tcPr>
          <w:p w14:paraId="0190DB09"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Risk Description</w:t>
            </w:r>
          </w:p>
        </w:tc>
        <w:tc>
          <w:tcPr>
            <w:tcW w:w="0" w:type="auto"/>
            <w:vAlign w:val="center"/>
            <w:hideMark/>
          </w:tcPr>
          <w:p w14:paraId="2D2F923B"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10% annual attrition is industry standard. Team member departures during project (especially key personnel) can disrupt continuity, require knowledge transfer, and temporarily reduce team velocity.</w:t>
            </w:r>
          </w:p>
        </w:tc>
      </w:tr>
      <w:tr w:rsidR="008147DC" w:rsidRPr="008147DC" w14:paraId="40A9F4FC" w14:textId="77777777">
        <w:trPr>
          <w:tblCellSpacing w:w="15" w:type="dxa"/>
        </w:trPr>
        <w:tc>
          <w:tcPr>
            <w:tcW w:w="0" w:type="auto"/>
            <w:vAlign w:val="center"/>
            <w:hideMark/>
          </w:tcPr>
          <w:p w14:paraId="2FC45C3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Impact</w:t>
            </w:r>
          </w:p>
        </w:tc>
        <w:tc>
          <w:tcPr>
            <w:tcW w:w="0" w:type="auto"/>
            <w:vAlign w:val="center"/>
            <w:hideMark/>
          </w:tcPr>
          <w:p w14:paraId="1B12F0B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MEDIUM - Temporary velocity reduction, knowledge loss, onboarding time for replacement</w:t>
            </w:r>
          </w:p>
        </w:tc>
      </w:tr>
      <w:tr w:rsidR="008147DC" w:rsidRPr="008147DC" w14:paraId="62F3A9E9" w14:textId="77777777">
        <w:trPr>
          <w:tblCellSpacing w:w="15" w:type="dxa"/>
        </w:trPr>
        <w:tc>
          <w:tcPr>
            <w:tcW w:w="0" w:type="auto"/>
            <w:vAlign w:val="center"/>
            <w:hideMark/>
          </w:tcPr>
          <w:p w14:paraId="53284ED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Probability</w:t>
            </w:r>
          </w:p>
        </w:tc>
        <w:tc>
          <w:tcPr>
            <w:tcW w:w="0" w:type="auto"/>
            <w:vAlign w:val="center"/>
            <w:hideMark/>
          </w:tcPr>
          <w:p w14:paraId="4C653D7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MEDIUM - Expect 1-2 team member departures over 6-9 months</w:t>
            </w:r>
          </w:p>
        </w:tc>
      </w:tr>
      <w:tr w:rsidR="008147DC" w:rsidRPr="008147DC" w14:paraId="44F3870C" w14:textId="77777777">
        <w:trPr>
          <w:tblCellSpacing w:w="15" w:type="dxa"/>
        </w:trPr>
        <w:tc>
          <w:tcPr>
            <w:tcW w:w="0" w:type="auto"/>
            <w:vAlign w:val="center"/>
            <w:hideMark/>
          </w:tcPr>
          <w:p w14:paraId="38CA4BE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Mitigation Strategy</w:t>
            </w:r>
          </w:p>
        </w:tc>
        <w:tc>
          <w:tcPr>
            <w:tcW w:w="0" w:type="auto"/>
            <w:vAlign w:val="center"/>
            <w:hideMark/>
          </w:tcPr>
          <w:p w14:paraId="43CDB05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 </w:t>
            </w:r>
            <w:r w:rsidRPr="008147DC">
              <w:rPr>
                <w:rFonts w:ascii="Times New Roman" w:eastAsia="Times New Roman" w:hAnsi="Times New Roman" w:cs="Times New Roman"/>
                <w:b/>
                <w:bCs/>
                <w:kern w:val="0"/>
                <w14:ligatures w14:val="none"/>
              </w:rPr>
              <w:t>Continuous knowledge sharing:</w:t>
            </w:r>
            <w:r w:rsidRPr="008147DC">
              <w:rPr>
                <w:rFonts w:ascii="Times New Roman" w:eastAsia="Times New Roman" w:hAnsi="Times New Roman" w:cs="Times New Roman"/>
                <w:kern w:val="0"/>
                <w14:ligatures w14:val="none"/>
              </w:rPr>
              <w:t> Pair programming, code reviews, documentation-as-you-go minimize knowledge silos</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Comprehensive documentation:</w:t>
            </w:r>
            <w:r w:rsidRPr="008147DC">
              <w:rPr>
                <w:rFonts w:ascii="Times New Roman" w:eastAsia="Times New Roman" w:hAnsi="Times New Roman" w:cs="Times New Roman"/>
                <w:kern w:val="0"/>
                <w14:ligatures w14:val="none"/>
              </w:rPr>
              <w:t> Architecture diagrams, API documentation, deployment runbooks ensure knowledge is captured</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Backup resources identified:</w:t>
            </w:r>
            <w:r w:rsidRPr="008147DC">
              <w:rPr>
                <w:rFonts w:ascii="Times New Roman" w:eastAsia="Times New Roman" w:hAnsi="Times New Roman" w:cs="Times New Roman"/>
                <w:kern w:val="0"/>
                <w14:ligatures w14:val="none"/>
              </w:rPr>
              <w:t> For each key role, identify backup resources who can step in with 2-week notice</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30-day knowledge transfer protocol:</w:t>
            </w:r>
            <w:r w:rsidRPr="008147DC">
              <w:rPr>
                <w:rFonts w:ascii="Times New Roman" w:eastAsia="Times New Roman" w:hAnsi="Times New Roman" w:cs="Times New Roman"/>
                <w:kern w:val="0"/>
                <w14:ligatures w14:val="none"/>
              </w:rPr>
              <w:t> When team member departs, implement structured KT: documentation handoff, shadowing, Q&amp;A sessions</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Key personnel retention:</w:t>
            </w:r>
            <w:r w:rsidRPr="008147DC">
              <w:rPr>
                <w:rFonts w:ascii="Times New Roman" w:eastAsia="Times New Roman" w:hAnsi="Times New Roman" w:cs="Times New Roman"/>
                <w:kern w:val="0"/>
                <w14:ligatures w14:val="none"/>
              </w:rPr>
              <w:t> Require 30-day notice and overlap for DM, Architect, Tech Lead; TMNAS approval required for replacement</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Cross-training:</w:t>
            </w:r>
            <w:r w:rsidRPr="008147DC">
              <w:rPr>
                <w:rFonts w:ascii="Times New Roman" w:eastAsia="Times New Roman" w:hAnsi="Times New Roman" w:cs="Times New Roman"/>
                <w:kern w:val="0"/>
                <w14:ligatures w14:val="none"/>
              </w:rPr>
              <w:t> Rotate team members across stories to build shared knowledge (e.g., backend dev works on UI story occasionally)</w:t>
            </w:r>
          </w:p>
        </w:tc>
      </w:tr>
      <w:tr w:rsidR="008147DC" w:rsidRPr="008147DC" w14:paraId="649D62DB" w14:textId="77777777">
        <w:trPr>
          <w:tblCellSpacing w:w="15" w:type="dxa"/>
        </w:trPr>
        <w:tc>
          <w:tcPr>
            <w:tcW w:w="0" w:type="auto"/>
            <w:vAlign w:val="center"/>
            <w:hideMark/>
          </w:tcPr>
          <w:p w14:paraId="4D90B81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Owner</w:t>
            </w:r>
          </w:p>
        </w:tc>
        <w:tc>
          <w:tcPr>
            <w:tcW w:w="0" w:type="auto"/>
            <w:vAlign w:val="center"/>
            <w:hideMark/>
          </w:tcPr>
          <w:p w14:paraId="43F3374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Resource Manager + Delivery Manager</w:t>
            </w:r>
          </w:p>
        </w:tc>
      </w:tr>
      <w:tr w:rsidR="008147DC" w:rsidRPr="008147DC" w14:paraId="56DB809C" w14:textId="77777777">
        <w:trPr>
          <w:tblCellSpacing w:w="15" w:type="dxa"/>
        </w:trPr>
        <w:tc>
          <w:tcPr>
            <w:tcW w:w="0" w:type="auto"/>
            <w:vAlign w:val="center"/>
            <w:hideMark/>
          </w:tcPr>
          <w:p w14:paraId="04E65C4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lastRenderedPageBreak/>
              <w:t>Monitoring</w:t>
            </w:r>
          </w:p>
        </w:tc>
        <w:tc>
          <w:tcPr>
            <w:tcW w:w="0" w:type="auto"/>
            <w:vAlign w:val="center"/>
            <w:hideMark/>
          </w:tcPr>
          <w:p w14:paraId="146DE44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Track: attrition rate, time to replace departed team members, velocity impact (sprint before/after departure)</w:t>
            </w:r>
          </w:p>
        </w:tc>
      </w:tr>
    </w:tbl>
    <w:p w14:paraId="3DE1D470"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3EA926BC">
          <v:rect id="_x0000_i1044" style="width:0;height:1.5pt" o:hralign="center" o:hrstd="t" o:hr="t" fillcolor="#a0a0a0" stroked="f"/>
        </w:pict>
      </w:r>
    </w:p>
    <w:p w14:paraId="1B9F9884"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R-007: Performance Bottlenecks (Database, Caching)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7923"/>
      </w:tblGrid>
      <w:tr w:rsidR="008147DC" w:rsidRPr="008147DC" w14:paraId="46EB5E52" w14:textId="77777777">
        <w:trPr>
          <w:tblHeader/>
          <w:tblCellSpacing w:w="15" w:type="dxa"/>
        </w:trPr>
        <w:tc>
          <w:tcPr>
            <w:tcW w:w="0" w:type="auto"/>
            <w:vAlign w:val="center"/>
            <w:hideMark/>
          </w:tcPr>
          <w:p w14:paraId="54AAD2E6"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Risk Description</w:t>
            </w:r>
          </w:p>
        </w:tc>
        <w:tc>
          <w:tcPr>
            <w:tcW w:w="0" w:type="auto"/>
            <w:vAlign w:val="center"/>
            <w:hideMark/>
          </w:tcPr>
          <w:p w14:paraId="38699E51"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Database and caching layer are identified risk areas in current RapidSure architecture. Database optimization (US-010) may uncover deep-rooted performance issues requiring more extensive refactoring than anticipated. Performance targets may not be achieved in initial attempts.</w:t>
            </w:r>
          </w:p>
        </w:tc>
      </w:tr>
      <w:tr w:rsidR="008147DC" w:rsidRPr="008147DC" w14:paraId="45B29E8C" w14:textId="77777777">
        <w:trPr>
          <w:tblCellSpacing w:w="15" w:type="dxa"/>
        </w:trPr>
        <w:tc>
          <w:tcPr>
            <w:tcW w:w="0" w:type="auto"/>
            <w:vAlign w:val="center"/>
            <w:hideMark/>
          </w:tcPr>
          <w:p w14:paraId="4E8E41E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Impact</w:t>
            </w:r>
          </w:p>
        </w:tc>
        <w:tc>
          <w:tcPr>
            <w:tcW w:w="0" w:type="auto"/>
            <w:vAlign w:val="center"/>
            <w:hideMark/>
          </w:tcPr>
          <w:p w14:paraId="4283647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MEDIUM - Extended optimization cycles, potential rework, delayed go-live if performance SLAs not met</w:t>
            </w:r>
          </w:p>
        </w:tc>
      </w:tr>
      <w:tr w:rsidR="008147DC" w:rsidRPr="008147DC" w14:paraId="60716FB1" w14:textId="77777777">
        <w:trPr>
          <w:tblCellSpacing w:w="15" w:type="dxa"/>
        </w:trPr>
        <w:tc>
          <w:tcPr>
            <w:tcW w:w="0" w:type="auto"/>
            <w:vAlign w:val="center"/>
            <w:hideMark/>
          </w:tcPr>
          <w:p w14:paraId="70792ED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Probability</w:t>
            </w:r>
          </w:p>
        </w:tc>
        <w:tc>
          <w:tcPr>
            <w:tcW w:w="0" w:type="auto"/>
            <w:vAlign w:val="center"/>
            <w:hideMark/>
          </w:tcPr>
          <w:p w14:paraId="74078B2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MEDIUM - Performance optimization is iterative; first attempt rarely achieves all targets</w:t>
            </w:r>
          </w:p>
        </w:tc>
      </w:tr>
      <w:tr w:rsidR="008147DC" w:rsidRPr="008147DC" w14:paraId="1C85DF65" w14:textId="77777777">
        <w:trPr>
          <w:tblCellSpacing w:w="15" w:type="dxa"/>
        </w:trPr>
        <w:tc>
          <w:tcPr>
            <w:tcW w:w="0" w:type="auto"/>
            <w:vAlign w:val="center"/>
            <w:hideMark/>
          </w:tcPr>
          <w:p w14:paraId="7AD6B92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Mitigation Strategy</w:t>
            </w:r>
          </w:p>
        </w:tc>
        <w:tc>
          <w:tcPr>
            <w:tcW w:w="0" w:type="auto"/>
            <w:vAlign w:val="center"/>
            <w:hideMark/>
          </w:tcPr>
          <w:p w14:paraId="1A89336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 </w:t>
            </w:r>
            <w:r w:rsidRPr="008147DC">
              <w:rPr>
                <w:rFonts w:ascii="Times New Roman" w:eastAsia="Times New Roman" w:hAnsi="Times New Roman" w:cs="Times New Roman"/>
                <w:b/>
                <w:bCs/>
                <w:kern w:val="0"/>
                <w14:ligatures w14:val="none"/>
              </w:rPr>
              <w:t>Database optimization as early priority (US-010):</w:t>
            </w:r>
            <w:r w:rsidRPr="008147DC">
              <w:rPr>
                <w:rFonts w:ascii="Times New Roman" w:eastAsia="Times New Roman" w:hAnsi="Times New Roman" w:cs="Times New Roman"/>
                <w:kern w:val="0"/>
                <w14:ligatures w14:val="none"/>
              </w:rPr>
              <w:t> Start in Sprint 1-2 to identify issues early and allow time for iterative tuning</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Performance testing every sprint:</w:t>
            </w:r>
            <w:r w:rsidRPr="008147DC">
              <w:rPr>
                <w:rFonts w:ascii="Times New Roman" w:eastAsia="Times New Roman" w:hAnsi="Times New Roman" w:cs="Times New Roman"/>
                <w:kern w:val="0"/>
                <w14:ligatures w14:val="none"/>
              </w:rPr>
              <w:t> Conduct load tests in QA environment every 2-3 sprints to catch regressions early</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Redis caching strategy optimization:</w:t>
            </w:r>
            <w:r w:rsidRPr="008147DC">
              <w:rPr>
                <w:rFonts w:ascii="Times New Roman" w:eastAsia="Times New Roman" w:hAnsi="Times New Roman" w:cs="Times New Roman"/>
                <w:kern w:val="0"/>
                <w14:ligatures w14:val="none"/>
              </w:rPr>
              <w:t> Review Redisson configuration, cache hit rates, and eviction policies; tune based on profiling data</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Load testing before major releases:</w:t>
            </w:r>
            <w:r w:rsidRPr="008147DC">
              <w:rPr>
                <w:rFonts w:ascii="Times New Roman" w:eastAsia="Times New Roman" w:hAnsi="Times New Roman" w:cs="Times New Roman"/>
                <w:kern w:val="0"/>
                <w14:ligatures w14:val="none"/>
              </w:rPr>
              <w:t> Conduct full load tests before UAT and before production go-live to validate performance under realistic load</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DBA involvement throughout project:</w:t>
            </w:r>
            <w:r w:rsidRPr="008147DC">
              <w:rPr>
                <w:rFonts w:ascii="Times New Roman" w:eastAsia="Times New Roman" w:hAnsi="Times New Roman" w:cs="Times New Roman"/>
                <w:kern w:val="0"/>
                <w14:ligatures w14:val="none"/>
              </w:rPr>
              <w:t> Dedicated DBA (Pod 1) continuously monitors query performance, indexing, and database health</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Escalation to TMNAS for infrastructure:</w:t>
            </w:r>
            <w:r w:rsidRPr="008147DC">
              <w:rPr>
                <w:rFonts w:ascii="Times New Roman" w:eastAsia="Times New Roman" w:hAnsi="Times New Roman" w:cs="Times New Roman"/>
                <w:kern w:val="0"/>
                <w14:ligatures w14:val="none"/>
              </w:rPr>
              <w:t> If performance issues stem from infrastructure limitations (undersized DB server, network latency), escalate to TMNAS infrastructure team for resolution</w:t>
            </w:r>
          </w:p>
        </w:tc>
      </w:tr>
      <w:tr w:rsidR="008147DC" w:rsidRPr="008147DC" w14:paraId="481B25D9" w14:textId="77777777">
        <w:trPr>
          <w:tblCellSpacing w:w="15" w:type="dxa"/>
        </w:trPr>
        <w:tc>
          <w:tcPr>
            <w:tcW w:w="0" w:type="auto"/>
            <w:vAlign w:val="center"/>
            <w:hideMark/>
          </w:tcPr>
          <w:p w14:paraId="56D7EB8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Owner</w:t>
            </w:r>
          </w:p>
        </w:tc>
        <w:tc>
          <w:tcPr>
            <w:tcW w:w="0" w:type="auto"/>
            <w:vAlign w:val="center"/>
            <w:hideMark/>
          </w:tcPr>
          <w:p w14:paraId="3473589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DBA + TMNAS Infrastructure Team</w:t>
            </w:r>
          </w:p>
        </w:tc>
      </w:tr>
      <w:tr w:rsidR="008147DC" w:rsidRPr="008147DC" w14:paraId="16C39DE5" w14:textId="77777777">
        <w:trPr>
          <w:tblCellSpacing w:w="15" w:type="dxa"/>
        </w:trPr>
        <w:tc>
          <w:tcPr>
            <w:tcW w:w="0" w:type="auto"/>
            <w:vAlign w:val="center"/>
            <w:hideMark/>
          </w:tcPr>
          <w:p w14:paraId="5487D31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Monitoring</w:t>
            </w:r>
          </w:p>
        </w:tc>
        <w:tc>
          <w:tcPr>
            <w:tcW w:w="0" w:type="auto"/>
            <w:vAlign w:val="center"/>
            <w:hideMark/>
          </w:tcPr>
          <w:p w14:paraId="79BB053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Track: Database query response times, cache hit rates, load test results (TPS, response time), P95/P99 latency</w:t>
            </w:r>
          </w:p>
        </w:tc>
      </w:tr>
    </w:tbl>
    <w:p w14:paraId="698D135C"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01687595">
          <v:rect id="_x0000_i1043" style="width:0;height:1.5pt" o:hralign="center" o:hrstd="t" o:hr="t" fillcolor="#a0a0a0" stroked="f"/>
        </w:pict>
      </w:r>
    </w:p>
    <w:p w14:paraId="642CA0F6"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R-008: Scope Creep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7825"/>
      </w:tblGrid>
      <w:tr w:rsidR="008147DC" w:rsidRPr="008147DC" w14:paraId="179C345A" w14:textId="77777777">
        <w:trPr>
          <w:tblHeader/>
          <w:tblCellSpacing w:w="15" w:type="dxa"/>
        </w:trPr>
        <w:tc>
          <w:tcPr>
            <w:tcW w:w="0" w:type="auto"/>
            <w:vAlign w:val="center"/>
            <w:hideMark/>
          </w:tcPr>
          <w:p w14:paraId="1F27F6D4"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Risk Description</w:t>
            </w:r>
          </w:p>
        </w:tc>
        <w:tc>
          <w:tcPr>
            <w:tcW w:w="0" w:type="auto"/>
            <w:vAlign w:val="center"/>
            <w:hideMark/>
          </w:tcPr>
          <w:p w14:paraId="5B34E759"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Immature requirements processes and evolving business needs increase risk of uncontrolled scope expansion. Without formal change control, project may exceed budget and timeline.</w:t>
            </w:r>
          </w:p>
        </w:tc>
      </w:tr>
      <w:tr w:rsidR="008147DC" w:rsidRPr="008147DC" w14:paraId="0AE16798" w14:textId="77777777">
        <w:trPr>
          <w:tblCellSpacing w:w="15" w:type="dxa"/>
        </w:trPr>
        <w:tc>
          <w:tcPr>
            <w:tcW w:w="0" w:type="auto"/>
            <w:vAlign w:val="center"/>
            <w:hideMark/>
          </w:tcPr>
          <w:p w14:paraId="5E910D3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Impact</w:t>
            </w:r>
          </w:p>
        </w:tc>
        <w:tc>
          <w:tcPr>
            <w:tcW w:w="0" w:type="auto"/>
            <w:vAlign w:val="center"/>
            <w:hideMark/>
          </w:tcPr>
          <w:p w14:paraId="7DB459A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HIGH - Budget overruns, missed deadlines, team burnout, client dissatisfaction</w:t>
            </w:r>
          </w:p>
        </w:tc>
      </w:tr>
      <w:tr w:rsidR="008147DC" w:rsidRPr="008147DC" w14:paraId="093DA372" w14:textId="77777777">
        <w:trPr>
          <w:tblCellSpacing w:w="15" w:type="dxa"/>
        </w:trPr>
        <w:tc>
          <w:tcPr>
            <w:tcW w:w="0" w:type="auto"/>
            <w:vAlign w:val="center"/>
            <w:hideMark/>
          </w:tcPr>
          <w:p w14:paraId="044FDD9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Probability</w:t>
            </w:r>
          </w:p>
        </w:tc>
        <w:tc>
          <w:tcPr>
            <w:tcW w:w="0" w:type="auto"/>
            <w:vAlign w:val="center"/>
            <w:hideMark/>
          </w:tcPr>
          <w:p w14:paraId="06F53D4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HIGH - Common in Fixed Fee projects with unclear requirements</w:t>
            </w:r>
          </w:p>
        </w:tc>
      </w:tr>
      <w:tr w:rsidR="008147DC" w:rsidRPr="008147DC" w14:paraId="4DDA18E6" w14:textId="77777777">
        <w:trPr>
          <w:tblCellSpacing w:w="15" w:type="dxa"/>
        </w:trPr>
        <w:tc>
          <w:tcPr>
            <w:tcW w:w="0" w:type="auto"/>
            <w:vAlign w:val="center"/>
            <w:hideMark/>
          </w:tcPr>
          <w:p w14:paraId="1CB3F22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Mitigation Strategy</w:t>
            </w:r>
          </w:p>
        </w:tc>
        <w:tc>
          <w:tcPr>
            <w:tcW w:w="0" w:type="auto"/>
            <w:vAlign w:val="center"/>
            <w:hideMark/>
          </w:tcPr>
          <w:p w14:paraId="3E5E972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 </w:t>
            </w:r>
            <w:r w:rsidRPr="008147DC">
              <w:rPr>
                <w:rFonts w:ascii="Times New Roman" w:eastAsia="Times New Roman" w:hAnsi="Times New Roman" w:cs="Times New Roman"/>
                <w:b/>
                <w:bCs/>
                <w:kern w:val="0"/>
                <w14:ligatures w14:val="none"/>
              </w:rPr>
              <w:t>Formal CR process:</w:t>
            </w:r>
            <w:r w:rsidRPr="008147DC">
              <w:rPr>
                <w:rFonts w:ascii="Times New Roman" w:eastAsia="Times New Roman" w:hAnsi="Times New Roman" w:cs="Times New Roman"/>
                <w:kern w:val="0"/>
                <w14:ligatures w14:val="none"/>
              </w:rPr>
              <w:t> Implement Type 1/2/3 CR categorization with impact assessment (US-003 deliverable)</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Type 1 (Clarification):</w:t>
            </w:r>
            <w:r w:rsidRPr="008147DC">
              <w:rPr>
                <w:rFonts w:ascii="Times New Roman" w:eastAsia="Times New Roman" w:hAnsi="Times New Roman" w:cs="Times New Roman"/>
                <w:kern w:val="0"/>
                <w14:ligatures w14:val="none"/>
              </w:rPr>
              <w:t> No impact, approved by EPAM DM</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Type 2 (Minor, &lt;5%):</w:t>
            </w:r>
            <w:r w:rsidRPr="008147DC">
              <w:rPr>
                <w:rFonts w:ascii="Times New Roman" w:eastAsia="Times New Roman" w:hAnsi="Times New Roman" w:cs="Times New Roman"/>
                <w:kern w:val="0"/>
                <w14:ligatures w14:val="none"/>
              </w:rPr>
              <w:t> Absorbed in contingency, requires CR Board approval</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Type 3 (Major, &gt;5%):</w:t>
            </w:r>
            <w:r w:rsidRPr="008147DC">
              <w:rPr>
                <w:rFonts w:ascii="Times New Roman" w:eastAsia="Times New Roman" w:hAnsi="Times New Roman" w:cs="Times New Roman"/>
                <w:kern w:val="0"/>
                <w14:ligatures w14:val="none"/>
              </w:rPr>
              <w:t> Requires contract amendment and additional budget</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Baseline scope documented and signed:</w:t>
            </w:r>
            <w:r w:rsidRPr="008147DC">
              <w:rPr>
                <w:rFonts w:ascii="Times New Roman" w:eastAsia="Times New Roman" w:hAnsi="Times New Roman" w:cs="Times New Roman"/>
                <w:kern w:val="0"/>
                <w14:ligatures w14:val="none"/>
              </w:rPr>
              <w:t xml:space="preserve"> Project Charter (this document) </w:t>
            </w:r>
            <w:r w:rsidRPr="008147DC">
              <w:rPr>
                <w:rFonts w:ascii="Times New Roman" w:eastAsia="Times New Roman" w:hAnsi="Times New Roman" w:cs="Times New Roman"/>
                <w:kern w:val="0"/>
                <w14:ligatures w14:val="none"/>
              </w:rPr>
              <w:lastRenderedPageBreak/>
              <w:t>serves as scope baseline; any additions require CR</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Weekly Change Control Board meetings:</w:t>
            </w:r>
            <w:r w:rsidRPr="008147DC">
              <w:rPr>
                <w:rFonts w:ascii="Times New Roman" w:eastAsia="Times New Roman" w:hAnsi="Times New Roman" w:cs="Times New Roman"/>
                <w:kern w:val="0"/>
                <w14:ligatures w14:val="none"/>
              </w:rPr>
              <w:t> EPAM DM/BA + TMNAS PO/Prashant review all CRs, assess impact, approve/reject</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Executive sponsor approval for Type 3 CRs:</w:t>
            </w:r>
            <w:r w:rsidRPr="008147DC">
              <w:rPr>
                <w:rFonts w:ascii="Times New Roman" w:eastAsia="Times New Roman" w:hAnsi="Times New Roman" w:cs="Times New Roman"/>
                <w:kern w:val="0"/>
                <w14:ligatures w14:val="none"/>
              </w:rPr>
              <w:t> CTO/CIO must approve major changes to ensure budget and timeline understanding</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Transparent impact communication:</w:t>
            </w:r>
            <w:r w:rsidRPr="008147DC">
              <w:rPr>
                <w:rFonts w:ascii="Times New Roman" w:eastAsia="Times New Roman" w:hAnsi="Times New Roman" w:cs="Times New Roman"/>
                <w:kern w:val="0"/>
                <w14:ligatures w14:val="none"/>
              </w:rPr>
              <w:t> Every CR includes impact assessment (scope, schedule, cost) before approval</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Defer lower-priority stories:</w:t>
            </w:r>
            <w:r w:rsidRPr="008147DC">
              <w:rPr>
                <w:rFonts w:ascii="Times New Roman" w:eastAsia="Times New Roman" w:hAnsi="Times New Roman" w:cs="Times New Roman"/>
                <w:kern w:val="0"/>
                <w14:ligatures w14:val="none"/>
              </w:rPr>
              <w:t> If scope grows, move lower-priority stories out of current phase to maintain timeline</w:t>
            </w:r>
          </w:p>
        </w:tc>
      </w:tr>
      <w:tr w:rsidR="008147DC" w:rsidRPr="008147DC" w14:paraId="2FC97735" w14:textId="77777777">
        <w:trPr>
          <w:tblCellSpacing w:w="15" w:type="dxa"/>
        </w:trPr>
        <w:tc>
          <w:tcPr>
            <w:tcW w:w="0" w:type="auto"/>
            <w:vAlign w:val="center"/>
            <w:hideMark/>
          </w:tcPr>
          <w:p w14:paraId="42FA05F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lastRenderedPageBreak/>
              <w:t>Owner</w:t>
            </w:r>
          </w:p>
        </w:tc>
        <w:tc>
          <w:tcPr>
            <w:tcW w:w="0" w:type="auto"/>
            <w:vAlign w:val="center"/>
            <w:hideMark/>
          </w:tcPr>
          <w:p w14:paraId="0CC2FF5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Delivery Manager + Change Control Board</w:t>
            </w:r>
          </w:p>
        </w:tc>
      </w:tr>
      <w:tr w:rsidR="008147DC" w:rsidRPr="008147DC" w14:paraId="0302CDD1" w14:textId="77777777">
        <w:trPr>
          <w:tblCellSpacing w:w="15" w:type="dxa"/>
        </w:trPr>
        <w:tc>
          <w:tcPr>
            <w:tcW w:w="0" w:type="auto"/>
            <w:vAlign w:val="center"/>
            <w:hideMark/>
          </w:tcPr>
          <w:p w14:paraId="5EEEE93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Monitoring</w:t>
            </w:r>
          </w:p>
        </w:tc>
        <w:tc>
          <w:tcPr>
            <w:tcW w:w="0" w:type="auto"/>
            <w:vAlign w:val="center"/>
            <w:hideMark/>
          </w:tcPr>
          <w:p w14:paraId="0E76EA2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Track: # of CRs by type, % of CRs approved vs. rejected, cumulative CR impact on budget/schedule</w:t>
            </w:r>
          </w:p>
        </w:tc>
      </w:tr>
    </w:tbl>
    <w:p w14:paraId="1D9E7C02"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7DA1530C">
          <v:rect id="_x0000_i1042" style="width:0;height:1.5pt" o:hralign="center" o:hrstd="t" o:hr="t" fillcolor="#a0a0a0" stroked="f"/>
        </w:pict>
      </w:r>
    </w:p>
    <w:p w14:paraId="64080B3B"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R-009: Trust Deficit with TMNAS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7917"/>
      </w:tblGrid>
      <w:tr w:rsidR="008147DC" w:rsidRPr="008147DC" w14:paraId="264B026A" w14:textId="77777777">
        <w:trPr>
          <w:tblHeader/>
          <w:tblCellSpacing w:w="15" w:type="dxa"/>
        </w:trPr>
        <w:tc>
          <w:tcPr>
            <w:tcW w:w="0" w:type="auto"/>
            <w:vAlign w:val="center"/>
            <w:hideMark/>
          </w:tcPr>
          <w:p w14:paraId="23A3B140"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Risk Description</w:t>
            </w:r>
          </w:p>
        </w:tc>
        <w:tc>
          <w:tcPr>
            <w:tcW w:w="0" w:type="auto"/>
            <w:vAlign w:val="center"/>
            <w:hideMark/>
          </w:tcPr>
          <w:p w14:paraId="59D39D6B"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TMNAS has a 7-year relationship with EPAM but has not yet achieved "trusted partnership" status. Client constantly challenges delivery, and there is skepticism about EPAM's ability to deliver on time and budget. Trust must be earned through demonstrated delivery excellence.</w:t>
            </w:r>
          </w:p>
        </w:tc>
      </w:tr>
      <w:tr w:rsidR="008147DC" w:rsidRPr="008147DC" w14:paraId="541EF398" w14:textId="77777777">
        <w:trPr>
          <w:tblCellSpacing w:w="15" w:type="dxa"/>
        </w:trPr>
        <w:tc>
          <w:tcPr>
            <w:tcW w:w="0" w:type="auto"/>
            <w:vAlign w:val="center"/>
            <w:hideMark/>
          </w:tcPr>
          <w:p w14:paraId="26A86F9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Impact</w:t>
            </w:r>
          </w:p>
        </w:tc>
        <w:tc>
          <w:tcPr>
            <w:tcW w:w="0" w:type="auto"/>
            <w:vAlign w:val="center"/>
            <w:hideMark/>
          </w:tcPr>
          <w:p w14:paraId="26CE51A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MEDIUM - Increased scrutiny, slower approvals, escalations, client dissatisfaction even if delivery is objectively successful</w:t>
            </w:r>
          </w:p>
        </w:tc>
      </w:tr>
      <w:tr w:rsidR="008147DC" w:rsidRPr="008147DC" w14:paraId="73C55BD1" w14:textId="77777777">
        <w:trPr>
          <w:tblCellSpacing w:w="15" w:type="dxa"/>
        </w:trPr>
        <w:tc>
          <w:tcPr>
            <w:tcW w:w="0" w:type="auto"/>
            <w:vAlign w:val="center"/>
            <w:hideMark/>
          </w:tcPr>
          <w:p w14:paraId="4273E11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Probability</w:t>
            </w:r>
          </w:p>
        </w:tc>
        <w:tc>
          <w:tcPr>
            <w:tcW w:w="0" w:type="auto"/>
            <w:vAlign w:val="center"/>
            <w:hideMark/>
          </w:tcPr>
          <w:p w14:paraId="728F052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MEDIUM - Historical pattern; trust takes time to build</w:t>
            </w:r>
          </w:p>
        </w:tc>
      </w:tr>
      <w:tr w:rsidR="008147DC" w:rsidRPr="008147DC" w14:paraId="3D23608A" w14:textId="77777777">
        <w:trPr>
          <w:tblCellSpacing w:w="15" w:type="dxa"/>
        </w:trPr>
        <w:tc>
          <w:tcPr>
            <w:tcW w:w="0" w:type="auto"/>
            <w:vAlign w:val="center"/>
            <w:hideMark/>
          </w:tcPr>
          <w:p w14:paraId="7560590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Mitigation Strategy</w:t>
            </w:r>
          </w:p>
        </w:tc>
        <w:tc>
          <w:tcPr>
            <w:tcW w:w="0" w:type="auto"/>
            <w:vAlign w:val="center"/>
            <w:hideMark/>
          </w:tcPr>
          <w:p w14:paraId="0C448EB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 </w:t>
            </w:r>
            <w:r w:rsidRPr="008147DC">
              <w:rPr>
                <w:rFonts w:ascii="Times New Roman" w:eastAsia="Times New Roman" w:hAnsi="Times New Roman" w:cs="Times New Roman"/>
                <w:b/>
                <w:bCs/>
                <w:kern w:val="0"/>
                <w14:ligatures w14:val="none"/>
              </w:rPr>
              <w:t>Transparent communication and reporting:</w:t>
            </w:r>
            <w:r w:rsidRPr="008147DC">
              <w:rPr>
                <w:rFonts w:ascii="Times New Roman" w:eastAsia="Times New Roman" w:hAnsi="Times New Roman" w:cs="Times New Roman"/>
                <w:kern w:val="0"/>
                <w14:ligatures w14:val="none"/>
              </w:rPr>
              <w:t> Weekly status reports with traffic light dashboard (red/yellow/green), risks, issues, blockers; no surprises</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Deliver quick wins early:</w:t>
            </w:r>
            <w:r w:rsidRPr="008147DC">
              <w:rPr>
                <w:rFonts w:ascii="Times New Roman" w:eastAsia="Times New Roman" w:hAnsi="Times New Roman" w:cs="Times New Roman"/>
                <w:kern w:val="0"/>
                <w14:ligatures w14:val="none"/>
              </w:rPr>
              <w:t> Prioritize high-visibility, low-risk deliverables in Sprint 2-3 (e.g., CI/CD pipeline operational, governance framework documented) to build confidence</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Proactive risk escalation:</w:t>
            </w:r>
            <w:r w:rsidRPr="008147DC">
              <w:rPr>
                <w:rFonts w:ascii="Times New Roman" w:eastAsia="Times New Roman" w:hAnsi="Times New Roman" w:cs="Times New Roman"/>
                <w:kern w:val="0"/>
                <w14:ligatures w14:val="none"/>
              </w:rPr>
              <w:t> Don't hide problems—escalate risks early with mitigation plans; demonstrate EPAM is managing risks professionally</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Demonstrate delivery excellence through quality:</w:t>
            </w:r>
            <w:r w:rsidRPr="008147DC">
              <w:rPr>
                <w:rFonts w:ascii="Times New Roman" w:eastAsia="Times New Roman" w:hAnsi="Times New Roman" w:cs="Times New Roman"/>
                <w:kern w:val="0"/>
                <w14:ligatures w14:val="none"/>
              </w:rPr>
              <w:t> Exceed quality standards (≥85% code coverage, zero P1/P2 defects before UAT) to show EPAM commitment</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Frequent touchpoints:</w:t>
            </w:r>
            <w:r w:rsidRPr="008147DC">
              <w:rPr>
                <w:rFonts w:ascii="Times New Roman" w:eastAsia="Times New Roman" w:hAnsi="Times New Roman" w:cs="Times New Roman"/>
                <w:kern w:val="0"/>
                <w14:ligatures w14:val="none"/>
              </w:rPr>
              <w:t> Sprint reviews every 2 weeks, steering committee monthly, informal check-ins with PO/CTO as needed</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Under-promise, over-deliver:</w:t>
            </w:r>
            <w:r w:rsidRPr="008147DC">
              <w:rPr>
                <w:rFonts w:ascii="Times New Roman" w:eastAsia="Times New Roman" w:hAnsi="Times New Roman" w:cs="Times New Roman"/>
                <w:kern w:val="0"/>
                <w14:ligatures w14:val="none"/>
              </w:rPr>
              <w:t> Set realistic expectations, then exceed them (e.g., deliver 22 SP in sprint when committed to 20 SP)</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Client education:</w:t>
            </w:r>
            <w:r w:rsidRPr="008147DC">
              <w:rPr>
                <w:rFonts w:ascii="Times New Roman" w:eastAsia="Times New Roman" w:hAnsi="Times New Roman" w:cs="Times New Roman"/>
                <w:kern w:val="0"/>
                <w14:ligatures w14:val="none"/>
              </w:rPr>
              <w:t> Help TMNAS understand modern delivery practices (Agile, Fixed Fee with CR process) to align expectations</w:t>
            </w:r>
          </w:p>
        </w:tc>
      </w:tr>
      <w:tr w:rsidR="008147DC" w:rsidRPr="008147DC" w14:paraId="33210A3C" w14:textId="77777777">
        <w:trPr>
          <w:tblCellSpacing w:w="15" w:type="dxa"/>
        </w:trPr>
        <w:tc>
          <w:tcPr>
            <w:tcW w:w="0" w:type="auto"/>
            <w:vAlign w:val="center"/>
            <w:hideMark/>
          </w:tcPr>
          <w:p w14:paraId="113B5D1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Owner</w:t>
            </w:r>
          </w:p>
        </w:tc>
        <w:tc>
          <w:tcPr>
            <w:tcW w:w="0" w:type="auto"/>
            <w:vAlign w:val="center"/>
            <w:hideMark/>
          </w:tcPr>
          <w:p w14:paraId="2D6FBFE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Delivery Manager + Account Manager</w:t>
            </w:r>
          </w:p>
        </w:tc>
      </w:tr>
      <w:tr w:rsidR="008147DC" w:rsidRPr="008147DC" w14:paraId="54082D17" w14:textId="77777777">
        <w:trPr>
          <w:tblCellSpacing w:w="15" w:type="dxa"/>
        </w:trPr>
        <w:tc>
          <w:tcPr>
            <w:tcW w:w="0" w:type="auto"/>
            <w:vAlign w:val="center"/>
            <w:hideMark/>
          </w:tcPr>
          <w:p w14:paraId="15925E1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Monitoring</w:t>
            </w:r>
          </w:p>
        </w:tc>
        <w:tc>
          <w:tcPr>
            <w:tcW w:w="0" w:type="auto"/>
            <w:vAlign w:val="center"/>
            <w:hideMark/>
          </w:tcPr>
          <w:p w14:paraId="2B2F637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Track: Client satisfaction surveys (monthly), # of escalations to executive level, sentiment in meetings (qualitative)</w:t>
            </w:r>
          </w:p>
        </w:tc>
      </w:tr>
    </w:tbl>
    <w:p w14:paraId="58B6A92A"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79F41E62">
          <v:rect id="_x0000_i1041" style="width:0;height:1.5pt" o:hralign="center" o:hrstd="t" o:hr="t" fillcolor="#a0a0a0" stroked="f"/>
        </w:pict>
      </w:r>
    </w:p>
    <w:p w14:paraId="728499FB"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lastRenderedPageBreak/>
        <w:t>R-010: SV Product Release Schedule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7849"/>
      </w:tblGrid>
      <w:tr w:rsidR="008147DC" w:rsidRPr="008147DC" w14:paraId="5874E113" w14:textId="77777777">
        <w:trPr>
          <w:tblHeader/>
          <w:tblCellSpacing w:w="15" w:type="dxa"/>
        </w:trPr>
        <w:tc>
          <w:tcPr>
            <w:tcW w:w="0" w:type="auto"/>
            <w:vAlign w:val="center"/>
            <w:hideMark/>
          </w:tcPr>
          <w:p w14:paraId="64141756"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Risk Description</w:t>
            </w:r>
          </w:p>
        </w:tc>
        <w:tc>
          <w:tcPr>
            <w:tcW w:w="0" w:type="auto"/>
            <w:vAlign w:val="center"/>
            <w:hideMark/>
          </w:tcPr>
          <w:p w14:paraId="71D02052"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Platform modernization must align with TMNAS SV product release schedule (6-week release cadence). Misalignment may cause integration issues, deployment conflicts, or delays in SV product migration.</w:t>
            </w:r>
          </w:p>
        </w:tc>
      </w:tr>
      <w:tr w:rsidR="008147DC" w:rsidRPr="008147DC" w14:paraId="2324F56F" w14:textId="77777777">
        <w:trPr>
          <w:tblCellSpacing w:w="15" w:type="dxa"/>
        </w:trPr>
        <w:tc>
          <w:tcPr>
            <w:tcW w:w="0" w:type="auto"/>
            <w:vAlign w:val="center"/>
            <w:hideMark/>
          </w:tcPr>
          <w:p w14:paraId="16EB765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Impact</w:t>
            </w:r>
          </w:p>
        </w:tc>
        <w:tc>
          <w:tcPr>
            <w:tcW w:w="0" w:type="auto"/>
            <w:vAlign w:val="center"/>
            <w:hideMark/>
          </w:tcPr>
          <w:p w14:paraId="6227925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MEDIUM - Deployment delays, integration issues, additional coordination overhead</w:t>
            </w:r>
          </w:p>
        </w:tc>
      </w:tr>
      <w:tr w:rsidR="008147DC" w:rsidRPr="008147DC" w14:paraId="0FACEFAC" w14:textId="77777777">
        <w:trPr>
          <w:tblCellSpacing w:w="15" w:type="dxa"/>
        </w:trPr>
        <w:tc>
          <w:tcPr>
            <w:tcW w:w="0" w:type="auto"/>
            <w:vAlign w:val="center"/>
            <w:hideMark/>
          </w:tcPr>
          <w:p w14:paraId="5BE86C2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Probability</w:t>
            </w:r>
          </w:p>
        </w:tc>
        <w:tc>
          <w:tcPr>
            <w:tcW w:w="0" w:type="auto"/>
            <w:vAlign w:val="center"/>
            <w:hideMark/>
          </w:tcPr>
          <w:p w14:paraId="7E8A034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LOW - Risk is manageable with proactive coordination</w:t>
            </w:r>
          </w:p>
        </w:tc>
      </w:tr>
      <w:tr w:rsidR="008147DC" w:rsidRPr="008147DC" w14:paraId="39615920" w14:textId="77777777">
        <w:trPr>
          <w:tblCellSpacing w:w="15" w:type="dxa"/>
        </w:trPr>
        <w:tc>
          <w:tcPr>
            <w:tcW w:w="0" w:type="auto"/>
            <w:vAlign w:val="center"/>
            <w:hideMark/>
          </w:tcPr>
          <w:p w14:paraId="78735F6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Mitigation Strategy</w:t>
            </w:r>
          </w:p>
        </w:tc>
        <w:tc>
          <w:tcPr>
            <w:tcW w:w="0" w:type="auto"/>
            <w:vAlign w:val="center"/>
            <w:hideMark/>
          </w:tcPr>
          <w:p w14:paraId="7D1F6B3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 </w:t>
            </w:r>
            <w:r w:rsidRPr="008147DC">
              <w:rPr>
                <w:rFonts w:ascii="Times New Roman" w:eastAsia="Times New Roman" w:hAnsi="Times New Roman" w:cs="Times New Roman"/>
                <w:b/>
                <w:bCs/>
                <w:kern w:val="0"/>
                <w14:ligatures w14:val="none"/>
              </w:rPr>
              <w:t>Continuous coordination with SV team:</w:t>
            </w:r>
            <w:r w:rsidRPr="008147DC">
              <w:rPr>
                <w:rFonts w:ascii="Times New Roman" w:eastAsia="Times New Roman" w:hAnsi="Times New Roman" w:cs="Times New Roman"/>
                <w:kern w:val="0"/>
                <w14:ligatures w14:val="none"/>
              </w:rPr>
              <w:t> Bi-weekly sync meetings between EPAM platform team and TMNAS SV team to share roadmaps and identify conflicts</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Platform readiness milestones aligned with SV releases:</w:t>
            </w:r>
            <w:r w:rsidRPr="008147DC">
              <w:rPr>
                <w:rFonts w:ascii="Times New Roman" w:eastAsia="Times New Roman" w:hAnsi="Times New Roman" w:cs="Times New Roman"/>
                <w:kern w:val="0"/>
                <w14:ligatures w14:val="none"/>
              </w:rPr>
              <w:t> Ensure US-008 (Business Layer API) is operational before SV team begins API integration work</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Flexible deployment windows:</w:t>
            </w:r>
            <w:r w:rsidRPr="008147DC">
              <w:rPr>
                <w:rFonts w:ascii="Times New Roman" w:eastAsia="Times New Roman" w:hAnsi="Times New Roman" w:cs="Times New Roman"/>
                <w:kern w:val="0"/>
                <w14:ligatures w14:val="none"/>
              </w:rPr>
              <w:t> Plan platform deployments in sync with SV releases; avoid deploying breaking changes mid-SV release cycle</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Rollback plan for failed integrations:</w:t>
            </w:r>
            <w:r w:rsidRPr="008147DC">
              <w:rPr>
                <w:rFonts w:ascii="Times New Roman" w:eastAsia="Times New Roman" w:hAnsi="Times New Roman" w:cs="Times New Roman"/>
                <w:kern w:val="0"/>
                <w14:ligatures w14:val="none"/>
              </w:rPr>
              <w:t> If SV integration fails post-platform deployment, have rollback plan to revert platform changes without impacting SV production</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API versioning strategy:</w:t>
            </w:r>
            <w:r w:rsidRPr="008147DC">
              <w:rPr>
                <w:rFonts w:ascii="Times New Roman" w:eastAsia="Times New Roman" w:hAnsi="Times New Roman" w:cs="Times New Roman"/>
                <w:kern w:val="0"/>
                <w14:ligatures w14:val="none"/>
              </w:rPr>
              <w:t> Implement API versioning (v1, v2) to allow SV team to migrate gradually without breaking existing functionality</w:t>
            </w:r>
            <w:r w:rsidRPr="008147DC">
              <w:rPr>
                <w:rFonts w:ascii="Times New Roman" w:eastAsia="Times New Roman" w:hAnsi="Times New Roman" w:cs="Times New Roman"/>
                <w:kern w:val="0"/>
                <w14:ligatures w14:val="none"/>
              </w:rPr>
              <w:br/>
              <w:t>• </w:t>
            </w:r>
            <w:r w:rsidRPr="008147DC">
              <w:rPr>
                <w:rFonts w:ascii="Times New Roman" w:eastAsia="Times New Roman" w:hAnsi="Times New Roman" w:cs="Times New Roman"/>
                <w:b/>
                <w:bCs/>
                <w:kern w:val="0"/>
                <w14:ligatures w14:val="none"/>
              </w:rPr>
              <w:t>Early integration testing:</w:t>
            </w:r>
            <w:r w:rsidRPr="008147DC">
              <w:rPr>
                <w:rFonts w:ascii="Times New Roman" w:eastAsia="Times New Roman" w:hAnsi="Times New Roman" w:cs="Times New Roman"/>
                <w:kern w:val="0"/>
                <w14:ligatures w14:val="none"/>
              </w:rPr>
              <w:t> Conduct integration smoke tests with SV team in Sprint 5-6 to validate API contracts and uncover issues before production</w:t>
            </w:r>
          </w:p>
        </w:tc>
      </w:tr>
      <w:tr w:rsidR="008147DC" w:rsidRPr="008147DC" w14:paraId="525D919F" w14:textId="77777777">
        <w:trPr>
          <w:tblCellSpacing w:w="15" w:type="dxa"/>
        </w:trPr>
        <w:tc>
          <w:tcPr>
            <w:tcW w:w="0" w:type="auto"/>
            <w:vAlign w:val="center"/>
            <w:hideMark/>
          </w:tcPr>
          <w:p w14:paraId="66A4FE5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Owner</w:t>
            </w:r>
          </w:p>
        </w:tc>
        <w:tc>
          <w:tcPr>
            <w:tcW w:w="0" w:type="auto"/>
            <w:vAlign w:val="center"/>
            <w:hideMark/>
          </w:tcPr>
          <w:p w14:paraId="62BEF22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Solution Architect + TMNAS SV Product Manager</w:t>
            </w:r>
          </w:p>
        </w:tc>
      </w:tr>
      <w:tr w:rsidR="008147DC" w:rsidRPr="008147DC" w14:paraId="34AED04F" w14:textId="77777777">
        <w:trPr>
          <w:tblCellSpacing w:w="15" w:type="dxa"/>
        </w:trPr>
        <w:tc>
          <w:tcPr>
            <w:tcW w:w="0" w:type="auto"/>
            <w:vAlign w:val="center"/>
            <w:hideMark/>
          </w:tcPr>
          <w:p w14:paraId="6AA8627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Monitoring</w:t>
            </w:r>
          </w:p>
        </w:tc>
        <w:tc>
          <w:tcPr>
            <w:tcW w:w="0" w:type="auto"/>
            <w:vAlign w:val="center"/>
            <w:hideMark/>
          </w:tcPr>
          <w:p w14:paraId="58D66A0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Track: SV release schedule (planned vs. actual), integration test results, deployment conflicts</w:t>
            </w:r>
          </w:p>
        </w:tc>
      </w:tr>
    </w:tbl>
    <w:p w14:paraId="317A35E6"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51229BDB">
          <v:rect id="_x0000_i1040" style="width:0;height:1.5pt" o:hralign="center" o:hrstd="t" o:hr="t" fillcolor="#a0a0a0" stroked="f"/>
        </w:pict>
      </w:r>
    </w:p>
    <w:p w14:paraId="3872922B" w14:textId="77777777" w:rsidR="008147DC" w:rsidRPr="008147DC" w:rsidRDefault="008147DC" w:rsidP="008147DC">
      <w:pPr>
        <w:spacing w:after="0" w:line="240" w:lineRule="auto"/>
        <w:outlineLvl w:val="1"/>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9. DEPENDENCIES</w:t>
      </w:r>
    </w:p>
    <w:p w14:paraId="1E5E5EC1"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Critical Path Dependencies</w:t>
      </w:r>
    </w:p>
    <w:p w14:paraId="2565D181"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53393CC0">
          <v:rect id="_x0000_i1039" style="width:0;height:1.5pt" o:hralign="center" o:hrstd="t" o:hr="t" fillcolor="#a0a0a0" stroked="f"/>
        </w:pict>
      </w:r>
    </w:p>
    <w:p w14:paraId="4E230EF7"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9.1 TMNAS-Provided (CRITICAL - Project Blockers)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1704"/>
        <w:gridCol w:w="2447"/>
        <w:gridCol w:w="843"/>
        <w:gridCol w:w="1411"/>
        <w:gridCol w:w="2310"/>
      </w:tblGrid>
      <w:tr w:rsidR="008147DC" w:rsidRPr="008147DC" w14:paraId="6DF52A51" w14:textId="77777777">
        <w:trPr>
          <w:tblHeader/>
          <w:tblCellSpacing w:w="15" w:type="dxa"/>
        </w:trPr>
        <w:tc>
          <w:tcPr>
            <w:tcW w:w="0" w:type="auto"/>
            <w:vAlign w:val="center"/>
            <w:hideMark/>
          </w:tcPr>
          <w:p w14:paraId="3201F00D"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ID</w:t>
            </w:r>
          </w:p>
        </w:tc>
        <w:tc>
          <w:tcPr>
            <w:tcW w:w="0" w:type="auto"/>
            <w:vAlign w:val="center"/>
            <w:hideMark/>
          </w:tcPr>
          <w:p w14:paraId="0F62DFCB"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Dependency</w:t>
            </w:r>
          </w:p>
        </w:tc>
        <w:tc>
          <w:tcPr>
            <w:tcW w:w="0" w:type="auto"/>
            <w:vAlign w:val="center"/>
            <w:hideMark/>
          </w:tcPr>
          <w:p w14:paraId="5F3023A5"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Description</w:t>
            </w:r>
          </w:p>
        </w:tc>
        <w:tc>
          <w:tcPr>
            <w:tcW w:w="0" w:type="auto"/>
            <w:vAlign w:val="center"/>
            <w:hideMark/>
          </w:tcPr>
          <w:p w14:paraId="54D453EC"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Due Date</w:t>
            </w:r>
          </w:p>
        </w:tc>
        <w:tc>
          <w:tcPr>
            <w:tcW w:w="0" w:type="auto"/>
            <w:vAlign w:val="center"/>
            <w:hideMark/>
          </w:tcPr>
          <w:p w14:paraId="70A45C8C"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Owner</w:t>
            </w:r>
          </w:p>
        </w:tc>
        <w:tc>
          <w:tcPr>
            <w:tcW w:w="0" w:type="auto"/>
            <w:vAlign w:val="center"/>
            <w:hideMark/>
          </w:tcPr>
          <w:p w14:paraId="6C7F6290"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Impact if Delayed</w:t>
            </w:r>
          </w:p>
        </w:tc>
      </w:tr>
      <w:tr w:rsidR="008147DC" w:rsidRPr="008147DC" w14:paraId="4D18A0EA" w14:textId="77777777">
        <w:trPr>
          <w:tblCellSpacing w:w="15" w:type="dxa"/>
        </w:trPr>
        <w:tc>
          <w:tcPr>
            <w:tcW w:w="0" w:type="auto"/>
            <w:vAlign w:val="center"/>
            <w:hideMark/>
          </w:tcPr>
          <w:p w14:paraId="716556F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DEP-001</w:t>
            </w:r>
          </w:p>
        </w:tc>
        <w:tc>
          <w:tcPr>
            <w:tcW w:w="0" w:type="auto"/>
            <w:vAlign w:val="center"/>
            <w:hideMark/>
          </w:tcPr>
          <w:p w14:paraId="57C53C9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Environment Access (DEV, QA)</w:t>
            </w:r>
          </w:p>
        </w:tc>
        <w:tc>
          <w:tcPr>
            <w:tcW w:w="0" w:type="auto"/>
            <w:vAlign w:val="center"/>
            <w:hideMark/>
          </w:tcPr>
          <w:p w14:paraId="44B202A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team requires access to TMNAS DEV and QA environments with appropriate permissions (deploy, test, troubleshoot)</w:t>
            </w:r>
          </w:p>
        </w:tc>
        <w:tc>
          <w:tcPr>
            <w:tcW w:w="0" w:type="auto"/>
            <w:vAlign w:val="center"/>
            <w:hideMark/>
          </w:tcPr>
          <w:p w14:paraId="7C1CE1C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Sprint 0, Week 0</w:t>
            </w:r>
            <w:r w:rsidRPr="008147DC">
              <w:rPr>
                <w:rFonts w:ascii="Times New Roman" w:eastAsia="Times New Roman" w:hAnsi="Times New Roman" w:cs="Times New Roman"/>
                <w:kern w:val="0"/>
                <w14:ligatures w14:val="none"/>
              </w:rPr>
              <w:t>(April 1, 2026)</w:t>
            </w:r>
          </w:p>
        </w:tc>
        <w:tc>
          <w:tcPr>
            <w:tcW w:w="0" w:type="auto"/>
            <w:vAlign w:val="center"/>
            <w:hideMark/>
          </w:tcPr>
          <w:p w14:paraId="7B0DE3E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TMNAS Infrastructure Team</w:t>
            </w:r>
          </w:p>
        </w:tc>
        <w:tc>
          <w:tcPr>
            <w:tcW w:w="0" w:type="auto"/>
            <w:vAlign w:val="center"/>
            <w:hideMark/>
          </w:tcPr>
          <w:p w14:paraId="5EED350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CRITICAL:</w:t>
            </w:r>
            <w:r w:rsidRPr="008147DC">
              <w:rPr>
                <w:rFonts w:ascii="Times New Roman" w:eastAsia="Times New Roman" w:hAnsi="Times New Roman" w:cs="Times New Roman"/>
                <w:kern w:val="0"/>
                <w14:ligatures w14:val="none"/>
              </w:rPr>
              <w:t> Blocks Sprint 1 start; delays entire project timeline</w:t>
            </w:r>
          </w:p>
        </w:tc>
      </w:tr>
      <w:tr w:rsidR="008147DC" w:rsidRPr="008147DC" w14:paraId="196447B9" w14:textId="77777777">
        <w:trPr>
          <w:tblCellSpacing w:w="15" w:type="dxa"/>
        </w:trPr>
        <w:tc>
          <w:tcPr>
            <w:tcW w:w="0" w:type="auto"/>
            <w:vAlign w:val="center"/>
            <w:hideMark/>
          </w:tcPr>
          <w:p w14:paraId="44E21A8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DEP-002</w:t>
            </w:r>
          </w:p>
        </w:tc>
        <w:tc>
          <w:tcPr>
            <w:tcW w:w="0" w:type="auto"/>
            <w:vAlign w:val="center"/>
            <w:hideMark/>
          </w:tcPr>
          <w:p w14:paraId="311FBD7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VDI Provisioning (17 Team Members)</w:t>
            </w:r>
          </w:p>
        </w:tc>
        <w:tc>
          <w:tcPr>
            <w:tcW w:w="0" w:type="auto"/>
            <w:vAlign w:val="center"/>
            <w:hideMark/>
          </w:tcPr>
          <w:p w14:paraId="29B4B96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 xml:space="preserve">TMNAS must provision 17 VDIs with pre-installed development tools (IntelliJ, Visual Studio, Eclipse, SQL clients), testing tools, </w:t>
            </w:r>
            <w:r w:rsidRPr="008147DC">
              <w:rPr>
                <w:rFonts w:ascii="Times New Roman" w:eastAsia="Times New Roman" w:hAnsi="Times New Roman" w:cs="Times New Roman"/>
                <w:kern w:val="0"/>
                <w14:ligatures w14:val="none"/>
              </w:rPr>
              <w:lastRenderedPageBreak/>
              <w:t>and all necessary software licenses</w:t>
            </w:r>
          </w:p>
        </w:tc>
        <w:tc>
          <w:tcPr>
            <w:tcW w:w="0" w:type="auto"/>
            <w:vAlign w:val="center"/>
            <w:hideMark/>
          </w:tcPr>
          <w:p w14:paraId="1539743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lastRenderedPageBreak/>
              <w:t>Sprint 0, Week 0</w:t>
            </w:r>
            <w:r w:rsidRPr="008147DC">
              <w:rPr>
                <w:rFonts w:ascii="Times New Roman" w:eastAsia="Times New Roman" w:hAnsi="Times New Roman" w:cs="Times New Roman"/>
                <w:kern w:val="0"/>
                <w14:ligatures w14:val="none"/>
              </w:rPr>
              <w:t>(April 1, 2026)</w:t>
            </w:r>
          </w:p>
        </w:tc>
        <w:tc>
          <w:tcPr>
            <w:tcW w:w="0" w:type="auto"/>
            <w:vAlign w:val="center"/>
            <w:hideMark/>
          </w:tcPr>
          <w:p w14:paraId="582C4CF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TMNAS IT Support</w:t>
            </w:r>
          </w:p>
        </w:tc>
        <w:tc>
          <w:tcPr>
            <w:tcW w:w="0" w:type="auto"/>
            <w:vAlign w:val="center"/>
            <w:hideMark/>
          </w:tcPr>
          <w:p w14:paraId="3691FB5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CRITICAL:</w:t>
            </w:r>
            <w:r w:rsidRPr="008147DC">
              <w:rPr>
                <w:rFonts w:ascii="Times New Roman" w:eastAsia="Times New Roman" w:hAnsi="Times New Roman" w:cs="Times New Roman"/>
                <w:kern w:val="0"/>
                <w14:ligatures w14:val="none"/>
              </w:rPr>
              <w:t> Team cannot start work; delays Sprint 1</w:t>
            </w:r>
          </w:p>
        </w:tc>
      </w:tr>
      <w:tr w:rsidR="008147DC" w:rsidRPr="008147DC" w14:paraId="44602315" w14:textId="77777777">
        <w:trPr>
          <w:tblCellSpacing w:w="15" w:type="dxa"/>
        </w:trPr>
        <w:tc>
          <w:tcPr>
            <w:tcW w:w="0" w:type="auto"/>
            <w:vAlign w:val="center"/>
            <w:hideMark/>
          </w:tcPr>
          <w:p w14:paraId="3720352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DEP-003</w:t>
            </w:r>
          </w:p>
        </w:tc>
        <w:tc>
          <w:tcPr>
            <w:tcW w:w="0" w:type="auto"/>
            <w:vAlign w:val="center"/>
            <w:hideMark/>
          </w:tcPr>
          <w:p w14:paraId="69A34AA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Current Architecture Documentation</w:t>
            </w:r>
          </w:p>
        </w:tc>
        <w:tc>
          <w:tcPr>
            <w:tcW w:w="0" w:type="auto"/>
            <w:vAlign w:val="center"/>
            <w:hideMark/>
          </w:tcPr>
          <w:p w14:paraId="387367F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Comprehensive architecture documentation including system diagrams, integration flows, API contracts, database schema, deployment architecture</w:t>
            </w:r>
          </w:p>
        </w:tc>
        <w:tc>
          <w:tcPr>
            <w:tcW w:w="0" w:type="auto"/>
            <w:vAlign w:val="center"/>
            <w:hideMark/>
          </w:tcPr>
          <w:p w14:paraId="3E69632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Sprint 1, Week 2</w:t>
            </w:r>
            <w:r w:rsidRPr="008147DC">
              <w:rPr>
                <w:rFonts w:ascii="Times New Roman" w:eastAsia="Times New Roman" w:hAnsi="Times New Roman" w:cs="Times New Roman"/>
                <w:kern w:val="0"/>
                <w14:ligatures w14:val="none"/>
              </w:rPr>
              <w:t>(April 15, 2026)</w:t>
            </w:r>
          </w:p>
        </w:tc>
        <w:tc>
          <w:tcPr>
            <w:tcW w:w="0" w:type="auto"/>
            <w:vAlign w:val="center"/>
            <w:hideMark/>
          </w:tcPr>
          <w:p w14:paraId="6C0C930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TMNAS Architecture Team</w:t>
            </w:r>
          </w:p>
        </w:tc>
        <w:tc>
          <w:tcPr>
            <w:tcW w:w="0" w:type="auto"/>
            <w:vAlign w:val="center"/>
            <w:hideMark/>
          </w:tcPr>
          <w:p w14:paraId="3971233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HIGH:</w:t>
            </w:r>
            <w:r w:rsidRPr="008147DC">
              <w:rPr>
                <w:rFonts w:ascii="Times New Roman" w:eastAsia="Times New Roman" w:hAnsi="Times New Roman" w:cs="Times New Roman"/>
                <w:kern w:val="0"/>
                <w14:ligatures w14:val="none"/>
              </w:rPr>
              <w:t> Slows architecture review and technical spike activities; increases risk of rework</w:t>
            </w:r>
          </w:p>
        </w:tc>
      </w:tr>
      <w:tr w:rsidR="008147DC" w:rsidRPr="008147DC" w14:paraId="585BD5E2" w14:textId="77777777">
        <w:trPr>
          <w:tblCellSpacing w:w="15" w:type="dxa"/>
        </w:trPr>
        <w:tc>
          <w:tcPr>
            <w:tcW w:w="0" w:type="auto"/>
            <w:vAlign w:val="center"/>
            <w:hideMark/>
          </w:tcPr>
          <w:p w14:paraId="372EC86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DEP-004</w:t>
            </w:r>
          </w:p>
        </w:tc>
        <w:tc>
          <w:tcPr>
            <w:tcW w:w="0" w:type="auto"/>
            <w:vAlign w:val="center"/>
            <w:hideMark/>
          </w:tcPr>
          <w:p w14:paraId="18C9EC5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API Contracts for External Systems</w:t>
            </w:r>
          </w:p>
        </w:tc>
        <w:tc>
          <w:tcPr>
            <w:tcW w:w="0" w:type="auto"/>
            <w:vAlign w:val="center"/>
            <w:hideMark/>
          </w:tcPr>
          <w:p w14:paraId="157D44F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API specifications (Swagger/OpenAPI) for Salesforce RS Sync, Azure API Management, CCD, Common Services, Image Right, and other external systems</w:t>
            </w:r>
          </w:p>
        </w:tc>
        <w:tc>
          <w:tcPr>
            <w:tcW w:w="0" w:type="auto"/>
            <w:vAlign w:val="center"/>
            <w:hideMark/>
          </w:tcPr>
          <w:p w14:paraId="01CB6C6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Sprint 2, Week 4</w:t>
            </w:r>
            <w:r w:rsidRPr="008147DC">
              <w:rPr>
                <w:rFonts w:ascii="Times New Roman" w:eastAsia="Times New Roman" w:hAnsi="Times New Roman" w:cs="Times New Roman"/>
                <w:kern w:val="0"/>
                <w14:ligatures w14:val="none"/>
              </w:rPr>
              <w:t>(April 29, 2026)</w:t>
            </w:r>
          </w:p>
        </w:tc>
        <w:tc>
          <w:tcPr>
            <w:tcW w:w="0" w:type="auto"/>
            <w:vAlign w:val="center"/>
            <w:hideMark/>
          </w:tcPr>
          <w:p w14:paraId="740A9FD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TMNAS Integration Team</w:t>
            </w:r>
          </w:p>
        </w:tc>
        <w:tc>
          <w:tcPr>
            <w:tcW w:w="0" w:type="auto"/>
            <w:vAlign w:val="center"/>
            <w:hideMark/>
          </w:tcPr>
          <w:p w14:paraId="56A378B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HIGH:</w:t>
            </w:r>
            <w:r w:rsidRPr="008147DC">
              <w:rPr>
                <w:rFonts w:ascii="Times New Roman" w:eastAsia="Times New Roman" w:hAnsi="Times New Roman" w:cs="Times New Roman"/>
                <w:kern w:val="0"/>
                <w14:ligatures w14:val="none"/>
              </w:rPr>
              <w:t> Blocks integration development (US-008, US-009); forces development against assumptions</w:t>
            </w:r>
          </w:p>
        </w:tc>
      </w:tr>
      <w:tr w:rsidR="008147DC" w:rsidRPr="008147DC" w14:paraId="50880BC9" w14:textId="77777777">
        <w:trPr>
          <w:tblCellSpacing w:w="15" w:type="dxa"/>
        </w:trPr>
        <w:tc>
          <w:tcPr>
            <w:tcW w:w="0" w:type="auto"/>
            <w:vAlign w:val="center"/>
            <w:hideMark/>
          </w:tcPr>
          <w:p w14:paraId="5629162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DEP-005</w:t>
            </w:r>
          </w:p>
        </w:tc>
        <w:tc>
          <w:tcPr>
            <w:tcW w:w="0" w:type="auto"/>
            <w:vAlign w:val="center"/>
            <w:hideMark/>
          </w:tcPr>
          <w:p w14:paraId="01444C0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Database Access and Credentials</w:t>
            </w:r>
          </w:p>
        </w:tc>
        <w:tc>
          <w:tcPr>
            <w:tcW w:w="0" w:type="auto"/>
            <w:vAlign w:val="center"/>
            <w:hideMark/>
          </w:tcPr>
          <w:p w14:paraId="3424C12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Connection strings, credentials, and permissions for RapidSureDB (main), RapidSureDB Config, Reference DB, Static Codes DB in DEV and QA environments</w:t>
            </w:r>
          </w:p>
        </w:tc>
        <w:tc>
          <w:tcPr>
            <w:tcW w:w="0" w:type="auto"/>
            <w:vAlign w:val="center"/>
            <w:hideMark/>
          </w:tcPr>
          <w:p w14:paraId="011268C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Sprint 1, Week 2</w:t>
            </w:r>
            <w:r w:rsidRPr="008147DC">
              <w:rPr>
                <w:rFonts w:ascii="Times New Roman" w:eastAsia="Times New Roman" w:hAnsi="Times New Roman" w:cs="Times New Roman"/>
                <w:kern w:val="0"/>
                <w14:ligatures w14:val="none"/>
              </w:rPr>
              <w:t>(April 15, 2026)</w:t>
            </w:r>
          </w:p>
        </w:tc>
        <w:tc>
          <w:tcPr>
            <w:tcW w:w="0" w:type="auto"/>
            <w:vAlign w:val="center"/>
            <w:hideMark/>
          </w:tcPr>
          <w:p w14:paraId="3A4B8D4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TMNAS DBA Team</w:t>
            </w:r>
          </w:p>
        </w:tc>
        <w:tc>
          <w:tcPr>
            <w:tcW w:w="0" w:type="auto"/>
            <w:vAlign w:val="center"/>
            <w:hideMark/>
          </w:tcPr>
          <w:p w14:paraId="7F7898B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HIGH:</w:t>
            </w:r>
            <w:r w:rsidRPr="008147DC">
              <w:rPr>
                <w:rFonts w:ascii="Times New Roman" w:eastAsia="Times New Roman" w:hAnsi="Times New Roman" w:cs="Times New Roman"/>
                <w:kern w:val="0"/>
                <w14:ligatures w14:val="none"/>
              </w:rPr>
              <w:t> Blocks US-010 (Database Optimization) and backend development</w:t>
            </w:r>
          </w:p>
        </w:tc>
      </w:tr>
    </w:tbl>
    <w:p w14:paraId="0E38ED5F"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1DBEFD61">
          <v:rect id="_x0000_i1038" style="width:0;height:1.5pt" o:hralign="center" o:hrstd="t" o:hr="t" fillcolor="#a0a0a0" stroked="f"/>
        </w:pict>
      </w:r>
    </w:p>
    <w:p w14:paraId="38F716B3"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9.2 TMNAS SME Availability (HIGH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gridCol w:w="1617"/>
        <w:gridCol w:w="2010"/>
        <w:gridCol w:w="1753"/>
        <w:gridCol w:w="970"/>
        <w:gridCol w:w="2362"/>
      </w:tblGrid>
      <w:tr w:rsidR="008147DC" w:rsidRPr="008147DC" w14:paraId="70FAEA4A" w14:textId="77777777">
        <w:trPr>
          <w:tblHeader/>
          <w:tblCellSpacing w:w="15" w:type="dxa"/>
        </w:trPr>
        <w:tc>
          <w:tcPr>
            <w:tcW w:w="0" w:type="auto"/>
            <w:vAlign w:val="center"/>
            <w:hideMark/>
          </w:tcPr>
          <w:p w14:paraId="7A2EABEA"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ID</w:t>
            </w:r>
          </w:p>
        </w:tc>
        <w:tc>
          <w:tcPr>
            <w:tcW w:w="0" w:type="auto"/>
            <w:vAlign w:val="center"/>
            <w:hideMark/>
          </w:tcPr>
          <w:p w14:paraId="6B861682"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Dependency</w:t>
            </w:r>
          </w:p>
        </w:tc>
        <w:tc>
          <w:tcPr>
            <w:tcW w:w="0" w:type="auto"/>
            <w:vAlign w:val="center"/>
            <w:hideMark/>
          </w:tcPr>
          <w:p w14:paraId="121A65A7"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Description</w:t>
            </w:r>
          </w:p>
        </w:tc>
        <w:tc>
          <w:tcPr>
            <w:tcW w:w="0" w:type="auto"/>
            <w:vAlign w:val="center"/>
            <w:hideMark/>
          </w:tcPr>
          <w:p w14:paraId="19BA64DA"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Frequency</w:t>
            </w:r>
          </w:p>
        </w:tc>
        <w:tc>
          <w:tcPr>
            <w:tcW w:w="0" w:type="auto"/>
            <w:vAlign w:val="center"/>
            <w:hideMark/>
          </w:tcPr>
          <w:p w14:paraId="1EBBC6FB"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Owner</w:t>
            </w:r>
          </w:p>
        </w:tc>
        <w:tc>
          <w:tcPr>
            <w:tcW w:w="0" w:type="auto"/>
            <w:vAlign w:val="center"/>
            <w:hideMark/>
          </w:tcPr>
          <w:p w14:paraId="24CD3F1C"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Impact if Delayed</w:t>
            </w:r>
          </w:p>
        </w:tc>
      </w:tr>
      <w:tr w:rsidR="008147DC" w:rsidRPr="008147DC" w14:paraId="5A526A67" w14:textId="77777777">
        <w:trPr>
          <w:tblCellSpacing w:w="15" w:type="dxa"/>
        </w:trPr>
        <w:tc>
          <w:tcPr>
            <w:tcW w:w="0" w:type="auto"/>
            <w:vAlign w:val="center"/>
            <w:hideMark/>
          </w:tcPr>
          <w:p w14:paraId="64FAFFE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DEP-006</w:t>
            </w:r>
          </w:p>
        </w:tc>
        <w:tc>
          <w:tcPr>
            <w:tcW w:w="0" w:type="auto"/>
            <w:vAlign w:val="center"/>
            <w:hideMark/>
          </w:tcPr>
          <w:p w14:paraId="0C385E3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Business Requirements Clarification</w:t>
            </w:r>
          </w:p>
        </w:tc>
        <w:tc>
          <w:tcPr>
            <w:tcW w:w="0" w:type="auto"/>
            <w:vAlign w:val="center"/>
            <w:hideMark/>
          </w:tcPr>
          <w:p w14:paraId="698261C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Access to business SMEs (Underwriting, Rating, Policy Management, Claims) for user story clarification, acceptance criteria validation, business logic questions</w:t>
            </w:r>
          </w:p>
        </w:tc>
        <w:tc>
          <w:tcPr>
            <w:tcW w:w="0" w:type="auto"/>
            <w:vAlign w:val="center"/>
            <w:hideMark/>
          </w:tcPr>
          <w:p w14:paraId="49ED0EC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ONGOING</w:t>
            </w:r>
            <w:r w:rsidRPr="008147DC">
              <w:rPr>
                <w:rFonts w:ascii="Times New Roman" w:eastAsia="Times New Roman" w:hAnsi="Times New Roman" w:cs="Times New Roman"/>
                <w:kern w:val="0"/>
                <w14:ligatures w14:val="none"/>
              </w:rPr>
              <w:t>(10-20 hours per month per SME)</w:t>
            </w:r>
          </w:p>
        </w:tc>
        <w:tc>
          <w:tcPr>
            <w:tcW w:w="0" w:type="auto"/>
            <w:vAlign w:val="center"/>
            <w:hideMark/>
          </w:tcPr>
          <w:p w14:paraId="265D47E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TMNAS Product Owner</w:t>
            </w:r>
          </w:p>
        </w:tc>
        <w:tc>
          <w:tcPr>
            <w:tcW w:w="0" w:type="auto"/>
            <w:vAlign w:val="center"/>
            <w:hideMark/>
          </w:tcPr>
          <w:p w14:paraId="639B5D2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HIGH:</w:t>
            </w:r>
            <w:r w:rsidRPr="008147DC">
              <w:rPr>
                <w:rFonts w:ascii="Times New Roman" w:eastAsia="Times New Roman" w:hAnsi="Times New Roman" w:cs="Times New Roman"/>
                <w:kern w:val="0"/>
                <w14:ligatures w14:val="none"/>
              </w:rPr>
              <w:t> Blocked stories, delayed sprints, rework due to misunderstood requirements</w:t>
            </w:r>
          </w:p>
        </w:tc>
      </w:tr>
      <w:tr w:rsidR="008147DC" w:rsidRPr="008147DC" w14:paraId="6F4D5528" w14:textId="77777777">
        <w:trPr>
          <w:tblCellSpacing w:w="15" w:type="dxa"/>
        </w:trPr>
        <w:tc>
          <w:tcPr>
            <w:tcW w:w="0" w:type="auto"/>
            <w:vAlign w:val="center"/>
            <w:hideMark/>
          </w:tcPr>
          <w:p w14:paraId="26C8D03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DEP-007</w:t>
            </w:r>
          </w:p>
        </w:tc>
        <w:tc>
          <w:tcPr>
            <w:tcW w:w="0" w:type="auto"/>
            <w:vAlign w:val="center"/>
            <w:hideMark/>
          </w:tcPr>
          <w:p w14:paraId="00E82C1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Technical Architecture Decisions</w:t>
            </w:r>
          </w:p>
        </w:tc>
        <w:tc>
          <w:tcPr>
            <w:tcW w:w="0" w:type="auto"/>
            <w:vAlign w:val="center"/>
            <w:hideMark/>
          </w:tcPr>
          <w:p w14:paraId="65F12A7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 xml:space="preserve">Access to TMNAS CTO / Prashant and technical architects for architecture </w:t>
            </w:r>
            <w:r w:rsidRPr="008147DC">
              <w:rPr>
                <w:rFonts w:ascii="Times New Roman" w:eastAsia="Times New Roman" w:hAnsi="Times New Roman" w:cs="Times New Roman"/>
                <w:kern w:val="0"/>
                <w14:ligatures w14:val="none"/>
              </w:rPr>
              <w:lastRenderedPageBreak/>
              <w:t>approvals, technology choices, integration approaches</w:t>
            </w:r>
          </w:p>
        </w:tc>
        <w:tc>
          <w:tcPr>
            <w:tcW w:w="0" w:type="auto"/>
            <w:vAlign w:val="center"/>
            <w:hideMark/>
          </w:tcPr>
          <w:p w14:paraId="6FF7714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lastRenderedPageBreak/>
              <w:t>ONGOING</w:t>
            </w:r>
            <w:r w:rsidRPr="008147DC">
              <w:rPr>
                <w:rFonts w:ascii="Times New Roman" w:eastAsia="Times New Roman" w:hAnsi="Times New Roman" w:cs="Times New Roman"/>
                <w:kern w:val="0"/>
                <w14:ligatures w14:val="none"/>
              </w:rPr>
              <w:t>(Bi-weekly architecture reviews)</w:t>
            </w:r>
          </w:p>
        </w:tc>
        <w:tc>
          <w:tcPr>
            <w:tcW w:w="0" w:type="auto"/>
            <w:vAlign w:val="center"/>
            <w:hideMark/>
          </w:tcPr>
          <w:p w14:paraId="02C15F6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TMNAS CTO / Prashant</w:t>
            </w:r>
          </w:p>
        </w:tc>
        <w:tc>
          <w:tcPr>
            <w:tcW w:w="0" w:type="auto"/>
            <w:vAlign w:val="center"/>
            <w:hideMark/>
          </w:tcPr>
          <w:p w14:paraId="4F75A52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HIGH:</w:t>
            </w:r>
            <w:r w:rsidRPr="008147DC">
              <w:rPr>
                <w:rFonts w:ascii="Times New Roman" w:eastAsia="Times New Roman" w:hAnsi="Times New Roman" w:cs="Times New Roman"/>
                <w:kern w:val="0"/>
                <w14:ligatures w14:val="none"/>
              </w:rPr>
              <w:t xml:space="preserve"> Delayed architecture decisions block development; </w:t>
            </w:r>
            <w:r w:rsidRPr="008147DC">
              <w:rPr>
                <w:rFonts w:ascii="Times New Roman" w:eastAsia="Times New Roman" w:hAnsi="Times New Roman" w:cs="Times New Roman"/>
                <w:kern w:val="0"/>
                <w14:ligatures w14:val="none"/>
              </w:rPr>
              <w:lastRenderedPageBreak/>
              <w:t>risk of unapproved technical approaches</w:t>
            </w:r>
          </w:p>
        </w:tc>
      </w:tr>
      <w:tr w:rsidR="008147DC" w:rsidRPr="008147DC" w14:paraId="272630C7" w14:textId="77777777">
        <w:trPr>
          <w:tblCellSpacing w:w="15" w:type="dxa"/>
        </w:trPr>
        <w:tc>
          <w:tcPr>
            <w:tcW w:w="0" w:type="auto"/>
            <w:vAlign w:val="center"/>
            <w:hideMark/>
          </w:tcPr>
          <w:p w14:paraId="04C8D2C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lastRenderedPageBreak/>
              <w:t>DEP-008</w:t>
            </w:r>
          </w:p>
        </w:tc>
        <w:tc>
          <w:tcPr>
            <w:tcW w:w="0" w:type="auto"/>
            <w:vAlign w:val="center"/>
            <w:hideMark/>
          </w:tcPr>
          <w:p w14:paraId="274AB75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UAT Coordination and Vendor Management</w:t>
            </w:r>
          </w:p>
        </w:tc>
        <w:tc>
          <w:tcPr>
            <w:tcW w:w="0" w:type="auto"/>
            <w:vAlign w:val="center"/>
            <w:hideMark/>
          </w:tcPr>
          <w:p w14:paraId="7868746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TMNAS UAT Lead coordinates with 3rd party testing vendor for test planning, environment setup, test execution, defect reporting</w:t>
            </w:r>
          </w:p>
        </w:tc>
        <w:tc>
          <w:tcPr>
            <w:tcW w:w="0" w:type="auto"/>
            <w:vAlign w:val="center"/>
            <w:hideMark/>
          </w:tcPr>
          <w:p w14:paraId="5A46473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Sprint 6, Week 12</w:t>
            </w:r>
            <w:r w:rsidRPr="008147DC">
              <w:rPr>
                <w:rFonts w:ascii="Times New Roman" w:eastAsia="Times New Roman" w:hAnsi="Times New Roman" w:cs="Times New Roman"/>
                <w:kern w:val="0"/>
                <w14:ligatures w14:val="none"/>
              </w:rPr>
              <w:t>(June 10, 2026)</w:t>
            </w:r>
          </w:p>
        </w:tc>
        <w:tc>
          <w:tcPr>
            <w:tcW w:w="0" w:type="auto"/>
            <w:vAlign w:val="center"/>
            <w:hideMark/>
          </w:tcPr>
          <w:p w14:paraId="5526106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TMNAS QA Manager</w:t>
            </w:r>
          </w:p>
        </w:tc>
        <w:tc>
          <w:tcPr>
            <w:tcW w:w="0" w:type="auto"/>
            <w:vAlign w:val="center"/>
            <w:hideMark/>
          </w:tcPr>
          <w:p w14:paraId="3050CF1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HIGH:</w:t>
            </w:r>
            <w:r w:rsidRPr="008147DC">
              <w:rPr>
                <w:rFonts w:ascii="Times New Roman" w:eastAsia="Times New Roman" w:hAnsi="Times New Roman" w:cs="Times New Roman"/>
                <w:kern w:val="0"/>
                <w14:ligatures w14:val="none"/>
              </w:rPr>
              <w:t> UAT delays compress defect fix cycles; may delay go-live</w:t>
            </w:r>
          </w:p>
        </w:tc>
      </w:tr>
      <w:tr w:rsidR="008147DC" w:rsidRPr="008147DC" w14:paraId="2B03C5A2" w14:textId="77777777">
        <w:trPr>
          <w:tblCellSpacing w:w="15" w:type="dxa"/>
        </w:trPr>
        <w:tc>
          <w:tcPr>
            <w:tcW w:w="0" w:type="auto"/>
            <w:vAlign w:val="center"/>
            <w:hideMark/>
          </w:tcPr>
          <w:p w14:paraId="7F2A005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DEP-009</w:t>
            </w:r>
          </w:p>
        </w:tc>
        <w:tc>
          <w:tcPr>
            <w:tcW w:w="0" w:type="auto"/>
            <w:vAlign w:val="center"/>
            <w:hideMark/>
          </w:tcPr>
          <w:p w14:paraId="095BA60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Production Deployment Approvals</w:t>
            </w:r>
          </w:p>
        </w:tc>
        <w:tc>
          <w:tcPr>
            <w:tcW w:w="0" w:type="auto"/>
            <w:vAlign w:val="center"/>
            <w:hideMark/>
          </w:tcPr>
          <w:p w14:paraId="1BFC483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TMNAS Change Advisory Board (CAB) or equivalent approves production deployment plans, deployment windows, rollback plans</w:t>
            </w:r>
          </w:p>
        </w:tc>
        <w:tc>
          <w:tcPr>
            <w:tcW w:w="0" w:type="auto"/>
            <w:vAlign w:val="center"/>
            <w:hideMark/>
          </w:tcPr>
          <w:p w14:paraId="386AFCE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Sprint 10, Week 20</w:t>
            </w:r>
            <w:r w:rsidRPr="008147DC">
              <w:rPr>
                <w:rFonts w:ascii="Times New Roman" w:eastAsia="Times New Roman" w:hAnsi="Times New Roman" w:cs="Times New Roman"/>
                <w:kern w:val="0"/>
                <w14:ligatures w14:val="none"/>
              </w:rPr>
              <w:t>(August 5, 2026)</w:t>
            </w:r>
          </w:p>
        </w:tc>
        <w:tc>
          <w:tcPr>
            <w:tcW w:w="0" w:type="auto"/>
            <w:vAlign w:val="center"/>
            <w:hideMark/>
          </w:tcPr>
          <w:p w14:paraId="7B75407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TMNAS CIO / Lana</w:t>
            </w:r>
          </w:p>
        </w:tc>
        <w:tc>
          <w:tcPr>
            <w:tcW w:w="0" w:type="auto"/>
            <w:vAlign w:val="center"/>
            <w:hideMark/>
          </w:tcPr>
          <w:p w14:paraId="5C36526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CRITICAL:</w:t>
            </w:r>
            <w:r w:rsidRPr="008147DC">
              <w:rPr>
                <w:rFonts w:ascii="Times New Roman" w:eastAsia="Times New Roman" w:hAnsi="Times New Roman" w:cs="Times New Roman"/>
                <w:kern w:val="0"/>
                <w14:ligatures w14:val="none"/>
              </w:rPr>
              <w:t> Blocks production go-live; delays project completion</w:t>
            </w:r>
          </w:p>
        </w:tc>
      </w:tr>
    </w:tbl>
    <w:p w14:paraId="4AC1A2A1"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1F1843E1">
          <v:rect id="_x0000_i1037" style="width:0;height:1.5pt" o:hralign="center" o:hrstd="t" o:hr="t" fillcolor="#a0a0a0" stroked="f"/>
        </w:pict>
      </w:r>
    </w:p>
    <w:p w14:paraId="0188DEF9"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9.3 Third-Party System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1"/>
        <w:gridCol w:w="1756"/>
        <w:gridCol w:w="2225"/>
        <w:gridCol w:w="997"/>
        <w:gridCol w:w="1292"/>
        <w:gridCol w:w="2429"/>
      </w:tblGrid>
      <w:tr w:rsidR="008147DC" w:rsidRPr="008147DC" w14:paraId="6A8226D5" w14:textId="77777777">
        <w:trPr>
          <w:tblHeader/>
          <w:tblCellSpacing w:w="15" w:type="dxa"/>
        </w:trPr>
        <w:tc>
          <w:tcPr>
            <w:tcW w:w="0" w:type="auto"/>
            <w:vAlign w:val="center"/>
            <w:hideMark/>
          </w:tcPr>
          <w:p w14:paraId="7ADE99D2"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ID</w:t>
            </w:r>
          </w:p>
        </w:tc>
        <w:tc>
          <w:tcPr>
            <w:tcW w:w="0" w:type="auto"/>
            <w:vAlign w:val="center"/>
            <w:hideMark/>
          </w:tcPr>
          <w:p w14:paraId="48C0034D"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Dependency</w:t>
            </w:r>
          </w:p>
        </w:tc>
        <w:tc>
          <w:tcPr>
            <w:tcW w:w="0" w:type="auto"/>
            <w:vAlign w:val="center"/>
            <w:hideMark/>
          </w:tcPr>
          <w:p w14:paraId="094B8980"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Description</w:t>
            </w:r>
          </w:p>
        </w:tc>
        <w:tc>
          <w:tcPr>
            <w:tcW w:w="0" w:type="auto"/>
            <w:vAlign w:val="center"/>
            <w:hideMark/>
          </w:tcPr>
          <w:p w14:paraId="31E6B5E3"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Due Date</w:t>
            </w:r>
          </w:p>
        </w:tc>
        <w:tc>
          <w:tcPr>
            <w:tcW w:w="0" w:type="auto"/>
            <w:vAlign w:val="center"/>
            <w:hideMark/>
          </w:tcPr>
          <w:p w14:paraId="7ADC9CC1"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Owner</w:t>
            </w:r>
          </w:p>
        </w:tc>
        <w:tc>
          <w:tcPr>
            <w:tcW w:w="0" w:type="auto"/>
            <w:vAlign w:val="center"/>
            <w:hideMark/>
          </w:tcPr>
          <w:p w14:paraId="7C768967"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Impact if Delayed</w:t>
            </w:r>
          </w:p>
        </w:tc>
      </w:tr>
      <w:tr w:rsidR="008147DC" w:rsidRPr="008147DC" w14:paraId="132C1CC2" w14:textId="77777777">
        <w:trPr>
          <w:tblCellSpacing w:w="15" w:type="dxa"/>
        </w:trPr>
        <w:tc>
          <w:tcPr>
            <w:tcW w:w="0" w:type="auto"/>
            <w:vAlign w:val="center"/>
            <w:hideMark/>
          </w:tcPr>
          <w:p w14:paraId="1E18A14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DEP-010</w:t>
            </w:r>
          </w:p>
        </w:tc>
        <w:tc>
          <w:tcPr>
            <w:tcW w:w="0" w:type="auto"/>
            <w:vAlign w:val="center"/>
            <w:hideMark/>
          </w:tcPr>
          <w:p w14:paraId="31F104B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Salesforce RS Sync API Availability</w:t>
            </w:r>
          </w:p>
        </w:tc>
        <w:tc>
          <w:tcPr>
            <w:tcW w:w="0" w:type="auto"/>
            <w:vAlign w:val="center"/>
            <w:hideMark/>
          </w:tcPr>
          <w:p w14:paraId="064E3F4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Salesforce RS Sync system available for integration testing; API endpoints operational in QA environment</w:t>
            </w:r>
          </w:p>
        </w:tc>
        <w:tc>
          <w:tcPr>
            <w:tcW w:w="0" w:type="auto"/>
            <w:vAlign w:val="center"/>
            <w:hideMark/>
          </w:tcPr>
          <w:p w14:paraId="02DEC1D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Sprint 3, Week 6</w:t>
            </w:r>
            <w:r w:rsidRPr="008147DC">
              <w:rPr>
                <w:rFonts w:ascii="Times New Roman" w:eastAsia="Times New Roman" w:hAnsi="Times New Roman" w:cs="Times New Roman"/>
                <w:kern w:val="0"/>
                <w14:ligatures w14:val="none"/>
              </w:rPr>
              <w:t>(May 13, 2026)</w:t>
            </w:r>
          </w:p>
        </w:tc>
        <w:tc>
          <w:tcPr>
            <w:tcW w:w="0" w:type="auto"/>
            <w:vAlign w:val="center"/>
            <w:hideMark/>
          </w:tcPr>
          <w:p w14:paraId="36BE30C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Salesforce Admin Team (TMNAS or vendor)</w:t>
            </w:r>
          </w:p>
        </w:tc>
        <w:tc>
          <w:tcPr>
            <w:tcW w:w="0" w:type="auto"/>
            <w:vAlign w:val="center"/>
            <w:hideMark/>
          </w:tcPr>
          <w:p w14:paraId="3962824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MEDIUM:</w:t>
            </w:r>
            <w:r w:rsidRPr="008147DC">
              <w:rPr>
                <w:rFonts w:ascii="Times New Roman" w:eastAsia="Times New Roman" w:hAnsi="Times New Roman" w:cs="Times New Roman"/>
                <w:kern w:val="0"/>
                <w14:ligatures w14:val="none"/>
              </w:rPr>
              <w:t> Delays integration testing; forces mock-based testing only</w:t>
            </w:r>
          </w:p>
        </w:tc>
      </w:tr>
      <w:tr w:rsidR="008147DC" w:rsidRPr="008147DC" w14:paraId="6CB503A3" w14:textId="77777777">
        <w:trPr>
          <w:tblCellSpacing w:w="15" w:type="dxa"/>
        </w:trPr>
        <w:tc>
          <w:tcPr>
            <w:tcW w:w="0" w:type="auto"/>
            <w:vAlign w:val="center"/>
            <w:hideMark/>
          </w:tcPr>
          <w:p w14:paraId="1E57FED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DEP-011</w:t>
            </w:r>
          </w:p>
        </w:tc>
        <w:tc>
          <w:tcPr>
            <w:tcW w:w="0" w:type="auto"/>
            <w:vAlign w:val="center"/>
            <w:hideMark/>
          </w:tcPr>
          <w:p w14:paraId="30D8591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Azure API Management Configuration</w:t>
            </w:r>
          </w:p>
        </w:tc>
        <w:tc>
          <w:tcPr>
            <w:tcW w:w="0" w:type="auto"/>
            <w:vAlign w:val="center"/>
            <w:hideMark/>
          </w:tcPr>
          <w:p w14:paraId="76DDCEA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Azure API Management gateway configured in QA environment with policies, authentication, rate limiting for RapidSure APIs</w:t>
            </w:r>
          </w:p>
        </w:tc>
        <w:tc>
          <w:tcPr>
            <w:tcW w:w="0" w:type="auto"/>
            <w:vAlign w:val="center"/>
            <w:hideMark/>
          </w:tcPr>
          <w:p w14:paraId="364D783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Sprint 4, Week 8</w:t>
            </w:r>
            <w:r w:rsidRPr="008147DC">
              <w:rPr>
                <w:rFonts w:ascii="Times New Roman" w:eastAsia="Times New Roman" w:hAnsi="Times New Roman" w:cs="Times New Roman"/>
                <w:kern w:val="0"/>
                <w14:ligatures w14:val="none"/>
              </w:rPr>
              <w:t>(May 27, 2026)</w:t>
            </w:r>
          </w:p>
        </w:tc>
        <w:tc>
          <w:tcPr>
            <w:tcW w:w="0" w:type="auto"/>
            <w:vAlign w:val="center"/>
            <w:hideMark/>
          </w:tcPr>
          <w:p w14:paraId="550AB65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TMNAS Cloud Team</w:t>
            </w:r>
          </w:p>
        </w:tc>
        <w:tc>
          <w:tcPr>
            <w:tcW w:w="0" w:type="auto"/>
            <w:vAlign w:val="center"/>
            <w:hideMark/>
          </w:tcPr>
          <w:p w14:paraId="170317C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MEDIUM:</w:t>
            </w:r>
            <w:r w:rsidRPr="008147DC">
              <w:rPr>
                <w:rFonts w:ascii="Times New Roman" w:eastAsia="Times New Roman" w:hAnsi="Times New Roman" w:cs="Times New Roman"/>
                <w:kern w:val="0"/>
                <w14:ligatures w14:val="none"/>
              </w:rPr>
              <w:t> Delays API testing; may require rework if configuration differs from assumptions</w:t>
            </w:r>
          </w:p>
        </w:tc>
      </w:tr>
      <w:tr w:rsidR="008147DC" w:rsidRPr="008147DC" w14:paraId="78E3776B" w14:textId="77777777">
        <w:trPr>
          <w:tblCellSpacing w:w="15" w:type="dxa"/>
        </w:trPr>
        <w:tc>
          <w:tcPr>
            <w:tcW w:w="0" w:type="auto"/>
            <w:vAlign w:val="center"/>
            <w:hideMark/>
          </w:tcPr>
          <w:p w14:paraId="7759813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DEP-012</w:t>
            </w:r>
          </w:p>
        </w:tc>
        <w:tc>
          <w:tcPr>
            <w:tcW w:w="0" w:type="auto"/>
            <w:vAlign w:val="center"/>
            <w:hideMark/>
          </w:tcPr>
          <w:p w14:paraId="3FBE341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UAT Vendor Availability and Test Environment</w:t>
            </w:r>
          </w:p>
        </w:tc>
        <w:tc>
          <w:tcPr>
            <w:tcW w:w="0" w:type="auto"/>
            <w:vAlign w:val="center"/>
            <w:hideMark/>
          </w:tcPr>
          <w:p w14:paraId="7EE1BAA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 xml:space="preserve">3rd party UAT vendor engaged, test plan created, UAT environment </w:t>
            </w:r>
            <w:r w:rsidRPr="008147DC">
              <w:rPr>
                <w:rFonts w:ascii="Times New Roman" w:eastAsia="Times New Roman" w:hAnsi="Times New Roman" w:cs="Times New Roman"/>
                <w:kern w:val="0"/>
                <w14:ligatures w14:val="none"/>
              </w:rPr>
              <w:lastRenderedPageBreak/>
              <w:t>provisioned and ready for testing</w:t>
            </w:r>
          </w:p>
        </w:tc>
        <w:tc>
          <w:tcPr>
            <w:tcW w:w="0" w:type="auto"/>
            <w:vAlign w:val="center"/>
            <w:hideMark/>
          </w:tcPr>
          <w:p w14:paraId="34C2D0D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lastRenderedPageBreak/>
              <w:t>Sprint 6, Week 12</w:t>
            </w:r>
            <w:r w:rsidRPr="008147DC">
              <w:rPr>
                <w:rFonts w:ascii="Times New Roman" w:eastAsia="Times New Roman" w:hAnsi="Times New Roman" w:cs="Times New Roman"/>
                <w:kern w:val="0"/>
                <w14:ligatures w14:val="none"/>
              </w:rPr>
              <w:t>(June 10, 2026)</w:t>
            </w:r>
          </w:p>
        </w:tc>
        <w:tc>
          <w:tcPr>
            <w:tcW w:w="0" w:type="auto"/>
            <w:vAlign w:val="center"/>
            <w:hideMark/>
          </w:tcPr>
          <w:p w14:paraId="30D2B41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TMNAS QA Vendor (3rd party)</w:t>
            </w:r>
          </w:p>
        </w:tc>
        <w:tc>
          <w:tcPr>
            <w:tcW w:w="0" w:type="auto"/>
            <w:vAlign w:val="center"/>
            <w:hideMark/>
          </w:tcPr>
          <w:p w14:paraId="1E53334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HIGH:</w:t>
            </w:r>
            <w:r w:rsidRPr="008147DC">
              <w:rPr>
                <w:rFonts w:ascii="Times New Roman" w:eastAsia="Times New Roman" w:hAnsi="Times New Roman" w:cs="Times New Roman"/>
                <w:kern w:val="0"/>
                <w14:ligatures w14:val="none"/>
              </w:rPr>
              <w:t> Delays UAT start; compresses UAT cycle; may delay go-live</w:t>
            </w:r>
          </w:p>
        </w:tc>
      </w:tr>
    </w:tbl>
    <w:p w14:paraId="49694665"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6BC3CA1C">
          <v:rect id="_x0000_i1036" style="width:0;height:1.5pt" o:hralign="center" o:hrstd="t" o:hr="t" fillcolor="#a0a0a0" stroked="f"/>
        </w:pict>
      </w:r>
    </w:p>
    <w:p w14:paraId="66BE7A90"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9.4 Internal EPAM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gridCol w:w="1622"/>
        <w:gridCol w:w="2278"/>
        <w:gridCol w:w="1028"/>
        <w:gridCol w:w="1084"/>
        <w:gridCol w:w="2684"/>
      </w:tblGrid>
      <w:tr w:rsidR="008147DC" w:rsidRPr="008147DC" w14:paraId="5589701B" w14:textId="77777777">
        <w:trPr>
          <w:tblHeader/>
          <w:tblCellSpacing w:w="15" w:type="dxa"/>
        </w:trPr>
        <w:tc>
          <w:tcPr>
            <w:tcW w:w="0" w:type="auto"/>
            <w:vAlign w:val="center"/>
            <w:hideMark/>
          </w:tcPr>
          <w:p w14:paraId="3470D967"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ID</w:t>
            </w:r>
          </w:p>
        </w:tc>
        <w:tc>
          <w:tcPr>
            <w:tcW w:w="0" w:type="auto"/>
            <w:vAlign w:val="center"/>
            <w:hideMark/>
          </w:tcPr>
          <w:p w14:paraId="68511E41"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Dependency</w:t>
            </w:r>
          </w:p>
        </w:tc>
        <w:tc>
          <w:tcPr>
            <w:tcW w:w="0" w:type="auto"/>
            <w:vAlign w:val="center"/>
            <w:hideMark/>
          </w:tcPr>
          <w:p w14:paraId="0B029BA7"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Description</w:t>
            </w:r>
          </w:p>
        </w:tc>
        <w:tc>
          <w:tcPr>
            <w:tcW w:w="0" w:type="auto"/>
            <w:vAlign w:val="center"/>
            <w:hideMark/>
          </w:tcPr>
          <w:p w14:paraId="7E1A08B1"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Due Date</w:t>
            </w:r>
          </w:p>
        </w:tc>
        <w:tc>
          <w:tcPr>
            <w:tcW w:w="0" w:type="auto"/>
            <w:vAlign w:val="center"/>
            <w:hideMark/>
          </w:tcPr>
          <w:p w14:paraId="47CC62E4"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Owner</w:t>
            </w:r>
          </w:p>
        </w:tc>
        <w:tc>
          <w:tcPr>
            <w:tcW w:w="0" w:type="auto"/>
            <w:vAlign w:val="center"/>
            <w:hideMark/>
          </w:tcPr>
          <w:p w14:paraId="06FA9096"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Impact if Delayed</w:t>
            </w:r>
          </w:p>
        </w:tc>
      </w:tr>
      <w:tr w:rsidR="008147DC" w:rsidRPr="008147DC" w14:paraId="41C5F3D9" w14:textId="77777777">
        <w:trPr>
          <w:tblCellSpacing w:w="15" w:type="dxa"/>
        </w:trPr>
        <w:tc>
          <w:tcPr>
            <w:tcW w:w="0" w:type="auto"/>
            <w:vAlign w:val="center"/>
            <w:hideMark/>
          </w:tcPr>
          <w:p w14:paraId="149E9CB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DEP-013</w:t>
            </w:r>
          </w:p>
        </w:tc>
        <w:tc>
          <w:tcPr>
            <w:tcW w:w="0" w:type="auto"/>
            <w:vAlign w:val="center"/>
            <w:hideMark/>
          </w:tcPr>
          <w:p w14:paraId="23EE06D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Team Onboarding and Ramp-Up</w:t>
            </w:r>
          </w:p>
        </w:tc>
        <w:tc>
          <w:tcPr>
            <w:tcW w:w="0" w:type="auto"/>
            <w:vAlign w:val="center"/>
            <w:hideMark/>
          </w:tcPr>
          <w:p w14:paraId="7D887BE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Resource Manager recruits and onboards 17 team members; completes background checks, contracts, tool access (VPN, Jira, Git, etc.)</w:t>
            </w:r>
          </w:p>
        </w:tc>
        <w:tc>
          <w:tcPr>
            <w:tcW w:w="0" w:type="auto"/>
            <w:vAlign w:val="center"/>
            <w:hideMark/>
          </w:tcPr>
          <w:p w14:paraId="78074AE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Sprint 0-1, Weeks 0-2</w:t>
            </w:r>
            <w:r w:rsidRPr="008147DC">
              <w:rPr>
                <w:rFonts w:ascii="Times New Roman" w:eastAsia="Times New Roman" w:hAnsi="Times New Roman" w:cs="Times New Roman"/>
                <w:kern w:val="0"/>
                <w14:ligatures w14:val="none"/>
              </w:rPr>
              <w:t>(April 1-15, 2026)</w:t>
            </w:r>
          </w:p>
        </w:tc>
        <w:tc>
          <w:tcPr>
            <w:tcW w:w="0" w:type="auto"/>
            <w:vAlign w:val="center"/>
            <w:hideMark/>
          </w:tcPr>
          <w:p w14:paraId="4AD159E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Resource Manager</w:t>
            </w:r>
          </w:p>
        </w:tc>
        <w:tc>
          <w:tcPr>
            <w:tcW w:w="0" w:type="auto"/>
            <w:vAlign w:val="center"/>
            <w:hideMark/>
          </w:tcPr>
          <w:p w14:paraId="5C72F8F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CRITICAL:</w:t>
            </w:r>
            <w:r w:rsidRPr="008147DC">
              <w:rPr>
                <w:rFonts w:ascii="Times New Roman" w:eastAsia="Times New Roman" w:hAnsi="Times New Roman" w:cs="Times New Roman"/>
                <w:kern w:val="0"/>
                <w14:ligatures w14:val="none"/>
              </w:rPr>
              <w:t> Delays project start; reduces Sprint 1-2 velocity</w:t>
            </w:r>
          </w:p>
        </w:tc>
      </w:tr>
      <w:tr w:rsidR="008147DC" w:rsidRPr="008147DC" w14:paraId="428CD727" w14:textId="77777777">
        <w:trPr>
          <w:tblCellSpacing w:w="15" w:type="dxa"/>
        </w:trPr>
        <w:tc>
          <w:tcPr>
            <w:tcW w:w="0" w:type="auto"/>
            <w:vAlign w:val="center"/>
            <w:hideMark/>
          </w:tcPr>
          <w:p w14:paraId="622896A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DEP-014</w:t>
            </w:r>
          </w:p>
        </w:tc>
        <w:tc>
          <w:tcPr>
            <w:tcW w:w="0" w:type="auto"/>
            <w:vAlign w:val="center"/>
            <w:hideMark/>
          </w:tcPr>
          <w:p w14:paraId="4A29A30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Solution Architecture Review and Approval</w:t>
            </w:r>
          </w:p>
        </w:tc>
        <w:tc>
          <w:tcPr>
            <w:tcW w:w="0" w:type="auto"/>
            <w:vAlign w:val="center"/>
            <w:hideMark/>
          </w:tcPr>
          <w:p w14:paraId="3A5FE2C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Chief Architect reviews proposed solution architecture, validates technical approach, approves technology choices</w:t>
            </w:r>
          </w:p>
        </w:tc>
        <w:tc>
          <w:tcPr>
            <w:tcW w:w="0" w:type="auto"/>
            <w:vAlign w:val="center"/>
            <w:hideMark/>
          </w:tcPr>
          <w:p w14:paraId="0B8C2F6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Sprint 1, Week 2</w:t>
            </w:r>
            <w:r w:rsidRPr="008147DC">
              <w:rPr>
                <w:rFonts w:ascii="Times New Roman" w:eastAsia="Times New Roman" w:hAnsi="Times New Roman" w:cs="Times New Roman"/>
                <w:kern w:val="0"/>
                <w14:ligatures w14:val="none"/>
              </w:rPr>
              <w:t>(April 15, 2026)</w:t>
            </w:r>
          </w:p>
        </w:tc>
        <w:tc>
          <w:tcPr>
            <w:tcW w:w="0" w:type="auto"/>
            <w:vAlign w:val="center"/>
            <w:hideMark/>
          </w:tcPr>
          <w:p w14:paraId="1C03825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Chief Architect</w:t>
            </w:r>
          </w:p>
        </w:tc>
        <w:tc>
          <w:tcPr>
            <w:tcW w:w="0" w:type="auto"/>
            <w:vAlign w:val="center"/>
            <w:hideMark/>
          </w:tcPr>
          <w:p w14:paraId="4DAB5FF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HIGH:</w:t>
            </w:r>
            <w:r w:rsidRPr="008147DC">
              <w:rPr>
                <w:rFonts w:ascii="Times New Roman" w:eastAsia="Times New Roman" w:hAnsi="Times New Roman" w:cs="Times New Roman"/>
                <w:kern w:val="0"/>
                <w14:ligatures w14:val="none"/>
              </w:rPr>
              <w:t> Risk of unapproved architecture; may require rework if architecture is rejected</w:t>
            </w:r>
          </w:p>
        </w:tc>
      </w:tr>
      <w:tr w:rsidR="008147DC" w:rsidRPr="008147DC" w14:paraId="5D095269" w14:textId="77777777">
        <w:trPr>
          <w:tblCellSpacing w:w="15" w:type="dxa"/>
        </w:trPr>
        <w:tc>
          <w:tcPr>
            <w:tcW w:w="0" w:type="auto"/>
            <w:vAlign w:val="center"/>
            <w:hideMark/>
          </w:tcPr>
          <w:p w14:paraId="3026BFE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DEP-015</w:t>
            </w:r>
          </w:p>
        </w:tc>
        <w:tc>
          <w:tcPr>
            <w:tcW w:w="0" w:type="auto"/>
            <w:vAlign w:val="center"/>
            <w:hideMark/>
          </w:tcPr>
          <w:p w14:paraId="599C8E0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AI Agent Licensing and Setup (CodeMie)</w:t>
            </w:r>
          </w:p>
        </w:tc>
        <w:tc>
          <w:tcPr>
            <w:tcW w:w="0" w:type="auto"/>
            <w:vAlign w:val="center"/>
            <w:hideMark/>
          </w:tcPr>
          <w:p w14:paraId="66019A9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AI/Run team provisions CodeMie licenses (Code Analysis, Knowledge Base, Coverage Analysis agents) and provides onboarding support</w:t>
            </w:r>
          </w:p>
        </w:tc>
        <w:tc>
          <w:tcPr>
            <w:tcW w:w="0" w:type="auto"/>
            <w:vAlign w:val="center"/>
            <w:hideMark/>
          </w:tcPr>
          <w:p w14:paraId="6693F92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Sprint 2, Week 4</w:t>
            </w:r>
            <w:r w:rsidRPr="008147DC">
              <w:rPr>
                <w:rFonts w:ascii="Times New Roman" w:eastAsia="Times New Roman" w:hAnsi="Times New Roman" w:cs="Times New Roman"/>
                <w:kern w:val="0"/>
                <w14:ligatures w14:val="none"/>
              </w:rPr>
              <w:t>(April 29, 2026)</w:t>
            </w:r>
          </w:p>
        </w:tc>
        <w:tc>
          <w:tcPr>
            <w:tcW w:w="0" w:type="auto"/>
            <w:vAlign w:val="center"/>
            <w:hideMark/>
          </w:tcPr>
          <w:p w14:paraId="55CA41C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AI/Run Team</w:t>
            </w:r>
          </w:p>
        </w:tc>
        <w:tc>
          <w:tcPr>
            <w:tcW w:w="0" w:type="auto"/>
            <w:vAlign w:val="center"/>
            <w:hideMark/>
          </w:tcPr>
          <w:p w14:paraId="4B497B3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MEDIUM:</w:t>
            </w:r>
            <w:r w:rsidRPr="008147DC">
              <w:rPr>
                <w:rFonts w:ascii="Times New Roman" w:eastAsia="Times New Roman" w:hAnsi="Times New Roman" w:cs="Times New Roman"/>
                <w:kern w:val="0"/>
                <w14:ligatures w14:val="none"/>
              </w:rPr>
              <w:t> Delays US-012, US-013, US-014 (AI agent deployment); reduces AI adoption benefits</w:t>
            </w:r>
          </w:p>
        </w:tc>
      </w:tr>
    </w:tbl>
    <w:p w14:paraId="49AB6707"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5AFA2AD1">
          <v:rect id="_x0000_i1035" style="width:0;height:1.5pt" o:hralign="center" o:hrstd="t" o:hr="t" fillcolor="#a0a0a0" stroked="f"/>
        </w:pict>
      </w:r>
    </w:p>
    <w:p w14:paraId="4F9C4C10" w14:textId="77777777" w:rsidR="008147DC" w:rsidRPr="008147DC" w:rsidRDefault="008147DC" w:rsidP="008147DC">
      <w:pPr>
        <w:spacing w:after="0" w:line="240" w:lineRule="auto"/>
        <w:outlineLvl w:val="1"/>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10. QUALITY MANAGEMENT</w:t>
      </w:r>
    </w:p>
    <w:p w14:paraId="3A1ED775"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10.1 Definition of Ready (DoR)</w:t>
      </w:r>
    </w:p>
    <w:p w14:paraId="4C3C6E95"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A user story is </w:t>
      </w:r>
      <w:r w:rsidRPr="008147DC">
        <w:rPr>
          <w:rFonts w:ascii="Times New Roman" w:eastAsia="Times New Roman" w:hAnsi="Times New Roman" w:cs="Times New Roman"/>
          <w:b/>
          <w:bCs/>
          <w:color w:val="000000"/>
          <w:kern w:val="0"/>
          <w14:ligatures w14:val="none"/>
        </w:rPr>
        <w:t>"Ready"</w:t>
      </w:r>
      <w:r w:rsidRPr="008147DC">
        <w:rPr>
          <w:rFonts w:ascii="Times New Roman" w:eastAsia="Times New Roman" w:hAnsi="Times New Roman" w:cs="Times New Roman"/>
          <w:color w:val="000000"/>
          <w:kern w:val="0"/>
          <w14:ligatures w14:val="none"/>
        </w:rPr>
        <w:t> to be pulled into a sprint when it meets the following criteria:</w:t>
      </w:r>
    </w:p>
    <w:p w14:paraId="456B241E"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User story has clear, testable acceptance criteria</w:t>
      </w:r>
      <w:r w:rsidRPr="008147DC">
        <w:rPr>
          <w:rFonts w:ascii="Times New Roman" w:eastAsia="Times New Roman" w:hAnsi="Times New Roman" w:cs="Times New Roman"/>
          <w:color w:val="000000"/>
          <w:kern w:val="0"/>
          <w14:ligatures w14:val="none"/>
        </w:rPr>
        <w:t> written in Given-When-Then format</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Dependencies identified and documented</w:t>
      </w:r>
      <w:r w:rsidRPr="008147DC">
        <w:rPr>
          <w:rFonts w:ascii="Times New Roman" w:eastAsia="Times New Roman" w:hAnsi="Times New Roman" w:cs="Times New Roman"/>
          <w:color w:val="000000"/>
          <w:kern w:val="0"/>
          <w14:ligatures w14:val="none"/>
        </w:rPr>
        <w:t> (external systems, other user stories, infrastructure)</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Story sized and estimated</w:t>
      </w:r>
      <w:r w:rsidRPr="008147DC">
        <w:rPr>
          <w:rFonts w:ascii="Times New Roman" w:eastAsia="Times New Roman" w:hAnsi="Times New Roman" w:cs="Times New Roman"/>
          <w:color w:val="000000"/>
          <w:kern w:val="0"/>
          <w14:ligatures w14:val="none"/>
        </w:rPr>
        <w:t> (story points assigned, fits within one 2-week sprint)</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Technical design approach agreed</w:t>
      </w:r>
      <w:r w:rsidRPr="008147DC">
        <w:rPr>
          <w:rFonts w:ascii="Times New Roman" w:eastAsia="Times New Roman" w:hAnsi="Times New Roman" w:cs="Times New Roman"/>
          <w:color w:val="000000"/>
          <w:kern w:val="0"/>
          <w14:ligatures w14:val="none"/>
        </w:rPr>
        <w:t> upon by development team and architect</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Test approach defined</w:t>
      </w:r>
      <w:r w:rsidRPr="008147DC">
        <w:rPr>
          <w:rFonts w:ascii="Times New Roman" w:eastAsia="Times New Roman" w:hAnsi="Times New Roman" w:cs="Times New Roman"/>
          <w:color w:val="000000"/>
          <w:kern w:val="0"/>
          <w14:ligatures w14:val="none"/>
        </w:rPr>
        <w:t> (unit tests, integration tests, manual tests, test data requirements)</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No open questions blocking implementation</w:t>
      </w:r>
      <w:r w:rsidRPr="008147DC">
        <w:rPr>
          <w:rFonts w:ascii="Times New Roman" w:eastAsia="Times New Roman" w:hAnsi="Times New Roman" w:cs="Times New Roman"/>
          <w:color w:val="000000"/>
          <w:kern w:val="0"/>
          <w14:ligatures w14:val="none"/>
        </w:rPr>
        <w:t> (all clarifications obtained from Product Owner / SMEs)</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UI/UX mockups available</w:t>
      </w:r>
      <w:r w:rsidRPr="008147DC">
        <w:rPr>
          <w:rFonts w:ascii="Times New Roman" w:eastAsia="Times New Roman" w:hAnsi="Times New Roman" w:cs="Times New Roman"/>
          <w:color w:val="000000"/>
          <w:kern w:val="0"/>
          <w14:ligatures w14:val="none"/>
        </w:rPr>
        <w:t> (if applicable for frontend stories)</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API contracts available</w:t>
      </w:r>
      <w:r w:rsidRPr="008147DC">
        <w:rPr>
          <w:rFonts w:ascii="Times New Roman" w:eastAsia="Times New Roman" w:hAnsi="Times New Roman" w:cs="Times New Roman"/>
          <w:color w:val="000000"/>
          <w:kern w:val="0"/>
          <w14:ligatures w14:val="none"/>
        </w:rPr>
        <w:t> (if applicable for integration stories)</w:t>
      </w:r>
    </w:p>
    <w:p w14:paraId="3A557282"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lastRenderedPageBreak/>
        <w:t>Enforcement:</w:t>
      </w:r>
      <w:r w:rsidRPr="008147DC">
        <w:rPr>
          <w:rFonts w:ascii="Times New Roman" w:eastAsia="Times New Roman" w:hAnsi="Times New Roman" w:cs="Times New Roman"/>
          <w:color w:val="000000"/>
          <w:kern w:val="0"/>
          <w14:ligatures w14:val="none"/>
        </w:rPr>
        <w:t> Product Owner and Scrum Master review DoR during Sprint Planning. Stories not meeting DoR are not pulled into sprint; team works on refining them during backlog grooming.</w:t>
      </w:r>
    </w:p>
    <w:p w14:paraId="7B16B65F"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7604AA69">
          <v:rect id="_x0000_i1034" style="width:0;height:1.5pt" o:hralign="center" o:hrstd="t" o:hr="t" fillcolor="#a0a0a0" stroked="f"/>
        </w:pict>
      </w:r>
    </w:p>
    <w:p w14:paraId="315F4FDA"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10.2 Definition of Done (DoD)</w:t>
      </w:r>
    </w:p>
    <w:p w14:paraId="308722E8"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A user story is </w:t>
      </w:r>
      <w:r w:rsidRPr="008147DC">
        <w:rPr>
          <w:rFonts w:ascii="Times New Roman" w:eastAsia="Times New Roman" w:hAnsi="Times New Roman" w:cs="Times New Roman"/>
          <w:b/>
          <w:bCs/>
          <w:color w:val="000000"/>
          <w:kern w:val="0"/>
          <w14:ligatures w14:val="none"/>
        </w:rPr>
        <w:t>"Done"</w:t>
      </w:r>
      <w:r w:rsidRPr="008147DC">
        <w:rPr>
          <w:rFonts w:ascii="Times New Roman" w:eastAsia="Times New Roman" w:hAnsi="Times New Roman" w:cs="Times New Roman"/>
          <w:color w:val="000000"/>
          <w:kern w:val="0"/>
          <w14:ligatures w14:val="none"/>
        </w:rPr>
        <w:t> when it meets the following criteria:</w:t>
      </w:r>
    </w:p>
    <w:p w14:paraId="4B52E769"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Code complete</w:t>
      </w:r>
      <w:r w:rsidRPr="008147DC">
        <w:rPr>
          <w:rFonts w:ascii="Times New Roman" w:eastAsia="Times New Roman" w:hAnsi="Times New Roman" w:cs="Times New Roman"/>
          <w:color w:val="000000"/>
          <w:kern w:val="0"/>
          <w14:ligatures w14:val="none"/>
        </w:rPr>
        <w:t> and committed to version control (Git)</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Peer code review completed</w:t>
      </w:r>
      <w:r w:rsidRPr="008147DC">
        <w:rPr>
          <w:rFonts w:ascii="Times New Roman" w:eastAsia="Times New Roman" w:hAnsi="Times New Roman" w:cs="Times New Roman"/>
          <w:color w:val="000000"/>
          <w:kern w:val="0"/>
          <w14:ligatures w14:val="none"/>
        </w:rPr>
        <w:t> and approved (minimum 1 reviewer, preferably 2 for critical code)</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Unit tests written</w:t>
      </w:r>
      <w:r w:rsidRPr="008147DC">
        <w:rPr>
          <w:rFonts w:ascii="Times New Roman" w:eastAsia="Times New Roman" w:hAnsi="Times New Roman" w:cs="Times New Roman"/>
          <w:color w:val="000000"/>
          <w:kern w:val="0"/>
          <w14:ligatures w14:val="none"/>
        </w:rPr>
        <w:t> with </w:t>
      </w:r>
      <w:r w:rsidRPr="008147DC">
        <w:rPr>
          <w:rFonts w:ascii="Times New Roman" w:eastAsia="Times New Roman" w:hAnsi="Times New Roman" w:cs="Times New Roman"/>
          <w:b/>
          <w:bCs/>
          <w:color w:val="000000"/>
          <w:kern w:val="0"/>
          <w14:ligatures w14:val="none"/>
        </w:rPr>
        <w:t>≥85% code coverage</w:t>
      </w:r>
      <w:r w:rsidRPr="008147DC">
        <w:rPr>
          <w:rFonts w:ascii="Times New Roman" w:eastAsia="Times New Roman" w:hAnsi="Times New Roman" w:cs="Times New Roman"/>
          <w:color w:val="000000"/>
          <w:kern w:val="0"/>
          <w14:ligatures w14:val="none"/>
        </w:rPr>
        <w:t> for new/modified code</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Integration tests passed</w:t>
      </w:r>
      <w:r w:rsidRPr="008147DC">
        <w:rPr>
          <w:rFonts w:ascii="Times New Roman" w:eastAsia="Times New Roman" w:hAnsi="Times New Roman" w:cs="Times New Roman"/>
          <w:color w:val="000000"/>
          <w:kern w:val="0"/>
          <w14:ligatures w14:val="none"/>
        </w:rPr>
        <w:t> (API tests, database tests, end-to-end tests as applicable)</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Code merged to main branch</w:t>
      </w:r>
      <w:r w:rsidRPr="008147DC">
        <w:rPr>
          <w:rFonts w:ascii="Times New Roman" w:eastAsia="Times New Roman" w:hAnsi="Times New Roman" w:cs="Times New Roman"/>
          <w:color w:val="000000"/>
          <w:kern w:val="0"/>
          <w14:ligatures w14:val="none"/>
        </w:rPr>
        <w:t> (or release branch) with no merge conflicts</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Static code analysis passed</w:t>
      </w:r>
      <w:r w:rsidRPr="008147DC">
        <w:rPr>
          <w:rFonts w:ascii="Times New Roman" w:eastAsia="Times New Roman" w:hAnsi="Times New Roman" w:cs="Times New Roman"/>
          <w:color w:val="000000"/>
          <w:kern w:val="0"/>
          <w14:ligatures w14:val="none"/>
        </w:rPr>
        <w:t> (SonarQube or equivalent: no critical/high issues)</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Technical documentation updated</w:t>
      </w:r>
      <w:r w:rsidRPr="008147DC">
        <w:rPr>
          <w:rFonts w:ascii="Times New Roman" w:eastAsia="Times New Roman" w:hAnsi="Times New Roman" w:cs="Times New Roman"/>
          <w:color w:val="000000"/>
          <w:kern w:val="0"/>
          <w14:ligatures w14:val="none"/>
        </w:rPr>
        <w:t> (README, API docs, architecture diagrams, deployment notes)</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Acceptance criteria validated</w:t>
      </w:r>
      <w:r w:rsidRPr="008147DC">
        <w:rPr>
          <w:rFonts w:ascii="Times New Roman" w:eastAsia="Times New Roman" w:hAnsi="Times New Roman" w:cs="Times New Roman"/>
          <w:color w:val="000000"/>
          <w:kern w:val="0"/>
          <w14:ligatures w14:val="none"/>
        </w:rPr>
        <w:t> by QA team (manual testing if needed)</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No P1/P2 defects open</w:t>
      </w:r>
      <w:r w:rsidRPr="008147DC">
        <w:rPr>
          <w:rFonts w:ascii="Times New Roman" w:eastAsia="Times New Roman" w:hAnsi="Times New Roman" w:cs="Times New Roman"/>
          <w:color w:val="000000"/>
          <w:kern w:val="0"/>
          <w14:ligatures w14:val="none"/>
        </w:rPr>
        <w:t> related to this story</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Deployed to QA environment</w:t>
      </w:r>
      <w:r w:rsidRPr="008147DC">
        <w:rPr>
          <w:rFonts w:ascii="Times New Roman" w:eastAsia="Times New Roman" w:hAnsi="Times New Roman" w:cs="Times New Roman"/>
          <w:color w:val="000000"/>
          <w:kern w:val="0"/>
          <w14:ligatures w14:val="none"/>
        </w:rPr>
        <w:t> and validated in integrated environment</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Demo-ready</w:t>
      </w:r>
      <w:r w:rsidRPr="008147DC">
        <w:rPr>
          <w:rFonts w:ascii="Times New Roman" w:eastAsia="Times New Roman" w:hAnsi="Times New Roman" w:cs="Times New Roman"/>
          <w:color w:val="000000"/>
          <w:kern w:val="0"/>
          <w14:ligatures w14:val="none"/>
        </w:rPr>
        <w:t> (can be demonstrated in Sprint Review to Product Owner)</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Product Owner acceptance</w:t>
      </w:r>
      <w:r w:rsidRPr="008147DC">
        <w:rPr>
          <w:rFonts w:ascii="Times New Roman" w:eastAsia="Times New Roman" w:hAnsi="Times New Roman" w:cs="Times New Roman"/>
          <w:color w:val="000000"/>
          <w:kern w:val="0"/>
          <w14:ligatures w14:val="none"/>
        </w:rPr>
        <w:t> obtained (formal sign-off or approval in Sprint Review)</w:t>
      </w:r>
    </w:p>
    <w:p w14:paraId="46848BC6"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Enforcement:</w:t>
      </w:r>
      <w:r w:rsidRPr="008147DC">
        <w:rPr>
          <w:rFonts w:ascii="Times New Roman" w:eastAsia="Times New Roman" w:hAnsi="Times New Roman" w:cs="Times New Roman"/>
          <w:color w:val="000000"/>
          <w:kern w:val="0"/>
          <w14:ligatures w14:val="none"/>
        </w:rPr>
        <w:t> Definition of Done is reviewed in Sprint Review. Stories not meeting DoD are not accepted and carried over to next sprint for completion.</w:t>
      </w:r>
    </w:p>
    <w:p w14:paraId="65F30298"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178C6D31">
          <v:rect id="_x0000_i1033" style="width:0;height:1.5pt" o:hralign="center" o:hrstd="t" o:hr="t" fillcolor="#a0a0a0" stroked="f"/>
        </w:pict>
      </w:r>
    </w:p>
    <w:p w14:paraId="36B76EFD"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10.3 Quality Gates (Before UAT Handoff)</w:t>
      </w:r>
    </w:p>
    <w:p w14:paraId="3629BDB9"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Before handing off deliverables to TMNAS for UAT, the following quality gates must be passed:</w:t>
      </w:r>
    </w:p>
    <w:p w14:paraId="7A602590"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All acceptance criteria met</w:t>
      </w:r>
      <w:r w:rsidRPr="008147DC">
        <w:rPr>
          <w:rFonts w:ascii="Times New Roman" w:eastAsia="Times New Roman" w:hAnsi="Times New Roman" w:cs="Times New Roman"/>
          <w:color w:val="000000"/>
          <w:kern w:val="0"/>
          <w14:ligatures w14:val="none"/>
        </w:rPr>
        <w:t> for stories included in UAT scope</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Code coverage ≥85%</w:t>
      </w:r>
      <w:r w:rsidRPr="008147DC">
        <w:rPr>
          <w:rFonts w:ascii="Times New Roman" w:eastAsia="Times New Roman" w:hAnsi="Times New Roman" w:cs="Times New Roman"/>
          <w:color w:val="000000"/>
          <w:kern w:val="0"/>
          <w14:ligatures w14:val="none"/>
        </w:rPr>
        <w:t> across all new and refactored modules</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No P1/P2 defects open</w:t>
      </w:r>
      <w:r w:rsidRPr="008147DC">
        <w:rPr>
          <w:rFonts w:ascii="Times New Roman" w:eastAsia="Times New Roman" w:hAnsi="Times New Roman" w:cs="Times New Roman"/>
          <w:color w:val="000000"/>
          <w:kern w:val="0"/>
          <w14:ligatures w14:val="none"/>
        </w:rPr>
        <w:t> (Critical and High severity defects resolved and verified)</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Technical documentation complete:</w:t>
      </w:r>
    </w:p>
    <w:p w14:paraId="558E10D4" w14:textId="77777777" w:rsidR="008147DC" w:rsidRPr="008147DC" w:rsidRDefault="008147DC" w:rsidP="008147DC">
      <w:pPr>
        <w:numPr>
          <w:ilvl w:val="0"/>
          <w:numId w:val="7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Architecture diagrams updated</w:t>
      </w:r>
    </w:p>
    <w:p w14:paraId="46287719" w14:textId="77777777" w:rsidR="008147DC" w:rsidRPr="008147DC" w:rsidRDefault="008147DC" w:rsidP="008147DC">
      <w:pPr>
        <w:numPr>
          <w:ilvl w:val="0"/>
          <w:numId w:val="7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API documentation (Swagger/OpenAPI)</w:t>
      </w:r>
    </w:p>
    <w:p w14:paraId="196DCB02" w14:textId="77777777" w:rsidR="008147DC" w:rsidRPr="008147DC" w:rsidRDefault="008147DC" w:rsidP="008147DC">
      <w:pPr>
        <w:numPr>
          <w:ilvl w:val="0"/>
          <w:numId w:val="7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Deployment runbooks (step-by-step deployment instructions)</w:t>
      </w:r>
    </w:p>
    <w:p w14:paraId="2411C5CC" w14:textId="77777777" w:rsidR="008147DC" w:rsidRPr="008147DC" w:rsidRDefault="008147DC" w:rsidP="008147DC">
      <w:pPr>
        <w:numPr>
          <w:ilvl w:val="0"/>
          <w:numId w:val="7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Database migration scripts documented and tested</w:t>
      </w:r>
    </w:p>
    <w:p w14:paraId="58DDF42E"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Deployment runbook validated</w:t>
      </w:r>
      <w:r w:rsidRPr="008147DC">
        <w:rPr>
          <w:rFonts w:ascii="Times New Roman" w:eastAsia="Times New Roman" w:hAnsi="Times New Roman" w:cs="Times New Roman"/>
          <w:color w:val="000000"/>
          <w:kern w:val="0"/>
          <w14:ligatures w14:val="none"/>
        </w:rPr>
        <w:t> (dry-run deployment to QA environment successful)</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Client sign-off on sprint deliverables</w:t>
      </w:r>
      <w:r w:rsidRPr="008147DC">
        <w:rPr>
          <w:rFonts w:ascii="Times New Roman" w:eastAsia="Times New Roman" w:hAnsi="Times New Roman" w:cs="Times New Roman"/>
          <w:color w:val="000000"/>
          <w:kern w:val="0"/>
          <w14:ligatures w14:val="none"/>
        </w:rPr>
        <w:t> (Product Owner has accepted all stories in Sprint Review)</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Integration smoke tests passed</w:t>
      </w:r>
      <w:r w:rsidRPr="008147DC">
        <w:rPr>
          <w:rFonts w:ascii="Times New Roman" w:eastAsia="Times New Roman" w:hAnsi="Times New Roman" w:cs="Times New Roman"/>
          <w:color w:val="000000"/>
          <w:kern w:val="0"/>
          <w14:ligatures w14:val="none"/>
        </w:rPr>
        <w:t> with external systems (Salesforce, Azure API Management, etc.)</w:t>
      </w:r>
      <w:r w:rsidRPr="008147DC">
        <w:rPr>
          <w:rFonts w:ascii="Times New Roman" w:eastAsia="Times New Roman" w:hAnsi="Times New Roman" w:cs="Times New Roman"/>
          <w:color w:val="000000"/>
          <w:kern w:val="0"/>
          <w14:ligatures w14:val="none"/>
        </w:rPr>
        <w:br/>
      </w:r>
      <w:r w:rsidRPr="008147DC">
        <w:rPr>
          <w:rFonts w:ascii="Apple Color Emoji" w:eastAsia="Times New Roman" w:hAnsi="Apple Color Emoji" w:cs="Apple Color Emoji"/>
          <w:color w:val="000000"/>
          <w:kern w:val="0"/>
          <w14:ligatures w14:val="none"/>
        </w:rPr>
        <w:t>✅</w:t>
      </w:r>
      <w:r w:rsidRPr="008147DC">
        <w:rPr>
          <w:rFonts w:ascii="Times New Roman" w:eastAsia="Times New Roman" w:hAnsi="Times New Roman" w:cs="Times New Roman"/>
          <w:color w:val="000000"/>
          <w:kern w:val="0"/>
          <w14:ligatures w14:val="none"/>
        </w:rPr>
        <w:t> </w:t>
      </w:r>
      <w:r w:rsidRPr="008147DC">
        <w:rPr>
          <w:rFonts w:ascii="Times New Roman" w:eastAsia="Times New Roman" w:hAnsi="Times New Roman" w:cs="Times New Roman"/>
          <w:b/>
          <w:bCs/>
          <w:color w:val="000000"/>
          <w:kern w:val="0"/>
          <w14:ligatures w14:val="none"/>
        </w:rPr>
        <w:t>Non-functional requirements validated</w:t>
      </w:r>
      <w:r w:rsidRPr="008147DC">
        <w:rPr>
          <w:rFonts w:ascii="Times New Roman" w:eastAsia="Times New Roman" w:hAnsi="Times New Roman" w:cs="Times New Roman"/>
          <w:color w:val="000000"/>
          <w:kern w:val="0"/>
          <w14:ligatures w14:val="none"/>
        </w:rPr>
        <w:t> (performance benchmarks met, security scan passed - TBD workshop)</w:t>
      </w:r>
    </w:p>
    <w:p w14:paraId="55ED7714"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Note:</w:t>
      </w:r>
      <w:r w:rsidRPr="008147DC">
        <w:rPr>
          <w:rFonts w:ascii="Times New Roman" w:eastAsia="Times New Roman" w:hAnsi="Times New Roman" w:cs="Times New Roman"/>
          <w:color w:val="000000"/>
          <w:kern w:val="0"/>
          <w14:ligatures w14:val="none"/>
        </w:rPr>
        <w:t> Performance baseline and security scan gates have been removed from this list as performance testing and security testing are TMNAS responsibilities.</w:t>
      </w:r>
    </w:p>
    <w:p w14:paraId="11FE2976"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lastRenderedPageBreak/>
        <w:t>Approval:</w:t>
      </w:r>
      <w:r w:rsidRPr="008147DC">
        <w:rPr>
          <w:rFonts w:ascii="Times New Roman" w:eastAsia="Times New Roman" w:hAnsi="Times New Roman" w:cs="Times New Roman"/>
          <w:color w:val="000000"/>
          <w:kern w:val="0"/>
          <w14:ligatures w14:val="none"/>
        </w:rPr>
        <w:t> Quality gates are reviewed by EPAM Delivery Manager, QA Lead, and Solution Architect. Gate completion is documented in quality gate checklist and shared with TMNAS before UAT handoff.</w:t>
      </w:r>
    </w:p>
    <w:p w14:paraId="5E895C9F"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67A40F0E">
          <v:rect id="_x0000_i1032" style="width:0;height:1.5pt" o:hralign="center" o:hrstd="t" o:hr="t" fillcolor="#a0a0a0" stroked="f"/>
        </w:pict>
      </w:r>
    </w:p>
    <w:p w14:paraId="56B327E9" w14:textId="77777777" w:rsidR="008147DC" w:rsidRPr="008147DC" w:rsidRDefault="008147DC" w:rsidP="008147DC">
      <w:pPr>
        <w:spacing w:after="0" w:line="240" w:lineRule="auto"/>
        <w:outlineLvl w:val="1"/>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11. COMMUNICATION PLAN</w:t>
      </w:r>
    </w:p>
    <w:p w14:paraId="320F01EB"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11.1 Meeting Cadence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1337"/>
        <w:gridCol w:w="994"/>
        <w:gridCol w:w="2055"/>
        <w:gridCol w:w="2266"/>
        <w:gridCol w:w="1137"/>
      </w:tblGrid>
      <w:tr w:rsidR="008147DC" w:rsidRPr="008147DC" w14:paraId="4C2141A9" w14:textId="77777777">
        <w:trPr>
          <w:tblHeader/>
          <w:tblCellSpacing w:w="15" w:type="dxa"/>
        </w:trPr>
        <w:tc>
          <w:tcPr>
            <w:tcW w:w="0" w:type="auto"/>
            <w:vAlign w:val="center"/>
            <w:hideMark/>
          </w:tcPr>
          <w:p w14:paraId="04C959E9"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Meeting</w:t>
            </w:r>
          </w:p>
        </w:tc>
        <w:tc>
          <w:tcPr>
            <w:tcW w:w="0" w:type="auto"/>
            <w:vAlign w:val="center"/>
            <w:hideMark/>
          </w:tcPr>
          <w:p w14:paraId="3B8AE256"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Frequency</w:t>
            </w:r>
          </w:p>
        </w:tc>
        <w:tc>
          <w:tcPr>
            <w:tcW w:w="0" w:type="auto"/>
            <w:vAlign w:val="center"/>
            <w:hideMark/>
          </w:tcPr>
          <w:p w14:paraId="5A19DAE7"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Duration</w:t>
            </w:r>
          </w:p>
        </w:tc>
        <w:tc>
          <w:tcPr>
            <w:tcW w:w="0" w:type="auto"/>
            <w:vAlign w:val="center"/>
            <w:hideMark/>
          </w:tcPr>
          <w:p w14:paraId="2CEFABB5"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Attendees</w:t>
            </w:r>
          </w:p>
        </w:tc>
        <w:tc>
          <w:tcPr>
            <w:tcW w:w="0" w:type="auto"/>
            <w:vAlign w:val="center"/>
            <w:hideMark/>
          </w:tcPr>
          <w:p w14:paraId="019B05CA"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Purpose</w:t>
            </w:r>
          </w:p>
        </w:tc>
        <w:tc>
          <w:tcPr>
            <w:tcW w:w="0" w:type="auto"/>
            <w:vAlign w:val="center"/>
            <w:hideMark/>
          </w:tcPr>
          <w:p w14:paraId="3339D15A"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Owner</w:t>
            </w:r>
          </w:p>
        </w:tc>
      </w:tr>
      <w:tr w:rsidR="008147DC" w:rsidRPr="008147DC" w14:paraId="31EADBF0" w14:textId="77777777">
        <w:trPr>
          <w:tblCellSpacing w:w="15" w:type="dxa"/>
        </w:trPr>
        <w:tc>
          <w:tcPr>
            <w:tcW w:w="0" w:type="auto"/>
            <w:vAlign w:val="center"/>
            <w:hideMark/>
          </w:tcPr>
          <w:p w14:paraId="32E0DF2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Daily Standup</w:t>
            </w:r>
          </w:p>
        </w:tc>
        <w:tc>
          <w:tcPr>
            <w:tcW w:w="0" w:type="auto"/>
            <w:vAlign w:val="center"/>
            <w:hideMark/>
          </w:tcPr>
          <w:p w14:paraId="77DE9D5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Daily (Mon-Fri)</w:t>
            </w:r>
          </w:p>
        </w:tc>
        <w:tc>
          <w:tcPr>
            <w:tcW w:w="0" w:type="auto"/>
            <w:vAlign w:val="center"/>
            <w:hideMark/>
          </w:tcPr>
          <w:p w14:paraId="3247AE5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15 min</w:t>
            </w:r>
          </w:p>
        </w:tc>
        <w:tc>
          <w:tcPr>
            <w:tcW w:w="0" w:type="auto"/>
            <w:vAlign w:val="center"/>
            <w:hideMark/>
          </w:tcPr>
          <w:p w14:paraId="02F8D47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Development Team (all pods)</w:t>
            </w:r>
          </w:p>
        </w:tc>
        <w:tc>
          <w:tcPr>
            <w:tcW w:w="0" w:type="auto"/>
            <w:vAlign w:val="center"/>
            <w:hideMark/>
          </w:tcPr>
          <w:p w14:paraId="1EFBB94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Sync on progress, blockers, plan for the day</w:t>
            </w:r>
          </w:p>
        </w:tc>
        <w:tc>
          <w:tcPr>
            <w:tcW w:w="0" w:type="auto"/>
            <w:vAlign w:val="center"/>
            <w:hideMark/>
          </w:tcPr>
          <w:p w14:paraId="3A00207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Scrum Master</w:t>
            </w:r>
          </w:p>
        </w:tc>
      </w:tr>
      <w:tr w:rsidR="008147DC" w:rsidRPr="008147DC" w14:paraId="66AD1F51" w14:textId="77777777">
        <w:trPr>
          <w:tblCellSpacing w:w="15" w:type="dxa"/>
        </w:trPr>
        <w:tc>
          <w:tcPr>
            <w:tcW w:w="0" w:type="auto"/>
            <w:vAlign w:val="center"/>
            <w:hideMark/>
          </w:tcPr>
          <w:p w14:paraId="1A04441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Sprint Planning</w:t>
            </w:r>
          </w:p>
        </w:tc>
        <w:tc>
          <w:tcPr>
            <w:tcW w:w="0" w:type="auto"/>
            <w:vAlign w:val="center"/>
            <w:hideMark/>
          </w:tcPr>
          <w:p w14:paraId="30B48E7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Every 2 weeks (start of sprint)</w:t>
            </w:r>
          </w:p>
        </w:tc>
        <w:tc>
          <w:tcPr>
            <w:tcW w:w="0" w:type="auto"/>
            <w:vAlign w:val="center"/>
            <w:hideMark/>
          </w:tcPr>
          <w:p w14:paraId="19C9D42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2 hours</w:t>
            </w:r>
          </w:p>
        </w:tc>
        <w:tc>
          <w:tcPr>
            <w:tcW w:w="0" w:type="auto"/>
            <w:vAlign w:val="center"/>
            <w:hideMark/>
          </w:tcPr>
          <w:p w14:paraId="6EDCB81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Team + TMNAS Product Owner</w:t>
            </w:r>
          </w:p>
        </w:tc>
        <w:tc>
          <w:tcPr>
            <w:tcW w:w="0" w:type="auto"/>
            <w:vAlign w:val="center"/>
            <w:hideMark/>
          </w:tcPr>
          <w:p w14:paraId="248FB8C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Review sprint goal, select user stories, commit to sprint backlog</w:t>
            </w:r>
          </w:p>
        </w:tc>
        <w:tc>
          <w:tcPr>
            <w:tcW w:w="0" w:type="auto"/>
            <w:vAlign w:val="center"/>
            <w:hideMark/>
          </w:tcPr>
          <w:p w14:paraId="38B0836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DM + TMNAS PO</w:t>
            </w:r>
          </w:p>
        </w:tc>
      </w:tr>
      <w:tr w:rsidR="008147DC" w:rsidRPr="008147DC" w14:paraId="1EBB93D5" w14:textId="77777777">
        <w:trPr>
          <w:tblCellSpacing w:w="15" w:type="dxa"/>
        </w:trPr>
        <w:tc>
          <w:tcPr>
            <w:tcW w:w="0" w:type="auto"/>
            <w:vAlign w:val="center"/>
            <w:hideMark/>
          </w:tcPr>
          <w:p w14:paraId="1A9742A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Sprint Review / Demo</w:t>
            </w:r>
          </w:p>
        </w:tc>
        <w:tc>
          <w:tcPr>
            <w:tcW w:w="0" w:type="auto"/>
            <w:vAlign w:val="center"/>
            <w:hideMark/>
          </w:tcPr>
          <w:p w14:paraId="37E53E3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Every 2 weeks (end of sprint)</w:t>
            </w:r>
          </w:p>
        </w:tc>
        <w:tc>
          <w:tcPr>
            <w:tcW w:w="0" w:type="auto"/>
            <w:vAlign w:val="center"/>
            <w:hideMark/>
          </w:tcPr>
          <w:p w14:paraId="709172C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1 hour</w:t>
            </w:r>
          </w:p>
        </w:tc>
        <w:tc>
          <w:tcPr>
            <w:tcW w:w="0" w:type="auto"/>
            <w:vAlign w:val="center"/>
            <w:hideMark/>
          </w:tcPr>
          <w:p w14:paraId="16ECA36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Team + TMNAS Stakeholders (PO, CTO, SMEs)</w:t>
            </w:r>
          </w:p>
        </w:tc>
        <w:tc>
          <w:tcPr>
            <w:tcW w:w="0" w:type="auto"/>
            <w:vAlign w:val="center"/>
            <w:hideMark/>
          </w:tcPr>
          <w:p w14:paraId="0F460E0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Demo completed stories, gather feedback, obtain acceptance</w:t>
            </w:r>
          </w:p>
        </w:tc>
        <w:tc>
          <w:tcPr>
            <w:tcW w:w="0" w:type="auto"/>
            <w:vAlign w:val="center"/>
            <w:hideMark/>
          </w:tcPr>
          <w:p w14:paraId="0D94C0F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DM</w:t>
            </w:r>
          </w:p>
        </w:tc>
      </w:tr>
      <w:tr w:rsidR="008147DC" w:rsidRPr="008147DC" w14:paraId="51FE63E1" w14:textId="77777777">
        <w:trPr>
          <w:tblCellSpacing w:w="15" w:type="dxa"/>
        </w:trPr>
        <w:tc>
          <w:tcPr>
            <w:tcW w:w="0" w:type="auto"/>
            <w:vAlign w:val="center"/>
            <w:hideMark/>
          </w:tcPr>
          <w:p w14:paraId="1D230C8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Sprint Retrospective</w:t>
            </w:r>
          </w:p>
        </w:tc>
        <w:tc>
          <w:tcPr>
            <w:tcW w:w="0" w:type="auto"/>
            <w:vAlign w:val="center"/>
            <w:hideMark/>
          </w:tcPr>
          <w:p w14:paraId="64A448B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Every 2 weeks (end of sprint)</w:t>
            </w:r>
          </w:p>
        </w:tc>
        <w:tc>
          <w:tcPr>
            <w:tcW w:w="0" w:type="auto"/>
            <w:vAlign w:val="center"/>
            <w:hideMark/>
          </w:tcPr>
          <w:p w14:paraId="0D86A51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1 hour</w:t>
            </w:r>
          </w:p>
        </w:tc>
        <w:tc>
          <w:tcPr>
            <w:tcW w:w="0" w:type="auto"/>
            <w:vAlign w:val="center"/>
            <w:hideMark/>
          </w:tcPr>
          <w:p w14:paraId="017852E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Team only</w:t>
            </w:r>
          </w:p>
        </w:tc>
        <w:tc>
          <w:tcPr>
            <w:tcW w:w="0" w:type="auto"/>
            <w:vAlign w:val="center"/>
            <w:hideMark/>
          </w:tcPr>
          <w:p w14:paraId="0012135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Reflect on sprint, identify improvements, action items</w:t>
            </w:r>
          </w:p>
        </w:tc>
        <w:tc>
          <w:tcPr>
            <w:tcW w:w="0" w:type="auto"/>
            <w:vAlign w:val="center"/>
            <w:hideMark/>
          </w:tcPr>
          <w:p w14:paraId="507C776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Scrum Master</w:t>
            </w:r>
          </w:p>
        </w:tc>
      </w:tr>
      <w:tr w:rsidR="008147DC" w:rsidRPr="008147DC" w14:paraId="70B8D2E1" w14:textId="77777777">
        <w:trPr>
          <w:tblCellSpacing w:w="15" w:type="dxa"/>
        </w:trPr>
        <w:tc>
          <w:tcPr>
            <w:tcW w:w="0" w:type="auto"/>
            <w:vAlign w:val="center"/>
            <w:hideMark/>
          </w:tcPr>
          <w:p w14:paraId="274A82C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Backlog Grooming</w:t>
            </w:r>
          </w:p>
        </w:tc>
        <w:tc>
          <w:tcPr>
            <w:tcW w:w="0" w:type="auto"/>
            <w:vAlign w:val="center"/>
            <w:hideMark/>
          </w:tcPr>
          <w:p w14:paraId="7089116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Weekly</w:t>
            </w:r>
          </w:p>
        </w:tc>
        <w:tc>
          <w:tcPr>
            <w:tcW w:w="0" w:type="auto"/>
            <w:vAlign w:val="center"/>
            <w:hideMark/>
          </w:tcPr>
          <w:p w14:paraId="556D337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1 hour</w:t>
            </w:r>
          </w:p>
        </w:tc>
        <w:tc>
          <w:tcPr>
            <w:tcW w:w="0" w:type="auto"/>
            <w:vAlign w:val="center"/>
            <w:hideMark/>
          </w:tcPr>
          <w:p w14:paraId="595D66E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BA/DM + TMNAS Product Owner</w:t>
            </w:r>
          </w:p>
        </w:tc>
        <w:tc>
          <w:tcPr>
            <w:tcW w:w="0" w:type="auto"/>
            <w:vAlign w:val="center"/>
            <w:hideMark/>
          </w:tcPr>
          <w:p w14:paraId="6F40941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Refine upcoming user stories, clarify requirements, estimate, prioritize</w:t>
            </w:r>
          </w:p>
        </w:tc>
        <w:tc>
          <w:tcPr>
            <w:tcW w:w="0" w:type="auto"/>
            <w:vAlign w:val="center"/>
            <w:hideMark/>
          </w:tcPr>
          <w:p w14:paraId="1B7EF63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BA</w:t>
            </w:r>
          </w:p>
        </w:tc>
      </w:tr>
      <w:tr w:rsidR="008147DC" w:rsidRPr="008147DC" w14:paraId="411B6F7F" w14:textId="77777777">
        <w:trPr>
          <w:tblCellSpacing w:w="15" w:type="dxa"/>
        </w:trPr>
        <w:tc>
          <w:tcPr>
            <w:tcW w:w="0" w:type="auto"/>
            <w:vAlign w:val="center"/>
            <w:hideMark/>
          </w:tcPr>
          <w:p w14:paraId="7D7EEA5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Status Report</w:t>
            </w:r>
          </w:p>
        </w:tc>
        <w:tc>
          <w:tcPr>
            <w:tcW w:w="0" w:type="auto"/>
            <w:vAlign w:val="center"/>
            <w:hideMark/>
          </w:tcPr>
          <w:p w14:paraId="08F0D4F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Weekly (Fridays)</w:t>
            </w:r>
          </w:p>
        </w:tc>
        <w:tc>
          <w:tcPr>
            <w:tcW w:w="0" w:type="auto"/>
            <w:vAlign w:val="center"/>
            <w:hideMark/>
          </w:tcPr>
          <w:p w14:paraId="1A26B49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Email</w:t>
            </w:r>
          </w:p>
        </w:tc>
        <w:tc>
          <w:tcPr>
            <w:tcW w:w="0" w:type="auto"/>
            <w:vAlign w:val="center"/>
            <w:hideMark/>
          </w:tcPr>
          <w:p w14:paraId="59EBBD4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DM → TMNAS Sponsors (Lana, Prashant)</w:t>
            </w:r>
          </w:p>
        </w:tc>
        <w:tc>
          <w:tcPr>
            <w:tcW w:w="0" w:type="auto"/>
            <w:vAlign w:val="center"/>
            <w:hideMark/>
          </w:tcPr>
          <w:p w14:paraId="43CA441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Traffic light dashboard (RAG status), progress, risks, issues, next week plan</w:t>
            </w:r>
          </w:p>
        </w:tc>
        <w:tc>
          <w:tcPr>
            <w:tcW w:w="0" w:type="auto"/>
            <w:vAlign w:val="center"/>
            <w:hideMark/>
          </w:tcPr>
          <w:p w14:paraId="41A3B9C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DM</w:t>
            </w:r>
          </w:p>
        </w:tc>
      </w:tr>
      <w:tr w:rsidR="008147DC" w:rsidRPr="008147DC" w14:paraId="17F58D18" w14:textId="77777777">
        <w:trPr>
          <w:tblCellSpacing w:w="15" w:type="dxa"/>
        </w:trPr>
        <w:tc>
          <w:tcPr>
            <w:tcW w:w="0" w:type="auto"/>
            <w:vAlign w:val="center"/>
            <w:hideMark/>
          </w:tcPr>
          <w:p w14:paraId="5491314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Steering Committee</w:t>
            </w:r>
          </w:p>
        </w:tc>
        <w:tc>
          <w:tcPr>
            <w:tcW w:w="0" w:type="auto"/>
            <w:vAlign w:val="center"/>
            <w:hideMark/>
          </w:tcPr>
          <w:p w14:paraId="611D52D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Monthly</w:t>
            </w:r>
          </w:p>
        </w:tc>
        <w:tc>
          <w:tcPr>
            <w:tcW w:w="0" w:type="auto"/>
            <w:vAlign w:val="center"/>
            <w:hideMark/>
          </w:tcPr>
          <w:p w14:paraId="3CFF7285"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1 hour</w:t>
            </w:r>
          </w:p>
        </w:tc>
        <w:tc>
          <w:tcPr>
            <w:tcW w:w="0" w:type="auto"/>
            <w:vAlign w:val="center"/>
            <w:hideMark/>
          </w:tcPr>
          <w:p w14:paraId="2ED93A8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Leadership (DM, Architect, Account Mgr) + TMNAS Executives (CIO, CTO)</w:t>
            </w:r>
          </w:p>
        </w:tc>
        <w:tc>
          <w:tcPr>
            <w:tcW w:w="0" w:type="auto"/>
            <w:vAlign w:val="center"/>
            <w:hideMark/>
          </w:tcPr>
          <w:p w14:paraId="5EA7EBB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Strategic alignment, executive-level decisions, escalations, budget/schedule review</w:t>
            </w:r>
          </w:p>
        </w:tc>
        <w:tc>
          <w:tcPr>
            <w:tcW w:w="0" w:type="auto"/>
            <w:vAlign w:val="center"/>
            <w:hideMark/>
          </w:tcPr>
          <w:p w14:paraId="6B0ACA0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Program Manager</w:t>
            </w:r>
          </w:p>
        </w:tc>
      </w:tr>
      <w:tr w:rsidR="008147DC" w:rsidRPr="008147DC" w14:paraId="448BC5EE" w14:textId="77777777">
        <w:trPr>
          <w:tblCellSpacing w:w="15" w:type="dxa"/>
        </w:trPr>
        <w:tc>
          <w:tcPr>
            <w:tcW w:w="0" w:type="auto"/>
            <w:vAlign w:val="center"/>
            <w:hideMark/>
          </w:tcPr>
          <w:p w14:paraId="423292A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Change Control Board</w:t>
            </w:r>
          </w:p>
        </w:tc>
        <w:tc>
          <w:tcPr>
            <w:tcW w:w="0" w:type="auto"/>
            <w:vAlign w:val="center"/>
            <w:hideMark/>
          </w:tcPr>
          <w:p w14:paraId="2932098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Weekly (as needed)</w:t>
            </w:r>
          </w:p>
        </w:tc>
        <w:tc>
          <w:tcPr>
            <w:tcW w:w="0" w:type="auto"/>
            <w:vAlign w:val="center"/>
            <w:hideMark/>
          </w:tcPr>
          <w:p w14:paraId="7FA57F7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30 min</w:t>
            </w:r>
          </w:p>
        </w:tc>
        <w:tc>
          <w:tcPr>
            <w:tcW w:w="0" w:type="auto"/>
            <w:vAlign w:val="center"/>
            <w:hideMark/>
          </w:tcPr>
          <w:p w14:paraId="0B174A14" w14:textId="77777777" w:rsidR="008147DC" w:rsidRPr="008147DC" w:rsidRDefault="008147DC" w:rsidP="008147DC">
            <w:pPr>
              <w:spacing w:after="0" w:line="240" w:lineRule="auto"/>
              <w:rPr>
                <w:rFonts w:ascii="Times New Roman" w:eastAsia="Times New Roman" w:hAnsi="Times New Roman" w:cs="Times New Roman"/>
                <w:kern w:val="0"/>
                <w:lang w:val="pl-PL"/>
                <w14:ligatures w14:val="none"/>
              </w:rPr>
            </w:pPr>
            <w:r w:rsidRPr="008147DC">
              <w:rPr>
                <w:rFonts w:ascii="Times New Roman" w:eastAsia="Times New Roman" w:hAnsi="Times New Roman" w:cs="Times New Roman"/>
                <w:kern w:val="0"/>
                <w:lang w:val="pl-PL"/>
                <w14:ligatures w14:val="none"/>
              </w:rPr>
              <w:t>EPAM (DM, BA) + TMNAS (PO, Prashant, BA)</w:t>
            </w:r>
          </w:p>
        </w:tc>
        <w:tc>
          <w:tcPr>
            <w:tcW w:w="0" w:type="auto"/>
            <w:vAlign w:val="center"/>
            <w:hideMark/>
          </w:tcPr>
          <w:p w14:paraId="178198F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Review Change Requests, assess impact, approve/reject, update CR log</w:t>
            </w:r>
          </w:p>
        </w:tc>
        <w:tc>
          <w:tcPr>
            <w:tcW w:w="0" w:type="auto"/>
            <w:vAlign w:val="center"/>
            <w:hideMark/>
          </w:tcPr>
          <w:p w14:paraId="61D5077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DM + TMNAS PO</w:t>
            </w:r>
          </w:p>
        </w:tc>
      </w:tr>
      <w:tr w:rsidR="008147DC" w:rsidRPr="008147DC" w14:paraId="1FB9E9F7" w14:textId="77777777">
        <w:trPr>
          <w:tblCellSpacing w:w="15" w:type="dxa"/>
        </w:trPr>
        <w:tc>
          <w:tcPr>
            <w:tcW w:w="0" w:type="auto"/>
            <w:vAlign w:val="center"/>
            <w:hideMark/>
          </w:tcPr>
          <w:p w14:paraId="41351EA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Risk Review</w:t>
            </w:r>
          </w:p>
        </w:tc>
        <w:tc>
          <w:tcPr>
            <w:tcW w:w="0" w:type="auto"/>
            <w:vAlign w:val="center"/>
            <w:hideMark/>
          </w:tcPr>
          <w:p w14:paraId="2DE64C7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Bi-weekly</w:t>
            </w:r>
          </w:p>
        </w:tc>
        <w:tc>
          <w:tcPr>
            <w:tcW w:w="0" w:type="auto"/>
            <w:vAlign w:val="center"/>
            <w:hideMark/>
          </w:tcPr>
          <w:p w14:paraId="7710D3A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30 min</w:t>
            </w:r>
          </w:p>
        </w:tc>
        <w:tc>
          <w:tcPr>
            <w:tcW w:w="0" w:type="auto"/>
            <w:vAlign w:val="center"/>
            <w:hideMark/>
          </w:tcPr>
          <w:p w14:paraId="5B94F77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DM + TMNAS Sponsors (Prashant)</w:t>
            </w:r>
          </w:p>
        </w:tc>
        <w:tc>
          <w:tcPr>
            <w:tcW w:w="0" w:type="auto"/>
            <w:vAlign w:val="center"/>
            <w:hideMark/>
          </w:tcPr>
          <w:p w14:paraId="7CE5D6C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Review RAID log, assess risk mitigation effectiveness, escalate high risks</w:t>
            </w:r>
          </w:p>
        </w:tc>
        <w:tc>
          <w:tcPr>
            <w:tcW w:w="0" w:type="auto"/>
            <w:vAlign w:val="center"/>
            <w:hideMark/>
          </w:tcPr>
          <w:p w14:paraId="186CC478"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DM</w:t>
            </w:r>
          </w:p>
        </w:tc>
      </w:tr>
      <w:tr w:rsidR="008147DC" w:rsidRPr="008147DC" w14:paraId="35E480CF" w14:textId="77777777">
        <w:trPr>
          <w:tblCellSpacing w:w="15" w:type="dxa"/>
        </w:trPr>
        <w:tc>
          <w:tcPr>
            <w:tcW w:w="0" w:type="auto"/>
            <w:vAlign w:val="center"/>
            <w:hideMark/>
          </w:tcPr>
          <w:p w14:paraId="3A516F5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lastRenderedPageBreak/>
              <w:t>Architecture Review</w:t>
            </w:r>
          </w:p>
        </w:tc>
        <w:tc>
          <w:tcPr>
            <w:tcW w:w="0" w:type="auto"/>
            <w:vAlign w:val="center"/>
            <w:hideMark/>
          </w:tcPr>
          <w:p w14:paraId="61282DF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Bi-weekly</w:t>
            </w:r>
          </w:p>
        </w:tc>
        <w:tc>
          <w:tcPr>
            <w:tcW w:w="0" w:type="auto"/>
            <w:vAlign w:val="center"/>
            <w:hideMark/>
          </w:tcPr>
          <w:p w14:paraId="5D778D9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1 hour</w:t>
            </w:r>
          </w:p>
        </w:tc>
        <w:tc>
          <w:tcPr>
            <w:tcW w:w="0" w:type="auto"/>
            <w:vAlign w:val="center"/>
            <w:hideMark/>
          </w:tcPr>
          <w:p w14:paraId="4E80545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(Solution Architect, Tech Lead) + TMNAS (CTO, Technical Architect)</w:t>
            </w:r>
          </w:p>
        </w:tc>
        <w:tc>
          <w:tcPr>
            <w:tcW w:w="0" w:type="auto"/>
            <w:vAlign w:val="center"/>
            <w:hideMark/>
          </w:tcPr>
          <w:p w14:paraId="2C30701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Technical architecture decisions, design reviews, technology approvals</w:t>
            </w:r>
          </w:p>
        </w:tc>
        <w:tc>
          <w:tcPr>
            <w:tcW w:w="0" w:type="auto"/>
            <w:vAlign w:val="center"/>
            <w:hideMark/>
          </w:tcPr>
          <w:p w14:paraId="5947E33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Solution Architect</w:t>
            </w:r>
          </w:p>
        </w:tc>
      </w:tr>
    </w:tbl>
    <w:p w14:paraId="1A2E5826"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6829BAFA">
          <v:rect id="_x0000_i1031" style="width:0;height:1.5pt" o:hralign="center" o:hrstd="t" o:hr="t" fillcolor="#a0a0a0" stroked="f"/>
        </w:pict>
      </w:r>
    </w:p>
    <w:p w14:paraId="7EF86033"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11.2 Reporting Artifacts</w:t>
      </w:r>
    </w:p>
    <w:p w14:paraId="198F7FC9"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Weekly Status Report (Sent Fridays):</w:t>
      </w:r>
    </w:p>
    <w:p w14:paraId="31261438" w14:textId="77777777" w:rsidR="008147DC" w:rsidRPr="008147DC" w:rsidRDefault="008147DC" w:rsidP="008147DC">
      <w:pPr>
        <w:numPr>
          <w:ilvl w:val="0"/>
          <w:numId w:val="7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RAG Status Dashboard:</w:t>
      </w:r>
      <w:r w:rsidRPr="008147DC">
        <w:rPr>
          <w:rFonts w:ascii="Times New Roman" w:eastAsia="Times New Roman" w:hAnsi="Times New Roman" w:cs="Times New Roman"/>
          <w:color w:val="000000"/>
          <w:kern w:val="0"/>
          <w14:ligatures w14:val="none"/>
        </w:rPr>
        <w:t> Red/Amber/Green status for scope, schedule, budget, quality, risks</w:t>
      </w:r>
    </w:p>
    <w:p w14:paraId="1CE265CA" w14:textId="77777777" w:rsidR="008147DC" w:rsidRPr="008147DC" w:rsidRDefault="008147DC" w:rsidP="008147DC">
      <w:pPr>
        <w:numPr>
          <w:ilvl w:val="0"/>
          <w:numId w:val="7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Sprint Progress:</w:t>
      </w:r>
      <w:r w:rsidRPr="008147DC">
        <w:rPr>
          <w:rFonts w:ascii="Times New Roman" w:eastAsia="Times New Roman" w:hAnsi="Times New Roman" w:cs="Times New Roman"/>
          <w:color w:val="000000"/>
          <w:kern w:val="0"/>
          <w14:ligatures w14:val="none"/>
        </w:rPr>
        <w:t> Story points completed vs. planned, velocity trend</w:t>
      </w:r>
    </w:p>
    <w:p w14:paraId="3467A7C3" w14:textId="77777777" w:rsidR="008147DC" w:rsidRPr="008147DC" w:rsidRDefault="008147DC" w:rsidP="008147DC">
      <w:pPr>
        <w:numPr>
          <w:ilvl w:val="0"/>
          <w:numId w:val="7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Milestones:</w:t>
      </w:r>
      <w:r w:rsidRPr="008147DC">
        <w:rPr>
          <w:rFonts w:ascii="Times New Roman" w:eastAsia="Times New Roman" w:hAnsi="Times New Roman" w:cs="Times New Roman"/>
          <w:color w:val="000000"/>
          <w:kern w:val="0"/>
          <w14:ligatures w14:val="none"/>
        </w:rPr>
        <w:t> Progress toward next milestone, on-track / at-risk / delayed status</w:t>
      </w:r>
    </w:p>
    <w:p w14:paraId="079BB238" w14:textId="77777777" w:rsidR="008147DC" w:rsidRPr="008147DC" w:rsidRDefault="008147DC" w:rsidP="008147DC">
      <w:pPr>
        <w:numPr>
          <w:ilvl w:val="0"/>
          <w:numId w:val="7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Risks &amp; Issues:</w:t>
      </w:r>
      <w:r w:rsidRPr="008147DC">
        <w:rPr>
          <w:rFonts w:ascii="Times New Roman" w:eastAsia="Times New Roman" w:hAnsi="Times New Roman" w:cs="Times New Roman"/>
          <w:color w:val="000000"/>
          <w:kern w:val="0"/>
          <w14:ligatures w14:val="none"/>
        </w:rPr>
        <w:t> Top 3-5 risks/issues with status and mitigation actions</w:t>
      </w:r>
    </w:p>
    <w:p w14:paraId="7B10C1AB" w14:textId="77777777" w:rsidR="008147DC" w:rsidRPr="008147DC" w:rsidRDefault="008147DC" w:rsidP="008147DC">
      <w:pPr>
        <w:numPr>
          <w:ilvl w:val="0"/>
          <w:numId w:val="7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Blockers:</w:t>
      </w:r>
      <w:r w:rsidRPr="008147DC">
        <w:rPr>
          <w:rFonts w:ascii="Times New Roman" w:eastAsia="Times New Roman" w:hAnsi="Times New Roman" w:cs="Times New Roman"/>
          <w:color w:val="000000"/>
          <w:kern w:val="0"/>
          <w14:ligatures w14:val="none"/>
        </w:rPr>
        <w:t> Current blockers requiring TMNAS action or escalation</w:t>
      </w:r>
    </w:p>
    <w:p w14:paraId="4CE2A738" w14:textId="77777777" w:rsidR="008147DC" w:rsidRPr="008147DC" w:rsidRDefault="008147DC" w:rsidP="008147DC">
      <w:pPr>
        <w:numPr>
          <w:ilvl w:val="0"/>
          <w:numId w:val="7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Next Week Plan:</w:t>
      </w:r>
      <w:r w:rsidRPr="008147DC">
        <w:rPr>
          <w:rFonts w:ascii="Times New Roman" w:eastAsia="Times New Roman" w:hAnsi="Times New Roman" w:cs="Times New Roman"/>
          <w:color w:val="000000"/>
          <w:kern w:val="0"/>
          <w14:ligatures w14:val="none"/>
        </w:rPr>
        <w:t> Key activities and deliverables for upcoming week</w:t>
      </w:r>
    </w:p>
    <w:p w14:paraId="2E35F0FA"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Sprint Burndown Chart:</w:t>
      </w:r>
    </w:p>
    <w:p w14:paraId="666A744B" w14:textId="77777777" w:rsidR="008147DC" w:rsidRPr="008147DC" w:rsidRDefault="008147DC" w:rsidP="008147DC">
      <w:pPr>
        <w:numPr>
          <w:ilvl w:val="0"/>
          <w:numId w:val="7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Updated daily during sprint</w:t>
      </w:r>
    </w:p>
    <w:p w14:paraId="1CFC5A68" w14:textId="77777777" w:rsidR="008147DC" w:rsidRPr="008147DC" w:rsidRDefault="008147DC" w:rsidP="008147DC">
      <w:pPr>
        <w:numPr>
          <w:ilvl w:val="0"/>
          <w:numId w:val="7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Shows remaining story points vs. ideal burndown</w:t>
      </w:r>
    </w:p>
    <w:p w14:paraId="1825169C" w14:textId="77777777" w:rsidR="008147DC" w:rsidRPr="008147DC" w:rsidRDefault="008147DC" w:rsidP="008147DC">
      <w:pPr>
        <w:numPr>
          <w:ilvl w:val="0"/>
          <w:numId w:val="78"/>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Shared in Sprint Review</w:t>
      </w:r>
    </w:p>
    <w:p w14:paraId="61E11571"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Release Burnup Chart:</w:t>
      </w:r>
    </w:p>
    <w:p w14:paraId="130087CA" w14:textId="77777777" w:rsidR="008147DC" w:rsidRPr="008147DC" w:rsidRDefault="008147DC" w:rsidP="008147DC">
      <w:pPr>
        <w:numPr>
          <w:ilvl w:val="0"/>
          <w:numId w:val="7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Updated every sprint</w:t>
      </w:r>
    </w:p>
    <w:p w14:paraId="16660DE7" w14:textId="77777777" w:rsidR="008147DC" w:rsidRPr="008147DC" w:rsidRDefault="008147DC" w:rsidP="008147DC">
      <w:pPr>
        <w:numPr>
          <w:ilvl w:val="0"/>
          <w:numId w:val="7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Shows cumulative story points completed vs. total scope</w:t>
      </w:r>
    </w:p>
    <w:p w14:paraId="64300F43" w14:textId="77777777" w:rsidR="008147DC" w:rsidRPr="008147DC" w:rsidRDefault="008147DC" w:rsidP="008147DC">
      <w:pPr>
        <w:numPr>
          <w:ilvl w:val="0"/>
          <w:numId w:val="79"/>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Tracks progress toward milestone completion</w:t>
      </w:r>
    </w:p>
    <w:p w14:paraId="22C66DF6"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RAID Log (Risks, Assumptions, Issues, Dependencies):</w:t>
      </w:r>
    </w:p>
    <w:p w14:paraId="31752A12" w14:textId="77777777" w:rsidR="008147DC" w:rsidRPr="008147DC" w:rsidRDefault="008147DC" w:rsidP="008147DC">
      <w:pPr>
        <w:numPr>
          <w:ilvl w:val="0"/>
          <w:numId w:val="8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Updated weekly by EPAM DM</w:t>
      </w:r>
    </w:p>
    <w:p w14:paraId="76DBB4C0" w14:textId="77777777" w:rsidR="008147DC" w:rsidRPr="008147DC" w:rsidRDefault="008147DC" w:rsidP="008147DC">
      <w:pPr>
        <w:numPr>
          <w:ilvl w:val="0"/>
          <w:numId w:val="8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Shared in Steering Committee and Risk Review meetings</w:t>
      </w:r>
    </w:p>
    <w:p w14:paraId="65B21D23" w14:textId="77777777" w:rsidR="008147DC" w:rsidRPr="008147DC" w:rsidRDefault="008147DC" w:rsidP="008147DC">
      <w:pPr>
        <w:numPr>
          <w:ilvl w:val="0"/>
          <w:numId w:val="80"/>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Tracks status, owner, mitigation actions, closure dates</w:t>
      </w:r>
    </w:p>
    <w:p w14:paraId="7D14BD6C"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Change Request Log:</w:t>
      </w:r>
    </w:p>
    <w:p w14:paraId="1FB3E627" w14:textId="77777777" w:rsidR="008147DC" w:rsidRPr="008147DC" w:rsidRDefault="008147DC" w:rsidP="008147DC">
      <w:pPr>
        <w:numPr>
          <w:ilvl w:val="0"/>
          <w:numId w:val="8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Updated weekly by EPAM BA</w:t>
      </w:r>
    </w:p>
    <w:p w14:paraId="53911AB1" w14:textId="77777777" w:rsidR="008147DC" w:rsidRPr="008147DC" w:rsidRDefault="008147DC" w:rsidP="008147DC">
      <w:pPr>
        <w:numPr>
          <w:ilvl w:val="0"/>
          <w:numId w:val="8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Tracks all CRs: submission date, type (1/2/3), impact assessment, approval status, implementation status</w:t>
      </w:r>
    </w:p>
    <w:p w14:paraId="00B9DECF" w14:textId="77777777" w:rsidR="008147DC" w:rsidRPr="008147DC" w:rsidRDefault="008147DC" w:rsidP="008147DC">
      <w:pPr>
        <w:numPr>
          <w:ilvl w:val="0"/>
          <w:numId w:val="81"/>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Reviewed in Change Control Board meetings</w:t>
      </w:r>
    </w:p>
    <w:p w14:paraId="75A54AE4"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Quality Metrics Dashboard:</w:t>
      </w:r>
    </w:p>
    <w:p w14:paraId="613706A9" w14:textId="77777777" w:rsidR="008147DC" w:rsidRPr="008147DC" w:rsidRDefault="008147DC" w:rsidP="008147DC">
      <w:pPr>
        <w:numPr>
          <w:ilvl w:val="0"/>
          <w:numId w:val="8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Updated every sprint</w:t>
      </w:r>
    </w:p>
    <w:p w14:paraId="1707741D" w14:textId="77777777" w:rsidR="008147DC" w:rsidRPr="008147DC" w:rsidRDefault="008147DC" w:rsidP="008147DC">
      <w:pPr>
        <w:numPr>
          <w:ilvl w:val="0"/>
          <w:numId w:val="8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Metrics: Code coverage %, defect density (defects per story point), velocity (SP per sprint), UAT pass rate, production defect rate</w:t>
      </w:r>
    </w:p>
    <w:p w14:paraId="13FE3389" w14:textId="77777777" w:rsidR="008147DC" w:rsidRPr="008147DC" w:rsidRDefault="008147DC" w:rsidP="008147DC">
      <w:pPr>
        <w:numPr>
          <w:ilvl w:val="0"/>
          <w:numId w:val="82"/>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Shared in Sprint Review and Steering Committee</w:t>
      </w:r>
    </w:p>
    <w:p w14:paraId="1A0BCEB0"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74251DCD">
          <v:rect id="_x0000_i1030" style="width:0;height:1.5pt" o:hralign="center" o:hrstd="t" o:hr="t" fillcolor="#a0a0a0" stroked="f"/>
        </w:pict>
      </w:r>
    </w:p>
    <w:p w14:paraId="5204E717"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11.3 Escalation Path</w:t>
      </w:r>
    </w:p>
    <w:p w14:paraId="21223D31"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Level 1: Team-Level Issues (Response Time: Same Day)</w:t>
      </w:r>
    </w:p>
    <w:p w14:paraId="3992407E" w14:textId="77777777" w:rsidR="008147DC" w:rsidRPr="008147DC" w:rsidRDefault="008147DC" w:rsidP="008147DC">
      <w:pPr>
        <w:numPr>
          <w:ilvl w:val="0"/>
          <w:numId w:val="8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Issue:</w:t>
      </w:r>
      <w:r w:rsidRPr="008147DC">
        <w:rPr>
          <w:rFonts w:ascii="Times New Roman" w:eastAsia="Times New Roman" w:hAnsi="Times New Roman" w:cs="Times New Roman"/>
          <w:color w:val="000000"/>
          <w:kern w:val="0"/>
          <w14:ligatures w14:val="none"/>
        </w:rPr>
        <w:t> Technical blockers, requirements clarifications, minor scope questions</w:t>
      </w:r>
    </w:p>
    <w:p w14:paraId="3AC0E463" w14:textId="77777777" w:rsidR="008147DC" w:rsidRPr="008147DC" w:rsidRDefault="008147DC" w:rsidP="008147DC">
      <w:pPr>
        <w:numPr>
          <w:ilvl w:val="0"/>
          <w:numId w:val="8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Escalation:</w:t>
      </w:r>
      <w:r w:rsidRPr="008147DC">
        <w:rPr>
          <w:rFonts w:ascii="Times New Roman" w:eastAsia="Times New Roman" w:hAnsi="Times New Roman" w:cs="Times New Roman"/>
          <w:color w:val="000000"/>
          <w:kern w:val="0"/>
          <w14:ligatures w14:val="none"/>
        </w:rPr>
        <w:t> EPAM Tech Lead → TMNAS SME or PO</w:t>
      </w:r>
    </w:p>
    <w:p w14:paraId="15066FCD" w14:textId="77777777" w:rsidR="008147DC" w:rsidRPr="008147DC" w:rsidRDefault="008147DC" w:rsidP="008147DC">
      <w:pPr>
        <w:numPr>
          <w:ilvl w:val="0"/>
          <w:numId w:val="83"/>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Resolution:</w:t>
      </w:r>
      <w:r w:rsidRPr="008147DC">
        <w:rPr>
          <w:rFonts w:ascii="Times New Roman" w:eastAsia="Times New Roman" w:hAnsi="Times New Roman" w:cs="Times New Roman"/>
          <w:color w:val="000000"/>
          <w:kern w:val="0"/>
          <w14:ligatures w14:val="none"/>
        </w:rPr>
        <w:t> Via daily standup, Slack/email, or ad-hoc call</w:t>
      </w:r>
    </w:p>
    <w:p w14:paraId="32FBCA0A"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Level 2: Delivery Manager / Product Owner (Response Time: 2 Business Days)</w:t>
      </w:r>
    </w:p>
    <w:p w14:paraId="0082AED0" w14:textId="77777777" w:rsidR="008147DC" w:rsidRPr="008147DC" w:rsidRDefault="008147DC" w:rsidP="008147DC">
      <w:pPr>
        <w:numPr>
          <w:ilvl w:val="0"/>
          <w:numId w:val="8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lastRenderedPageBreak/>
        <w:t>Issue:</w:t>
      </w:r>
      <w:r w:rsidRPr="008147DC">
        <w:rPr>
          <w:rFonts w:ascii="Times New Roman" w:eastAsia="Times New Roman" w:hAnsi="Times New Roman" w:cs="Times New Roman"/>
          <w:color w:val="000000"/>
          <w:kern w:val="0"/>
          <w14:ligatures w14:val="none"/>
        </w:rPr>
        <w:t> Blocked stories, delayed decisions, resource issues, minor scope changes (Type 1-2 CRs)</w:t>
      </w:r>
    </w:p>
    <w:p w14:paraId="3079187C" w14:textId="77777777" w:rsidR="008147DC" w:rsidRPr="008147DC" w:rsidRDefault="008147DC" w:rsidP="008147DC">
      <w:pPr>
        <w:numPr>
          <w:ilvl w:val="0"/>
          <w:numId w:val="8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Escalation:</w:t>
      </w:r>
      <w:r w:rsidRPr="008147DC">
        <w:rPr>
          <w:rFonts w:ascii="Times New Roman" w:eastAsia="Times New Roman" w:hAnsi="Times New Roman" w:cs="Times New Roman"/>
          <w:color w:val="000000"/>
          <w:kern w:val="0"/>
          <w14:ligatures w14:val="none"/>
        </w:rPr>
        <w:t> EPAM DM → TMNAS Product Owner</w:t>
      </w:r>
    </w:p>
    <w:p w14:paraId="30AD2C5C" w14:textId="77777777" w:rsidR="008147DC" w:rsidRPr="008147DC" w:rsidRDefault="008147DC" w:rsidP="008147DC">
      <w:pPr>
        <w:numPr>
          <w:ilvl w:val="0"/>
          <w:numId w:val="84"/>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Resolution:</w:t>
      </w:r>
      <w:r w:rsidRPr="008147DC">
        <w:rPr>
          <w:rFonts w:ascii="Times New Roman" w:eastAsia="Times New Roman" w:hAnsi="Times New Roman" w:cs="Times New Roman"/>
          <w:color w:val="000000"/>
          <w:kern w:val="0"/>
          <w14:ligatures w14:val="none"/>
        </w:rPr>
        <w:t> Via backlog grooming, sprint planning, or dedicated call</w:t>
      </w:r>
    </w:p>
    <w:p w14:paraId="7E8B8632"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Level 3: Change Control Board (Response Time: 1 Week)</w:t>
      </w:r>
    </w:p>
    <w:p w14:paraId="49A81A45" w14:textId="77777777" w:rsidR="008147DC" w:rsidRPr="008147DC" w:rsidRDefault="008147DC" w:rsidP="008147DC">
      <w:pPr>
        <w:numPr>
          <w:ilvl w:val="0"/>
          <w:numId w:val="8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Issue:</w:t>
      </w:r>
      <w:r w:rsidRPr="008147DC">
        <w:rPr>
          <w:rFonts w:ascii="Times New Roman" w:eastAsia="Times New Roman" w:hAnsi="Times New Roman" w:cs="Times New Roman"/>
          <w:color w:val="000000"/>
          <w:kern w:val="0"/>
          <w14:ligatures w14:val="none"/>
        </w:rPr>
        <w:t> Major scope changes (Type 3 CRs), architectural decisions, quality gate failures</w:t>
      </w:r>
    </w:p>
    <w:p w14:paraId="5104B317" w14:textId="77777777" w:rsidR="008147DC" w:rsidRPr="008147DC" w:rsidRDefault="008147DC" w:rsidP="008147DC">
      <w:pPr>
        <w:numPr>
          <w:ilvl w:val="0"/>
          <w:numId w:val="8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Escalation:</w:t>
      </w:r>
      <w:r w:rsidRPr="008147DC">
        <w:rPr>
          <w:rFonts w:ascii="Times New Roman" w:eastAsia="Times New Roman" w:hAnsi="Times New Roman" w:cs="Times New Roman"/>
          <w:color w:val="000000"/>
          <w:kern w:val="0"/>
          <w14:ligatures w14:val="none"/>
        </w:rPr>
        <w:t> EPAM DM + BA → Change Control Board (TMNAS PO + Prashant)</w:t>
      </w:r>
    </w:p>
    <w:p w14:paraId="3C575405" w14:textId="77777777" w:rsidR="008147DC" w:rsidRPr="008147DC" w:rsidRDefault="008147DC" w:rsidP="008147DC">
      <w:pPr>
        <w:numPr>
          <w:ilvl w:val="0"/>
          <w:numId w:val="85"/>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Resolution:</w:t>
      </w:r>
      <w:r w:rsidRPr="008147DC">
        <w:rPr>
          <w:rFonts w:ascii="Times New Roman" w:eastAsia="Times New Roman" w:hAnsi="Times New Roman" w:cs="Times New Roman"/>
          <w:color w:val="000000"/>
          <w:kern w:val="0"/>
          <w14:ligatures w14:val="none"/>
        </w:rPr>
        <w:t> Via weekly Change Control Board meeting</w:t>
      </w:r>
    </w:p>
    <w:p w14:paraId="7D3F1569"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Level 4: Steering Committee / Executive Sponsors (Response Time: 2 Weeks)</w:t>
      </w:r>
    </w:p>
    <w:p w14:paraId="782555ED" w14:textId="77777777" w:rsidR="008147DC" w:rsidRPr="008147DC" w:rsidRDefault="008147DC" w:rsidP="008147DC">
      <w:pPr>
        <w:numPr>
          <w:ilvl w:val="0"/>
          <w:numId w:val="8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Issue:</w:t>
      </w:r>
      <w:r w:rsidRPr="008147DC">
        <w:rPr>
          <w:rFonts w:ascii="Times New Roman" w:eastAsia="Times New Roman" w:hAnsi="Times New Roman" w:cs="Times New Roman"/>
          <w:color w:val="000000"/>
          <w:kern w:val="0"/>
          <w14:ligatures w14:val="none"/>
        </w:rPr>
        <w:t> Budget overruns, timeline delays, critical risks, contract amendments, trust/relationship issues</w:t>
      </w:r>
    </w:p>
    <w:p w14:paraId="4B5E5DCF" w14:textId="77777777" w:rsidR="008147DC" w:rsidRPr="008147DC" w:rsidRDefault="008147DC" w:rsidP="008147DC">
      <w:pPr>
        <w:numPr>
          <w:ilvl w:val="0"/>
          <w:numId w:val="8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Escalation:</w:t>
      </w:r>
      <w:r w:rsidRPr="008147DC">
        <w:rPr>
          <w:rFonts w:ascii="Times New Roman" w:eastAsia="Times New Roman" w:hAnsi="Times New Roman" w:cs="Times New Roman"/>
          <w:color w:val="000000"/>
          <w:kern w:val="0"/>
          <w14:ligatures w14:val="none"/>
        </w:rPr>
        <w:t> EPAM Program Manager + Account Manager → TMNAS CIO (Lana) + CTO (Prashant)</w:t>
      </w:r>
    </w:p>
    <w:p w14:paraId="7E4199A6" w14:textId="77777777" w:rsidR="008147DC" w:rsidRPr="008147DC" w:rsidRDefault="008147DC" w:rsidP="008147DC">
      <w:pPr>
        <w:numPr>
          <w:ilvl w:val="0"/>
          <w:numId w:val="86"/>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Resolution:</w:t>
      </w:r>
      <w:r w:rsidRPr="008147DC">
        <w:rPr>
          <w:rFonts w:ascii="Times New Roman" w:eastAsia="Times New Roman" w:hAnsi="Times New Roman" w:cs="Times New Roman"/>
          <w:color w:val="000000"/>
          <w:kern w:val="0"/>
          <w14:ligatures w14:val="none"/>
        </w:rPr>
        <w:t> Via monthly Steering Committee or emergency escalation meeting</w:t>
      </w:r>
    </w:p>
    <w:p w14:paraId="35B07223"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Escalation Trigger:</w:t>
      </w:r>
      <w:r w:rsidRPr="008147DC">
        <w:rPr>
          <w:rFonts w:ascii="Times New Roman" w:eastAsia="Times New Roman" w:hAnsi="Times New Roman" w:cs="Times New Roman"/>
          <w:color w:val="000000"/>
          <w:kern w:val="0"/>
          <w14:ligatures w14:val="none"/>
        </w:rPr>
        <w:t> If issue is not resolved within response time at current level, automatically escalate to next level.</w:t>
      </w:r>
    </w:p>
    <w:p w14:paraId="4D1773B8"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573E844E">
          <v:rect id="_x0000_i1029" style="width:0;height:1.5pt" o:hralign="center" o:hrstd="t" o:hr="t" fillcolor="#a0a0a0" stroked="f"/>
        </w:pict>
      </w:r>
    </w:p>
    <w:p w14:paraId="17BF2CDE" w14:textId="77777777" w:rsidR="008147DC" w:rsidRPr="008147DC" w:rsidRDefault="008147DC" w:rsidP="008147DC">
      <w:pPr>
        <w:spacing w:after="0" w:line="240" w:lineRule="auto"/>
        <w:outlineLvl w:val="1"/>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12. APPROVAL &amp; SIGN-OFF</w:t>
      </w:r>
    </w:p>
    <w:p w14:paraId="1C28FE04"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12.1 Document Approval</w:t>
      </w:r>
    </w:p>
    <w:p w14:paraId="6BA5B039"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This Project Charter serves as the foundational agreement between EPAM and TMNAS for the execution of </w:t>
      </w:r>
      <w:r w:rsidRPr="008147DC">
        <w:rPr>
          <w:rFonts w:ascii="Times New Roman" w:eastAsia="Times New Roman" w:hAnsi="Times New Roman" w:cs="Times New Roman"/>
          <w:b/>
          <w:bCs/>
          <w:color w:val="000000"/>
          <w:kern w:val="0"/>
          <w14:ligatures w14:val="none"/>
        </w:rPr>
        <w:t>Project Rambo (TMNAS RapidSure Platform Modernization)</w:t>
      </w:r>
      <w:r w:rsidRPr="008147DC">
        <w:rPr>
          <w:rFonts w:ascii="Times New Roman" w:eastAsia="Times New Roman" w:hAnsi="Times New Roman" w:cs="Times New Roman"/>
          <w:color w:val="000000"/>
          <w:kern w:val="0"/>
          <w14:ligatures w14:val="none"/>
        </w:rPr>
        <w:t>. Approval of this document signifies:</w:t>
      </w:r>
    </w:p>
    <w:p w14:paraId="4E667391" w14:textId="77777777" w:rsidR="008147DC" w:rsidRPr="008147DC" w:rsidRDefault="008147DC" w:rsidP="008147DC">
      <w:pPr>
        <w:numPr>
          <w:ilvl w:val="0"/>
          <w:numId w:val="8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Agreement on project scope, objectives, budget, timeline, and deliverables</w:t>
      </w:r>
    </w:p>
    <w:p w14:paraId="4B6C5B11" w14:textId="77777777" w:rsidR="008147DC" w:rsidRPr="008147DC" w:rsidRDefault="008147DC" w:rsidP="008147DC">
      <w:pPr>
        <w:numPr>
          <w:ilvl w:val="0"/>
          <w:numId w:val="8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Commitment to the roles, responsibilities, and governance structure outlined</w:t>
      </w:r>
    </w:p>
    <w:p w14:paraId="16EE6967" w14:textId="77777777" w:rsidR="008147DC" w:rsidRPr="008147DC" w:rsidRDefault="008147DC" w:rsidP="008147DC">
      <w:pPr>
        <w:numPr>
          <w:ilvl w:val="0"/>
          <w:numId w:val="8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Acceptance of assumptions, constraints, risks, and dependencies</w:t>
      </w:r>
    </w:p>
    <w:p w14:paraId="534E602B" w14:textId="77777777" w:rsidR="008147DC" w:rsidRPr="008147DC" w:rsidRDefault="008147DC" w:rsidP="008147DC">
      <w:pPr>
        <w:numPr>
          <w:ilvl w:val="0"/>
          <w:numId w:val="87"/>
        </w:num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Authorization to proceed with project execution</w:t>
      </w:r>
    </w:p>
    <w:p w14:paraId="00CC43F7"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62896E92">
          <v:rect id="_x0000_i1028" style="width:0;height:1.5pt" o:hralign="center" o:hrstd="t" o:hr="t" fillcolor="#a0a0a0" stroked="f"/>
        </w:pict>
      </w:r>
    </w:p>
    <w:p w14:paraId="37581540"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12.2 Approval Signatures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1946"/>
        <w:gridCol w:w="2554"/>
        <w:gridCol w:w="2100"/>
        <w:gridCol w:w="1035"/>
      </w:tblGrid>
      <w:tr w:rsidR="008147DC" w:rsidRPr="008147DC" w14:paraId="52862B49" w14:textId="77777777">
        <w:trPr>
          <w:tblHeader/>
          <w:tblCellSpacing w:w="15" w:type="dxa"/>
        </w:trPr>
        <w:tc>
          <w:tcPr>
            <w:tcW w:w="0" w:type="auto"/>
            <w:vAlign w:val="center"/>
            <w:hideMark/>
          </w:tcPr>
          <w:p w14:paraId="49340CC5"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Role</w:t>
            </w:r>
          </w:p>
        </w:tc>
        <w:tc>
          <w:tcPr>
            <w:tcW w:w="0" w:type="auto"/>
            <w:vAlign w:val="center"/>
            <w:hideMark/>
          </w:tcPr>
          <w:p w14:paraId="6CDAC2AC"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Name</w:t>
            </w:r>
          </w:p>
        </w:tc>
        <w:tc>
          <w:tcPr>
            <w:tcW w:w="0" w:type="auto"/>
            <w:vAlign w:val="center"/>
            <w:hideMark/>
          </w:tcPr>
          <w:p w14:paraId="1F6B29E9"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Title</w:t>
            </w:r>
          </w:p>
        </w:tc>
        <w:tc>
          <w:tcPr>
            <w:tcW w:w="0" w:type="auto"/>
            <w:vAlign w:val="center"/>
            <w:hideMark/>
          </w:tcPr>
          <w:p w14:paraId="6D3398FF"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Signature</w:t>
            </w:r>
          </w:p>
        </w:tc>
        <w:tc>
          <w:tcPr>
            <w:tcW w:w="0" w:type="auto"/>
            <w:vAlign w:val="center"/>
            <w:hideMark/>
          </w:tcPr>
          <w:p w14:paraId="6F81682B"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Date</w:t>
            </w:r>
          </w:p>
        </w:tc>
      </w:tr>
      <w:tr w:rsidR="008147DC" w:rsidRPr="008147DC" w14:paraId="41BEC3E9" w14:textId="77777777">
        <w:trPr>
          <w:tblCellSpacing w:w="15" w:type="dxa"/>
        </w:trPr>
        <w:tc>
          <w:tcPr>
            <w:tcW w:w="0" w:type="auto"/>
            <w:vAlign w:val="center"/>
            <w:hideMark/>
          </w:tcPr>
          <w:p w14:paraId="00377E7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TMNAS Executive Sponsor</w:t>
            </w:r>
          </w:p>
        </w:tc>
        <w:tc>
          <w:tcPr>
            <w:tcW w:w="0" w:type="auto"/>
            <w:vAlign w:val="center"/>
            <w:hideMark/>
          </w:tcPr>
          <w:p w14:paraId="6BFC5B9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Lana</w:t>
            </w:r>
          </w:p>
        </w:tc>
        <w:tc>
          <w:tcPr>
            <w:tcW w:w="0" w:type="auto"/>
            <w:vAlign w:val="center"/>
            <w:hideMark/>
          </w:tcPr>
          <w:p w14:paraId="4B53D74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Chief Information Officer (CIO)</w:t>
            </w:r>
          </w:p>
        </w:tc>
        <w:tc>
          <w:tcPr>
            <w:tcW w:w="0" w:type="auto"/>
            <w:vAlign w:val="center"/>
            <w:hideMark/>
          </w:tcPr>
          <w:p w14:paraId="6A7691E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_________________</w:t>
            </w:r>
          </w:p>
        </w:tc>
        <w:tc>
          <w:tcPr>
            <w:tcW w:w="0" w:type="auto"/>
            <w:vAlign w:val="center"/>
            <w:hideMark/>
          </w:tcPr>
          <w:p w14:paraId="61C79C2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________</w:t>
            </w:r>
          </w:p>
        </w:tc>
      </w:tr>
      <w:tr w:rsidR="008147DC" w:rsidRPr="008147DC" w14:paraId="148520CD" w14:textId="77777777">
        <w:trPr>
          <w:tblCellSpacing w:w="15" w:type="dxa"/>
        </w:trPr>
        <w:tc>
          <w:tcPr>
            <w:tcW w:w="0" w:type="auto"/>
            <w:vAlign w:val="center"/>
            <w:hideMark/>
          </w:tcPr>
          <w:p w14:paraId="4E6E948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TMNAS Project Sponsor</w:t>
            </w:r>
          </w:p>
        </w:tc>
        <w:tc>
          <w:tcPr>
            <w:tcW w:w="0" w:type="auto"/>
            <w:vAlign w:val="center"/>
            <w:hideMark/>
          </w:tcPr>
          <w:p w14:paraId="034461C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Prashant</w:t>
            </w:r>
          </w:p>
        </w:tc>
        <w:tc>
          <w:tcPr>
            <w:tcW w:w="0" w:type="auto"/>
            <w:vAlign w:val="center"/>
            <w:hideMark/>
          </w:tcPr>
          <w:p w14:paraId="7166B56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Chief Technology Officer (CTO)</w:t>
            </w:r>
          </w:p>
        </w:tc>
        <w:tc>
          <w:tcPr>
            <w:tcW w:w="0" w:type="auto"/>
            <w:vAlign w:val="center"/>
            <w:hideMark/>
          </w:tcPr>
          <w:p w14:paraId="0C4A022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_________________</w:t>
            </w:r>
          </w:p>
        </w:tc>
        <w:tc>
          <w:tcPr>
            <w:tcW w:w="0" w:type="auto"/>
            <w:vAlign w:val="center"/>
            <w:hideMark/>
          </w:tcPr>
          <w:p w14:paraId="0E41FC9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________</w:t>
            </w:r>
          </w:p>
        </w:tc>
      </w:tr>
      <w:tr w:rsidR="008147DC" w:rsidRPr="008147DC" w14:paraId="6CD05528" w14:textId="77777777">
        <w:trPr>
          <w:tblCellSpacing w:w="15" w:type="dxa"/>
        </w:trPr>
        <w:tc>
          <w:tcPr>
            <w:tcW w:w="0" w:type="auto"/>
            <w:vAlign w:val="center"/>
            <w:hideMark/>
          </w:tcPr>
          <w:p w14:paraId="5248256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TMNAS Product Owner</w:t>
            </w:r>
          </w:p>
        </w:tc>
        <w:tc>
          <w:tcPr>
            <w:tcW w:w="0" w:type="auto"/>
            <w:vAlign w:val="center"/>
            <w:hideMark/>
          </w:tcPr>
          <w:p w14:paraId="34D08EF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TBD (Open Question - Workshop)</w:t>
            </w:r>
          </w:p>
        </w:tc>
        <w:tc>
          <w:tcPr>
            <w:tcW w:w="0" w:type="auto"/>
            <w:vAlign w:val="center"/>
            <w:hideMark/>
          </w:tcPr>
          <w:p w14:paraId="4009F87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Product Owner - RapidSure</w:t>
            </w:r>
          </w:p>
        </w:tc>
        <w:tc>
          <w:tcPr>
            <w:tcW w:w="0" w:type="auto"/>
            <w:vAlign w:val="center"/>
            <w:hideMark/>
          </w:tcPr>
          <w:p w14:paraId="598ED44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_________________</w:t>
            </w:r>
          </w:p>
        </w:tc>
        <w:tc>
          <w:tcPr>
            <w:tcW w:w="0" w:type="auto"/>
            <w:vAlign w:val="center"/>
            <w:hideMark/>
          </w:tcPr>
          <w:p w14:paraId="5772DE8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________</w:t>
            </w:r>
          </w:p>
        </w:tc>
      </w:tr>
      <w:tr w:rsidR="008147DC" w:rsidRPr="008147DC" w14:paraId="39E43DB6" w14:textId="77777777">
        <w:trPr>
          <w:tblCellSpacing w:w="15" w:type="dxa"/>
        </w:trPr>
        <w:tc>
          <w:tcPr>
            <w:tcW w:w="0" w:type="auto"/>
            <w:vAlign w:val="center"/>
            <w:hideMark/>
          </w:tcPr>
          <w:p w14:paraId="0F5FD77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EPAM Delivery Manager</w:t>
            </w:r>
          </w:p>
        </w:tc>
        <w:tc>
          <w:tcPr>
            <w:tcW w:w="0" w:type="auto"/>
            <w:vAlign w:val="center"/>
            <w:hideMark/>
          </w:tcPr>
          <w:p w14:paraId="6ADACF4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TBD (Open Question - Workshop)</w:t>
            </w:r>
          </w:p>
        </w:tc>
        <w:tc>
          <w:tcPr>
            <w:tcW w:w="0" w:type="auto"/>
            <w:vAlign w:val="center"/>
            <w:hideMark/>
          </w:tcPr>
          <w:p w14:paraId="674E636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Delivery Manager / Program Manager</w:t>
            </w:r>
          </w:p>
        </w:tc>
        <w:tc>
          <w:tcPr>
            <w:tcW w:w="0" w:type="auto"/>
            <w:vAlign w:val="center"/>
            <w:hideMark/>
          </w:tcPr>
          <w:p w14:paraId="45476DDC"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_________________</w:t>
            </w:r>
          </w:p>
        </w:tc>
        <w:tc>
          <w:tcPr>
            <w:tcW w:w="0" w:type="auto"/>
            <w:vAlign w:val="center"/>
            <w:hideMark/>
          </w:tcPr>
          <w:p w14:paraId="604E60C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________</w:t>
            </w:r>
          </w:p>
        </w:tc>
      </w:tr>
      <w:tr w:rsidR="008147DC" w:rsidRPr="008147DC" w14:paraId="10AC45A2" w14:textId="77777777">
        <w:trPr>
          <w:tblCellSpacing w:w="15" w:type="dxa"/>
        </w:trPr>
        <w:tc>
          <w:tcPr>
            <w:tcW w:w="0" w:type="auto"/>
            <w:vAlign w:val="center"/>
            <w:hideMark/>
          </w:tcPr>
          <w:p w14:paraId="0420538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t>EPAM Solution Architect</w:t>
            </w:r>
          </w:p>
        </w:tc>
        <w:tc>
          <w:tcPr>
            <w:tcW w:w="0" w:type="auto"/>
            <w:vAlign w:val="center"/>
            <w:hideMark/>
          </w:tcPr>
          <w:p w14:paraId="6730FE7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TBD (Open Question - Workshop)</w:t>
            </w:r>
          </w:p>
        </w:tc>
        <w:tc>
          <w:tcPr>
            <w:tcW w:w="0" w:type="auto"/>
            <w:vAlign w:val="center"/>
            <w:hideMark/>
          </w:tcPr>
          <w:p w14:paraId="5D9E08D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Solution Architect - RapidSure Modernization</w:t>
            </w:r>
          </w:p>
        </w:tc>
        <w:tc>
          <w:tcPr>
            <w:tcW w:w="0" w:type="auto"/>
            <w:vAlign w:val="center"/>
            <w:hideMark/>
          </w:tcPr>
          <w:p w14:paraId="12C53CF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_________________</w:t>
            </w:r>
          </w:p>
        </w:tc>
        <w:tc>
          <w:tcPr>
            <w:tcW w:w="0" w:type="auto"/>
            <w:vAlign w:val="center"/>
            <w:hideMark/>
          </w:tcPr>
          <w:p w14:paraId="33C110BF"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________</w:t>
            </w:r>
          </w:p>
        </w:tc>
      </w:tr>
      <w:tr w:rsidR="008147DC" w:rsidRPr="008147DC" w14:paraId="7763477E" w14:textId="77777777">
        <w:trPr>
          <w:tblCellSpacing w:w="15" w:type="dxa"/>
        </w:trPr>
        <w:tc>
          <w:tcPr>
            <w:tcW w:w="0" w:type="auto"/>
            <w:vAlign w:val="center"/>
            <w:hideMark/>
          </w:tcPr>
          <w:p w14:paraId="3BF80DF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b/>
                <w:bCs/>
                <w:kern w:val="0"/>
                <w14:ligatures w14:val="none"/>
              </w:rPr>
              <w:lastRenderedPageBreak/>
              <w:t>EPAM Account Manager</w:t>
            </w:r>
          </w:p>
        </w:tc>
        <w:tc>
          <w:tcPr>
            <w:tcW w:w="0" w:type="auto"/>
            <w:vAlign w:val="center"/>
            <w:hideMark/>
          </w:tcPr>
          <w:p w14:paraId="363C02A9"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TBD (Open Question - Workshop)</w:t>
            </w:r>
          </w:p>
        </w:tc>
        <w:tc>
          <w:tcPr>
            <w:tcW w:w="0" w:type="auto"/>
            <w:vAlign w:val="center"/>
            <w:hideMark/>
          </w:tcPr>
          <w:p w14:paraId="373EF00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Account Manager - TMNAS</w:t>
            </w:r>
          </w:p>
        </w:tc>
        <w:tc>
          <w:tcPr>
            <w:tcW w:w="0" w:type="auto"/>
            <w:vAlign w:val="center"/>
            <w:hideMark/>
          </w:tcPr>
          <w:p w14:paraId="048A0B57"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_________________</w:t>
            </w:r>
          </w:p>
        </w:tc>
        <w:tc>
          <w:tcPr>
            <w:tcW w:w="0" w:type="auto"/>
            <w:vAlign w:val="center"/>
            <w:hideMark/>
          </w:tcPr>
          <w:p w14:paraId="3EE1CC3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________</w:t>
            </w:r>
          </w:p>
        </w:tc>
      </w:tr>
    </w:tbl>
    <w:p w14:paraId="36BAA8DB"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387CC335">
          <v:rect id="_x0000_i1027" style="width:0;height:1.5pt" o:hralign="center" o:hrstd="t" o:hr="t" fillcolor="#a0a0a0" stroked="f"/>
        </w:pict>
      </w:r>
    </w:p>
    <w:p w14:paraId="31ECAB9B"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12.3 Change Control</w:t>
      </w:r>
    </w:p>
    <w:p w14:paraId="5F802F2D"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color w:val="000000"/>
          <w:kern w:val="0"/>
          <w14:ligatures w14:val="none"/>
        </w:rPr>
        <w:t>Any changes to this Project Charter (scope, budget, timeline, team structure, assumptions, risks) require formal approval via the Change Request process outlined in Section 10 (Quality Management) and detailed in the Change Control Plan (separate document).</w:t>
      </w:r>
    </w:p>
    <w:p w14:paraId="539EB154"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Minor changes</w:t>
      </w:r>
      <w:r w:rsidRPr="008147DC">
        <w:rPr>
          <w:rFonts w:ascii="Times New Roman" w:eastAsia="Times New Roman" w:hAnsi="Times New Roman" w:cs="Times New Roman"/>
          <w:color w:val="000000"/>
          <w:kern w:val="0"/>
          <w14:ligatures w14:val="none"/>
        </w:rPr>
        <w:t> (typos, clarifications, non-material updates) can be approved by EPAM Delivery Manager and TMNAS Product Owner.</w:t>
      </w:r>
    </w:p>
    <w:p w14:paraId="0A05D782" w14:textId="77777777" w:rsidR="008147DC" w:rsidRPr="008147DC" w:rsidRDefault="008147DC" w:rsidP="008147DC">
      <w:pPr>
        <w:spacing w:after="0" w:line="240" w:lineRule="auto"/>
        <w:rPr>
          <w:rFonts w:ascii="Times New Roman" w:eastAsia="Times New Roman" w:hAnsi="Times New Roman" w:cs="Times New Roman"/>
          <w:color w:val="000000"/>
          <w:kern w:val="0"/>
          <w14:ligatures w14:val="none"/>
        </w:rPr>
      </w:pPr>
      <w:r w:rsidRPr="008147DC">
        <w:rPr>
          <w:rFonts w:ascii="Times New Roman" w:eastAsia="Times New Roman" w:hAnsi="Times New Roman" w:cs="Times New Roman"/>
          <w:b/>
          <w:bCs/>
          <w:color w:val="000000"/>
          <w:kern w:val="0"/>
          <w14:ligatures w14:val="none"/>
        </w:rPr>
        <w:t>Major changes</w:t>
      </w:r>
      <w:r w:rsidRPr="008147DC">
        <w:rPr>
          <w:rFonts w:ascii="Times New Roman" w:eastAsia="Times New Roman" w:hAnsi="Times New Roman" w:cs="Times New Roman"/>
          <w:color w:val="000000"/>
          <w:kern w:val="0"/>
          <w14:ligatures w14:val="none"/>
        </w:rPr>
        <w:t> (scope expansion, budget increase, timeline extension, team size changes) require Change Control Board approval and executive sponsor sign-off (Lana, Prashant).</w:t>
      </w:r>
    </w:p>
    <w:p w14:paraId="1D295099"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213A4CED">
          <v:rect id="_x0000_i1026" alt="" style="width:468pt;height:.05pt;mso-width-percent:0;mso-height-percent:0;mso-width-percent:0;mso-height-percent:0" o:hralign="center" o:hrstd="t" o:hr="t" fillcolor="#a0a0a0" stroked="f"/>
        </w:pict>
      </w:r>
    </w:p>
    <w:p w14:paraId="5505C42A" w14:textId="77777777" w:rsidR="008147DC" w:rsidRPr="008147DC" w:rsidRDefault="008147DC" w:rsidP="008147DC">
      <w:pPr>
        <w:spacing w:after="0" w:line="240" w:lineRule="auto"/>
        <w:outlineLvl w:val="2"/>
        <w:rPr>
          <w:rFonts w:ascii="Times New Roman" w:eastAsia="Times New Roman" w:hAnsi="Times New Roman" w:cs="Times New Roman"/>
          <w:b/>
          <w:bCs/>
          <w:color w:val="000000"/>
          <w:kern w:val="0"/>
          <w14:ligatures w14:val="none"/>
        </w:rPr>
      </w:pPr>
      <w:r w:rsidRPr="008147DC">
        <w:rPr>
          <w:rFonts w:ascii="Times New Roman" w:eastAsia="Times New Roman" w:hAnsi="Times New Roman" w:cs="Times New Roman"/>
          <w:b/>
          <w:bCs/>
          <w:color w:val="000000"/>
          <w:kern w:val="0"/>
          <w14:ligatures w14:val="none"/>
        </w:rPr>
        <w:t>12.4 Document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626"/>
        <w:gridCol w:w="927"/>
        <w:gridCol w:w="5141"/>
        <w:gridCol w:w="1575"/>
      </w:tblGrid>
      <w:tr w:rsidR="008147DC" w:rsidRPr="008147DC" w14:paraId="23B3EA2D" w14:textId="77777777">
        <w:trPr>
          <w:tblHeader/>
          <w:tblCellSpacing w:w="15" w:type="dxa"/>
        </w:trPr>
        <w:tc>
          <w:tcPr>
            <w:tcW w:w="0" w:type="auto"/>
            <w:vAlign w:val="center"/>
            <w:hideMark/>
          </w:tcPr>
          <w:p w14:paraId="59435D24"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Version</w:t>
            </w:r>
          </w:p>
        </w:tc>
        <w:tc>
          <w:tcPr>
            <w:tcW w:w="0" w:type="auto"/>
            <w:vAlign w:val="center"/>
            <w:hideMark/>
          </w:tcPr>
          <w:p w14:paraId="08591EC6"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Date</w:t>
            </w:r>
          </w:p>
        </w:tc>
        <w:tc>
          <w:tcPr>
            <w:tcW w:w="0" w:type="auto"/>
            <w:vAlign w:val="center"/>
            <w:hideMark/>
          </w:tcPr>
          <w:p w14:paraId="5DFE4C99"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Author</w:t>
            </w:r>
          </w:p>
        </w:tc>
        <w:tc>
          <w:tcPr>
            <w:tcW w:w="0" w:type="auto"/>
            <w:vAlign w:val="center"/>
            <w:hideMark/>
          </w:tcPr>
          <w:p w14:paraId="7FCD6C09"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Description of Changes</w:t>
            </w:r>
          </w:p>
        </w:tc>
        <w:tc>
          <w:tcPr>
            <w:tcW w:w="0" w:type="auto"/>
            <w:vAlign w:val="center"/>
            <w:hideMark/>
          </w:tcPr>
          <w:p w14:paraId="06B6890A" w14:textId="77777777" w:rsidR="008147DC" w:rsidRPr="008147DC" w:rsidRDefault="008147DC" w:rsidP="008147DC">
            <w:pPr>
              <w:spacing w:after="0" w:line="240" w:lineRule="auto"/>
              <w:jc w:val="center"/>
              <w:rPr>
                <w:rFonts w:ascii="Times New Roman" w:eastAsia="Times New Roman" w:hAnsi="Times New Roman" w:cs="Times New Roman"/>
                <w:b/>
                <w:bCs/>
                <w:kern w:val="0"/>
                <w14:ligatures w14:val="none"/>
              </w:rPr>
            </w:pPr>
            <w:r w:rsidRPr="008147DC">
              <w:rPr>
                <w:rFonts w:ascii="Times New Roman" w:eastAsia="Times New Roman" w:hAnsi="Times New Roman" w:cs="Times New Roman"/>
                <w:b/>
                <w:bCs/>
                <w:kern w:val="0"/>
                <w14:ligatures w14:val="none"/>
              </w:rPr>
              <w:t>Approvers</w:t>
            </w:r>
          </w:p>
        </w:tc>
      </w:tr>
      <w:tr w:rsidR="008147DC" w:rsidRPr="008147DC" w14:paraId="2B756641" w14:textId="77777777">
        <w:trPr>
          <w:tblCellSpacing w:w="15" w:type="dxa"/>
        </w:trPr>
        <w:tc>
          <w:tcPr>
            <w:tcW w:w="0" w:type="auto"/>
            <w:vAlign w:val="center"/>
            <w:hideMark/>
          </w:tcPr>
          <w:p w14:paraId="482B73E6"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1.0</w:t>
            </w:r>
          </w:p>
        </w:tc>
        <w:tc>
          <w:tcPr>
            <w:tcW w:w="0" w:type="auto"/>
            <w:vAlign w:val="center"/>
            <w:hideMark/>
          </w:tcPr>
          <w:p w14:paraId="460A173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Jan 2025</w:t>
            </w:r>
          </w:p>
        </w:tc>
        <w:tc>
          <w:tcPr>
            <w:tcW w:w="0" w:type="auto"/>
            <w:vAlign w:val="center"/>
            <w:hideMark/>
          </w:tcPr>
          <w:p w14:paraId="0C28AE70"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Team</w:t>
            </w:r>
          </w:p>
        </w:tc>
        <w:tc>
          <w:tcPr>
            <w:tcW w:w="0" w:type="auto"/>
            <w:vAlign w:val="center"/>
            <w:hideMark/>
          </w:tcPr>
          <w:p w14:paraId="0FB8A6ED"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Initial draft for internal workshop review</w:t>
            </w:r>
          </w:p>
        </w:tc>
        <w:tc>
          <w:tcPr>
            <w:tcW w:w="0" w:type="auto"/>
            <w:vAlign w:val="center"/>
            <w:hideMark/>
          </w:tcPr>
          <w:p w14:paraId="39E89A5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Internal Review</w:t>
            </w:r>
          </w:p>
        </w:tc>
      </w:tr>
      <w:tr w:rsidR="008147DC" w:rsidRPr="008147DC" w14:paraId="67B19B29" w14:textId="77777777">
        <w:trPr>
          <w:tblCellSpacing w:w="15" w:type="dxa"/>
        </w:trPr>
        <w:tc>
          <w:tcPr>
            <w:tcW w:w="0" w:type="auto"/>
            <w:vAlign w:val="center"/>
            <w:hideMark/>
          </w:tcPr>
          <w:p w14:paraId="51E08801"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2.0</w:t>
            </w:r>
          </w:p>
        </w:tc>
        <w:tc>
          <w:tcPr>
            <w:tcW w:w="0" w:type="auto"/>
            <w:vAlign w:val="center"/>
            <w:hideMark/>
          </w:tcPr>
          <w:p w14:paraId="2DCE77A4"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Jan 2025</w:t>
            </w:r>
          </w:p>
        </w:tc>
        <w:tc>
          <w:tcPr>
            <w:tcW w:w="0" w:type="auto"/>
            <w:vAlign w:val="center"/>
            <w:hideMark/>
          </w:tcPr>
          <w:p w14:paraId="64D089EB"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Team</w:t>
            </w:r>
          </w:p>
        </w:tc>
        <w:tc>
          <w:tcPr>
            <w:tcW w:w="0" w:type="auto"/>
            <w:vAlign w:val="center"/>
            <w:hideMark/>
          </w:tcPr>
          <w:p w14:paraId="2F47F72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Updated after internal workshop: Removed SV implementation scope, adjusted team structure (4 pods, 17 people), aligned budget to quarterly billing, incorporated Q&amp;A feedback</w:t>
            </w:r>
          </w:p>
        </w:tc>
        <w:tc>
          <w:tcPr>
            <w:tcW w:w="0" w:type="auto"/>
            <w:vAlign w:val="center"/>
            <w:hideMark/>
          </w:tcPr>
          <w:p w14:paraId="76E26E6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Internal Review</w:t>
            </w:r>
          </w:p>
        </w:tc>
      </w:tr>
      <w:tr w:rsidR="008147DC" w:rsidRPr="008147DC" w14:paraId="6013B03A" w14:textId="77777777">
        <w:trPr>
          <w:tblCellSpacing w:w="15" w:type="dxa"/>
        </w:trPr>
        <w:tc>
          <w:tcPr>
            <w:tcW w:w="0" w:type="auto"/>
            <w:vAlign w:val="center"/>
            <w:hideMark/>
          </w:tcPr>
          <w:p w14:paraId="239A73F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3.0 (Planned)</w:t>
            </w:r>
          </w:p>
        </w:tc>
        <w:tc>
          <w:tcPr>
            <w:tcW w:w="0" w:type="auto"/>
            <w:vAlign w:val="center"/>
            <w:hideMark/>
          </w:tcPr>
          <w:p w14:paraId="775EF502"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TBD</w:t>
            </w:r>
          </w:p>
        </w:tc>
        <w:tc>
          <w:tcPr>
            <w:tcW w:w="0" w:type="auto"/>
            <w:vAlign w:val="center"/>
            <w:hideMark/>
          </w:tcPr>
          <w:p w14:paraId="10EA55BA"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EPAM Team</w:t>
            </w:r>
          </w:p>
        </w:tc>
        <w:tc>
          <w:tcPr>
            <w:tcW w:w="0" w:type="auto"/>
            <w:vAlign w:val="center"/>
            <w:hideMark/>
          </w:tcPr>
          <w:p w14:paraId="08E767C3"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Final version after client workshop: Incorporated TMNAS feedback, finalized scope, confirmed stakeholders, approved budget</w:t>
            </w:r>
          </w:p>
        </w:tc>
        <w:tc>
          <w:tcPr>
            <w:tcW w:w="0" w:type="auto"/>
            <w:vAlign w:val="center"/>
            <w:hideMark/>
          </w:tcPr>
          <w:p w14:paraId="3084573E" w14:textId="77777777" w:rsidR="008147DC" w:rsidRPr="008147DC" w:rsidRDefault="008147DC" w:rsidP="008147DC">
            <w:pPr>
              <w:spacing w:after="0" w:line="240" w:lineRule="auto"/>
              <w:rPr>
                <w:rFonts w:ascii="Times New Roman" w:eastAsia="Times New Roman" w:hAnsi="Times New Roman" w:cs="Times New Roman"/>
                <w:kern w:val="0"/>
                <w14:ligatures w14:val="none"/>
              </w:rPr>
            </w:pPr>
            <w:r w:rsidRPr="008147DC">
              <w:rPr>
                <w:rFonts w:ascii="Times New Roman" w:eastAsia="Times New Roman" w:hAnsi="Times New Roman" w:cs="Times New Roman"/>
                <w:kern w:val="0"/>
                <w14:ligatures w14:val="none"/>
              </w:rPr>
              <w:t>TMNAS + EPAM Executives</w:t>
            </w:r>
          </w:p>
        </w:tc>
      </w:tr>
    </w:tbl>
    <w:p w14:paraId="6E5C7E94" w14:textId="77777777" w:rsidR="008147DC" w:rsidRPr="008147DC" w:rsidRDefault="00CD4EA7" w:rsidP="008147DC">
      <w:pPr>
        <w:spacing w:after="0" w:line="240" w:lineRule="auto"/>
        <w:rPr>
          <w:rFonts w:ascii="Times New Roman" w:eastAsia="Times New Roman" w:hAnsi="Times New Roman" w:cs="Times New Roman"/>
          <w:kern w:val="0"/>
          <w14:ligatures w14:val="none"/>
        </w:rPr>
      </w:pPr>
      <w:r w:rsidRPr="00CD4EA7">
        <w:rPr>
          <w:rFonts w:ascii="Times New Roman" w:eastAsia="Times New Roman" w:hAnsi="Times New Roman" w:cs="Times New Roman"/>
          <w:noProof/>
          <w:kern w:val="0"/>
        </w:rPr>
        <w:pict w14:anchorId="1605393C">
          <v:rect id="_x0000_i1025" style="width:0;height:1.5pt" o:hralign="center" o:hrstd="t" o:hr="t" fillcolor="#a0a0a0" stroked="f"/>
        </w:pict>
      </w:r>
    </w:p>
    <w:p w14:paraId="47518EB2" w14:textId="77777777" w:rsidR="00543C42" w:rsidRPr="008147DC" w:rsidRDefault="00543C42" w:rsidP="008147DC">
      <w:pPr>
        <w:spacing w:after="0" w:line="240" w:lineRule="auto"/>
      </w:pPr>
    </w:p>
    <w:sectPr w:rsidR="00543C42" w:rsidRPr="008147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8F6"/>
    <w:multiLevelType w:val="multilevel"/>
    <w:tmpl w:val="913E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63E04"/>
    <w:multiLevelType w:val="multilevel"/>
    <w:tmpl w:val="BF3E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F1884"/>
    <w:multiLevelType w:val="multilevel"/>
    <w:tmpl w:val="64243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65DBD"/>
    <w:multiLevelType w:val="multilevel"/>
    <w:tmpl w:val="E534B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30937"/>
    <w:multiLevelType w:val="multilevel"/>
    <w:tmpl w:val="68F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71A82"/>
    <w:multiLevelType w:val="multilevel"/>
    <w:tmpl w:val="40B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E5E1D"/>
    <w:multiLevelType w:val="multilevel"/>
    <w:tmpl w:val="8DC4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F2C4F"/>
    <w:multiLevelType w:val="multilevel"/>
    <w:tmpl w:val="16FE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91196"/>
    <w:multiLevelType w:val="multilevel"/>
    <w:tmpl w:val="ACD4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10AC6"/>
    <w:multiLevelType w:val="multilevel"/>
    <w:tmpl w:val="FC56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74458"/>
    <w:multiLevelType w:val="multilevel"/>
    <w:tmpl w:val="621C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D1FED"/>
    <w:multiLevelType w:val="multilevel"/>
    <w:tmpl w:val="DC34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101F1"/>
    <w:multiLevelType w:val="multilevel"/>
    <w:tmpl w:val="592C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D7B56"/>
    <w:multiLevelType w:val="multilevel"/>
    <w:tmpl w:val="BEC4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C1575"/>
    <w:multiLevelType w:val="multilevel"/>
    <w:tmpl w:val="CF0A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810F6"/>
    <w:multiLevelType w:val="multilevel"/>
    <w:tmpl w:val="AEC8A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9234FE"/>
    <w:multiLevelType w:val="multilevel"/>
    <w:tmpl w:val="88A8FC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2E31A3"/>
    <w:multiLevelType w:val="multilevel"/>
    <w:tmpl w:val="CD64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A3279"/>
    <w:multiLevelType w:val="multilevel"/>
    <w:tmpl w:val="1A20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F5165B"/>
    <w:multiLevelType w:val="multilevel"/>
    <w:tmpl w:val="CD06D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67DE4"/>
    <w:multiLevelType w:val="multilevel"/>
    <w:tmpl w:val="DE66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76FC9"/>
    <w:multiLevelType w:val="multilevel"/>
    <w:tmpl w:val="7890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D73B58"/>
    <w:multiLevelType w:val="multilevel"/>
    <w:tmpl w:val="DF14A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987B6C"/>
    <w:multiLevelType w:val="multilevel"/>
    <w:tmpl w:val="3CE2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E6770F"/>
    <w:multiLevelType w:val="multilevel"/>
    <w:tmpl w:val="86FE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2C6E9C"/>
    <w:multiLevelType w:val="multilevel"/>
    <w:tmpl w:val="2D98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68667D"/>
    <w:multiLevelType w:val="multilevel"/>
    <w:tmpl w:val="08AACA3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95142B"/>
    <w:multiLevelType w:val="multilevel"/>
    <w:tmpl w:val="CCD6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E40C1"/>
    <w:multiLevelType w:val="multilevel"/>
    <w:tmpl w:val="E314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0647BF"/>
    <w:multiLevelType w:val="multilevel"/>
    <w:tmpl w:val="6932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7C7490"/>
    <w:multiLevelType w:val="multilevel"/>
    <w:tmpl w:val="0C4E8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9A73D9"/>
    <w:multiLevelType w:val="multilevel"/>
    <w:tmpl w:val="2F7E85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7001A7"/>
    <w:multiLevelType w:val="multilevel"/>
    <w:tmpl w:val="0BDA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916A3A"/>
    <w:multiLevelType w:val="multilevel"/>
    <w:tmpl w:val="E182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9D1B94"/>
    <w:multiLevelType w:val="multilevel"/>
    <w:tmpl w:val="7AE0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E13B78"/>
    <w:multiLevelType w:val="multilevel"/>
    <w:tmpl w:val="78C0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3137AC"/>
    <w:multiLevelType w:val="multilevel"/>
    <w:tmpl w:val="0F84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7B5392"/>
    <w:multiLevelType w:val="multilevel"/>
    <w:tmpl w:val="BAE6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5F4DBC"/>
    <w:multiLevelType w:val="multilevel"/>
    <w:tmpl w:val="C0FA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24481D"/>
    <w:multiLevelType w:val="multilevel"/>
    <w:tmpl w:val="75B4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1F21C7"/>
    <w:multiLevelType w:val="multilevel"/>
    <w:tmpl w:val="FFA6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C55E96"/>
    <w:multiLevelType w:val="multilevel"/>
    <w:tmpl w:val="B60C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6838CB"/>
    <w:multiLevelType w:val="multilevel"/>
    <w:tmpl w:val="2BF8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8D51F0"/>
    <w:multiLevelType w:val="multilevel"/>
    <w:tmpl w:val="402E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19231B"/>
    <w:multiLevelType w:val="multilevel"/>
    <w:tmpl w:val="1BEA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966993"/>
    <w:multiLevelType w:val="multilevel"/>
    <w:tmpl w:val="FAC8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525374"/>
    <w:multiLevelType w:val="multilevel"/>
    <w:tmpl w:val="7C6C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FA6889"/>
    <w:multiLevelType w:val="multilevel"/>
    <w:tmpl w:val="3E6653B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58736A"/>
    <w:multiLevelType w:val="multilevel"/>
    <w:tmpl w:val="E7BE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9E7E11"/>
    <w:multiLevelType w:val="multilevel"/>
    <w:tmpl w:val="68D8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62B71"/>
    <w:multiLevelType w:val="multilevel"/>
    <w:tmpl w:val="AF34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FC2ADB"/>
    <w:multiLevelType w:val="multilevel"/>
    <w:tmpl w:val="BD78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FE3F0F"/>
    <w:multiLevelType w:val="multilevel"/>
    <w:tmpl w:val="EBCC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FA717B"/>
    <w:multiLevelType w:val="multilevel"/>
    <w:tmpl w:val="767E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076B53"/>
    <w:multiLevelType w:val="multilevel"/>
    <w:tmpl w:val="17E6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4A74AC"/>
    <w:multiLevelType w:val="multilevel"/>
    <w:tmpl w:val="9606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BC1010"/>
    <w:multiLevelType w:val="multilevel"/>
    <w:tmpl w:val="B8D4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C815E7"/>
    <w:multiLevelType w:val="multilevel"/>
    <w:tmpl w:val="EB5E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8861E0"/>
    <w:multiLevelType w:val="multilevel"/>
    <w:tmpl w:val="2ED29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F801CA"/>
    <w:multiLevelType w:val="multilevel"/>
    <w:tmpl w:val="C592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270046"/>
    <w:multiLevelType w:val="multilevel"/>
    <w:tmpl w:val="415E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5A609F"/>
    <w:multiLevelType w:val="multilevel"/>
    <w:tmpl w:val="1824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F30823"/>
    <w:multiLevelType w:val="multilevel"/>
    <w:tmpl w:val="B12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967299"/>
    <w:multiLevelType w:val="multilevel"/>
    <w:tmpl w:val="725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CB65E7"/>
    <w:multiLevelType w:val="multilevel"/>
    <w:tmpl w:val="1BFA9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B378A3"/>
    <w:multiLevelType w:val="multilevel"/>
    <w:tmpl w:val="90EE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013068"/>
    <w:multiLevelType w:val="multilevel"/>
    <w:tmpl w:val="7A964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2D535F"/>
    <w:multiLevelType w:val="multilevel"/>
    <w:tmpl w:val="5FB0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6E3BEE"/>
    <w:multiLevelType w:val="multilevel"/>
    <w:tmpl w:val="992A7E8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AAF7D1E"/>
    <w:multiLevelType w:val="multilevel"/>
    <w:tmpl w:val="7A64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6E3052"/>
    <w:multiLevelType w:val="multilevel"/>
    <w:tmpl w:val="C9B8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5638D3"/>
    <w:multiLevelType w:val="multilevel"/>
    <w:tmpl w:val="66CC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E80DB2"/>
    <w:multiLevelType w:val="multilevel"/>
    <w:tmpl w:val="16F2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023E1D"/>
    <w:multiLevelType w:val="multilevel"/>
    <w:tmpl w:val="2ADC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C24BC2"/>
    <w:multiLevelType w:val="multilevel"/>
    <w:tmpl w:val="4FA0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5A0036"/>
    <w:multiLevelType w:val="multilevel"/>
    <w:tmpl w:val="6E06637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79C644C"/>
    <w:multiLevelType w:val="multilevel"/>
    <w:tmpl w:val="1742BC0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6E6EE0"/>
    <w:multiLevelType w:val="multilevel"/>
    <w:tmpl w:val="C89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0E1A8F"/>
    <w:multiLevelType w:val="multilevel"/>
    <w:tmpl w:val="2DDE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746A2E"/>
    <w:multiLevelType w:val="multilevel"/>
    <w:tmpl w:val="8A80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243894"/>
    <w:multiLevelType w:val="multilevel"/>
    <w:tmpl w:val="6D1C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965B99"/>
    <w:multiLevelType w:val="multilevel"/>
    <w:tmpl w:val="AC1AF29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D1E399D"/>
    <w:multiLevelType w:val="multilevel"/>
    <w:tmpl w:val="FC640D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DCB1FEC"/>
    <w:multiLevelType w:val="multilevel"/>
    <w:tmpl w:val="ACBA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6C5831"/>
    <w:multiLevelType w:val="multilevel"/>
    <w:tmpl w:val="4BD0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C348DF"/>
    <w:multiLevelType w:val="multilevel"/>
    <w:tmpl w:val="A834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8329B8"/>
    <w:multiLevelType w:val="multilevel"/>
    <w:tmpl w:val="5164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E669CE"/>
    <w:multiLevelType w:val="multilevel"/>
    <w:tmpl w:val="8FD4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811557">
    <w:abstractNumId w:val="18"/>
  </w:num>
  <w:num w:numId="2" w16cid:durableId="881939514">
    <w:abstractNumId w:val="83"/>
  </w:num>
  <w:num w:numId="3" w16cid:durableId="220676384">
    <w:abstractNumId w:val="27"/>
  </w:num>
  <w:num w:numId="4" w16cid:durableId="2029215823">
    <w:abstractNumId w:val="29"/>
  </w:num>
  <w:num w:numId="5" w16cid:durableId="1826239672">
    <w:abstractNumId w:val="10"/>
  </w:num>
  <w:num w:numId="6" w16cid:durableId="1367297208">
    <w:abstractNumId w:val="36"/>
  </w:num>
  <w:num w:numId="7" w16cid:durableId="410353128">
    <w:abstractNumId w:val="64"/>
  </w:num>
  <w:num w:numId="8" w16cid:durableId="2016223454">
    <w:abstractNumId w:val="3"/>
  </w:num>
  <w:num w:numId="9" w16cid:durableId="1266812922">
    <w:abstractNumId w:val="19"/>
  </w:num>
  <w:num w:numId="10" w16cid:durableId="860514811">
    <w:abstractNumId w:val="30"/>
  </w:num>
  <w:num w:numId="11" w16cid:durableId="2119642729">
    <w:abstractNumId w:val="15"/>
  </w:num>
  <w:num w:numId="12" w16cid:durableId="161510682">
    <w:abstractNumId w:val="21"/>
  </w:num>
  <w:num w:numId="13" w16cid:durableId="419177095">
    <w:abstractNumId w:val="46"/>
  </w:num>
  <w:num w:numId="14" w16cid:durableId="489250929">
    <w:abstractNumId w:val="49"/>
  </w:num>
  <w:num w:numId="15" w16cid:durableId="1774782530">
    <w:abstractNumId w:val="6"/>
  </w:num>
  <w:num w:numId="16" w16cid:durableId="1101296902">
    <w:abstractNumId w:val="70"/>
  </w:num>
  <w:num w:numId="17" w16cid:durableId="1129013575">
    <w:abstractNumId w:val="35"/>
  </w:num>
  <w:num w:numId="18" w16cid:durableId="1991204594">
    <w:abstractNumId w:val="39"/>
  </w:num>
  <w:num w:numId="19" w16cid:durableId="1246841365">
    <w:abstractNumId w:val="51"/>
  </w:num>
  <w:num w:numId="20" w16cid:durableId="422655362">
    <w:abstractNumId w:val="40"/>
  </w:num>
  <w:num w:numId="21" w16cid:durableId="1076438417">
    <w:abstractNumId w:val="78"/>
  </w:num>
  <w:num w:numId="22" w16cid:durableId="2067607981">
    <w:abstractNumId w:val="62"/>
  </w:num>
  <w:num w:numId="23" w16cid:durableId="1659461499">
    <w:abstractNumId w:val="74"/>
  </w:num>
  <w:num w:numId="24" w16cid:durableId="328338669">
    <w:abstractNumId w:val="41"/>
  </w:num>
  <w:num w:numId="25" w16cid:durableId="148404520">
    <w:abstractNumId w:val="1"/>
  </w:num>
  <w:num w:numId="26" w16cid:durableId="1446534835">
    <w:abstractNumId w:val="56"/>
  </w:num>
  <w:num w:numId="27" w16cid:durableId="107628008">
    <w:abstractNumId w:val="43"/>
  </w:num>
  <w:num w:numId="28" w16cid:durableId="1564607074">
    <w:abstractNumId w:val="14"/>
  </w:num>
  <w:num w:numId="29" w16cid:durableId="1407386218">
    <w:abstractNumId w:val="5"/>
  </w:num>
  <w:num w:numId="30" w16cid:durableId="736897222">
    <w:abstractNumId w:val="44"/>
  </w:num>
  <w:num w:numId="31" w16cid:durableId="432282429">
    <w:abstractNumId w:val="84"/>
  </w:num>
  <w:num w:numId="32" w16cid:durableId="143667799">
    <w:abstractNumId w:val="23"/>
  </w:num>
  <w:num w:numId="33" w16cid:durableId="1957757398">
    <w:abstractNumId w:val="85"/>
  </w:num>
  <w:num w:numId="34" w16cid:durableId="404911827">
    <w:abstractNumId w:val="9"/>
  </w:num>
  <w:num w:numId="35" w16cid:durableId="842165608">
    <w:abstractNumId w:val="61"/>
  </w:num>
  <w:num w:numId="36" w16cid:durableId="1294675443">
    <w:abstractNumId w:val="72"/>
  </w:num>
  <w:num w:numId="37" w16cid:durableId="1541013576">
    <w:abstractNumId w:val="80"/>
  </w:num>
  <w:num w:numId="38" w16cid:durableId="1435638497">
    <w:abstractNumId w:val="71"/>
  </w:num>
  <w:num w:numId="39" w16cid:durableId="334839928">
    <w:abstractNumId w:val="73"/>
  </w:num>
  <w:num w:numId="40" w16cid:durableId="344131618">
    <w:abstractNumId w:val="24"/>
  </w:num>
  <w:num w:numId="41" w16cid:durableId="1063792546">
    <w:abstractNumId w:val="33"/>
  </w:num>
  <w:num w:numId="42" w16cid:durableId="1992051382">
    <w:abstractNumId w:val="2"/>
  </w:num>
  <w:num w:numId="43" w16cid:durableId="1954286242">
    <w:abstractNumId w:val="67"/>
  </w:num>
  <w:num w:numId="44" w16cid:durableId="415127495">
    <w:abstractNumId w:val="20"/>
  </w:num>
  <w:num w:numId="45" w16cid:durableId="690296887">
    <w:abstractNumId w:val="48"/>
  </w:num>
  <w:num w:numId="46" w16cid:durableId="163132449">
    <w:abstractNumId w:val="25"/>
  </w:num>
  <w:num w:numId="47" w16cid:durableId="1955205989">
    <w:abstractNumId w:val="8"/>
  </w:num>
  <w:num w:numId="48" w16cid:durableId="1414283789">
    <w:abstractNumId w:val="38"/>
  </w:num>
  <w:num w:numId="49" w16cid:durableId="925310028">
    <w:abstractNumId w:val="45"/>
  </w:num>
  <w:num w:numId="50" w16cid:durableId="1806315441">
    <w:abstractNumId w:val="42"/>
  </w:num>
  <w:num w:numId="51" w16cid:durableId="1014303877">
    <w:abstractNumId w:val="59"/>
  </w:num>
  <w:num w:numId="52" w16cid:durableId="1323193427">
    <w:abstractNumId w:val="86"/>
  </w:num>
  <w:num w:numId="53" w16cid:durableId="809057722">
    <w:abstractNumId w:val="28"/>
  </w:num>
  <w:num w:numId="54" w16cid:durableId="1991474931">
    <w:abstractNumId w:val="54"/>
  </w:num>
  <w:num w:numId="55" w16cid:durableId="1103497228">
    <w:abstractNumId w:val="87"/>
  </w:num>
  <w:num w:numId="56" w16cid:durableId="704060290">
    <w:abstractNumId w:val="66"/>
  </w:num>
  <w:num w:numId="57" w16cid:durableId="1049380493">
    <w:abstractNumId w:val="0"/>
  </w:num>
  <w:num w:numId="58" w16cid:durableId="1019896175">
    <w:abstractNumId w:val="32"/>
  </w:num>
  <w:num w:numId="59" w16cid:durableId="1644891983">
    <w:abstractNumId w:val="55"/>
  </w:num>
  <w:num w:numId="60" w16cid:durableId="1631781918">
    <w:abstractNumId w:val="82"/>
  </w:num>
  <w:num w:numId="61" w16cid:durableId="1161651449">
    <w:abstractNumId w:val="16"/>
  </w:num>
  <w:num w:numId="62" w16cid:durableId="6565953">
    <w:abstractNumId w:val="75"/>
  </w:num>
  <w:num w:numId="63" w16cid:durableId="306785447">
    <w:abstractNumId w:val="81"/>
  </w:num>
  <w:num w:numId="64" w16cid:durableId="160892039">
    <w:abstractNumId w:val="26"/>
  </w:num>
  <w:num w:numId="65" w16cid:durableId="19476439">
    <w:abstractNumId w:val="68"/>
  </w:num>
  <w:num w:numId="66" w16cid:durableId="939877561">
    <w:abstractNumId w:val="76"/>
  </w:num>
  <w:num w:numId="67" w16cid:durableId="623922868">
    <w:abstractNumId w:val="58"/>
  </w:num>
  <w:num w:numId="68" w16cid:durableId="703404493">
    <w:abstractNumId w:val="12"/>
  </w:num>
  <w:num w:numId="69" w16cid:durableId="1312173543">
    <w:abstractNumId w:val="7"/>
  </w:num>
  <w:num w:numId="70" w16cid:durableId="1352881088">
    <w:abstractNumId w:val="31"/>
  </w:num>
  <w:num w:numId="71" w16cid:durableId="628823596">
    <w:abstractNumId w:val="47"/>
  </w:num>
  <w:num w:numId="72" w16cid:durableId="742987499">
    <w:abstractNumId w:val="52"/>
  </w:num>
  <w:num w:numId="73" w16cid:durableId="603148575">
    <w:abstractNumId w:val="79"/>
  </w:num>
  <w:num w:numId="74" w16cid:durableId="1691640427">
    <w:abstractNumId w:val="69"/>
  </w:num>
  <w:num w:numId="75" w16cid:durableId="621112439">
    <w:abstractNumId w:val="65"/>
  </w:num>
  <w:num w:numId="76" w16cid:durableId="684552766">
    <w:abstractNumId w:val="57"/>
  </w:num>
  <w:num w:numId="77" w16cid:durableId="1463839725">
    <w:abstractNumId w:val="11"/>
  </w:num>
  <w:num w:numId="78" w16cid:durableId="819343518">
    <w:abstractNumId w:val="37"/>
  </w:num>
  <w:num w:numId="79" w16cid:durableId="1799491504">
    <w:abstractNumId w:val="63"/>
  </w:num>
  <w:num w:numId="80" w16cid:durableId="1400519184">
    <w:abstractNumId w:val="13"/>
  </w:num>
  <w:num w:numId="81" w16cid:durableId="1504855968">
    <w:abstractNumId w:val="50"/>
  </w:num>
  <w:num w:numId="82" w16cid:durableId="495804567">
    <w:abstractNumId w:val="4"/>
  </w:num>
  <w:num w:numId="83" w16cid:durableId="2011368480">
    <w:abstractNumId w:val="53"/>
  </w:num>
  <w:num w:numId="84" w16cid:durableId="876048001">
    <w:abstractNumId w:val="60"/>
  </w:num>
  <w:num w:numId="85" w16cid:durableId="408813990">
    <w:abstractNumId w:val="17"/>
  </w:num>
  <w:num w:numId="86" w16cid:durableId="1416127418">
    <w:abstractNumId w:val="77"/>
  </w:num>
  <w:num w:numId="87" w16cid:durableId="446238868">
    <w:abstractNumId w:val="34"/>
  </w:num>
  <w:num w:numId="88" w16cid:durableId="19121533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7DC"/>
    <w:rsid w:val="003C4B12"/>
    <w:rsid w:val="00543C42"/>
    <w:rsid w:val="008147DC"/>
    <w:rsid w:val="009159C9"/>
    <w:rsid w:val="00CD2C6B"/>
    <w:rsid w:val="00CD4EA7"/>
    <w:rsid w:val="00F56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1EF4D"/>
  <w15:chartTrackingRefBased/>
  <w15:docId w15:val="{AE49D6C2-F480-8D46-AA72-0473DEC51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4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4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14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4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4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14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7DC"/>
    <w:rPr>
      <w:rFonts w:eastAsiaTheme="majorEastAsia" w:cstheme="majorBidi"/>
      <w:color w:val="272727" w:themeColor="text1" w:themeTint="D8"/>
    </w:rPr>
  </w:style>
  <w:style w:type="paragraph" w:styleId="Title">
    <w:name w:val="Title"/>
    <w:basedOn w:val="Normal"/>
    <w:next w:val="Normal"/>
    <w:link w:val="TitleChar"/>
    <w:uiPriority w:val="10"/>
    <w:qFormat/>
    <w:rsid w:val="00814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7DC"/>
    <w:pPr>
      <w:spacing w:before="160"/>
      <w:jc w:val="center"/>
    </w:pPr>
    <w:rPr>
      <w:i/>
      <w:iCs/>
      <w:color w:val="404040" w:themeColor="text1" w:themeTint="BF"/>
    </w:rPr>
  </w:style>
  <w:style w:type="character" w:customStyle="1" w:styleId="QuoteChar">
    <w:name w:val="Quote Char"/>
    <w:basedOn w:val="DefaultParagraphFont"/>
    <w:link w:val="Quote"/>
    <w:uiPriority w:val="29"/>
    <w:rsid w:val="008147DC"/>
    <w:rPr>
      <w:i/>
      <w:iCs/>
      <w:color w:val="404040" w:themeColor="text1" w:themeTint="BF"/>
    </w:rPr>
  </w:style>
  <w:style w:type="paragraph" w:styleId="ListParagraph">
    <w:name w:val="List Paragraph"/>
    <w:basedOn w:val="Normal"/>
    <w:uiPriority w:val="34"/>
    <w:qFormat/>
    <w:rsid w:val="008147DC"/>
    <w:pPr>
      <w:ind w:left="720"/>
      <w:contextualSpacing/>
    </w:pPr>
  </w:style>
  <w:style w:type="character" w:styleId="IntenseEmphasis">
    <w:name w:val="Intense Emphasis"/>
    <w:basedOn w:val="DefaultParagraphFont"/>
    <w:uiPriority w:val="21"/>
    <w:qFormat/>
    <w:rsid w:val="008147DC"/>
    <w:rPr>
      <w:i/>
      <w:iCs/>
      <w:color w:val="0F4761" w:themeColor="accent1" w:themeShade="BF"/>
    </w:rPr>
  </w:style>
  <w:style w:type="paragraph" w:styleId="IntenseQuote">
    <w:name w:val="Intense Quote"/>
    <w:basedOn w:val="Normal"/>
    <w:next w:val="Normal"/>
    <w:link w:val="IntenseQuoteChar"/>
    <w:uiPriority w:val="30"/>
    <w:qFormat/>
    <w:rsid w:val="00814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7DC"/>
    <w:rPr>
      <w:i/>
      <w:iCs/>
      <w:color w:val="0F4761" w:themeColor="accent1" w:themeShade="BF"/>
    </w:rPr>
  </w:style>
  <w:style w:type="character" w:styleId="IntenseReference">
    <w:name w:val="Intense Reference"/>
    <w:basedOn w:val="DefaultParagraphFont"/>
    <w:uiPriority w:val="32"/>
    <w:qFormat/>
    <w:rsid w:val="008147DC"/>
    <w:rPr>
      <w:b/>
      <w:bCs/>
      <w:smallCaps/>
      <w:color w:val="0F4761" w:themeColor="accent1" w:themeShade="BF"/>
      <w:spacing w:val="5"/>
    </w:rPr>
  </w:style>
  <w:style w:type="paragraph" w:customStyle="1" w:styleId="msonormal0">
    <w:name w:val="msonormal"/>
    <w:basedOn w:val="Normal"/>
    <w:rsid w:val="008147D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147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147DC"/>
    <w:rPr>
      <w:b/>
      <w:bCs/>
    </w:rPr>
  </w:style>
  <w:style w:type="character" w:customStyle="1" w:styleId="apple-converted-space">
    <w:name w:val="apple-converted-space"/>
    <w:basedOn w:val="DefaultParagraphFont"/>
    <w:rsid w:val="008147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96486DD33DC245B8DB60E9D2C03877" ma:contentTypeVersion="10" ma:contentTypeDescription="Create a new document." ma:contentTypeScope="" ma:versionID="2c5ab5df261c88796eda789d26168e70">
  <xsd:schema xmlns:xsd="http://www.w3.org/2001/XMLSchema" xmlns:xs="http://www.w3.org/2001/XMLSchema" xmlns:p="http://schemas.microsoft.com/office/2006/metadata/properties" xmlns:ns2="bf077833-b347-4c50-8f20-af4c93a694e0" xmlns:ns3="30c0adfe-7f8d-4dd8-8cfd-4a7329299d12" targetNamespace="http://schemas.microsoft.com/office/2006/metadata/properties" ma:root="true" ma:fieldsID="eb2988ac0f5ae12603db99976a6f416f" ns2:_="" ns3:_="">
    <xsd:import namespace="bf077833-b347-4c50-8f20-af4c93a694e0"/>
    <xsd:import namespace="30c0adfe-7f8d-4dd8-8cfd-4a7329299d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77833-b347-4c50-8f20-af4c93a694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c0adfe-7f8d-4dd8-8cfd-4a7329299d1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f658643-90c6-4865-bfa0-a473b4b90d73}" ma:internalName="TaxCatchAll" ma:showField="CatchAllData" ma:web="30c0adfe-7f8d-4dd8-8cfd-4a7329299d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0c0adfe-7f8d-4dd8-8cfd-4a7329299d12" xsi:nil="true"/>
    <lcf76f155ced4ddcb4097134ff3c332f xmlns="bf077833-b347-4c50-8f20-af4c93a694e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AC72FC-F644-4DAD-9405-E6AA8C0FA045}"/>
</file>

<file path=customXml/itemProps2.xml><?xml version="1.0" encoding="utf-8"?>
<ds:datastoreItem xmlns:ds="http://schemas.openxmlformats.org/officeDocument/2006/customXml" ds:itemID="{D236511A-C75A-4AB2-8ABB-AB4146256DF1}"/>
</file>

<file path=customXml/itemProps3.xml><?xml version="1.0" encoding="utf-8"?>
<ds:datastoreItem xmlns:ds="http://schemas.openxmlformats.org/officeDocument/2006/customXml" ds:itemID="{71765A66-F76C-4AA6-8428-6E11C5E3F2A3}"/>
</file>

<file path=docProps/app.xml><?xml version="1.0" encoding="utf-8"?>
<Properties xmlns="http://schemas.openxmlformats.org/officeDocument/2006/extended-properties" xmlns:vt="http://schemas.openxmlformats.org/officeDocument/2006/docPropsVTypes">
  <Template>Normal.dotm</Template>
  <TotalTime>1</TotalTime>
  <Pages>32</Pages>
  <Words>9567</Words>
  <Characters>60467</Characters>
  <Application>Microsoft Office Word</Application>
  <DocSecurity>0</DocSecurity>
  <Lines>2159</Lines>
  <Paragraphs>1250</Paragraphs>
  <ScaleCrop>false</ScaleCrop>
  <Company/>
  <LinksUpToDate>false</LinksUpToDate>
  <CharactersWithSpaces>68784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Dmytro Denisov</dc:creator>
  <cp:keywords/>
  <dc:description/>
  <cp:lastModifiedBy>Dmytro Denisov</cp:lastModifiedBy>
  <cp:revision>2</cp:revision>
  <dcterms:created xsi:type="dcterms:W3CDTF">2026-03-12T18:55:00Z</dcterms:created>
  <dcterms:modified xsi:type="dcterms:W3CDTF">2026-03-12T18:55:00Z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0x0101005D96486DD33DC245B8DB60E9D2C03877</vt:lpwstr>
  </property>
</Properties>
</file>