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60F8A"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rPr>
      </w:pPr>
      <w:r w:rsidRPr="007A2C4A">
        <w:rPr>
          <w:rFonts w:ascii="Tahoma" w:eastAsia="Times New Roman" w:hAnsi="Tahoma" w:cs="Tahoma"/>
          <w:color w:val="3C392E"/>
          <w:sz w:val="18"/>
          <w:szCs w:val="18"/>
        </w:rPr>
        <w:t>Як свідчить аналіз надзвичайних ситуацій за останні 5–8 років, значна кількість різноманітних надзвичайних ситуацій виникає на об’єктовому рівні. До нього належать і невеликі (малі) підприємства, установи, організації, заклади (</w:t>
      </w:r>
      <w:r w:rsidRPr="007A2C4A">
        <w:rPr>
          <w:rFonts w:ascii="Tahoma" w:eastAsia="Times New Roman" w:hAnsi="Tahoma" w:cs="Tahoma"/>
          <w:i/>
          <w:iCs/>
          <w:color w:val="3C392E"/>
          <w:sz w:val="18"/>
          <w:szCs w:val="18"/>
        </w:rPr>
        <w:t>далі</w:t>
      </w:r>
      <w:r w:rsidRPr="007A2C4A">
        <w:rPr>
          <w:rFonts w:ascii="Tahoma" w:eastAsia="Times New Roman" w:hAnsi="Tahoma" w:cs="Tahoma"/>
          <w:color w:val="3C392E"/>
          <w:sz w:val="18"/>
          <w:szCs w:val="18"/>
        </w:rPr>
        <w:t> — підприємства) з чисельністю працівників 50 осіб і менше у сфері виробництва, логістики, торгівлі, освіти та науки, медицини, розважальної індустрії тощо.</w:t>
      </w:r>
    </w:p>
    <w:p w14:paraId="6F5EE610"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rPr>
      </w:pPr>
      <w:r w:rsidRPr="007A2C4A">
        <w:rPr>
          <w:rFonts w:ascii="Tahoma" w:eastAsia="Times New Roman" w:hAnsi="Tahoma" w:cs="Tahoma"/>
          <w:color w:val="3C392E"/>
          <w:sz w:val="18"/>
          <w:szCs w:val="18"/>
        </w:rPr>
        <w:t>Від ефективності розроблення та впровадження в життя заходів із запобігання та ліквідації надзвичайної ситуації в разі її виникнення залежатиме життя та здоров’я персоналу та відвідувачів цих підприємств і розміри заподіяної шкоди.</w:t>
      </w:r>
    </w:p>
    <w:p w14:paraId="26ACF836"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Відповідно до Кодексу цивільного захисту України, підготовка персоналу на підприємствах незалежно від форм власності до дій у надзвичайних ситуаціях здійснюється за спеціально розробленою схемою заходів захисту населення та територій.</w:t>
      </w:r>
    </w:p>
    <w:p w14:paraId="54BB07F5"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Для великих і малих підприємств система заходів захисту від надзвичайних ситуацій включає:</w:t>
      </w:r>
    </w:p>
    <w:p w14:paraId="262D21C4" w14:textId="77777777" w:rsidR="007A2C4A" w:rsidRPr="007A2C4A" w:rsidRDefault="007A2C4A" w:rsidP="007A2C4A">
      <w:pPr>
        <w:numPr>
          <w:ilvl w:val="0"/>
          <w:numId w:val="2"/>
        </w:numPr>
        <w:shd w:val="clear" w:color="auto" w:fill="FFFFFF"/>
        <w:spacing w:before="100" w:beforeAutospacing="1" w:after="210" w:line="240" w:lineRule="auto"/>
        <w:ind w:left="630"/>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планування та здійснення необхідних заходів для захисту своїх працівників, об’єктів господарювання;</w:t>
      </w:r>
    </w:p>
    <w:p w14:paraId="2C7514ED" w14:textId="77777777" w:rsidR="007A2C4A" w:rsidRPr="007A2C4A" w:rsidRDefault="007A2C4A" w:rsidP="007A2C4A">
      <w:pPr>
        <w:numPr>
          <w:ilvl w:val="0"/>
          <w:numId w:val="2"/>
        </w:numPr>
        <w:shd w:val="clear" w:color="auto" w:fill="FFFFFF"/>
        <w:spacing w:before="100" w:beforeAutospacing="1" w:after="210" w:line="240" w:lineRule="auto"/>
        <w:ind w:left="630"/>
        <w:rPr>
          <w:rFonts w:ascii="Tahoma" w:eastAsia="Times New Roman" w:hAnsi="Tahoma" w:cs="Tahoma"/>
          <w:color w:val="3C392E"/>
          <w:sz w:val="18"/>
          <w:szCs w:val="18"/>
        </w:rPr>
      </w:pPr>
      <w:r w:rsidRPr="007A2C4A">
        <w:rPr>
          <w:rFonts w:ascii="Tahoma" w:eastAsia="Times New Roman" w:hAnsi="Tahoma" w:cs="Tahoma"/>
          <w:color w:val="3C392E"/>
          <w:sz w:val="18"/>
          <w:szCs w:val="18"/>
          <w:lang w:val="ru-RU"/>
        </w:rPr>
        <w:t xml:space="preserve">розроблення планів локалізації та ліквідації аварій з подальшим погодженням з Державною службою </w:t>
      </w:r>
      <w:r w:rsidRPr="007A2C4A">
        <w:rPr>
          <w:rFonts w:ascii="Tahoma" w:eastAsia="Times New Roman" w:hAnsi="Tahoma" w:cs="Tahoma"/>
          <w:color w:val="3C392E"/>
          <w:sz w:val="18"/>
          <w:szCs w:val="18"/>
        </w:rPr>
        <w:t>України з надзвичайних ситуацій;</w:t>
      </w:r>
    </w:p>
    <w:p w14:paraId="22B08ED5" w14:textId="77777777" w:rsidR="007A2C4A" w:rsidRPr="007A2C4A" w:rsidRDefault="007A2C4A" w:rsidP="007A2C4A">
      <w:pPr>
        <w:numPr>
          <w:ilvl w:val="0"/>
          <w:numId w:val="2"/>
        </w:numPr>
        <w:shd w:val="clear" w:color="auto" w:fill="FFFFFF"/>
        <w:spacing w:before="100" w:beforeAutospacing="1" w:after="210" w:line="240" w:lineRule="auto"/>
        <w:ind w:left="630"/>
        <w:rPr>
          <w:rFonts w:ascii="Tahoma" w:eastAsia="Times New Roman" w:hAnsi="Tahoma" w:cs="Tahoma"/>
          <w:color w:val="3C392E"/>
          <w:sz w:val="18"/>
          <w:szCs w:val="18"/>
        </w:rPr>
      </w:pPr>
      <w:r w:rsidRPr="007A2C4A">
        <w:rPr>
          <w:rFonts w:ascii="Tahoma" w:eastAsia="Times New Roman" w:hAnsi="Tahoma" w:cs="Tahoma"/>
          <w:color w:val="3C392E"/>
          <w:sz w:val="18"/>
          <w:szCs w:val="18"/>
        </w:rPr>
        <w:t>підтримання у готовності до застосування сил і засобів із запобігання виникненню та ліквідації наслідків надзвичайних ситуацій;</w:t>
      </w:r>
    </w:p>
    <w:p w14:paraId="6A6446D6" w14:textId="77777777" w:rsidR="007A2C4A" w:rsidRPr="007A2C4A" w:rsidRDefault="007A2C4A" w:rsidP="007A2C4A">
      <w:pPr>
        <w:numPr>
          <w:ilvl w:val="0"/>
          <w:numId w:val="2"/>
        </w:numPr>
        <w:shd w:val="clear" w:color="auto" w:fill="FFFFFF"/>
        <w:spacing w:before="100" w:beforeAutospacing="1" w:after="210" w:line="240" w:lineRule="auto"/>
        <w:ind w:left="630"/>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створення та підтримання матеріальних резервів для попередження та ліквідації надзвичайних ситуацій;</w:t>
      </w:r>
    </w:p>
    <w:p w14:paraId="23FE6832" w14:textId="77777777" w:rsidR="007A2C4A" w:rsidRPr="007A2C4A" w:rsidRDefault="007A2C4A" w:rsidP="007A2C4A">
      <w:pPr>
        <w:numPr>
          <w:ilvl w:val="0"/>
          <w:numId w:val="2"/>
        </w:numPr>
        <w:shd w:val="clear" w:color="auto" w:fill="FFFFFF"/>
        <w:spacing w:before="100" w:beforeAutospacing="1" w:after="210" w:line="240" w:lineRule="auto"/>
        <w:ind w:left="630"/>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забезпечення своєчасного оповіщення своїх працівників про загрозу виникнення або при виникненні надзвичайної ситуації.</w:t>
      </w:r>
    </w:p>
    <w:p w14:paraId="71F00194"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Наведені вище заходи мають загальний характер, вони не повністю враховують специфіку діяльності конкретного підприємства, чисельність працівників, обсяг і вид виробництва тощо.</w:t>
      </w:r>
    </w:p>
    <w:p w14:paraId="1F798C8B"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Основною особливістю дій малих підприємств при загрозі або виникненні надзвичайних ситуацій є в першу чергу захист персоналу та відвідувачів.</w:t>
      </w:r>
    </w:p>
    <w:p w14:paraId="15117B0D"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Виходячи з цього, ст.</w:t>
      </w:r>
      <w:r w:rsidRPr="007A2C4A">
        <w:rPr>
          <w:rFonts w:ascii="Tahoma" w:eastAsia="Times New Roman" w:hAnsi="Tahoma" w:cs="Tahoma"/>
          <w:color w:val="3C392E"/>
          <w:sz w:val="18"/>
          <w:szCs w:val="18"/>
        </w:rPr>
        <w:t> </w:t>
      </w:r>
      <w:r w:rsidRPr="007A2C4A">
        <w:rPr>
          <w:rFonts w:ascii="Tahoma" w:eastAsia="Times New Roman" w:hAnsi="Tahoma" w:cs="Tahoma"/>
          <w:color w:val="3C392E"/>
          <w:sz w:val="18"/>
          <w:szCs w:val="18"/>
          <w:lang w:val="ru-RU"/>
        </w:rPr>
        <w:t>130 Кодексу цивільного захисту України передбачає, що на підприємствах з чисельністю персоналу 50 осіб і менше розробляються та затверджуються інструкції щодо дій при загрозі або виникненні надзвичайних ситуацій.</w:t>
      </w:r>
    </w:p>
    <w:p w14:paraId="5AAA714C"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Крім того, у сфері промислового виробництва до малих підприємств можуть бути віднесені і такі, де чисельність працівників перевищує 50 осіб. Інструкції для таких підприємств розроблюються за рішенням відповідного територіального органу Держслужби України з надзвичайних ситуацій.</w:t>
      </w:r>
    </w:p>
    <w:p w14:paraId="57C946B3"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Розроблена інструкція не повинна суперечити положенням та вимогам Кодексу цивільного захисту України.</w:t>
      </w:r>
    </w:p>
    <w:p w14:paraId="5FAA35EA"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Інструкція розробляється та підписується посадовою особою підприємства з питань цивільного захисту, затверджується керівником підприємства та доводиться до всіх працівників під підпис.</w:t>
      </w:r>
    </w:p>
    <w:p w14:paraId="1FE339A3"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Крім Інструкції, на малому підприємстві розробляється План евакуації при пожежі або загрозі вибуху. Особливо це важливо для тих об’єктів, на території яких може знаходитись значна кількість відвідувачів.</w:t>
      </w:r>
    </w:p>
    <w:p w14:paraId="6B26DDB5"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Деякі конкретні заходи, не відображені в нормативних документах підприємства, потребують внесення до посадових інструкцій працівників. Крім того, на малому підприємстві необхідно розробляти й доводити до всіх працівників Порядок цілодобового оповіщення керівництва та працівників у випадку загрози або виникнення надзвичайної ситуації.</w:t>
      </w:r>
    </w:p>
    <w:p w14:paraId="4D144B22"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Всі працівники підприємства повинні бути навчені діям, чітко знати свої обов’язки та неухильно їх виконувати. Це також стосується адміністрації малого підприємства, яка в екстремальній обстановці не може приймати помилкові рішення або віддавати необґрунтовані розпорядження.</w:t>
      </w:r>
    </w:p>
    <w:p w14:paraId="1E93443A" w14:textId="77777777" w:rsidR="007A2C4A" w:rsidRPr="007A2C4A" w:rsidRDefault="007A2C4A" w:rsidP="007A2C4A">
      <w:pPr>
        <w:shd w:val="clear" w:color="auto" w:fill="FFFFFF"/>
        <w:spacing w:after="210" w:line="240" w:lineRule="auto"/>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Уникнути цього дозволить якісно розроблена Інструкція щодо дій персоналу малого підприємства при загрозі або виникненні надзвичайних ситуацій, наведена нижче.</w:t>
      </w:r>
    </w:p>
    <w:p w14:paraId="12AD15A0" w14:textId="77777777" w:rsidR="007A2C4A" w:rsidRPr="007A2C4A" w:rsidRDefault="007A2C4A" w:rsidP="007A2C4A">
      <w:pPr>
        <w:shd w:val="clear" w:color="auto" w:fill="FFFFFF"/>
        <w:spacing w:after="210" w:line="240" w:lineRule="auto"/>
        <w:jc w:val="center"/>
        <w:rPr>
          <w:rFonts w:ascii="Tahoma" w:eastAsia="Times New Roman" w:hAnsi="Tahoma" w:cs="Tahoma"/>
          <w:color w:val="3C392E"/>
          <w:sz w:val="18"/>
          <w:szCs w:val="18"/>
          <w:lang w:val="ru-RU"/>
        </w:rPr>
      </w:pPr>
      <w:r w:rsidRPr="009914E4">
        <w:rPr>
          <w:rFonts w:ascii="Tahoma" w:eastAsia="Times New Roman" w:hAnsi="Tahoma" w:cs="Tahoma"/>
          <w:b/>
          <w:bCs/>
          <w:color w:val="3C392E"/>
          <w:sz w:val="18"/>
          <w:szCs w:val="18"/>
          <w:lang w:val="ru-RU"/>
        </w:rPr>
        <w:t>Типова інструкція</w:t>
      </w:r>
    </w:p>
    <w:p w14:paraId="15236994" w14:textId="77777777" w:rsidR="007A2C4A" w:rsidRPr="007A2C4A" w:rsidRDefault="007A2C4A" w:rsidP="007A2C4A">
      <w:pPr>
        <w:shd w:val="clear" w:color="auto" w:fill="FFFFFF"/>
        <w:spacing w:after="210" w:line="240" w:lineRule="auto"/>
        <w:jc w:val="center"/>
        <w:rPr>
          <w:rFonts w:ascii="Tahoma" w:eastAsia="Times New Roman" w:hAnsi="Tahoma" w:cs="Tahoma"/>
          <w:color w:val="3C392E"/>
          <w:sz w:val="18"/>
          <w:szCs w:val="18"/>
          <w:lang w:val="ru-RU"/>
        </w:rPr>
      </w:pPr>
      <w:r w:rsidRPr="009914E4">
        <w:rPr>
          <w:rFonts w:ascii="Tahoma" w:eastAsia="Times New Roman" w:hAnsi="Tahoma" w:cs="Tahoma"/>
          <w:b/>
          <w:bCs/>
          <w:color w:val="3C392E"/>
          <w:sz w:val="18"/>
          <w:szCs w:val="18"/>
          <w:lang w:val="ru-RU"/>
        </w:rPr>
        <w:lastRenderedPageBreak/>
        <w:t>щодо дій персоналу невеликих підприємств при загрозі або виникненні надзвичайних ситуацій</w:t>
      </w:r>
    </w:p>
    <w:p w14:paraId="0A960D10"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9914E4">
        <w:rPr>
          <w:rFonts w:ascii="Tahoma" w:eastAsia="Times New Roman" w:hAnsi="Tahoma" w:cs="Tahoma"/>
          <w:b/>
          <w:bCs/>
          <w:color w:val="3C392E"/>
          <w:sz w:val="18"/>
          <w:szCs w:val="18"/>
          <w:lang w:val="ru-RU"/>
        </w:rPr>
        <w:t>1. Загальні положення.</w:t>
      </w:r>
    </w:p>
    <w:p w14:paraId="397FDE6D"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1.1. Типову інструкцію розроблено Українським НДІ цивільного захисту відповідно до ст.</w:t>
      </w:r>
      <w:r w:rsidRPr="007A2C4A">
        <w:rPr>
          <w:rFonts w:ascii="Tahoma" w:eastAsia="Times New Roman" w:hAnsi="Tahoma" w:cs="Tahoma"/>
          <w:color w:val="3C392E"/>
          <w:sz w:val="18"/>
          <w:szCs w:val="18"/>
        </w:rPr>
        <w:t> </w:t>
      </w:r>
      <w:r w:rsidRPr="007A2C4A">
        <w:rPr>
          <w:rFonts w:ascii="Tahoma" w:eastAsia="Times New Roman" w:hAnsi="Tahoma" w:cs="Tahoma"/>
          <w:color w:val="3C392E"/>
          <w:sz w:val="18"/>
          <w:szCs w:val="18"/>
          <w:lang w:val="ru-RU"/>
        </w:rPr>
        <w:t>130 Кодексу цивільного захисту України.</w:t>
      </w:r>
    </w:p>
    <w:p w14:paraId="7984DD9A"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1.2. Залежно від існуючої або прогнозованої обстановки з питань цивільного захисту та надзвичайних ситуацій на підприємстві, в установі, організації, закладі (</w:t>
      </w:r>
      <w:r w:rsidRPr="009914E4">
        <w:rPr>
          <w:rFonts w:ascii="Tahoma" w:eastAsia="Times New Roman" w:hAnsi="Tahoma" w:cs="Tahoma"/>
          <w:i/>
          <w:iCs/>
          <w:color w:val="3C392E"/>
          <w:sz w:val="18"/>
          <w:szCs w:val="18"/>
          <w:lang w:val="ru-RU"/>
        </w:rPr>
        <w:t>далі</w:t>
      </w:r>
      <w:r w:rsidRPr="007A2C4A">
        <w:rPr>
          <w:rFonts w:ascii="Tahoma" w:eastAsia="Times New Roman" w:hAnsi="Tahoma" w:cs="Tahoma"/>
          <w:color w:val="3C392E"/>
          <w:sz w:val="18"/>
          <w:szCs w:val="18"/>
        </w:rPr>
        <w:t> </w:t>
      </w:r>
      <w:r w:rsidRPr="007A2C4A">
        <w:rPr>
          <w:rFonts w:ascii="Tahoma" w:eastAsia="Times New Roman" w:hAnsi="Tahoma" w:cs="Tahoma"/>
          <w:color w:val="3C392E"/>
          <w:sz w:val="18"/>
          <w:szCs w:val="18"/>
          <w:lang w:val="ru-RU"/>
        </w:rPr>
        <w:t>— підприємство) може бути встановлено один з трьох режимів функціонування об’єктової ланки функціональної або територіальної підсистеми єдиної державної системи цивільного захисту:</w:t>
      </w:r>
    </w:p>
    <w:p w14:paraId="79364D42"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 режим повсякденного функціонування;</w:t>
      </w:r>
    </w:p>
    <w:p w14:paraId="333EE7F8"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 режим підвищеної готовності;</w:t>
      </w:r>
    </w:p>
    <w:p w14:paraId="0F55ECD7"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 режим надзвичайної ситуації.</w:t>
      </w:r>
    </w:p>
    <w:p w14:paraId="6E6B9C1D"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Режими встановлюються органами виконавчої влади, а у окремих випадках на території підприємства</w:t>
      </w:r>
      <w:r w:rsidRPr="007A2C4A">
        <w:rPr>
          <w:rFonts w:ascii="Tahoma" w:eastAsia="Times New Roman" w:hAnsi="Tahoma" w:cs="Tahoma"/>
          <w:color w:val="3C392E"/>
          <w:sz w:val="18"/>
          <w:szCs w:val="18"/>
        </w:rPr>
        <w:t> </w:t>
      </w:r>
      <w:r w:rsidRPr="007A2C4A">
        <w:rPr>
          <w:rFonts w:ascii="Tahoma" w:eastAsia="Times New Roman" w:hAnsi="Tahoma" w:cs="Tahoma"/>
          <w:color w:val="3C392E"/>
          <w:sz w:val="18"/>
          <w:szCs w:val="18"/>
          <w:lang w:val="ru-RU"/>
        </w:rPr>
        <w:t>— його керівником.</w:t>
      </w:r>
    </w:p>
    <w:p w14:paraId="31510497"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1.3. Усі працівники підприємства, незалежно від займаних посад, повинні знати та суворо виконувати вимоги Типової інструкції щодо дій персоналу підприємства при загрозі або виникненні надзвичайних ситуацій. За невиконання вимог Інструкції персонал підприємства може бути притягнутий до адміністративної відповідальності.</w:t>
      </w:r>
    </w:p>
    <w:p w14:paraId="0C29D8AB"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9914E4">
        <w:rPr>
          <w:rFonts w:ascii="Tahoma" w:eastAsia="Times New Roman" w:hAnsi="Tahoma" w:cs="Tahoma"/>
          <w:b/>
          <w:bCs/>
          <w:color w:val="3C392E"/>
          <w:sz w:val="18"/>
          <w:szCs w:val="18"/>
          <w:lang w:val="ru-RU"/>
        </w:rPr>
        <w:t>2. Характеристика можливої обстановки в районі підприємства при виникненні надзвичайної ситуації.</w:t>
      </w:r>
    </w:p>
    <w:p w14:paraId="3C69DA5C"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У розділі перелічуються можливі джерела потенційної небезпеки на території самого підприємства або поблизу нього, додається характеристика можливої обстановки при виникненні надзвичайних ситуацій, пов’язаної з руйнуванням або іншим негативним впливом.</w:t>
      </w:r>
    </w:p>
    <w:p w14:paraId="43EAC4C7"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Відомості про джерела небезпеки та характер їхнього впливу на підприємство надають районні державні адміністрації, виконавчі органи міських рад.</w:t>
      </w:r>
    </w:p>
    <w:p w14:paraId="208BD977"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9914E4">
        <w:rPr>
          <w:rFonts w:ascii="Tahoma" w:eastAsia="Times New Roman" w:hAnsi="Tahoma" w:cs="Tahoma"/>
          <w:b/>
          <w:bCs/>
          <w:color w:val="3C392E"/>
          <w:sz w:val="18"/>
          <w:szCs w:val="18"/>
          <w:lang w:val="ru-RU"/>
        </w:rPr>
        <w:t>3. Порядок оповіщення адміністрації та персоналу про загрозу виникнення надзвичайних ситуацій.</w:t>
      </w:r>
    </w:p>
    <w:p w14:paraId="30227589"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3.1. Оповіщення адміністрації, робітників та службовців підприємства щодо надзвичайних ситуацій проводиться за заздалегідь розробленою схемою.</w:t>
      </w:r>
    </w:p>
    <w:p w14:paraId="3503D14D"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3.2. Адміністрація у неробочий час оповіщається телефоном (вказується відповідальний виконавець). Залежно від обстановки оповіщається й решта персоналу.</w:t>
      </w:r>
    </w:p>
    <w:p w14:paraId="6E814A37"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3.3. У робочий час персонал підприємств оповіщається про надзвичайну ситуацію (вказується яким способом).</w:t>
      </w:r>
    </w:p>
    <w:p w14:paraId="7109189D"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3.4. При отриманні інформації про надзвичайну подію вмикають сирени, виробничі гудки, що буде означати подання попереджувального сигналу «Увага всім», після чого негайно приводяться у готовність радіо- та телеприймачі для прийняття повідомлення.</w:t>
      </w:r>
    </w:p>
    <w:p w14:paraId="050229F6"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3.5. Кожний працівник підприємства повинен знати сигнали оповіщення цивільного захисту та вміти правильно діяти в умовах загрози та виникнення надзвичайних ситуацій.</w:t>
      </w:r>
    </w:p>
    <w:p w14:paraId="3F107DA3"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9914E4">
        <w:rPr>
          <w:rFonts w:ascii="Tahoma" w:eastAsia="Times New Roman" w:hAnsi="Tahoma" w:cs="Tahoma"/>
          <w:b/>
          <w:bCs/>
          <w:color w:val="3C392E"/>
          <w:sz w:val="18"/>
          <w:szCs w:val="18"/>
          <w:lang w:val="ru-RU"/>
        </w:rPr>
        <w:t>4. Порядок укриття персоналу в захисних спорудах цивільного захисту.</w:t>
      </w:r>
    </w:p>
    <w:p w14:paraId="76B0A3B0"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4.1. На випадок виникнення надзвичайної ситуації, пов’язаної із загрозою або початком забруднення повітря хімічно небезпечною чи радіоактивною речовиною всі працівники підприємства підлягають укриттю в захисній споруді цивільного захисту (вказується адреса та приналежність споруди).</w:t>
      </w:r>
    </w:p>
    <w:p w14:paraId="71849018"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4.2. Для термінового укриття працівників у разі забруднення хімічно небезпечною речовиною використовуються загерметизовані приміщення (вказується адреса), забезпечується перебування у них без подачі повітря протягом _____ годин.</w:t>
      </w:r>
    </w:p>
    <w:p w14:paraId="0598DDFC"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4.3. При отриманні інформації про радіоактивну небезпеку працівники укриваються в приміщенні (вказується приміщення, адреса), яке забезпечує захист осіб, що переховуються від ураження іонізуючим випромінюванням при радіоактивному зараженні.</w:t>
      </w:r>
    </w:p>
    <w:p w14:paraId="5488CA5D"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9914E4">
        <w:rPr>
          <w:rFonts w:ascii="Tahoma" w:eastAsia="Times New Roman" w:hAnsi="Tahoma" w:cs="Tahoma"/>
          <w:b/>
          <w:bCs/>
          <w:color w:val="3C392E"/>
          <w:sz w:val="18"/>
          <w:szCs w:val="18"/>
          <w:lang w:val="ru-RU"/>
        </w:rPr>
        <w:lastRenderedPageBreak/>
        <w:t>5. Порядок видачі персоналу засобів індивідуального захисту</w:t>
      </w:r>
    </w:p>
    <w:p w14:paraId="1EC82602"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5.1. Засоби індивідуального захисту (вказується які) видаються після отримання відповідного розпорядження або за рішенням керівника підприємства (вказується місце видачі).</w:t>
      </w:r>
    </w:p>
    <w:p w14:paraId="7F66D47E"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5.2. Працівники, які отримали такі засоби, повинні перевірити їх стан, провести підбір та мати постійно при собі або на робочому місті.</w:t>
      </w:r>
    </w:p>
    <w:p w14:paraId="26F2E7B3"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5.3. Протигази переводяться у бойовий стан за командою або самостійно, при наявності небезпеки забруднення повітря.</w:t>
      </w:r>
    </w:p>
    <w:p w14:paraId="4FAF96AB"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9914E4">
        <w:rPr>
          <w:rFonts w:ascii="Tahoma" w:eastAsia="Times New Roman" w:hAnsi="Tahoma" w:cs="Tahoma"/>
          <w:b/>
          <w:bCs/>
          <w:color w:val="3C392E"/>
          <w:sz w:val="18"/>
          <w:szCs w:val="18"/>
          <w:lang w:val="ru-RU"/>
        </w:rPr>
        <w:t>6. Порядок виділення автотранспорту для проведення евакуації</w:t>
      </w:r>
    </w:p>
    <w:p w14:paraId="1E33F364"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6.1. При проведенні термінової евакуації персоналу та відвідувачів з небезпечних зон залучається весь наявний службовий, а також особистий транспорт працівників підприємства, які повинні надавати його в розпорядження адміністрації.</w:t>
      </w:r>
    </w:p>
    <w:p w14:paraId="4A0D11ED"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9914E4">
        <w:rPr>
          <w:rFonts w:ascii="Tahoma" w:eastAsia="Times New Roman" w:hAnsi="Tahoma" w:cs="Tahoma"/>
          <w:b/>
          <w:bCs/>
          <w:color w:val="3C392E"/>
          <w:sz w:val="18"/>
          <w:szCs w:val="18"/>
          <w:lang w:val="ru-RU"/>
        </w:rPr>
        <w:t>7. Додержання протиепідемічних заходів при загрозі розповсюдження небезпечних інфекційних захворювань</w:t>
      </w:r>
    </w:p>
    <w:p w14:paraId="72759FB0"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7.1. Якщо на території підприємства або поблизу нього виникла небезпека розповсюдження особливо небезпечних інфекційних захворювань, усі працівники повинні суворо виконувати вимоги санітарно-епідеміологічної служби щодо проведення термінової профілактики та імунізації, ізоляції та лікування виявлених хворих, дотримуватися режиму із запобігання розповсюдженню інфекції.</w:t>
      </w:r>
    </w:p>
    <w:p w14:paraId="257C270A"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7.2. При необхідності працівники, які прибули на роботу, повинні проходити санітарну обробку (вказується місце її проведення), дезінфекцію або міняти одяг, а водії транспортних засобів</w:t>
      </w:r>
      <w:r w:rsidRPr="007A2C4A">
        <w:rPr>
          <w:rFonts w:ascii="Tahoma" w:eastAsia="Times New Roman" w:hAnsi="Tahoma" w:cs="Tahoma"/>
          <w:color w:val="3C392E"/>
          <w:sz w:val="18"/>
          <w:szCs w:val="18"/>
        </w:rPr>
        <w:t> </w:t>
      </w:r>
      <w:r w:rsidRPr="007A2C4A">
        <w:rPr>
          <w:rFonts w:ascii="Tahoma" w:eastAsia="Times New Roman" w:hAnsi="Tahoma" w:cs="Tahoma"/>
          <w:color w:val="3C392E"/>
          <w:sz w:val="18"/>
          <w:szCs w:val="18"/>
          <w:lang w:val="ru-RU"/>
        </w:rPr>
        <w:t>— здійснювати спеціальну обробку автотранспорту (вказується місце її проведення), а також виконувати інші вимоги та заходи, які перешкоджають розповсюдженню особливо небезпечних інфекційних захворювань.</w:t>
      </w:r>
    </w:p>
    <w:p w14:paraId="26F2671A"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9914E4">
        <w:rPr>
          <w:rFonts w:ascii="Tahoma" w:eastAsia="Times New Roman" w:hAnsi="Tahoma" w:cs="Tahoma"/>
          <w:b/>
          <w:bCs/>
          <w:color w:val="3C392E"/>
          <w:sz w:val="18"/>
          <w:szCs w:val="18"/>
          <w:lang w:val="ru-RU"/>
        </w:rPr>
        <w:t>8. Збереження матеріальних цінностей у період загрози та виникнення надзвичайних ситуацій.</w:t>
      </w:r>
    </w:p>
    <w:p w14:paraId="3C6A1A53"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8.1. Усі працівники підприємства повинні вжити необхідних заходів щодо зберігання матеріальних цінностей при загрозі або виникненні надзвичайних ситуацій.</w:t>
      </w:r>
    </w:p>
    <w:p w14:paraId="4D80BFBD"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8.2. Заходи із захисту від надзвичайних ситуацій або з ліквідації їхніх наслідків повинні враховувати необхідність попередження або зменшення можливих збитків підприємству.</w:t>
      </w:r>
    </w:p>
    <w:p w14:paraId="5F488A7A"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8.3. Відповідальність за організацію охорони майна підприємства під час захисту від надзвичайних ситуацій або ліквідації їхніх наслідків покладається на (вказується посада, прізвище).</w:t>
      </w:r>
    </w:p>
    <w:p w14:paraId="7CF55BD5"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9914E4">
        <w:rPr>
          <w:rFonts w:ascii="Tahoma" w:eastAsia="Times New Roman" w:hAnsi="Tahoma" w:cs="Tahoma"/>
          <w:b/>
          <w:bCs/>
          <w:color w:val="3C392E"/>
          <w:sz w:val="18"/>
          <w:szCs w:val="18"/>
          <w:lang w:val="ru-RU"/>
        </w:rPr>
        <w:t>9. Особливості дій працівників при деяких надзвичайних ситуаціях</w:t>
      </w:r>
      <w:r w:rsidRPr="007A2C4A">
        <w:rPr>
          <w:rFonts w:ascii="Tahoma" w:eastAsia="Times New Roman" w:hAnsi="Tahoma" w:cs="Tahoma"/>
          <w:color w:val="3C392E"/>
          <w:sz w:val="18"/>
          <w:szCs w:val="18"/>
          <w:lang w:val="ru-RU"/>
        </w:rPr>
        <w:t>.</w:t>
      </w:r>
    </w:p>
    <w:p w14:paraId="6BD101B2"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9.1. При загрозі хімічного ураження оповіщаються всі працівники та відвідувачі, які знаходяться на території підприємства.</w:t>
      </w:r>
    </w:p>
    <w:p w14:paraId="4C3B0BAA"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9.2. Вентиляційні установки та кондиціонери терміново виключаються, закриваються вікна, двері, кватирки, приміщення герметизуються. Вихід із будівлі й вхід до неї припиняється до особливого розпорядження адміністрації.</w:t>
      </w:r>
    </w:p>
    <w:p w14:paraId="103B584B"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9.3. Працівникам видаються засоби індивідуального захисту, одночасно вживаються заходи із забезпечення відвідувачів ватно-марлевими пов’язками.</w:t>
      </w:r>
    </w:p>
    <w:p w14:paraId="4FB6FF6D"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9.4. Відповідальні за забезпечення герметизації приміщень (посада, прізвище), за забезпечення працівників та відвідувачів засобами індивідуального захисту (посада, прізвище).</w:t>
      </w:r>
    </w:p>
    <w:p w14:paraId="3A71CBB2"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9.5. При виявленні у приміщенні, де укриваються працівники, хімічно небезпечної речовини працівники повинні вийти (вказати куди) або з дозволу адміністрації залишити зону забруднення. Виходити із зони необхідно тільки у засобах індивідуального захисту та рухатися в напрямку, перпендикулярному напрямку вітру.</w:t>
      </w:r>
    </w:p>
    <w:p w14:paraId="3AA03000"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9.6. При виникненні пожежі на підприємстві всі працівники зобов’язані суворо виконувати вимоги Інструкції з пожежної безпеки, евакуацію проводити згідно з Планом евакуації.</w:t>
      </w:r>
    </w:p>
    <w:p w14:paraId="2E5E3CA7"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9.7. Відповідальність за дотримання заходів пожежної безпеки та організацію дій персоналу при загрозі або виникненні пожежі покладається на (посада, прізвище).</w:t>
      </w:r>
    </w:p>
    <w:p w14:paraId="7049A589"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lastRenderedPageBreak/>
        <w:t>9.8. При радіоактивному забрудненні території підприємства або при загрозі забруднення всі працівники повинні уважно слідкувати за мовним повідомленням управління з питань надзвичайних ситуацій, яке передається по радіо та телебаченню після попереджувального сигналу «Увага всім», за інформацією інших засобів масової інформації про обстановку в місті та суворо виконувати рекомендації із захисту від радіоактивного зараження.</w:t>
      </w:r>
    </w:p>
    <w:p w14:paraId="546074ED"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9.9. Працівник (посада, прізвище) організовує на території підприємства контроль за радіаційною обстановкою за допомогою побутового дозиметру (називається тип приладу) та постійно інформує про результати вимірювань адміністрацію підприємства, управління з питань надзвичайних ситуацій.</w:t>
      </w:r>
    </w:p>
    <w:p w14:paraId="13728131"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9.10. При перевищенні гранично припустимих норм опромінення організується облік доз опромінювання. Відповідальний за виконання цього заходу (посада, прізвище).</w:t>
      </w:r>
    </w:p>
    <w:p w14:paraId="2AD2E727"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9.11. Скорочується до мінімуму вхід у будівлю та вихід з неї. Контроль за дотриманням режиму поводження й роботи працівників, який дозволяє максимально понизити наслідки радіоактивного опромінення, покладається на (посада, прізвище).</w:t>
      </w:r>
    </w:p>
    <w:p w14:paraId="77FA9F67"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9.12. При загрозі або виникненні катастрофічних стихійних лих працівник підприємства по розпорядженню адміністрації повинен зупинити виробництво, виконати необхідні протипожежні заходи, відключити від електромережі електрообладнання, підготуватися до евакуації або вивезення до безпечного місця найбільш цінних матеріальних засобів.</w:t>
      </w:r>
    </w:p>
    <w:p w14:paraId="64C22342"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9.13. Контроль за обстановкою на території підприємства при стихійних лихах і за вжитими заходами захисту персоналу покладається на (посада, прізвище).</w:t>
      </w:r>
    </w:p>
    <w:p w14:paraId="06CF8A19"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9.14. Якщо з’явилися постраждалі, їм надається перша медична допомога із залученням санітарних дружин або постів підприємства, вживаються заходи з госпіталізації постраждалих до медичних закладів.</w:t>
      </w:r>
    </w:p>
    <w:p w14:paraId="62F1A2DE"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9.15. Працівник (посада, прізвище) постійно слідкує за інформацією, яку надає управління з питань надзвичайних ситуацій, про обстановку в місті та доводить її до адміністрації й персоналу підприємства.</w:t>
      </w:r>
    </w:p>
    <w:p w14:paraId="6B020AEB" w14:textId="77777777" w:rsidR="007A2C4A" w:rsidRPr="007A2C4A" w:rsidRDefault="007A2C4A" w:rsidP="007A2C4A">
      <w:pPr>
        <w:shd w:val="clear" w:color="auto" w:fill="FFFFFF"/>
        <w:spacing w:after="210"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t>9.16. При надходженні анонімної інформації про загрозу на території підприємства або поблизу нього терористичного акту працівник, який прийняв її, повинен терміново доповісти керівнику підприємства та до правоохоронних органів і діяти згідно з розпорядженнями та рекомендаціями.</w:t>
      </w:r>
    </w:p>
    <w:p w14:paraId="4869C545" w14:textId="77777777" w:rsidR="007A2C4A" w:rsidRPr="007A2C4A" w:rsidRDefault="007A2C4A" w:rsidP="007A2C4A">
      <w:pPr>
        <w:shd w:val="clear" w:color="auto" w:fill="FFFFFF"/>
        <w:spacing w:line="240" w:lineRule="auto"/>
        <w:jc w:val="both"/>
        <w:rPr>
          <w:rFonts w:ascii="Tahoma" w:eastAsia="Times New Roman" w:hAnsi="Tahoma" w:cs="Tahoma"/>
          <w:color w:val="3C392E"/>
          <w:sz w:val="18"/>
          <w:szCs w:val="18"/>
          <w:lang w:val="ru-RU"/>
        </w:rPr>
      </w:pPr>
      <w:r w:rsidRPr="007A2C4A">
        <w:rPr>
          <w:rFonts w:ascii="Tahoma" w:eastAsia="Times New Roman" w:hAnsi="Tahoma" w:cs="Tahoma"/>
          <w:color w:val="3C392E"/>
          <w:sz w:val="18"/>
          <w:szCs w:val="18"/>
          <w:lang w:val="ru-RU"/>
        </w:rPr>
        <w:br/>
        <w:t>Джерело:</w:t>
      </w:r>
      <w:r w:rsidRPr="007A2C4A">
        <w:rPr>
          <w:rFonts w:ascii="Tahoma" w:eastAsia="Times New Roman" w:hAnsi="Tahoma" w:cs="Tahoma"/>
          <w:color w:val="3C392E"/>
          <w:sz w:val="18"/>
          <w:szCs w:val="18"/>
        </w:rPr>
        <w:t> </w:t>
      </w:r>
      <w:hyperlink r:id="rId5" w:history="1">
        <w:r w:rsidRPr="007A2C4A">
          <w:rPr>
            <w:rFonts w:ascii="Tahoma" w:eastAsia="Times New Roman" w:hAnsi="Tahoma" w:cs="Tahoma"/>
            <w:color w:val="3068A5"/>
            <w:sz w:val="18"/>
            <w:szCs w:val="18"/>
            <w:u w:val="single"/>
          </w:rPr>
          <w:t>https</w:t>
        </w:r>
        <w:r w:rsidRPr="009914E4">
          <w:rPr>
            <w:rFonts w:ascii="Tahoma" w:eastAsia="Times New Roman" w:hAnsi="Tahoma" w:cs="Tahoma"/>
            <w:color w:val="3068A5"/>
            <w:sz w:val="18"/>
            <w:szCs w:val="18"/>
            <w:u w:val="single"/>
            <w:lang w:val="ru-RU"/>
          </w:rPr>
          <w:t>://</w:t>
        </w:r>
        <w:r w:rsidRPr="007A2C4A">
          <w:rPr>
            <w:rFonts w:ascii="Tahoma" w:eastAsia="Times New Roman" w:hAnsi="Tahoma" w:cs="Tahoma"/>
            <w:color w:val="3068A5"/>
            <w:sz w:val="18"/>
            <w:szCs w:val="18"/>
            <w:u w:val="single"/>
          </w:rPr>
          <w:t>www</w:t>
        </w:r>
        <w:r w:rsidRPr="009914E4">
          <w:rPr>
            <w:rFonts w:ascii="Tahoma" w:eastAsia="Times New Roman" w:hAnsi="Tahoma" w:cs="Tahoma"/>
            <w:color w:val="3068A5"/>
            <w:sz w:val="18"/>
            <w:szCs w:val="18"/>
            <w:u w:val="single"/>
            <w:lang w:val="ru-RU"/>
          </w:rPr>
          <w:t>.</w:t>
        </w:r>
        <w:r w:rsidRPr="007A2C4A">
          <w:rPr>
            <w:rFonts w:ascii="Tahoma" w:eastAsia="Times New Roman" w:hAnsi="Tahoma" w:cs="Tahoma"/>
            <w:color w:val="3068A5"/>
            <w:sz w:val="18"/>
            <w:szCs w:val="18"/>
            <w:u w:val="single"/>
          </w:rPr>
          <w:t>kadrovik</w:t>
        </w:r>
        <w:r w:rsidRPr="009914E4">
          <w:rPr>
            <w:rFonts w:ascii="Tahoma" w:eastAsia="Times New Roman" w:hAnsi="Tahoma" w:cs="Tahoma"/>
            <w:color w:val="3068A5"/>
            <w:sz w:val="18"/>
            <w:szCs w:val="18"/>
            <w:u w:val="single"/>
            <w:lang w:val="ru-RU"/>
          </w:rPr>
          <w:t>.</w:t>
        </w:r>
        <w:r w:rsidRPr="007A2C4A">
          <w:rPr>
            <w:rFonts w:ascii="Tahoma" w:eastAsia="Times New Roman" w:hAnsi="Tahoma" w:cs="Tahoma"/>
            <w:color w:val="3068A5"/>
            <w:sz w:val="18"/>
            <w:szCs w:val="18"/>
            <w:u w:val="single"/>
          </w:rPr>
          <w:t>ua</w:t>
        </w:r>
        <w:r w:rsidRPr="009914E4">
          <w:rPr>
            <w:rFonts w:ascii="Tahoma" w:eastAsia="Times New Roman" w:hAnsi="Tahoma" w:cs="Tahoma"/>
            <w:color w:val="3068A5"/>
            <w:sz w:val="18"/>
            <w:szCs w:val="18"/>
            <w:u w:val="single"/>
            <w:lang w:val="ru-RU"/>
          </w:rPr>
          <w:t>/</w:t>
        </w:r>
        <w:r w:rsidRPr="007A2C4A">
          <w:rPr>
            <w:rFonts w:ascii="Tahoma" w:eastAsia="Times New Roman" w:hAnsi="Tahoma" w:cs="Tahoma"/>
            <w:color w:val="3068A5"/>
            <w:sz w:val="18"/>
            <w:szCs w:val="18"/>
            <w:u w:val="single"/>
          </w:rPr>
          <w:t>content</w:t>
        </w:r>
        <w:r w:rsidRPr="009914E4">
          <w:rPr>
            <w:rFonts w:ascii="Tahoma" w:eastAsia="Times New Roman" w:hAnsi="Tahoma" w:cs="Tahoma"/>
            <w:color w:val="3068A5"/>
            <w:sz w:val="18"/>
            <w:szCs w:val="18"/>
            <w:u w:val="single"/>
            <w:lang w:val="ru-RU"/>
          </w:rPr>
          <w:t>/</w:t>
        </w:r>
        <w:r w:rsidRPr="007A2C4A">
          <w:rPr>
            <w:rFonts w:ascii="Tahoma" w:eastAsia="Times New Roman" w:hAnsi="Tahoma" w:cs="Tahoma"/>
            <w:color w:val="3068A5"/>
            <w:sz w:val="18"/>
            <w:szCs w:val="18"/>
            <w:u w:val="single"/>
          </w:rPr>
          <w:t>yak</w:t>
        </w:r>
        <w:r w:rsidRPr="009914E4">
          <w:rPr>
            <w:rFonts w:ascii="Tahoma" w:eastAsia="Times New Roman" w:hAnsi="Tahoma" w:cs="Tahoma"/>
            <w:color w:val="3068A5"/>
            <w:sz w:val="18"/>
            <w:szCs w:val="18"/>
            <w:u w:val="single"/>
            <w:lang w:val="ru-RU"/>
          </w:rPr>
          <w:t>-</w:t>
        </w:r>
        <w:r w:rsidRPr="007A2C4A">
          <w:rPr>
            <w:rFonts w:ascii="Tahoma" w:eastAsia="Times New Roman" w:hAnsi="Tahoma" w:cs="Tahoma"/>
            <w:color w:val="3068A5"/>
            <w:sz w:val="18"/>
            <w:szCs w:val="18"/>
            <w:u w:val="single"/>
          </w:rPr>
          <w:t>diyati</w:t>
        </w:r>
        <w:r w:rsidRPr="009914E4">
          <w:rPr>
            <w:rFonts w:ascii="Tahoma" w:eastAsia="Times New Roman" w:hAnsi="Tahoma" w:cs="Tahoma"/>
            <w:color w:val="3068A5"/>
            <w:sz w:val="18"/>
            <w:szCs w:val="18"/>
            <w:u w:val="single"/>
            <w:lang w:val="ru-RU"/>
          </w:rPr>
          <w:t>-</w:t>
        </w:r>
        <w:r w:rsidRPr="007A2C4A">
          <w:rPr>
            <w:rFonts w:ascii="Tahoma" w:eastAsia="Times New Roman" w:hAnsi="Tahoma" w:cs="Tahoma"/>
            <w:color w:val="3068A5"/>
            <w:sz w:val="18"/>
            <w:szCs w:val="18"/>
            <w:u w:val="single"/>
          </w:rPr>
          <w:t>personalu</w:t>
        </w:r>
        <w:r w:rsidRPr="009914E4">
          <w:rPr>
            <w:rFonts w:ascii="Tahoma" w:eastAsia="Times New Roman" w:hAnsi="Tahoma" w:cs="Tahoma"/>
            <w:color w:val="3068A5"/>
            <w:sz w:val="18"/>
            <w:szCs w:val="18"/>
            <w:u w:val="single"/>
            <w:lang w:val="ru-RU"/>
          </w:rPr>
          <w:t>-</w:t>
        </w:r>
        <w:r w:rsidRPr="007A2C4A">
          <w:rPr>
            <w:rFonts w:ascii="Tahoma" w:eastAsia="Times New Roman" w:hAnsi="Tahoma" w:cs="Tahoma"/>
            <w:color w:val="3068A5"/>
            <w:sz w:val="18"/>
            <w:szCs w:val="18"/>
            <w:u w:val="single"/>
          </w:rPr>
          <w:t>pidpriiemstva</w:t>
        </w:r>
        <w:r w:rsidRPr="009914E4">
          <w:rPr>
            <w:rFonts w:ascii="Tahoma" w:eastAsia="Times New Roman" w:hAnsi="Tahoma" w:cs="Tahoma"/>
            <w:color w:val="3068A5"/>
            <w:sz w:val="18"/>
            <w:szCs w:val="18"/>
            <w:u w:val="single"/>
            <w:lang w:val="ru-RU"/>
          </w:rPr>
          <w:t>-</w:t>
        </w:r>
        <w:r w:rsidRPr="007A2C4A">
          <w:rPr>
            <w:rFonts w:ascii="Tahoma" w:eastAsia="Times New Roman" w:hAnsi="Tahoma" w:cs="Tahoma"/>
            <w:color w:val="3068A5"/>
            <w:sz w:val="18"/>
            <w:szCs w:val="18"/>
            <w:u w:val="single"/>
          </w:rPr>
          <w:t>v</w:t>
        </w:r>
        <w:r w:rsidRPr="009914E4">
          <w:rPr>
            <w:rFonts w:ascii="Tahoma" w:eastAsia="Times New Roman" w:hAnsi="Tahoma" w:cs="Tahoma"/>
            <w:color w:val="3068A5"/>
            <w:sz w:val="18"/>
            <w:szCs w:val="18"/>
            <w:u w:val="single"/>
            <w:lang w:val="ru-RU"/>
          </w:rPr>
          <w:t>-</w:t>
        </w:r>
        <w:r w:rsidRPr="007A2C4A">
          <w:rPr>
            <w:rFonts w:ascii="Tahoma" w:eastAsia="Times New Roman" w:hAnsi="Tahoma" w:cs="Tahoma"/>
            <w:color w:val="3068A5"/>
            <w:sz w:val="18"/>
            <w:szCs w:val="18"/>
            <w:u w:val="single"/>
          </w:rPr>
          <w:t>nadzvichayniy</w:t>
        </w:r>
        <w:r w:rsidRPr="009914E4">
          <w:rPr>
            <w:rFonts w:ascii="Tahoma" w:eastAsia="Times New Roman" w:hAnsi="Tahoma" w:cs="Tahoma"/>
            <w:color w:val="3068A5"/>
            <w:sz w:val="18"/>
            <w:szCs w:val="18"/>
            <w:u w:val="single"/>
            <w:lang w:val="ru-RU"/>
          </w:rPr>
          <w:t>-</w:t>
        </w:r>
        <w:r w:rsidRPr="007A2C4A">
          <w:rPr>
            <w:rFonts w:ascii="Tahoma" w:eastAsia="Times New Roman" w:hAnsi="Tahoma" w:cs="Tahoma"/>
            <w:color w:val="3068A5"/>
            <w:sz w:val="18"/>
            <w:szCs w:val="18"/>
            <w:u w:val="single"/>
          </w:rPr>
          <w:t>situaciyi</w:t>
        </w:r>
      </w:hyperlink>
      <w:r w:rsidRPr="007A2C4A">
        <w:rPr>
          <w:rFonts w:ascii="Tahoma" w:eastAsia="Times New Roman" w:hAnsi="Tahoma" w:cs="Tahoma"/>
          <w:color w:val="3C392E"/>
          <w:sz w:val="18"/>
          <w:szCs w:val="18"/>
          <w:lang w:val="ru-RU"/>
        </w:rPr>
        <w:br/>
        <w:t>Будь-яке використання матеріалів можливе лише за наявності гіперпосилання.</w:t>
      </w:r>
    </w:p>
    <w:p w14:paraId="4D6742BD" w14:textId="77777777" w:rsidR="00B2568C" w:rsidRPr="009914E4" w:rsidRDefault="009914E4" w:rsidP="007A2C4A">
      <w:pPr>
        <w:rPr>
          <w:lang w:val="ru-RU"/>
        </w:rPr>
      </w:pPr>
      <w:bookmarkStart w:id="0" w:name="_GoBack"/>
      <w:bookmarkEnd w:id="0"/>
    </w:p>
    <w:sectPr w:rsidR="00B2568C" w:rsidRPr="009914E4">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53B3E"/>
    <w:multiLevelType w:val="multilevel"/>
    <w:tmpl w:val="FE16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73330"/>
    <w:multiLevelType w:val="multilevel"/>
    <w:tmpl w:val="0A34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55"/>
    <w:rsid w:val="00291C03"/>
    <w:rsid w:val="006220CE"/>
    <w:rsid w:val="00785555"/>
    <w:rsid w:val="007A2C4A"/>
    <w:rsid w:val="009914E4"/>
    <w:rsid w:val="0099789F"/>
    <w:rsid w:val="00B30D6E"/>
    <w:rsid w:val="00B5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47C1"/>
  <w15:chartTrackingRefBased/>
  <w15:docId w15:val="{EDAC9FF2-120B-4BF1-8FCC-910A92D7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1C03"/>
    <w:rPr>
      <w:i/>
      <w:iCs/>
    </w:rPr>
  </w:style>
  <w:style w:type="character" w:styleId="Strong">
    <w:name w:val="Strong"/>
    <w:basedOn w:val="DefaultParagraphFont"/>
    <w:uiPriority w:val="22"/>
    <w:qFormat/>
    <w:rsid w:val="00291C03"/>
    <w:rPr>
      <w:b/>
      <w:bCs/>
    </w:rPr>
  </w:style>
  <w:style w:type="paragraph" w:styleId="NormalWeb">
    <w:name w:val="Normal (Web)"/>
    <w:basedOn w:val="Normal"/>
    <w:uiPriority w:val="99"/>
    <w:semiHidden/>
    <w:unhideWhenUsed/>
    <w:rsid w:val="006220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2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24256">
      <w:bodyDiv w:val="1"/>
      <w:marLeft w:val="0"/>
      <w:marRight w:val="0"/>
      <w:marTop w:val="0"/>
      <w:marBottom w:val="0"/>
      <w:divBdr>
        <w:top w:val="none" w:sz="0" w:space="0" w:color="auto"/>
        <w:left w:val="none" w:sz="0" w:space="0" w:color="auto"/>
        <w:bottom w:val="none" w:sz="0" w:space="0" w:color="auto"/>
        <w:right w:val="none" w:sz="0" w:space="0" w:color="auto"/>
      </w:divBdr>
    </w:div>
    <w:div w:id="2014910111">
      <w:bodyDiv w:val="1"/>
      <w:marLeft w:val="0"/>
      <w:marRight w:val="0"/>
      <w:marTop w:val="0"/>
      <w:marBottom w:val="0"/>
      <w:divBdr>
        <w:top w:val="none" w:sz="0" w:space="0" w:color="auto"/>
        <w:left w:val="none" w:sz="0" w:space="0" w:color="auto"/>
        <w:bottom w:val="none" w:sz="0" w:space="0" w:color="auto"/>
        <w:right w:val="none" w:sz="0" w:space="0" w:color="auto"/>
      </w:divBdr>
    </w:div>
    <w:div w:id="2130315960">
      <w:bodyDiv w:val="1"/>
      <w:marLeft w:val="0"/>
      <w:marRight w:val="0"/>
      <w:marTop w:val="0"/>
      <w:marBottom w:val="0"/>
      <w:divBdr>
        <w:top w:val="none" w:sz="0" w:space="0" w:color="auto"/>
        <w:left w:val="none" w:sz="0" w:space="0" w:color="auto"/>
        <w:bottom w:val="none" w:sz="0" w:space="0" w:color="auto"/>
        <w:right w:val="none" w:sz="0" w:space="0" w:color="auto"/>
      </w:divBdr>
      <w:divsChild>
        <w:div w:id="1336565900">
          <w:marLeft w:val="0"/>
          <w:marRight w:val="0"/>
          <w:marTop w:val="0"/>
          <w:marBottom w:val="0"/>
          <w:divBdr>
            <w:top w:val="none" w:sz="0" w:space="0" w:color="auto"/>
            <w:left w:val="none" w:sz="0" w:space="0" w:color="auto"/>
            <w:bottom w:val="none" w:sz="0" w:space="0" w:color="auto"/>
            <w:right w:val="none" w:sz="0" w:space="0" w:color="auto"/>
          </w:divBdr>
        </w:div>
        <w:div w:id="1130244315">
          <w:marLeft w:val="0"/>
          <w:marRight w:val="0"/>
          <w:marTop w:val="0"/>
          <w:marBottom w:val="300"/>
          <w:divBdr>
            <w:top w:val="single" w:sz="6" w:space="11" w:color="CCCCCC"/>
            <w:left w:val="single" w:sz="6" w:space="11" w:color="CCCCCC"/>
            <w:bottom w:val="single" w:sz="6" w:space="11" w:color="CCCCCC"/>
            <w:right w:val="single" w:sz="6" w:space="11" w:color="CCCCCC"/>
          </w:divBdr>
          <w:divsChild>
            <w:div w:id="20690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drovik.ua/content/yak-diyati-personalu-pidpriiemstva-v-nadzvichayniy-situaciy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Druppov</dc:creator>
  <cp:keywords/>
  <dc:description/>
  <cp:lastModifiedBy>Dmytro Druppov</cp:lastModifiedBy>
  <cp:revision>2</cp:revision>
  <dcterms:created xsi:type="dcterms:W3CDTF">2018-05-20T13:50:00Z</dcterms:created>
  <dcterms:modified xsi:type="dcterms:W3CDTF">2018-05-20T14:49:00Z</dcterms:modified>
</cp:coreProperties>
</file>