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77279" w14:textId="77777777" w:rsidR="00EA0E8B" w:rsidRPr="00450BF7" w:rsidRDefault="00EA0E8B" w:rsidP="00804BB8">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60" w:line="276" w:lineRule="auto"/>
        <w:ind w:left="0" w:firstLine="0"/>
        <w:jc w:val="center"/>
        <w:rPr>
          <w:sz w:val="28"/>
          <w:szCs w:val="28"/>
          <w:lang w:val="uk-UA"/>
        </w:rPr>
      </w:pPr>
      <w:r w:rsidRPr="00450BF7">
        <w:rPr>
          <w:sz w:val="28"/>
          <w:szCs w:val="28"/>
          <w:lang w:val="uk-UA"/>
        </w:rPr>
        <w:t xml:space="preserve">МІНІСТЕРСТВО ОСВІТИ І НАУКИ УКРАЇНИ </w:t>
      </w:r>
      <w:r w:rsidRPr="00450BF7">
        <w:rPr>
          <w:sz w:val="28"/>
          <w:szCs w:val="28"/>
          <w:lang w:val="uk-UA"/>
        </w:rPr>
        <w:br/>
        <w:t>НАЦІОНАЛЬНИЙ УНІВЕРСИТЕТ «ЛЬВІВСЬКА</w:t>
      </w:r>
      <w:r w:rsidRPr="00450BF7">
        <w:rPr>
          <w:sz w:val="28"/>
          <w:szCs w:val="28"/>
          <w:lang w:val="en-US"/>
        </w:rPr>
        <w:t xml:space="preserve"> </w:t>
      </w:r>
      <w:r w:rsidRPr="00450BF7">
        <w:rPr>
          <w:sz w:val="28"/>
          <w:szCs w:val="28"/>
          <w:lang w:val="uk-UA"/>
        </w:rPr>
        <w:t xml:space="preserve">ПОЛІТЕХНІКА» </w:t>
      </w:r>
    </w:p>
    <w:p w14:paraId="68DF479A" w14:textId="77777777" w:rsidR="00804BB8" w:rsidRDefault="00EA0E8B" w:rsidP="00EA0E8B">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60" w:line="360" w:lineRule="auto"/>
        <w:ind w:left="0" w:firstLine="0"/>
        <w:jc w:val="center"/>
        <w:rPr>
          <w:sz w:val="28"/>
          <w:szCs w:val="28"/>
          <w:lang w:val="uk-UA"/>
        </w:rPr>
      </w:pPr>
      <w:r w:rsidRPr="00537662">
        <w:rPr>
          <w:sz w:val="28"/>
          <w:szCs w:val="28"/>
          <w:lang w:val="uk-UA"/>
        </w:rPr>
        <w:t>Інститут прикладної математики та фундаментальних наук</w:t>
      </w:r>
      <w:r w:rsidRPr="00537662">
        <w:rPr>
          <w:sz w:val="28"/>
          <w:szCs w:val="28"/>
          <w:lang w:val="uk-UA"/>
        </w:rPr>
        <w:br/>
        <w:t xml:space="preserve">Кафедра прикладної математики </w:t>
      </w:r>
      <w:r>
        <w:rPr>
          <w:sz w:val="28"/>
          <w:szCs w:val="28"/>
          <w:lang w:val="uk-UA"/>
        </w:rPr>
        <w:br/>
      </w:r>
    </w:p>
    <w:p w14:paraId="58CABFE7" w14:textId="77777777" w:rsidR="00804BB8" w:rsidRDefault="00EA0E8B" w:rsidP="00804BB8">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60" w:line="276" w:lineRule="auto"/>
        <w:ind w:left="0" w:firstLine="0"/>
        <w:jc w:val="center"/>
        <w:rPr>
          <w:sz w:val="28"/>
          <w:szCs w:val="28"/>
          <w:lang w:val="uk-UA"/>
        </w:rPr>
      </w:pPr>
      <w:r>
        <w:rPr>
          <w:sz w:val="28"/>
          <w:szCs w:val="28"/>
          <w:lang w:val="uk-UA"/>
        </w:rPr>
        <w:br/>
      </w:r>
      <w:r>
        <w:rPr>
          <w:sz w:val="28"/>
          <w:szCs w:val="28"/>
          <w:lang w:val="uk-UA"/>
        </w:rPr>
        <w:br/>
      </w:r>
      <w:r w:rsidRPr="00C6637C">
        <w:rPr>
          <w:sz w:val="28"/>
          <w:szCs w:val="28"/>
          <w:lang w:val="uk-UA"/>
        </w:rPr>
        <w:t>Звіт про виконання лабораторної роботи №</w:t>
      </w:r>
      <w:r>
        <w:rPr>
          <w:sz w:val="28"/>
          <w:szCs w:val="28"/>
          <w:lang w:val="uk-UA"/>
        </w:rPr>
        <w:t xml:space="preserve"> </w:t>
      </w:r>
      <w:r w:rsidRPr="00C6637C">
        <w:rPr>
          <w:sz w:val="28"/>
          <w:szCs w:val="28"/>
          <w:lang w:val="uk-UA"/>
        </w:rPr>
        <w:t>1</w:t>
      </w:r>
      <w:r>
        <w:rPr>
          <w:sz w:val="28"/>
          <w:szCs w:val="28"/>
          <w:lang w:val="uk-UA"/>
        </w:rPr>
        <w:t xml:space="preserve"> </w:t>
      </w:r>
      <w:r>
        <w:rPr>
          <w:sz w:val="28"/>
          <w:szCs w:val="28"/>
          <w:lang w:val="uk-UA"/>
        </w:rPr>
        <w:br/>
      </w:r>
      <w:r w:rsidRPr="00C6637C">
        <w:rPr>
          <w:sz w:val="28"/>
          <w:szCs w:val="28"/>
          <w:lang w:val="uk-UA"/>
        </w:rPr>
        <w:t>з дисципліни «Автоматизовані системи тестування програмного продукту»</w:t>
      </w:r>
    </w:p>
    <w:p w14:paraId="7530DC67" w14:textId="77777777" w:rsidR="00804BB8" w:rsidRDefault="00804BB8" w:rsidP="00804BB8">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60" w:line="276" w:lineRule="auto"/>
        <w:ind w:left="0" w:firstLine="0"/>
        <w:jc w:val="center"/>
        <w:rPr>
          <w:sz w:val="28"/>
          <w:szCs w:val="28"/>
          <w:lang w:val="uk-UA"/>
        </w:rPr>
      </w:pPr>
      <w:r>
        <w:rPr>
          <w:sz w:val="28"/>
          <w:szCs w:val="28"/>
          <w:lang w:val="uk-UA"/>
        </w:rPr>
        <w:t>Н</w:t>
      </w:r>
      <w:r w:rsidR="00EA0E8B">
        <w:rPr>
          <w:sz w:val="28"/>
          <w:szCs w:val="28"/>
          <w:lang w:val="uk-UA"/>
        </w:rPr>
        <w:t>а тему:</w:t>
      </w:r>
      <w:r w:rsidR="00EA0E8B">
        <w:rPr>
          <w:sz w:val="28"/>
          <w:szCs w:val="28"/>
          <w:lang w:val="uk-UA"/>
        </w:rPr>
        <w:br/>
      </w:r>
      <w:r w:rsidR="00EA0E8B" w:rsidRPr="00C6637C">
        <w:rPr>
          <w:sz w:val="28"/>
          <w:szCs w:val="28"/>
          <w:lang w:val="uk-UA"/>
        </w:rPr>
        <w:t>«</w:t>
      </w:r>
      <w:r w:rsidR="00EA0E8B" w:rsidRPr="000940E0">
        <w:rPr>
          <w:sz w:val="28"/>
          <w:szCs w:val="28"/>
          <w:lang w:val="uk-UA"/>
        </w:rPr>
        <w:t>МОДУЛЬНЕ ТЕСТУВАННЯ ПЗ</w:t>
      </w:r>
      <w:r>
        <w:rPr>
          <w:sz w:val="28"/>
          <w:szCs w:val="28"/>
          <w:lang w:val="uk-UA"/>
        </w:rPr>
        <w:br/>
      </w:r>
      <w:r w:rsidR="00EA0E8B" w:rsidRPr="000940E0">
        <w:rPr>
          <w:sz w:val="28"/>
          <w:szCs w:val="28"/>
          <w:lang w:val="uk-UA"/>
        </w:rPr>
        <w:t>(бібліотека AnalaizerClassLibrary, метод Format)</w:t>
      </w:r>
      <w:r w:rsidR="00EA0E8B" w:rsidRPr="00C6637C">
        <w:rPr>
          <w:sz w:val="28"/>
          <w:szCs w:val="28"/>
          <w:lang w:val="uk-UA"/>
        </w:rPr>
        <w:t>»</w:t>
      </w:r>
    </w:p>
    <w:p w14:paraId="6E84534D" w14:textId="77777777" w:rsidR="00EA0E8B" w:rsidRDefault="00804BB8" w:rsidP="00804BB8">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60" w:line="276" w:lineRule="auto"/>
        <w:ind w:left="0" w:firstLine="0"/>
        <w:jc w:val="center"/>
        <w:rPr>
          <w:sz w:val="28"/>
          <w:szCs w:val="28"/>
          <w:lang w:val="uk-UA"/>
        </w:rPr>
      </w:pPr>
      <w:r>
        <w:rPr>
          <w:sz w:val="28"/>
          <w:szCs w:val="28"/>
          <w:lang w:val="uk-UA"/>
        </w:rPr>
        <w:t xml:space="preserve">Варіант </w:t>
      </w:r>
      <w:r w:rsidRPr="00C6637C">
        <w:rPr>
          <w:sz w:val="28"/>
          <w:szCs w:val="28"/>
          <w:lang w:val="uk-UA"/>
        </w:rPr>
        <w:t>№</w:t>
      </w:r>
      <w:r>
        <w:rPr>
          <w:sz w:val="28"/>
          <w:szCs w:val="28"/>
          <w:lang w:val="uk-UA"/>
        </w:rPr>
        <w:t xml:space="preserve"> 4</w:t>
      </w:r>
    </w:p>
    <w:p w14:paraId="657CA2C9" w14:textId="77777777" w:rsidR="00804BB8" w:rsidRDefault="00804BB8" w:rsidP="00EA0E8B">
      <w:pPr>
        <w:shd w:val="clear" w:color="auto" w:fill="FFFFFF"/>
        <w:tabs>
          <w:tab w:val="left" w:pos="4678"/>
          <w:tab w:val="right" w:pos="6096"/>
        </w:tabs>
        <w:spacing w:before="481" w:after="0" w:line="276" w:lineRule="auto"/>
        <w:ind w:left="0" w:firstLine="0"/>
        <w:jc w:val="left"/>
        <w:rPr>
          <w:sz w:val="28"/>
          <w:szCs w:val="28"/>
          <w:lang w:val="uk-UA"/>
        </w:rPr>
      </w:pPr>
    </w:p>
    <w:p w14:paraId="797DF5EC" w14:textId="77777777" w:rsidR="00804BB8" w:rsidRPr="000940E0" w:rsidRDefault="00EA0E8B" w:rsidP="00EA0E8B">
      <w:pPr>
        <w:shd w:val="clear" w:color="auto" w:fill="FFFFFF"/>
        <w:tabs>
          <w:tab w:val="left" w:pos="4678"/>
          <w:tab w:val="right" w:pos="6096"/>
        </w:tabs>
        <w:spacing w:before="481" w:after="0" w:line="276" w:lineRule="auto"/>
        <w:ind w:left="0" w:firstLine="0"/>
        <w:jc w:val="left"/>
        <w:rPr>
          <w:sz w:val="28"/>
          <w:szCs w:val="28"/>
          <w:lang w:val="uk-UA"/>
        </w:rPr>
      </w:pPr>
      <w:r w:rsidRPr="00537662">
        <w:rPr>
          <w:sz w:val="28"/>
          <w:szCs w:val="28"/>
          <w:lang w:val="uk-UA"/>
        </w:rPr>
        <w:t>Виконав:</w:t>
      </w:r>
      <w:r>
        <w:rPr>
          <w:sz w:val="28"/>
          <w:szCs w:val="28"/>
          <w:lang w:val="uk-UA"/>
        </w:rPr>
        <w:tab/>
      </w:r>
      <w:r w:rsidRPr="00537662">
        <w:rPr>
          <w:sz w:val="28"/>
          <w:szCs w:val="28"/>
          <w:lang w:val="uk-UA"/>
        </w:rPr>
        <w:t>Перевіри</w:t>
      </w:r>
      <w:r>
        <w:rPr>
          <w:sz w:val="28"/>
          <w:szCs w:val="28"/>
          <w:lang w:val="uk-UA"/>
        </w:rPr>
        <w:t>ла:</w:t>
      </w:r>
      <w:r>
        <w:rPr>
          <w:sz w:val="28"/>
          <w:szCs w:val="28"/>
          <w:lang w:val="uk-UA"/>
        </w:rPr>
        <w:br/>
        <w:t>с</w:t>
      </w:r>
      <w:r w:rsidRPr="00537662">
        <w:rPr>
          <w:sz w:val="28"/>
          <w:szCs w:val="28"/>
          <w:lang w:val="uk-UA"/>
        </w:rPr>
        <w:t xml:space="preserve">тудент групи </w:t>
      </w:r>
      <w:r w:rsidR="00DD5FF7">
        <w:rPr>
          <w:sz w:val="28"/>
          <w:szCs w:val="28"/>
          <w:lang w:val="uk-UA"/>
        </w:rPr>
        <w:t>П</w:t>
      </w:r>
      <w:r w:rsidRPr="00537662">
        <w:rPr>
          <w:sz w:val="28"/>
          <w:szCs w:val="28"/>
          <w:lang w:val="uk-UA"/>
        </w:rPr>
        <w:t>М-</w:t>
      </w:r>
      <w:r>
        <w:rPr>
          <w:sz w:val="28"/>
          <w:szCs w:val="28"/>
          <w:lang w:val="uk-UA"/>
        </w:rPr>
        <w:t>3</w:t>
      </w:r>
      <w:r w:rsidRPr="00537662">
        <w:rPr>
          <w:sz w:val="28"/>
          <w:szCs w:val="28"/>
          <w:lang w:val="uk-UA"/>
        </w:rPr>
        <w:t>1</w:t>
      </w:r>
      <w:r>
        <w:rPr>
          <w:sz w:val="28"/>
          <w:szCs w:val="28"/>
          <w:lang w:val="uk-UA"/>
        </w:rPr>
        <w:tab/>
      </w:r>
      <w:r w:rsidRPr="008A082B">
        <w:rPr>
          <w:sz w:val="28"/>
          <w:szCs w:val="28"/>
        </w:rPr>
        <w:t>ст</w:t>
      </w:r>
      <w:r>
        <w:rPr>
          <w:sz w:val="28"/>
          <w:szCs w:val="28"/>
          <w:lang w:val="uk-UA"/>
        </w:rPr>
        <w:t>.</w:t>
      </w:r>
      <w:r w:rsidRPr="008A082B">
        <w:rPr>
          <w:sz w:val="28"/>
          <w:szCs w:val="28"/>
        </w:rPr>
        <w:t xml:space="preserve"> викл</w:t>
      </w:r>
      <w:r>
        <w:rPr>
          <w:sz w:val="28"/>
          <w:szCs w:val="28"/>
          <w:lang w:val="uk-UA"/>
        </w:rPr>
        <w:t>адач</w:t>
      </w:r>
      <w:r>
        <w:rPr>
          <w:sz w:val="28"/>
          <w:szCs w:val="28"/>
          <w:lang w:val="uk-UA"/>
        </w:rPr>
        <w:br/>
        <w:t>Погорілець Д. В.</w:t>
      </w:r>
      <w:r>
        <w:rPr>
          <w:sz w:val="28"/>
          <w:szCs w:val="28"/>
          <w:lang w:val="en-US"/>
        </w:rPr>
        <w:tab/>
      </w:r>
      <w:r w:rsidRPr="008A082B">
        <w:rPr>
          <w:sz w:val="28"/>
          <w:szCs w:val="28"/>
        </w:rPr>
        <w:t>___________________</w:t>
      </w:r>
      <w:r>
        <w:rPr>
          <w:sz w:val="28"/>
          <w:szCs w:val="28"/>
          <w:lang w:val="uk-UA"/>
        </w:rPr>
        <w:br/>
        <w:t>Здано:</w:t>
      </w:r>
      <w:r w:rsidRPr="000940E0">
        <w:rPr>
          <w:sz w:val="28"/>
          <w:szCs w:val="28"/>
          <w:lang w:val="uk-UA"/>
        </w:rPr>
        <w:t xml:space="preserve"> 29.09.2026</w:t>
      </w:r>
      <w:r>
        <w:rPr>
          <w:sz w:val="28"/>
          <w:szCs w:val="28"/>
          <w:lang w:val="uk-UA"/>
        </w:rPr>
        <w:tab/>
      </w:r>
      <w:r w:rsidRPr="000940E0">
        <w:rPr>
          <w:sz w:val="28"/>
          <w:szCs w:val="28"/>
        </w:rPr>
        <w:t>Оцінка: ___________</w:t>
      </w:r>
      <w:r w:rsidRPr="008A082B">
        <w:rPr>
          <w:sz w:val="28"/>
          <w:szCs w:val="28"/>
        </w:rPr>
        <w:t xml:space="preserve"> </w:t>
      </w:r>
      <w:r w:rsidRPr="000940E0">
        <w:rPr>
          <w:sz w:val="28"/>
          <w:szCs w:val="28"/>
        </w:rPr>
        <w:t>Підпис: ___________</w:t>
      </w:r>
      <w:r>
        <w:rPr>
          <w:sz w:val="28"/>
          <w:szCs w:val="28"/>
          <w:lang w:val="uk-UA"/>
        </w:rPr>
        <w:tab/>
      </w:r>
      <w:r w:rsidRPr="000940E0">
        <w:rPr>
          <w:sz w:val="28"/>
          <w:szCs w:val="28"/>
        </w:rPr>
        <w:t>Підпис:</w:t>
      </w:r>
      <w:r w:rsidRPr="008A082B">
        <w:rPr>
          <w:sz w:val="28"/>
          <w:szCs w:val="28"/>
        </w:rPr>
        <w:t xml:space="preserve"> </w:t>
      </w:r>
      <w:r w:rsidRPr="000940E0">
        <w:rPr>
          <w:sz w:val="28"/>
          <w:szCs w:val="28"/>
        </w:rPr>
        <w:t>___________</w:t>
      </w:r>
      <w:r w:rsidRPr="000940E0">
        <w:rPr>
          <w:sz w:val="28"/>
          <w:szCs w:val="28"/>
          <w:lang w:val="uk-UA"/>
        </w:rPr>
        <w:br/>
      </w:r>
      <w:r>
        <w:rPr>
          <w:sz w:val="28"/>
          <w:szCs w:val="28"/>
          <w:lang w:val="uk-UA"/>
        </w:rPr>
        <w:br/>
      </w:r>
      <w:r>
        <w:rPr>
          <w:sz w:val="28"/>
          <w:szCs w:val="28"/>
          <w:lang w:val="uk-UA"/>
        </w:rPr>
        <w:br/>
      </w:r>
      <w:r w:rsidR="00804BB8">
        <w:rPr>
          <w:sz w:val="28"/>
          <w:szCs w:val="28"/>
          <w:lang w:val="uk-UA"/>
        </w:rPr>
        <w:br/>
      </w:r>
      <w:r w:rsidR="007D0787">
        <w:rPr>
          <w:sz w:val="28"/>
          <w:szCs w:val="28"/>
          <w:lang w:val="uk-UA"/>
        </w:rPr>
        <w:br/>
      </w:r>
    </w:p>
    <w:p w14:paraId="70505711" w14:textId="77777777" w:rsidR="00EA0E8B" w:rsidRPr="000940E0" w:rsidRDefault="00EA0E8B" w:rsidP="00EA0E8B">
      <w:pPr>
        <w:shd w:val="clear" w:color="auto" w:fill="FFFFFF"/>
        <w:spacing w:before="481" w:after="0" w:line="240" w:lineRule="auto"/>
        <w:ind w:left="0" w:firstLine="0"/>
        <w:jc w:val="center"/>
        <w:rPr>
          <w:sz w:val="28"/>
          <w:szCs w:val="28"/>
          <w:lang w:val="uk-UA"/>
        </w:rPr>
      </w:pPr>
      <w:r w:rsidRPr="000940E0">
        <w:rPr>
          <w:sz w:val="28"/>
          <w:szCs w:val="28"/>
          <w:lang w:val="uk-UA"/>
        </w:rPr>
        <w:lastRenderedPageBreak/>
        <w:t>Л</w:t>
      </w:r>
      <w:r>
        <w:rPr>
          <w:sz w:val="28"/>
          <w:szCs w:val="28"/>
          <w:lang w:val="uk-UA"/>
        </w:rPr>
        <w:t>ьвів</w:t>
      </w:r>
      <w:r w:rsidRPr="000940E0">
        <w:rPr>
          <w:sz w:val="28"/>
          <w:szCs w:val="28"/>
          <w:lang w:val="uk-UA"/>
        </w:rPr>
        <w:t xml:space="preserve"> – 2026</w:t>
      </w:r>
    </w:p>
    <w:p w14:paraId="55291C96" w14:textId="77777777" w:rsidR="00D52530" w:rsidRDefault="00E81D22">
      <w:pPr>
        <w:pStyle w:val="Heading1"/>
      </w:pPr>
      <w:r>
        <w:t>Постановка завдання</w:t>
      </w:r>
    </w:p>
    <w:p w14:paraId="253A989C" w14:textId="77777777" w:rsidR="00D52530" w:rsidRDefault="00E81D22">
      <w:pPr>
        <w:pStyle w:val="Body"/>
      </w:pPr>
      <w:r>
        <w:t>Задано специфікацію SpecCalc.PDF, на основі якої побудовано додаток «Калькулятор». Додаток містить бібліотеки AnalaizerClassLibrary та CalcClassBr. За варіантом 4 потрібно написати набір модульних тестів з максимальним покриттям коду для методу Format бібліотеки AnalaizerClassLibrary.</w:t>
      </w:r>
    </w:p>
    <w:p w14:paraId="53FD64A6" w14:textId="77777777" w:rsidR="00D52530" w:rsidRDefault="00E81D22">
      <w:pPr>
        <w:pStyle w:val="Body"/>
      </w:pPr>
      <w:r>
        <w:t>Набір даних, на якому працюють модульні тести, має міститися в базі даних. Кількість даних і структуру бази потрібно спроєктувати під варіант завдання. Робота виконана у середовищі MS Visual Studio з використанням MS SQL Server Express LocalDB та фреймворку MSTest.</w:t>
      </w:r>
    </w:p>
    <w:p w14:paraId="3B0B1530" w14:textId="77777777" w:rsidR="00D52530" w:rsidRDefault="00E81D22">
      <w:pPr>
        <w:pStyle w:val="Body"/>
      </w:pPr>
      <w:r>
        <w:t>Вихідний код тестового проєкту, скрипти створення та наповнення бази даних розміщено у репозиторії GitHub за посиланням:</w:t>
      </w:r>
    </w:p>
    <w:p w14:paraId="3338A6F5" w14:textId="77777777" w:rsidR="00D52530" w:rsidRDefault="00E81D22">
      <w:pPr>
        <w:pStyle w:val="Body"/>
      </w:pPr>
      <w:r>
        <w:rPr>
          <w:rFonts w:ascii="Consolas" w:hAnsi="Consolas" w:cs="Consolas"/>
          <w:noProof/>
          <w:sz w:val="20"/>
          <w:szCs w:val="20"/>
        </w:rPr>
        <w:t>________________________________________________</w:t>
      </w:r>
    </w:p>
    <w:p w14:paraId="1F69DAA6" w14:textId="77777777" w:rsidR="00D52530" w:rsidRDefault="00E81D22">
      <w:pPr>
        <w:pStyle w:val="Heading1"/>
      </w:pPr>
      <w:r>
        <w:t>Короткі теоретичні відомості</w:t>
      </w:r>
    </w:p>
    <w:p w14:paraId="3AF5DD62" w14:textId="77777777" w:rsidR="00D52530" w:rsidRDefault="00E81D22">
      <w:pPr>
        <w:pStyle w:val="Heading2"/>
      </w:pPr>
      <w:r>
        <w:t>Модульне тестування</w:t>
      </w:r>
    </w:p>
    <w:p w14:paraId="053AD298" w14:textId="77777777" w:rsidR="00D52530" w:rsidRDefault="00E81D22">
      <w:pPr>
        <w:pStyle w:val="Body"/>
      </w:pPr>
      <w:r>
        <w:t>Модульне тестування це рівень тестування, на якому перевіряється найменша самостійна частина програми, тобто окремий метод або клас, ізольовано від решти системи. Модульний тест складається з трьох фаз: підготовка стану, виклик тестованого коду та перевірка результату. Тест повинен бути детермінованим, швидким і незалежним від інших тестів.</w:t>
      </w:r>
    </w:p>
    <w:p w14:paraId="3CADCA77" w14:textId="77777777" w:rsidR="00D52530" w:rsidRDefault="00E81D22">
      <w:pPr>
        <w:pStyle w:val="Body"/>
      </w:pPr>
      <w:r>
        <w:t>У середовищі .NET найпоширенішими фреймворками модульного тестування є MSTest, NUnit та xUnit. У роботі застосовано MSTest версії 2, оскільки він інтегрований у Visual Studio і не потребує додаткового налаштування.</w:t>
      </w:r>
    </w:p>
    <w:p w14:paraId="723D0860" w14:textId="77777777" w:rsidR="00D52530" w:rsidRDefault="00E81D22">
      <w:pPr>
        <w:pStyle w:val="Heading2"/>
      </w:pPr>
      <w:r>
        <w:lastRenderedPageBreak/>
        <w:t>Тести, керовані даними</w:t>
      </w:r>
    </w:p>
    <w:p w14:paraId="2A774037" w14:textId="77777777" w:rsidR="00D52530" w:rsidRDefault="00E81D22">
      <w:pPr>
        <w:pStyle w:val="Body"/>
      </w:pPr>
      <w:r>
        <w:t>Замість написання окремого методу на кожен вхідний набір один тестовий метод параметризують набором даних із зовнішнього джерела: файлу, таблиці XML або бази даних. Такий підхід відокремлює логіку перевірки від даних для перевірки, дозволяє нарощувати набір даних без зміни коду та робить набір даних окремим артефактом, який можна аналізувати запитами SQL.</w:t>
      </w:r>
    </w:p>
    <w:p w14:paraId="3BE742D7" w14:textId="77777777" w:rsidR="00D52530" w:rsidRDefault="00E81D22">
      <w:pPr>
        <w:pStyle w:val="Body"/>
      </w:pPr>
      <w:r>
        <w:t>У MSTest для цього застосовують атрибути DataRow, DataSource або DynamicData. У роботі використано DynamicData: він не прив’язаний до конкретного провайдера даних і дозволяє передати у тест власний тип замість набору примітивних значень.</w:t>
      </w:r>
    </w:p>
    <w:p w14:paraId="31FC092C" w14:textId="77777777" w:rsidR="00D52530" w:rsidRDefault="00E81D22">
      <w:pPr>
        <w:pStyle w:val="Heading2"/>
      </w:pPr>
      <w:r>
        <w:t>Критерії покриття коду</w:t>
      </w:r>
    </w:p>
    <w:p w14:paraId="2CF8B95F" w14:textId="77777777" w:rsidR="00D52530" w:rsidRDefault="00E81D22">
      <w:pPr>
        <w:pStyle w:val="Body"/>
      </w:pPr>
      <w:r>
        <w:t>Повноту набору тестів оцінюють за часткою коду, яку виконали тести. Основні критерії наведено у таблиці 1.</w:t>
      </w:r>
    </w:p>
    <w:p w14:paraId="5CEC49ED" w14:textId="63ED975F" w:rsidR="00D52530" w:rsidRDefault="00E81D22">
      <w:pPr>
        <w:pStyle w:val="TabCaption"/>
      </w:pPr>
      <w:r>
        <w:t xml:space="preserve">Таблиця </w:t>
      </w:r>
      <w:r>
        <w:fldChar w:fldCharType="begin"/>
      </w:r>
      <w:r>
        <w:instrText xml:space="preserve"> SEQ Table \* ARABIC </w:instrText>
      </w:r>
      <w:r>
        <w:fldChar w:fldCharType="separate"/>
      </w:r>
      <w:r>
        <w:rPr>
          <w:noProof/>
        </w:rPr>
        <w:t>1</w:t>
      </w:r>
      <w:r>
        <w:fldChar w:fldCharType="end"/>
      </w:r>
      <w:r>
        <w:t xml:space="preserve"> – Критерії покриття коду</w:t>
      </w:r>
    </w:p>
    <w:tbl>
      <w:tblPr>
        <w:tblW w:w="77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4A0" w:firstRow="1" w:lastRow="0" w:firstColumn="1" w:lastColumn="0" w:noHBand="0" w:noVBand="1"/>
      </w:tblPr>
      <w:tblGrid>
        <w:gridCol w:w="2200"/>
        <w:gridCol w:w="5569"/>
      </w:tblGrid>
      <w:tr w:rsidR="00D52530" w14:paraId="562D10A7" w14:textId="77777777">
        <w:trPr>
          <w:tblHeader/>
        </w:trPr>
        <w:tc>
          <w:tcPr>
            <w:tcW w:w="2200" w:type="dxa"/>
            <w:shd w:val="clear" w:color="auto" w:fill="F2F2F2"/>
            <w:vAlign w:val="center"/>
          </w:tcPr>
          <w:p w14:paraId="6FDCEFD2" w14:textId="77777777" w:rsidR="00D52530" w:rsidRDefault="00E81D22">
            <w:pPr>
              <w:pStyle w:val="TabText"/>
            </w:pPr>
            <w:r>
              <w:rPr>
                <w:b/>
                <w:sz w:val="20"/>
                <w:szCs w:val="20"/>
              </w:rPr>
              <w:t>Критерій</w:t>
            </w:r>
          </w:p>
        </w:tc>
        <w:tc>
          <w:tcPr>
            <w:tcW w:w="5569" w:type="dxa"/>
            <w:shd w:val="clear" w:color="auto" w:fill="F2F2F2"/>
            <w:vAlign w:val="center"/>
          </w:tcPr>
          <w:p w14:paraId="09E94C9E" w14:textId="77777777" w:rsidR="00D52530" w:rsidRDefault="00E81D22">
            <w:pPr>
              <w:pStyle w:val="TabText"/>
            </w:pPr>
            <w:r>
              <w:rPr>
                <w:b/>
                <w:sz w:val="20"/>
                <w:szCs w:val="20"/>
              </w:rPr>
              <w:t>Зміст</w:t>
            </w:r>
          </w:p>
        </w:tc>
      </w:tr>
      <w:tr w:rsidR="00D52530" w14:paraId="7DEFE181" w14:textId="77777777">
        <w:tc>
          <w:tcPr>
            <w:tcW w:w="2200" w:type="dxa"/>
            <w:vAlign w:val="center"/>
          </w:tcPr>
          <w:p w14:paraId="19E4CCE8" w14:textId="77777777" w:rsidR="00D52530" w:rsidRDefault="00E81D22">
            <w:pPr>
              <w:pStyle w:val="TabText"/>
            </w:pPr>
            <w:r>
              <w:rPr>
                <w:sz w:val="20"/>
                <w:szCs w:val="20"/>
              </w:rPr>
              <w:t>Покриття операторів</w:t>
            </w:r>
          </w:p>
        </w:tc>
        <w:tc>
          <w:tcPr>
            <w:tcW w:w="5569" w:type="dxa"/>
            <w:vAlign w:val="center"/>
          </w:tcPr>
          <w:p w14:paraId="7995ABE1" w14:textId="77777777" w:rsidR="00D52530" w:rsidRDefault="00E81D22">
            <w:pPr>
              <w:pStyle w:val="TabText"/>
              <w:jc w:val="left"/>
            </w:pPr>
            <w:r>
              <w:rPr>
                <w:sz w:val="20"/>
                <w:szCs w:val="20"/>
              </w:rPr>
              <w:t>кожен рядок коду виконано хоча б раз</w:t>
            </w:r>
          </w:p>
        </w:tc>
      </w:tr>
      <w:tr w:rsidR="00D52530" w14:paraId="7176C2D7" w14:textId="77777777">
        <w:tc>
          <w:tcPr>
            <w:tcW w:w="2200" w:type="dxa"/>
            <w:vAlign w:val="center"/>
          </w:tcPr>
          <w:p w14:paraId="76AAFAFC" w14:textId="77777777" w:rsidR="00D52530" w:rsidRDefault="00E81D22">
            <w:pPr>
              <w:pStyle w:val="TabText"/>
            </w:pPr>
            <w:r>
              <w:rPr>
                <w:sz w:val="20"/>
                <w:szCs w:val="20"/>
              </w:rPr>
              <w:t>Покриття гілок</w:t>
            </w:r>
          </w:p>
        </w:tc>
        <w:tc>
          <w:tcPr>
            <w:tcW w:w="5569" w:type="dxa"/>
            <w:vAlign w:val="center"/>
          </w:tcPr>
          <w:p w14:paraId="186B8FC2" w14:textId="77777777" w:rsidR="00D52530" w:rsidRDefault="00E81D22">
            <w:pPr>
              <w:pStyle w:val="TabText"/>
              <w:jc w:val="left"/>
            </w:pPr>
            <w:r>
              <w:rPr>
                <w:sz w:val="20"/>
                <w:szCs w:val="20"/>
              </w:rPr>
              <w:t>кожна умова набула значень true і false</w:t>
            </w:r>
          </w:p>
        </w:tc>
      </w:tr>
      <w:tr w:rsidR="00D52530" w14:paraId="627892F2" w14:textId="77777777">
        <w:tc>
          <w:tcPr>
            <w:tcW w:w="2200" w:type="dxa"/>
            <w:vAlign w:val="center"/>
          </w:tcPr>
          <w:p w14:paraId="741DA93D" w14:textId="77777777" w:rsidR="00D52530" w:rsidRDefault="00E81D22">
            <w:pPr>
              <w:pStyle w:val="TabText"/>
            </w:pPr>
            <w:r>
              <w:rPr>
                <w:sz w:val="20"/>
                <w:szCs w:val="20"/>
              </w:rPr>
              <w:t>Покриття умов</w:t>
            </w:r>
          </w:p>
        </w:tc>
        <w:tc>
          <w:tcPr>
            <w:tcW w:w="5569" w:type="dxa"/>
            <w:vAlign w:val="center"/>
          </w:tcPr>
          <w:p w14:paraId="30F2822C" w14:textId="77777777" w:rsidR="00D52530" w:rsidRDefault="00E81D22">
            <w:pPr>
              <w:pStyle w:val="TabText"/>
              <w:jc w:val="left"/>
            </w:pPr>
            <w:r>
              <w:rPr>
                <w:sz w:val="20"/>
                <w:szCs w:val="20"/>
              </w:rPr>
              <w:t>кожен елементарний предикат складеної умови набув обох значень</w:t>
            </w:r>
          </w:p>
        </w:tc>
      </w:tr>
      <w:tr w:rsidR="00D52530" w14:paraId="44B66B67" w14:textId="77777777">
        <w:tc>
          <w:tcPr>
            <w:tcW w:w="2200" w:type="dxa"/>
            <w:vAlign w:val="center"/>
          </w:tcPr>
          <w:p w14:paraId="46AA3A43" w14:textId="77777777" w:rsidR="00D52530" w:rsidRDefault="00E81D22">
            <w:pPr>
              <w:pStyle w:val="TabText"/>
            </w:pPr>
            <w:r>
              <w:rPr>
                <w:sz w:val="20"/>
                <w:szCs w:val="20"/>
              </w:rPr>
              <w:t>Покриття шляхів</w:t>
            </w:r>
          </w:p>
        </w:tc>
        <w:tc>
          <w:tcPr>
            <w:tcW w:w="5569" w:type="dxa"/>
            <w:vAlign w:val="center"/>
          </w:tcPr>
          <w:p w14:paraId="0B89E8D8" w14:textId="77777777" w:rsidR="00D52530" w:rsidRDefault="00E81D22">
            <w:pPr>
              <w:pStyle w:val="TabText"/>
              <w:jc w:val="left"/>
            </w:pPr>
            <w:r>
              <w:rPr>
                <w:sz w:val="20"/>
                <w:szCs w:val="20"/>
              </w:rPr>
              <w:t>пройдено всі можливі маршрути виконання</w:t>
            </w:r>
          </w:p>
        </w:tc>
      </w:tr>
    </w:tbl>
    <w:p w14:paraId="25432C74" w14:textId="77777777" w:rsidR="00D52530" w:rsidRDefault="00D52530">
      <w:pPr>
        <w:pStyle w:val="Body"/>
      </w:pPr>
    </w:p>
    <w:p w14:paraId="1D0D3669" w14:textId="77777777" w:rsidR="00D52530" w:rsidRDefault="00E81D22">
      <w:pPr>
        <w:pStyle w:val="Body"/>
      </w:pPr>
      <w:r>
        <w:t>Для методу Format цільовими обрано покриття операторів і покриття гілок. Покриття шляхів практично недосяжне, бо метод містить два цикли по рядку довільної довжини.</w:t>
      </w:r>
    </w:p>
    <w:p w14:paraId="1EED0C93" w14:textId="77777777" w:rsidR="00D52530" w:rsidRDefault="00E81D22">
      <w:pPr>
        <w:pStyle w:val="Body"/>
      </w:pPr>
      <w:r>
        <w:t xml:space="preserve">Для проєктування самих тестів застосовано техніку класів еквівалентності, коли вхідні дані розбиваються на групи з однаковою </w:t>
      </w:r>
      <w:r>
        <w:lastRenderedPageBreak/>
        <w:t>поведінкою програми, та аналіз граничних значень, коли окремо перевіряються значення на межах цих груп.</w:t>
      </w:r>
    </w:p>
    <w:p w14:paraId="0708203F" w14:textId="77777777" w:rsidR="00D52530" w:rsidRDefault="00E81D22">
      <w:pPr>
        <w:pStyle w:val="Heading1"/>
      </w:pPr>
      <w:r>
        <w:t>Хід роботи</w:t>
      </w:r>
    </w:p>
    <w:p w14:paraId="5DC9D73E" w14:textId="77777777" w:rsidR="00D52530" w:rsidRDefault="00E81D22">
      <w:pPr>
        <w:pStyle w:val="Heading2"/>
      </w:pPr>
      <w:r>
        <w:t>Аналіз тестованого методу</w:t>
      </w:r>
    </w:p>
    <w:p w14:paraId="235354DE" w14:textId="77777777" w:rsidR="00D52530" w:rsidRDefault="00E81D22">
      <w:pPr>
        <w:pStyle w:val="Body"/>
      </w:pPr>
      <w:r>
        <w:t>Метод Format форматує вхідний вираз і виявляє частину синтаксичних помилок. Важливими для тестування є три його особливості. Метод не має параметрів: він читає та перезаписує публічне статичне поле expression класу AnalaizerClass. Метод повертає або відформатований вираз, або повідомлення про помилку, що починається зі спеціального символу амперсанда. Через роботу зі статичним полем тести не можна виконувати паралельно, тому у збірці тестів встановлено атрибут DoNotParallelize.</w:t>
      </w:r>
    </w:p>
    <w:p w14:paraId="4EEB9F57" w14:textId="77777777" w:rsidR="00D52530" w:rsidRDefault="00E81D22">
      <w:pPr>
        <w:pStyle w:val="Body"/>
      </w:pPr>
      <w:r>
        <w:t>Послідовність перевірок усередині методу наведено у таблиці 2. Саме ця послідовність визначила склад категорій тестових даних.</w:t>
      </w:r>
    </w:p>
    <w:p w14:paraId="404CAC84" w14:textId="3B3359E6" w:rsidR="00D52530" w:rsidRDefault="00E81D22">
      <w:pPr>
        <w:pStyle w:val="TabCaption"/>
      </w:pPr>
      <w:r>
        <w:t xml:space="preserve">Таблиця </w:t>
      </w:r>
      <w:r>
        <w:fldChar w:fldCharType="begin"/>
      </w:r>
      <w:r>
        <w:instrText xml:space="preserve"> SEQ Table \* ARABIC </w:instrText>
      </w:r>
      <w:r>
        <w:fldChar w:fldCharType="separate"/>
      </w:r>
      <w:r>
        <w:rPr>
          <w:noProof/>
        </w:rPr>
        <w:t>2</w:t>
      </w:r>
      <w:r>
        <w:fldChar w:fldCharType="end"/>
      </w:r>
      <w:r>
        <w:t xml:space="preserve"> – Гілки методу Format та умови їх спрацювання</w:t>
      </w:r>
    </w:p>
    <w:tbl>
      <w:tblPr>
        <w:tblW w:w="77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4A0" w:firstRow="1" w:lastRow="0" w:firstColumn="1" w:lastColumn="0" w:noHBand="0" w:noVBand="1"/>
      </w:tblPr>
      <w:tblGrid>
        <w:gridCol w:w="700"/>
        <w:gridCol w:w="4369"/>
        <w:gridCol w:w="2700"/>
      </w:tblGrid>
      <w:tr w:rsidR="00D52530" w14:paraId="460434A8" w14:textId="77777777">
        <w:trPr>
          <w:tblHeader/>
        </w:trPr>
        <w:tc>
          <w:tcPr>
            <w:tcW w:w="700" w:type="dxa"/>
            <w:shd w:val="clear" w:color="auto" w:fill="F2F2F2"/>
            <w:vAlign w:val="center"/>
          </w:tcPr>
          <w:p w14:paraId="58830A9C" w14:textId="77777777" w:rsidR="00D52530" w:rsidRDefault="00E81D22">
            <w:pPr>
              <w:pStyle w:val="TabText"/>
            </w:pPr>
            <w:r>
              <w:rPr>
                <w:b/>
                <w:sz w:val="20"/>
                <w:szCs w:val="20"/>
              </w:rPr>
              <w:t>Гілка</w:t>
            </w:r>
          </w:p>
        </w:tc>
        <w:tc>
          <w:tcPr>
            <w:tcW w:w="4369" w:type="dxa"/>
            <w:shd w:val="clear" w:color="auto" w:fill="F2F2F2"/>
            <w:vAlign w:val="center"/>
          </w:tcPr>
          <w:p w14:paraId="363AE787" w14:textId="77777777" w:rsidR="00D52530" w:rsidRDefault="00E81D22">
            <w:pPr>
              <w:pStyle w:val="TabText"/>
            </w:pPr>
            <w:r>
              <w:rPr>
                <w:b/>
                <w:sz w:val="20"/>
                <w:szCs w:val="20"/>
              </w:rPr>
              <w:t>Умова</w:t>
            </w:r>
          </w:p>
        </w:tc>
        <w:tc>
          <w:tcPr>
            <w:tcW w:w="2700" w:type="dxa"/>
            <w:shd w:val="clear" w:color="auto" w:fill="F2F2F2"/>
            <w:vAlign w:val="center"/>
          </w:tcPr>
          <w:p w14:paraId="0CD0EC41" w14:textId="77777777" w:rsidR="00D52530" w:rsidRDefault="00E81D22">
            <w:pPr>
              <w:pStyle w:val="TabText"/>
            </w:pPr>
            <w:r>
              <w:rPr>
                <w:b/>
                <w:sz w:val="20"/>
                <w:szCs w:val="20"/>
              </w:rPr>
              <w:t>Результат</w:t>
            </w:r>
          </w:p>
        </w:tc>
      </w:tr>
      <w:tr w:rsidR="00D52530" w14:paraId="6BB657D1" w14:textId="77777777">
        <w:tc>
          <w:tcPr>
            <w:tcW w:w="700" w:type="dxa"/>
            <w:vAlign w:val="center"/>
          </w:tcPr>
          <w:p w14:paraId="2A64EFF8" w14:textId="77777777" w:rsidR="00D52530" w:rsidRDefault="00E81D22">
            <w:pPr>
              <w:pStyle w:val="TabText"/>
            </w:pPr>
            <w:r>
              <w:rPr>
                <w:sz w:val="20"/>
                <w:szCs w:val="20"/>
              </w:rPr>
              <w:t>A</w:t>
            </w:r>
          </w:p>
        </w:tc>
        <w:tc>
          <w:tcPr>
            <w:tcW w:w="4369" w:type="dxa"/>
            <w:vAlign w:val="center"/>
          </w:tcPr>
          <w:p w14:paraId="7D56B5E3" w14:textId="77777777" w:rsidR="00D52530" w:rsidRDefault="00E81D22">
            <w:pPr>
              <w:pStyle w:val="TabText"/>
              <w:jc w:val="left"/>
            </w:pPr>
            <w:r>
              <w:rPr>
                <w:sz w:val="20"/>
                <w:szCs w:val="20"/>
              </w:rPr>
              <w:t>видалення всіх пробілів</w:t>
            </w:r>
          </w:p>
        </w:tc>
        <w:tc>
          <w:tcPr>
            <w:tcW w:w="2700" w:type="dxa"/>
            <w:vAlign w:val="center"/>
          </w:tcPr>
          <w:p w14:paraId="028CB988" w14:textId="77777777" w:rsidR="00D52530" w:rsidRDefault="00E81D22">
            <w:pPr>
              <w:pStyle w:val="TabText"/>
              <w:jc w:val="left"/>
            </w:pPr>
            <w:r>
              <w:rPr>
                <w:sz w:val="20"/>
                <w:szCs w:val="20"/>
              </w:rPr>
              <w:t>expression без пробілів</w:t>
            </w:r>
          </w:p>
        </w:tc>
      </w:tr>
      <w:tr w:rsidR="00D52530" w14:paraId="42B46F2A" w14:textId="77777777">
        <w:tc>
          <w:tcPr>
            <w:tcW w:w="700" w:type="dxa"/>
            <w:vAlign w:val="center"/>
          </w:tcPr>
          <w:p w14:paraId="4D53DCB8" w14:textId="77777777" w:rsidR="00D52530" w:rsidRDefault="00E81D22">
            <w:pPr>
              <w:pStyle w:val="TabText"/>
            </w:pPr>
            <w:r>
              <w:rPr>
                <w:sz w:val="20"/>
                <w:szCs w:val="20"/>
              </w:rPr>
              <w:t>B</w:t>
            </w:r>
          </w:p>
        </w:tc>
        <w:tc>
          <w:tcPr>
            <w:tcW w:w="4369" w:type="dxa"/>
            <w:vAlign w:val="center"/>
          </w:tcPr>
          <w:p w14:paraId="25477010" w14:textId="77777777" w:rsidR="00D52530" w:rsidRDefault="00E81D22">
            <w:pPr>
              <w:pStyle w:val="TabText"/>
              <w:jc w:val="left"/>
            </w:pPr>
            <w:r>
              <w:rPr>
                <w:sz w:val="20"/>
                <w:szCs w:val="20"/>
              </w:rPr>
              <w:t>довжина понад 65536 символів</w:t>
            </w:r>
          </w:p>
        </w:tc>
        <w:tc>
          <w:tcPr>
            <w:tcW w:w="2700" w:type="dxa"/>
            <w:vAlign w:val="center"/>
          </w:tcPr>
          <w:p w14:paraId="40A2DAE6" w14:textId="77777777" w:rsidR="00D52530" w:rsidRDefault="00E81D22">
            <w:pPr>
              <w:pStyle w:val="TabText"/>
              <w:jc w:val="left"/>
            </w:pPr>
            <w:r>
              <w:rPr>
                <w:sz w:val="20"/>
                <w:szCs w:val="20"/>
              </w:rPr>
              <w:t>ERROR_07</w:t>
            </w:r>
          </w:p>
        </w:tc>
      </w:tr>
      <w:tr w:rsidR="00D52530" w14:paraId="500E1186" w14:textId="77777777">
        <w:tc>
          <w:tcPr>
            <w:tcW w:w="700" w:type="dxa"/>
            <w:vAlign w:val="center"/>
          </w:tcPr>
          <w:p w14:paraId="1F196E49" w14:textId="77777777" w:rsidR="00D52530" w:rsidRDefault="00E81D22">
            <w:pPr>
              <w:pStyle w:val="TabText"/>
            </w:pPr>
            <w:r>
              <w:rPr>
                <w:sz w:val="20"/>
                <w:szCs w:val="20"/>
              </w:rPr>
              <w:t>C</w:t>
            </w:r>
          </w:p>
        </w:tc>
        <w:tc>
          <w:tcPr>
            <w:tcW w:w="4369" w:type="dxa"/>
            <w:vAlign w:val="center"/>
          </w:tcPr>
          <w:p w14:paraId="2DA899B2" w14:textId="77777777" w:rsidR="00D52530" w:rsidRDefault="00E81D22">
            <w:pPr>
              <w:pStyle w:val="TabText"/>
              <w:jc w:val="left"/>
            </w:pPr>
            <w:r>
              <w:rPr>
                <w:sz w:val="20"/>
                <w:szCs w:val="20"/>
              </w:rPr>
              <w:t>порожній вираз</w:t>
            </w:r>
          </w:p>
        </w:tc>
        <w:tc>
          <w:tcPr>
            <w:tcW w:w="2700" w:type="dxa"/>
            <w:vAlign w:val="center"/>
          </w:tcPr>
          <w:p w14:paraId="381D1DD4" w14:textId="77777777" w:rsidR="00D52530" w:rsidRDefault="00E81D22">
            <w:pPr>
              <w:pStyle w:val="TabText"/>
              <w:jc w:val="left"/>
            </w:pPr>
            <w:r>
              <w:rPr>
                <w:sz w:val="20"/>
                <w:szCs w:val="20"/>
              </w:rPr>
              <w:t>порожній рядок</w:t>
            </w:r>
          </w:p>
        </w:tc>
      </w:tr>
      <w:tr w:rsidR="00D52530" w14:paraId="67914187" w14:textId="77777777">
        <w:tc>
          <w:tcPr>
            <w:tcW w:w="700" w:type="dxa"/>
            <w:vAlign w:val="center"/>
          </w:tcPr>
          <w:p w14:paraId="46C334C5" w14:textId="77777777" w:rsidR="00D52530" w:rsidRDefault="00E81D22">
            <w:pPr>
              <w:pStyle w:val="TabText"/>
            </w:pPr>
            <w:r>
              <w:rPr>
                <w:sz w:val="20"/>
                <w:szCs w:val="20"/>
              </w:rPr>
              <w:t>D</w:t>
            </w:r>
          </w:p>
        </w:tc>
        <w:tc>
          <w:tcPr>
            <w:tcW w:w="4369" w:type="dxa"/>
            <w:vAlign w:val="center"/>
          </w:tcPr>
          <w:p w14:paraId="49CC4368" w14:textId="77777777" w:rsidR="00D52530" w:rsidRDefault="00E81D22">
            <w:pPr>
              <w:pStyle w:val="TabText"/>
              <w:jc w:val="left"/>
            </w:pPr>
            <w:r>
              <w:rPr>
                <w:sz w:val="20"/>
                <w:szCs w:val="20"/>
              </w:rPr>
              <w:t>невідомий символ у виразі</w:t>
            </w:r>
          </w:p>
        </w:tc>
        <w:tc>
          <w:tcPr>
            <w:tcW w:w="2700" w:type="dxa"/>
            <w:vAlign w:val="center"/>
          </w:tcPr>
          <w:p w14:paraId="3C42BE74" w14:textId="77777777" w:rsidR="00D52530" w:rsidRDefault="00E81D22">
            <w:pPr>
              <w:pStyle w:val="TabText"/>
              <w:jc w:val="left"/>
            </w:pPr>
            <w:r>
              <w:rPr>
                <w:sz w:val="20"/>
                <w:szCs w:val="20"/>
              </w:rPr>
              <w:t>ERROR_02 з позицією</w:t>
            </w:r>
          </w:p>
        </w:tc>
      </w:tr>
      <w:tr w:rsidR="00D52530" w14:paraId="3C921D8D" w14:textId="77777777">
        <w:tc>
          <w:tcPr>
            <w:tcW w:w="700" w:type="dxa"/>
            <w:vAlign w:val="center"/>
          </w:tcPr>
          <w:p w14:paraId="4A8BCCA2" w14:textId="77777777" w:rsidR="00D52530" w:rsidRDefault="00E81D22">
            <w:pPr>
              <w:pStyle w:val="TabText"/>
            </w:pPr>
            <w:r>
              <w:rPr>
                <w:sz w:val="20"/>
                <w:szCs w:val="20"/>
              </w:rPr>
              <w:t>E</w:t>
            </w:r>
          </w:p>
        </w:tc>
        <w:tc>
          <w:tcPr>
            <w:tcW w:w="4369" w:type="dxa"/>
            <w:vAlign w:val="center"/>
          </w:tcPr>
          <w:p w14:paraId="70362E9A" w14:textId="77777777" w:rsidR="00D52530" w:rsidRDefault="00E81D22">
            <w:pPr>
              <w:pStyle w:val="TabText"/>
              <w:jc w:val="left"/>
            </w:pPr>
            <w:r>
              <w:rPr>
                <w:sz w:val="20"/>
                <w:szCs w:val="20"/>
              </w:rPr>
              <w:t>неприпустимий перший символ</w:t>
            </w:r>
          </w:p>
        </w:tc>
        <w:tc>
          <w:tcPr>
            <w:tcW w:w="2700" w:type="dxa"/>
            <w:vAlign w:val="center"/>
          </w:tcPr>
          <w:p w14:paraId="69A6BC49" w14:textId="77777777" w:rsidR="00D52530" w:rsidRDefault="00E81D22">
            <w:pPr>
              <w:pStyle w:val="TabText"/>
              <w:jc w:val="left"/>
            </w:pPr>
            <w:r>
              <w:rPr>
                <w:sz w:val="20"/>
                <w:szCs w:val="20"/>
              </w:rPr>
              <w:t>ERROR_03</w:t>
            </w:r>
          </w:p>
        </w:tc>
      </w:tr>
      <w:tr w:rsidR="00D52530" w14:paraId="7068573A" w14:textId="77777777">
        <w:tc>
          <w:tcPr>
            <w:tcW w:w="700" w:type="dxa"/>
            <w:vAlign w:val="center"/>
          </w:tcPr>
          <w:p w14:paraId="4C848CAE" w14:textId="77777777" w:rsidR="00D52530" w:rsidRDefault="00E81D22">
            <w:pPr>
              <w:pStyle w:val="TabText"/>
            </w:pPr>
            <w:r>
              <w:rPr>
                <w:sz w:val="20"/>
                <w:szCs w:val="20"/>
              </w:rPr>
              <w:t>F</w:t>
            </w:r>
          </w:p>
        </w:tc>
        <w:tc>
          <w:tcPr>
            <w:tcW w:w="4369" w:type="dxa"/>
            <w:vAlign w:val="center"/>
          </w:tcPr>
          <w:p w14:paraId="1415BC9D" w14:textId="77777777" w:rsidR="00D52530" w:rsidRDefault="00E81D22">
            <w:pPr>
              <w:pStyle w:val="TabText"/>
              <w:jc w:val="left"/>
            </w:pPr>
            <w:r>
              <w:rPr>
                <w:sz w:val="20"/>
                <w:szCs w:val="20"/>
              </w:rPr>
              <w:t>неприпустимий останній символ</w:t>
            </w:r>
          </w:p>
        </w:tc>
        <w:tc>
          <w:tcPr>
            <w:tcW w:w="2700" w:type="dxa"/>
            <w:vAlign w:val="center"/>
          </w:tcPr>
          <w:p w14:paraId="20F19EDD" w14:textId="77777777" w:rsidR="00D52530" w:rsidRDefault="00E81D22">
            <w:pPr>
              <w:pStyle w:val="TabText"/>
              <w:jc w:val="left"/>
            </w:pPr>
            <w:r>
              <w:rPr>
                <w:sz w:val="20"/>
                <w:szCs w:val="20"/>
              </w:rPr>
              <w:t>ERROR_05</w:t>
            </w:r>
          </w:p>
        </w:tc>
      </w:tr>
      <w:tr w:rsidR="00D52530" w14:paraId="322A5487" w14:textId="77777777">
        <w:tc>
          <w:tcPr>
            <w:tcW w:w="700" w:type="dxa"/>
            <w:vAlign w:val="center"/>
          </w:tcPr>
          <w:p w14:paraId="6DE74F31" w14:textId="77777777" w:rsidR="00D52530" w:rsidRDefault="00E81D22">
            <w:pPr>
              <w:pStyle w:val="TabText"/>
            </w:pPr>
            <w:r>
              <w:rPr>
                <w:sz w:val="20"/>
                <w:szCs w:val="20"/>
              </w:rPr>
              <w:t>G1</w:t>
            </w:r>
          </w:p>
        </w:tc>
        <w:tc>
          <w:tcPr>
            <w:tcW w:w="4369" w:type="dxa"/>
            <w:vAlign w:val="center"/>
          </w:tcPr>
          <w:p w14:paraId="5DD60635" w14:textId="77777777" w:rsidR="00D52530" w:rsidRDefault="00E81D22">
            <w:pPr>
              <w:pStyle w:val="TabText"/>
              <w:jc w:val="left"/>
            </w:pPr>
            <w:r>
              <w:rPr>
                <w:sz w:val="20"/>
                <w:szCs w:val="20"/>
              </w:rPr>
              <w:t>після цифри дужка або унарна операція</w:t>
            </w:r>
          </w:p>
        </w:tc>
        <w:tc>
          <w:tcPr>
            <w:tcW w:w="2700" w:type="dxa"/>
            <w:vAlign w:val="center"/>
          </w:tcPr>
          <w:p w14:paraId="76B8FF62" w14:textId="77777777" w:rsidR="00D52530" w:rsidRDefault="00E81D22">
            <w:pPr>
              <w:pStyle w:val="TabText"/>
              <w:jc w:val="left"/>
            </w:pPr>
            <w:r>
              <w:rPr>
                <w:sz w:val="20"/>
                <w:szCs w:val="20"/>
              </w:rPr>
              <w:t>ERROR_01 з позицією</w:t>
            </w:r>
          </w:p>
        </w:tc>
      </w:tr>
      <w:tr w:rsidR="00D52530" w14:paraId="4BFEC4C5" w14:textId="77777777">
        <w:tc>
          <w:tcPr>
            <w:tcW w:w="700" w:type="dxa"/>
            <w:vAlign w:val="center"/>
          </w:tcPr>
          <w:p w14:paraId="1CF997B0" w14:textId="77777777" w:rsidR="00D52530" w:rsidRDefault="00E81D22">
            <w:pPr>
              <w:pStyle w:val="TabText"/>
            </w:pPr>
            <w:r>
              <w:rPr>
                <w:sz w:val="20"/>
                <w:szCs w:val="20"/>
              </w:rPr>
              <w:t>G2a</w:t>
            </w:r>
          </w:p>
        </w:tc>
        <w:tc>
          <w:tcPr>
            <w:tcW w:w="4369" w:type="dxa"/>
            <w:vAlign w:val="center"/>
          </w:tcPr>
          <w:p w14:paraId="2E3CE9D8" w14:textId="77777777" w:rsidR="00D52530" w:rsidRDefault="00E81D22">
            <w:pPr>
              <w:pStyle w:val="TabText"/>
              <w:jc w:val="left"/>
            </w:pPr>
            <w:r>
              <w:rPr>
                <w:sz w:val="20"/>
                <w:szCs w:val="20"/>
              </w:rPr>
              <w:t>два бінарні оператори підряд</w:t>
            </w:r>
          </w:p>
        </w:tc>
        <w:tc>
          <w:tcPr>
            <w:tcW w:w="2700" w:type="dxa"/>
            <w:vAlign w:val="center"/>
          </w:tcPr>
          <w:p w14:paraId="71E3D211" w14:textId="77777777" w:rsidR="00D52530" w:rsidRDefault="00E81D22">
            <w:pPr>
              <w:pStyle w:val="TabText"/>
              <w:jc w:val="left"/>
            </w:pPr>
            <w:r>
              <w:rPr>
                <w:sz w:val="20"/>
                <w:szCs w:val="20"/>
              </w:rPr>
              <w:t>ERROR_04 з позицією</w:t>
            </w:r>
          </w:p>
        </w:tc>
      </w:tr>
      <w:tr w:rsidR="00D52530" w14:paraId="329CA72D" w14:textId="77777777">
        <w:tc>
          <w:tcPr>
            <w:tcW w:w="700" w:type="dxa"/>
            <w:vAlign w:val="center"/>
          </w:tcPr>
          <w:p w14:paraId="07CF974E" w14:textId="77777777" w:rsidR="00D52530" w:rsidRDefault="00E81D22">
            <w:pPr>
              <w:pStyle w:val="TabText"/>
            </w:pPr>
            <w:r>
              <w:rPr>
                <w:sz w:val="20"/>
                <w:szCs w:val="20"/>
              </w:rPr>
              <w:t>G2b</w:t>
            </w:r>
          </w:p>
        </w:tc>
        <w:tc>
          <w:tcPr>
            <w:tcW w:w="4369" w:type="dxa"/>
            <w:vAlign w:val="center"/>
          </w:tcPr>
          <w:p w14:paraId="41EC47BA" w14:textId="77777777" w:rsidR="00D52530" w:rsidRDefault="00E81D22">
            <w:pPr>
              <w:pStyle w:val="TabText"/>
              <w:jc w:val="left"/>
            </w:pPr>
            <w:r>
              <w:rPr>
                <w:sz w:val="20"/>
                <w:szCs w:val="20"/>
              </w:rPr>
              <w:t>після оператора неприпустимий символ</w:t>
            </w:r>
          </w:p>
        </w:tc>
        <w:tc>
          <w:tcPr>
            <w:tcW w:w="2700" w:type="dxa"/>
            <w:vAlign w:val="center"/>
          </w:tcPr>
          <w:p w14:paraId="208893D9" w14:textId="77777777" w:rsidR="00D52530" w:rsidRDefault="00E81D22">
            <w:pPr>
              <w:pStyle w:val="TabText"/>
              <w:jc w:val="left"/>
            </w:pPr>
            <w:r>
              <w:rPr>
                <w:sz w:val="20"/>
                <w:szCs w:val="20"/>
              </w:rPr>
              <w:t>ERROR_03</w:t>
            </w:r>
          </w:p>
        </w:tc>
      </w:tr>
      <w:tr w:rsidR="00D52530" w14:paraId="27A37CF1" w14:textId="77777777">
        <w:tc>
          <w:tcPr>
            <w:tcW w:w="700" w:type="dxa"/>
            <w:vAlign w:val="center"/>
          </w:tcPr>
          <w:p w14:paraId="3EC63DCB" w14:textId="77777777" w:rsidR="00D52530" w:rsidRDefault="00E81D22">
            <w:pPr>
              <w:pStyle w:val="TabText"/>
            </w:pPr>
            <w:r>
              <w:rPr>
                <w:sz w:val="20"/>
                <w:szCs w:val="20"/>
              </w:rPr>
              <w:t>G3</w:t>
            </w:r>
          </w:p>
        </w:tc>
        <w:tc>
          <w:tcPr>
            <w:tcW w:w="4369" w:type="dxa"/>
            <w:vAlign w:val="center"/>
          </w:tcPr>
          <w:p w14:paraId="563D636B" w14:textId="77777777" w:rsidR="00D52530" w:rsidRDefault="00E81D22">
            <w:pPr>
              <w:pStyle w:val="TabText"/>
              <w:jc w:val="left"/>
            </w:pPr>
            <w:r>
              <w:rPr>
                <w:sz w:val="20"/>
                <w:szCs w:val="20"/>
              </w:rPr>
              <w:t>після відкриваючої дужки дужка або оператор</w:t>
            </w:r>
          </w:p>
        </w:tc>
        <w:tc>
          <w:tcPr>
            <w:tcW w:w="2700" w:type="dxa"/>
            <w:vAlign w:val="center"/>
          </w:tcPr>
          <w:p w14:paraId="0C1BF570" w14:textId="77777777" w:rsidR="00D52530" w:rsidRDefault="00E81D22">
            <w:pPr>
              <w:pStyle w:val="TabText"/>
              <w:jc w:val="left"/>
            </w:pPr>
            <w:r>
              <w:rPr>
                <w:sz w:val="20"/>
                <w:szCs w:val="20"/>
              </w:rPr>
              <w:t>ERROR_03</w:t>
            </w:r>
          </w:p>
        </w:tc>
      </w:tr>
      <w:tr w:rsidR="00D52530" w14:paraId="5A86DDE1" w14:textId="77777777">
        <w:tc>
          <w:tcPr>
            <w:tcW w:w="700" w:type="dxa"/>
            <w:vAlign w:val="center"/>
          </w:tcPr>
          <w:p w14:paraId="45FCE651" w14:textId="77777777" w:rsidR="00D52530" w:rsidRDefault="00E81D22">
            <w:pPr>
              <w:pStyle w:val="TabText"/>
            </w:pPr>
            <w:r>
              <w:rPr>
                <w:sz w:val="20"/>
                <w:szCs w:val="20"/>
              </w:rPr>
              <w:t>G4</w:t>
            </w:r>
          </w:p>
        </w:tc>
        <w:tc>
          <w:tcPr>
            <w:tcW w:w="4369" w:type="dxa"/>
            <w:vAlign w:val="center"/>
          </w:tcPr>
          <w:p w14:paraId="121C972E" w14:textId="77777777" w:rsidR="00D52530" w:rsidRDefault="00E81D22">
            <w:pPr>
              <w:pStyle w:val="TabText"/>
              <w:jc w:val="left"/>
            </w:pPr>
            <w:r>
              <w:rPr>
                <w:sz w:val="20"/>
                <w:szCs w:val="20"/>
              </w:rPr>
              <w:t>після закриваючої дужки неприпустимий символ</w:t>
            </w:r>
          </w:p>
        </w:tc>
        <w:tc>
          <w:tcPr>
            <w:tcW w:w="2700" w:type="dxa"/>
            <w:vAlign w:val="center"/>
          </w:tcPr>
          <w:p w14:paraId="6DE08CCF" w14:textId="77777777" w:rsidR="00D52530" w:rsidRDefault="00E81D22">
            <w:pPr>
              <w:pStyle w:val="TabText"/>
              <w:jc w:val="left"/>
            </w:pPr>
            <w:r>
              <w:rPr>
                <w:sz w:val="20"/>
                <w:szCs w:val="20"/>
              </w:rPr>
              <w:t>ERROR_03</w:t>
            </w:r>
          </w:p>
        </w:tc>
      </w:tr>
      <w:tr w:rsidR="00D52530" w14:paraId="1DFB5173" w14:textId="77777777">
        <w:tc>
          <w:tcPr>
            <w:tcW w:w="700" w:type="dxa"/>
            <w:vAlign w:val="center"/>
          </w:tcPr>
          <w:p w14:paraId="02FAE42C" w14:textId="77777777" w:rsidR="00D52530" w:rsidRDefault="00E81D22">
            <w:pPr>
              <w:pStyle w:val="TabText"/>
            </w:pPr>
            <w:r>
              <w:rPr>
                <w:sz w:val="20"/>
                <w:szCs w:val="20"/>
              </w:rPr>
              <w:t>G5</w:t>
            </w:r>
          </w:p>
        </w:tc>
        <w:tc>
          <w:tcPr>
            <w:tcW w:w="4369" w:type="dxa"/>
            <w:vAlign w:val="center"/>
          </w:tcPr>
          <w:p w14:paraId="6E1020E2" w14:textId="77777777" w:rsidR="00D52530" w:rsidRDefault="00E81D22">
            <w:pPr>
              <w:pStyle w:val="TabText"/>
              <w:jc w:val="left"/>
            </w:pPr>
            <w:r>
              <w:rPr>
                <w:sz w:val="20"/>
                <w:szCs w:val="20"/>
              </w:rPr>
              <w:t>після унарної операції неприпустимий символ</w:t>
            </w:r>
          </w:p>
        </w:tc>
        <w:tc>
          <w:tcPr>
            <w:tcW w:w="2700" w:type="dxa"/>
            <w:vAlign w:val="center"/>
          </w:tcPr>
          <w:p w14:paraId="7BCA6115" w14:textId="77777777" w:rsidR="00D52530" w:rsidRDefault="00E81D22">
            <w:pPr>
              <w:pStyle w:val="TabText"/>
              <w:jc w:val="left"/>
            </w:pPr>
            <w:r>
              <w:rPr>
                <w:sz w:val="20"/>
                <w:szCs w:val="20"/>
              </w:rPr>
              <w:t>ERROR_03</w:t>
            </w:r>
          </w:p>
        </w:tc>
      </w:tr>
      <w:tr w:rsidR="00D52530" w14:paraId="7DFCD442" w14:textId="77777777">
        <w:tc>
          <w:tcPr>
            <w:tcW w:w="700" w:type="dxa"/>
            <w:vAlign w:val="center"/>
          </w:tcPr>
          <w:p w14:paraId="4D707521" w14:textId="77777777" w:rsidR="00D52530" w:rsidRDefault="00E81D22">
            <w:pPr>
              <w:pStyle w:val="TabText"/>
            </w:pPr>
            <w:r>
              <w:rPr>
                <w:sz w:val="20"/>
                <w:szCs w:val="20"/>
              </w:rPr>
              <w:t>H</w:t>
            </w:r>
          </w:p>
        </w:tc>
        <w:tc>
          <w:tcPr>
            <w:tcW w:w="4369" w:type="dxa"/>
            <w:vAlign w:val="center"/>
          </w:tcPr>
          <w:p w14:paraId="6E4A5059" w14:textId="77777777" w:rsidR="00D52530" w:rsidRDefault="00E81D22">
            <w:pPr>
              <w:pStyle w:val="TabText"/>
              <w:jc w:val="left"/>
            </w:pPr>
            <w:r>
              <w:rPr>
                <w:sz w:val="20"/>
                <w:szCs w:val="20"/>
              </w:rPr>
              <w:t>усі перевірки пройдено</w:t>
            </w:r>
          </w:p>
        </w:tc>
        <w:tc>
          <w:tcPr>
            <w:tcW w:w="2700" w:type="dxa"/>
            <w:vAlign w:val="center"/>
          </w:tcPr>
          <w:p w14:paraId="33F94C9C" w14:textId="77777777" w:rsidR="00D52530" w:rsidRDefault="00E81D22">
            <w:pPr>
              <w:pStyle w:val="TabText"/>
              <w:jc w:val="left"/>
            </w:pPr>
            <w:r>
              <w:rPr>
                <w:sz w:val="20"/>
                <w:szCs w:val="20"/>
              </w:rPr>
              <w:t>відформатований вираз</w:t>
            </w:r>
          </w:p>
        </w:tc>
      </w:tr>
    </w:tbl>
    <w:p w14:paraId="6767F524" w14:textId="77777777" w:rsidR="00D52530" w:rsidRDefault="00D52530">
      <w:pPr>
        <w:pStyle w:val="Body"/>
      </w:pPr>
    </w:p>
    <w:p w14:paraId="1A344803" w14:textId="77777777" w:rsidR="00D52530" w:rsidRDefault="00E81D22">
      <w:pPr>
        <w:pStyle w:val="Body"/>
      </w:pPr>
      <w:r>
        <w:lastRenderedPageBreak/>
        <w:t>Метод Format не перевіряє баланс і глибину вкладеності дужок, діапазон чисел та сумарну кількість операндів. Ці перевірки виконують методи CheckCurrency, CalcClass і RunEstimate відповідно. Тести, що фіксують цю межу відповідальності, винесено в категорію ValidExpression.</w:t>
      </w:r>
    </w:p>
    <w:p w14:paraId="62BB5E13" w14:textId="77777777" w:rsidR="00D52530" w:rsidRDefault="00E81D22">
      <w:pPr>
        <w:pStyle w:val="Heading2"/>
      </w:pPr>
      <w:r>
        <w:t>Проєктування бази даних</w:t>
      </w:r>
    </w:p>
    <w:p w14:paraId="4914E794" w14:textId="77777777" w:rsidR="00D52530" w:rsidRDefault="00E81D22">
      <w:pPr>
        <w:pStyle w:val="Body"/>
      </w:pPr>
      <w:r>
        <w:t>Згідно з умовою набір даних для тестів зберігається в базі даних MS SQL Server. Спроєктовано базу CalcTestDb із трьох таблиць. Таблиця ErrorCode є довідником кодів помилок зі специфікації. Таблиця TestCategory описує класи еквівалентності та прив’язує кожен з них до конкретної гілки методу. Таблиця FormatTestCase містить власне тестові випадки. Її структуру наведено у таблиці 3.</w:t>
      </w:r>
    </w:p>
    <w:p w14:paraId="4204E917" w14:textId="7657A60A" w:rsidR="00D52530" w:rsidRDefault="00E81D22">
      <w:pPr>
        <w:pStyle w:val="TabCaption"/>
      </w:pPr>
      <w:r>
        <w:t xml:space="preserve">Таблиця </w:t>
      </w:r>
      <w:r>
        <w:fldChar w:fldCharType="begin"/>
      </w:r>
      <w:r>
        <w:instrText xml:space="preserve"> SEQ Table \* ARABIC </w:instrText>
      </w:r>
      <w:r>
        <w:fldChar w:fldCharType="separate"/>
      </w:r>
      <w:r>
        <w:rPr>
          <w:noProof/>
        </w:rPr>
        <w:t>3</w:t>
      </w:r>
      <w:r>
        <w:fldChar w:fldCharType="end"/>
      </w:r>
      <w:r>
        <w:t xml:space="preserve"> – Структура таблиці FormatTestCase</w:t>
      </w:r>
    </w:p>
    <w:tbl>
      <w:tblPr>
        <w:tblW w:w="77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4A0" w:firstRow="1" w:lastRow="0" w:firstColumn="1" w:lastColumn="0" w:noHBand="0" w:noVBand="1"/>
      </w:tblPr>
      <w:tblGrid>
        <w:gridCol w:w="2900"/>
        <w:gridCol w:w="4869"/>
      </w:tblGrid>
      <w:tr w:rsidR="00D52530" w14:paraId="14B446E1" w14:textId="77777777">
        <w:trPr>
          <w:tblHeader/>
        </w:trPr>
        <w:tc>
          <w:tcPr>
            <w:tcW w:w="2900" w:type="dxa"/>
            <w:shd w:val="clear" w:color="auto" w:fill="F2F2F2"/>
            <w:vAlign w:val="center"/>
          </w:tcPr>
          <w:p w14:paraId="516EE667" w14:textId="77777777" w:rsidR="00D52530" w:rsidRDefault="00E81D22">
            <w:pPr>
              <w:pStyle w:val="TabText"/>
            </w:pPr>
            <w:r>
              <w:rPr>
                <w:b/>
                <w:sz w:val="20"/>
                <w:szCs w:val="20"/>
              </w:rPr>
              <w:t>Стовпець</w:t>
            </w:r>
          </w:p>
        </w:tc>
        <w:tc>
          <w:tcPr>
            <w:tcW w:w="4869" w:type="dxa"/>
            <w:shd w:val="clear" w:color="auto" w:fill="F2F2F2"/>
            <w:vAlign w:val="center"/>
          </w:tcPr>
          <w:p w14:paraId="2689EF76" w14:textId="77777777" w:rsidR="00D52530" w:rsidRDefault="00E81D22">
            <w:pPr>
              <w:pStyle w:val="TabText"/>
            </w:pPr>
            <w:r>
              <w:rPr>
                <w:b/>
                <w:sz w:val="20"/>
                <w:szCs w:val="20"/>
              </w:rPr>
              <w:t>Призначення</w:t>
            </w:r>
          </w:p>
        </w:tc>
      </w:tr>
      <w:tr w:rsidR="00D52530" w14:paraId="22A855C5" w14:textId="77777777">
        <w:tc>
          <w:tcPr>
            <w:tcW w:w="2900" w:type="dxa"/>
            <w:vAlign w:val="center"/>
          </w:tcPr>
          <w:p w14:paraId="630FE460" w14:textId="77777777" w:rsidR="00D52530" w:rsidRDefault="00E81D22">
            <w:pPr>
              <w:pStyle w:val="TabText"/>
            </w:pPr>
            <w:r>
              <w:rPr>
                <w:sz w:val="20"/>
                <w:szCs w:val="20"/>
              </w:rPr>
              <w:t>CaseCode</w:t>
            </w:r>
          </w:p>
        </w:tc>
        <w:tc>
          <w:tcPr>
            <w:tcW w:w="4869" w:type="dxa"/>
            <w:vAlign w:val="center"/>
          </w:tcPr>
          <w:p w14:paraId="73B93161" w14:textId="77777777" w:rsidR="00D52530" w:rsidRDefault="00E81D22">
            <w:pPr>
              <w:pStyle w:val="TabText"/>
              <w:jc w:val="left"/>
            </w:pPr>
            <w:r>
              <w:rPr>
                <w:sz w:val="20"/>
                <w:szCs w:val="20"/>
              </w:rPr>
              <w:t>унікальний код тест-кейса, наприклад TC-05-03</w:t>
            </w:r>
          </w:p>
        </w:tc>
      </w:tr>
      <w:tr w:rsidR="00D52530" w14:paraId="510035C3" w14:textId="77777777">
        <w:tc>
          <w:tcPr>
            <w:tcW w:w="2900" w:type="dxa"/>
            <w:vAlign w:val="center"/>
          </w:tcPr>
          <w:p w14:paraId="2EEF200A" w14:textId="77777777" w:rsidR="00D52530" w:rsidRDefault="00E81D22">
            <w:pPr>
              <w:pStyle w:val="TabText"/>
            </w:pPr>
            <w:r>
              <w:rPr>
                <w:sz w:val="20"/>
                <w:szCs w:val="20"/>
              </w:rPr>
              <w:t>TestCategoryId</w:t>
            </w:r>
          </w:p>
        </w:tc>
        <w:tc>
          <w:tcPr>
            <w:tcW w:w="4869" w:type="dxa"/>
            <w:vAlign w:val="center"/>
          </w:tcPr>
          <w:p w14:paraId="26ACDF53" w14:textId="77777777" w:rsidR="00D52530" w:rsidRDefault="00E81D22">
            <w:pPr>
              <w:pStyle w:val="TabText"/>
              <w:jc w:val="left"/>
            </w:pPr>
            <w:r>
              <w:rPr>
                <w:sz w:val="20"/>
                <w:szCs w:val="20"/>
              </w:rPr>
              <w:t>посилання на клас еквівалентності</w:t>
            </w:r>
          </w:p>
        </w:tc>
      </w:tr>
      <w:tr w:rsidR="00D52530" w14:paraId="06460DB5" w14:textId="77777777">
        <w:tc>
          <w:tcPr>
            <w:tcW w:w="2900" w:type="dxa"/>
            <w:vAlign w:val="center"/>
          </w:tcPr>
          <w:p w14:paraId="101B660A" w14:textId="77777777" w:rsidR="00D52530" w:rsidRDefault="00E81D22">
            <w:pPr>
              <w:pStyle w:val="TabText"/>
            </w:pPr>
            <w:r>
              <w:rPr>
                <w:sz w:val="20"/>
                <w:szCs w:val="20"/>
              </w:rPr>
              <w:t>Description</w:t>
            </w:r>
          </w:p>
        </w:tc>
        <w:tc>
          <w:tcPr>
            <w:tcW w:w="4869" w:type="dxa"/>
            <w:vAlign w:val="center"/>
          </w:tcPr>
          <w:p w14:paraId="06264C34" w14:textId="77777777" w:rsidR="00D52530" w:rsidRDefault="00E81D22">
            <w:pPr>
              <w:pStyle w:val="TabText"/>
              <w:jc w:val="left"/>
            </w:pPr>
            <w:r>
              <w:rPr>
                <w:sz w:val="20"/>
                <w:szCs w:val="20"/>
              </w:rPr>
              <w:t>опис того, що саме перевіряє цей випадок</w:t>
            </w:r>
          </w:p>
        </w:tc>
      </w:tr>
      <w:tr w:rsidR="00D52530" w14:paraId="303E3D2B" w14:textId="77777777">
        <w:tc>
          <w:tcPr>
            <w:tcW w:w="2900" w:type="dxa"/>
            <w:vAlign w:val="center"/>
          </w:tcPr>
          <w:p w14:paraId="48888FAD" w14:textId="77777777" w:rsidR="00D52530" w:rsidRDefault="00E81D22">
            <w:pPr>
              <w:pStyle w:val="TabText"/>
            </w:pPr>
            <w:r>
              <w:rPr>
                <w:sz w:val="20"/>
                <w:szCs w:val="20"/>
              </w:rPr>
              <w:t>InputPattern</w:t>
            </w:r>
          </w:p>
        </w:tc>
        <w:tc>
          <w:tcPr>
            <w:tcW w:w="4869" w:type="dxa"/>
            <w:vAlign w:val="center"/>
          </w:tcPr>
          <w:p w14:paraId="39FCBF28" w14:textId="77777777" w:rsidR="00D52530" w:rsidRDefault="00E81D22">
            <w:pPr>
              <w:pStyle w:val="TabText"/>
              <w:jc w:val="left"/>
            </w:pPr>
            <w:r>
              <w:rPr>
                <w:sz w:val="20"/>
                <w:szCs w:val="20"/>
              </w:rPr>
              <w:t>вхідний вираз або фрагмент для повторення</w:t>
            </w:r>
          </w:p>
        </w:tc>
      </w:tr>
      <w:tr w:rsidR="00D52530" w14:paraId="183B2153" w14:textId="77777777">
        <w:tc>
          <w:tcPr>
            <w:tcW w:w="2900" w:type="dxa"/>
            <w:vAlign w:val="center"/>
          </w:tcPr>
          <w:p w14:paraId="5EBD7A14" w14:textId="77777777" w:rsidR="00D52530" w:rsidRDefault="00E81D22">
            <w:pPr>
              <w:pStyle w:val="TabText"/>
            </w:pPr>
            <w:r>
              <w:rPr>
                <w:sz w:val="20"/>
                <w:szCs w:val="20"/>
              </w:rPr>
              <w:t>InputRepeat</w:t>
            </w:r>
          </w:p>
        </w:tc>
        <w:tc>
          <w:tcPr>
            <w:tcW w:w="4869" w:type="dxa"/>
            <w:vAlign w:val="center"/>
          </w:tcPr>
          <w:p w14:paraId="26013AD7" w14:textId="77777777" w:rsidR="00D52530" w:rsidRDefault="00E81D22">
            <w:pPr>
              <w:pStyle w:val="TabText"/>
              <w:jc w:val="left"/>
            </w:pPr>
            <w:r>
              <w:rPr>
                <w:sz w:val="20"/>
                <w:szCs w:val="20"/>
              </w:rPr>
              <w:t>кількість повторень фрагмента</w:t>
            </w:r>
          </w:p>
        </w:tc>
      </w:tr>
      <w:tr w:rsidR="00D52530" w14:paraId="0871083C" w14:textId="77777777">
        <w:tc>
          <w:tcPr>
            <w:tcW w:w="2900" w:type="dxa"/>
            <w:vAlign w:val="center"/>
          </w:tcPr>
          <w:p w14:paraId="2F7A311D" w14:textId="77777777" w:rsidR="00D52530" w:rsidRDefault="00E81D22">
            <w:pPr>
              <w:pStyle w:val="TabText"/>
            </w:pPr>
            <w:r>
              <w:rPr>
                <w:sz w:val="20"/>
                <w:szCs w:val="20"/>
              </w:rPr>
              <w:t>ExpectedErrorCodeId</w:t>
            </w:r>
          </w:p>
        </w:tc>
        <w:tc>
          <w:tcPr>
            <w:tcW w:w="4869" w:type="dxa"/>
            <w:vAlign w:val="center"/>
          </w:tcPr>
          <w:p w14:paraId="7DBAF5B4" w14:textId="77777777" w:rsidR="00D52530" w:rsidRDefault="00E81D22">
            <w:pPr>
              <w:pStyle w:val="TabText"/>
              <w:jc w:val="left"/>
            </w:pPr>
            <w:r>
              <w:rPr>
                <w:sz w:val="20"/>
                <w:szCs w:val="20"/>
              </w:rPr>
              <w:t>посилання на очікуваний код помилки</w:t>
            </w:r>
          </w:p>
        </w:tc>
      </w:tr>
      <w:tr w:rsidR="00D52530" w14:paraId="35F84F5D" w14:textId="77777777">
        <w:tc>
          <w:tcPr>
            <w:tcW w:w="2900" w:type="dxa"/>
            <w:vAlign w:val="center"/>
          </w:tcPr>
          <w:p w14:paraId="7355936D" w14:textId="77777777" w:rsidR="00D52530" w:rsidRDefault="00E81D22">
            <w:pPr>
              <w:pStyle w:val="TabText"/>
            </w:pPr>
            <w:r>
              <w:rPr>
                <w:sz w:val="20"/>
                <w:szCs w:val="20"/>
              </w:rPr>
              <w:t>ExpectedPosition</w:t>
            </w:r>
          </w:p>
        </w:tc>
        <w:tc>
          <w:tcPr>
            <w:tcW w:w="4869" w:type="dxa"/>
            <w:vAlign w:val="center"/>
          </w:tcPr>
          <w:p w14:paraId="3505AE31" w14:textId="77777777" w:rsidR="00D52530" w:rsidRDefault="00E81D22">
            <w:pPr>
              <w:pStyle w:val="TabText"/>
              <w:jc w:val="left"/>
            </w:pPr>
            <w:r>
              <w:rPr>
                <w:sz w:val="20"/>
                <w:szCs w:val="20"/>
              </w:rPr>
              <w:t>очікувана позиція символу для помилок з маркером</w:t>
            </w:r>
          </w:p>
        </w:tc>
      </w:tr>
      <w:tr w:rsidR="00D52530" w14:paraId="6495E01B" w14:textId="77777777">
        <w:tc>
          <w:tcPr>
            <w:tcW w:w="2900" w:type="dxa"/>
            <w:vAlign w:val="center"/>
          </w:tcPr>
          <w:p w14:paraId="12097A28" w14:textId="77777777" w:rsidR="00D52530" w:rsidRDefault="00E81D22">
            <w:pPr>
              <w:pStyle w:val="TabText"/>
            </w:pPr>
            <w:r>
              <w:rPr>
                <w:sz w:val="20"/>
                <w:szCs w:val="20"/>
              </w:rPr>
              <w:t>ExpectedOutputPattern</w:t>
            </w:r>
          </w:p>
        </w:tc>
        <w:tc>
          <w:tcPr>
            <w:tcW w:w="4869" w:type="dxa"/>
            <w:vAlign w:val="center"/>
          </w:tcPr>
          <w:p w14:paraId="109FFC11" w14:textId="77777777" w:rsidR="00D52530" w:rsidRDefault="00E81D22">
            <w:pPr>
              <w:pStyle w:val="TabText"/>
              <w:jc w:val="left"/>
            </w:pPr>
            <w:r>
              <w:rPr>
                <w:sz w:val="20"/>
                <w:szCs w:val="20"/>
              </w:rPr>
              <w:t>очікуваний відформатований вираз</w:t>
            </w:r>
          </w:p>
        </w:tc>
      </w:tr>
      <w:tr w:rsidR="00D52530" w14:paraId="073B3539" w14:textId="77777777">
        <w:tc>
          <w:tcPr>
            <w:tcW w:w="2900" w:type="dxa"/>
            <w:vAlign w:val="center"/>
          </w:tcPr>
          <w:p w14:paraId="64C35408" w14:textId="77777777" w:rsidR="00D52530" w:rsidRDefault="00E81D22">
            <w:pPr>
              <w:pStyle w:val="TabText"/>
            </w:pPr>
            <w:r>
              <w:rPr>
                <w:sz w:val="20"/>
                <w:szCs w:val="20"/>
              </w:rPr>
              <w:t>ExpectedOutputRepeat</w:t>
            </w:r>
          </w:p>
        </w:tc>
        <w:tc>
          <w:tcPr>
            <w:tcW w:w="4869" w:type="dxa"/>
            <w:vAlign w:val="center"/>
          </w:tcPr>
          <w:p w14:paraId="347BAA26" w14:textId="77777777" w:rsidR="00D52530" w:rsidRDefault="00E81D22">
            <w:pPr>
              <w:pStyle w:val="TabText"/>
              <w:jc w:val="left"/>
            </w:pPr>
            <w:r>
              <w:rPr>
                <w:sz w:val="20"/>
                <w:szCs w:val="20"/>
              </w:rPr>
              <w:t>кількість повторень очікуваного результату</w:t>
            </w:r>
          </w:p>
        </w:tc>
      </w:tr>
      <w:tr w:rsidR="00D52530" w14:paraId="56CF85B8" w14:textId="77777777">
        <w:tc>
          <w:tcPr>
            <w:tcW w:w="2900" w:type="dxa"/>
            <w:vAlign w:val="center"/>
          </w:tcPr>
          <w:p w14:paraId="05756EC7" w14:textId="77777777" w:rsidR="00D52530" w:rsidRDefault="00E81D22">
            <w:pPr>
              <w:pStyle w:val="TabText"/>
            </w:pPr>
            <w:r>
              <w:rPr>
                <w:sz w:val="20"/>
                <w:szCs w:val="20"/>
              </w:rPr>
              <w:t>IsActive</w:t>
            </w:r>
          </w:p>
        </w:tc>
        <w:tc>
          <w:tcPr>
            <w:tcW w:w="4869" w:type="dxa"/>
            <w:vAlign w:val="center"/>
          </w:tcPr>
          <w:p w14:paraId="05277C13" w14:textId="77777777" w:rsidR="00D52530" w:rsidRDefault="00E81D22">
            <w:pPr>
              <w:pStyle w:val="TabText"/>
              <w:jc w:val="left"/>
            </w:pPr>
            <w:r>
              <w:rPr>
                <w:sz w:val="20"/>
                <w:szCs w:val="20"/>
              </w:rPr>
              <w:t>ознака, чи бере випадок участь у прогоні</w:t>
            </w:r>
          </w:p>
        </w:tc>
      </w:tr>
    </w:tbl>
    <w:p w14:paraId="7249D31C" w14:textId="77777777" w:rsidR="00D52530" w:rsidRDefault="00D52530">
      <w:pPr>
        <w:pStyle w:val="Body"/>
      </w:pPr>
    </w:p>
    <w:p w14:paraId="1534CF43" w14:textId="77777777" w:rsidR="00D52530" w:rsidRDefault="00E81D22">
      <w:pPr>
        <w:pStyle w:val="Body"/>
      </w:pPr>
      <w:r>
        <w:t>Під час проєктування прийнято чотири рішення. По-перше, у базі зберігається лише ім’я константи помилки, а не її текст. Повний текст тест бере з класу ErrorsExpression через рефлексію, тому текст повідомлення має одне джерело правди, і зміна формулювання не потребує правки рядків даних.</w:t>
      </w:r>
    </w:p>
    <w:p w14:paraId="25FFFB02" w14:textId="77777777" w:rsidR="00D52530" w:rsidRDefault="00E81D22">
      <w:pPr>
        <w:pStyle w:val="Body"/>
      </w:pPr>
      <w:r>
        <w:lastRenderedPageBreak/>
        <w:t>По-друге, вхідний вираз задано парою значень InputPattern та InputRepeat. Вираз будується як повторення фрагмента, що дозволяє компактно зберігати граничні випадки довжини. Замість рядка з 65537 символів у таблиці лежить фрагмент з однієї одиниці та число повторень.</w:t>
      </w:r>
    </w:p>
    <w:p w14:paraId="684D4202" w14:textId="77777777" w:rsidR="00D52530" w:rsidRDefault="00E81D22">
      <w:pPr>
        <w:pStyle w:val="Body"/>
      </w:pPr>
      <w:r>
        <w:t>По-третє, на рівні бази діє обмеження цілісності, яке гарантує, що для кожного тест-кейса задано або очікувану помилку, або очікуваний результат, але не обидва значення одночасно. По-четверте, стовпець CoveredBranch таблиці TestCategory прив’язує клас еквівалентності до гілки методу, тому база даних одночасно є документацією покриття.</w:t>
      </w:r>
    </w:p>
    <w:p w14:paraId="76EA2F19" w14:textId="77777777" w:rsidR="00D52530" w:rsidRDefault="00E81D22">
      <w:pPr>
        <w:pStyle w:val="Heading2"/>
      </w:pPr>
      <w:r>
        <w:t>Класи еквівалентності та граничні значення</w:t>
      </w:r>
    </w:p>
    <w:p w14:paraId="111DD343" w14:textId="77777777" w:rsidR="00D52530" w:rsidRDefault="00E81D22">
      <w:pPr>
        <w:pStyle w:val="Body"/>
      </w:pPr>
      <w:r>
        <w:t>Вхідні дані розбито на 14 класів еквівалентності: по одному на кожну гілку методу та окремий клас для перевірки порядку спрацювання перевірок. Розподіл тестових випадків за категоріями наведено у таблиці 4.</w:t>
      </w:r>
    </w:p>
    <w:p w14:paraId="403E6A83" w14:textId="54823D82" w:rsidR="00D52530" w:rsidRDefault="00E81D22">
      <w:pPr>
        <w:pStyle w:val="TabCaption"/>
      </w:pPr>
      <w:r>
        <w:t xml:space="preserve">Таблиця </w:t>
      </w:r>
      <w:r>
        <w:fldChar w:fldCharType="begin"/>
      </w:r>
      <w:r>
        <w:instrText xml:space="preserve"> SEQ Table \* ARABIC </w:instrText>
      </w:r>
      <w:r>
        <w:fldChar w:fldCharType="separate"/>
      </w:r>
      <w:r>
        <w:rPr>
          <w:noProof/>
        </w:rPr>
        <w:t>4</w:t>
      </w:r>
      <w:r>
        <w:fldChar w:fldCharType="end"/>
      </w:r>
      <w:r>
        <w:t xml:space="preserve"> – Класи еквівалентності та кількість тестових випадків</w:t>
      </w:r>
    </w:p>
    <w:tbl>
      <w:tblPr>
        <w:tblW w:w="77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4A0" w:firstRow="1" w:lastRow="0" w:firstColumn="1" w:lastColumn="0" w:noHBand="0" w:noVBand="1"/>
      </w:tblPr>
      <w:tblGrid>
        <w:gridCol w:w="3400"/>
        <w:gridCol w:w="1200"/>
        <w:gridCol w:w="2169"/>
        <w:gridCol w:w="1000"/>
      </w:tblGrid>
      <w:tr w:rsidR="00D52530" w14:paraId="3E92A362" w14:textId="77777777">
        <w:trPr>
          <w:tblHeader/>
        </w:trPr>
        <w:tc>
          <w:tcPr>
            <w:tcW w:w="3400" w:type="dxa"/>
            <w:shd w:val="clear" w:color="auto" w:fill="F2F2F2"/>
            <w:vAlign w:val="center"/>
          </w:tcPr>
          <w:p w14:paraId="3588EDC5" w14:textId="77777777" w:rsidR="00D52530" w:rsidRDefault="00E81D22">
            <w:pPr>
              <w:pStyle w:val="TabText"/>
            </w:pPr>
            <w:r>
              <w:rPr>
                <w:b/>
                <w:sz w:val="20"/>
                <w:szCs w:val="20"/>
              </w:rPr>
              <w:t>Категорія</w:t>
            </w:r>
          </w:p>
        </w:tc>
        <w:tc>
          <w:tcPr>
            <w:tcW w:w="1200" w:type="dxa"/>
            <w:shd w:val="clear" w:color="auto" w:fill="F2F2F2"/>
            <w:vAlign w:val="center"/>
          </w:tcPr>
          <w:p w14:paraId="611671A9" w14:textId="77777777" w:rsidR="00D52530" w:rsidRDefault="00E81D22">
            <w:pPr>
              <w:pStyle w:val="TabText"/>
            </w:pPr>
            <w:r>
              <w:rPr>
                <w:b/>
                <w:sz w:val="20"/>
                <w:szCs w:val="20"/>
              </w:rPr>
              <w:t>Гілка</w:t>
            </w:r>
          </w:p>
        </w:tc>
        <w:tc>
          <w:tcPr>
            <w:tcW w:w="2169" w:type="dxa"/>
            <w:shd w:val="clear" w:color="auto" w:fill="F2F2F2"/>
            <w:vAlign w:val="center"/>
          </w:tcPr>
          <w:p w14:paraId="35134B18" w14:textId="77777777" w:rsidR="00D52530" w:rsidRDefault="00E81D22">
            <w:pPr>
              <w:pStyle w:val="TabText"/>
            </w:pPr>
            <w:r>
              <w:rPr>
                <w:b/>
                <w:sz w:val="20"/>
                <w:szCs w:val="20"/>
              </w:rPr>
              <w:t>Приклад входу</w:t>
            </w:r>
          </w:p>
        </w:tc>
        <w:tc>
          <w:tcPr>
            <w:tcW w:w="1000" w:type="dxa"/>
            <w:shd w:val="clear" w:color="auto" w:fill="F2F2F2"/>
            <w:vAlign w:val="center"/>
          </w:tcPr>
          <w:p w14:paraId="4034A45F" w14:textId="77777777" w:rsidR="00D52530" w:rsidRDefault="00E81D22">
            <w:pPr>
              <w:pStyle w:val="TabText"/>
            </w:pPr>
            <w:r>
              <w:rPr>
                <w:b/>
                <w:sz w:val="20"/>
                <w:szCs w:val="20"/>
              </w:rPr>
              <w:t>Тестів</w:t>
            </w:r>
          </w:p>
        </w:tc>
      </w:tr>
      <w:tr w:rsidR="00D52530" w14:paraId="56437406" w14:textId="77777777">
        <w:tc>
          <w:tcPr>
            <w:tcW w:w="3400" w:type="dxa"/>
            <w:vAlign w:val="center"/>
          </w:tcPr>
          <w:p w14:paraId="1A92BC66" w14:textId="77777777" w:rsidR="00D52530" w:rsidRDefault="00E81D22">
            <w:pPr>
              <w:pStyle w:val="TabText"/>
            </w:pPr>
            <w:r>
              <w:rPr>
                <w:sz w:val="20"/>
                <w:szCs w:val="20"/>
              </w:rPr>
              <w:t>Empty</w:t>
            </w:r>
          </w:p>
        </w:tc>
        <w:tc>
          <w:tcPr>
            <w:tcW w:w="1200" w:type="dxa"/>
            <w:vAlign w:val="center"/>
          </w:tcPr>
          <w:p w14:paraId="0A5247B6" w14:textId="77777777" w:rsidR="00D52530" w:rsidRDefault="00E81D22">
            <w:pPr>
              <w:pStyle w:val="TabText"/>
              <w:jc w:val="left"/>
            </w:pPr>
            <w:r>
              <w:rPr>
                <w:sz w:val="20"/>
                <w:szCs w:val="20"/>
              </w:rPr>
              <w:t>C</w:t>
            </w:r>
          </w:p>
        </w:tc>
        <w:tc>
          <w:tcPr>
            <w:tcW w:w="2169" w:type="dxa"/>
            <w:vAlign w:val="center"/>
          </w:tcPr>
          <w:p w14:paraId="1195BC81" w14:textId="77777777" w:rsidR="00D52530" w:rsidRDefault="00E81D22">
            <w:pPr>
              <w:pStyle w:val="TabText"/>
              <w:jc w:val="left"/>
            </w:pPr>
            <w:r>
              <w:rPr>
                <w:sz w:val="20"/>
                <w:szCs w:val="20"/>
              </w:rPr>
              <w:t>порожній рядок</w:t>
            </w:r>
          </w:p>
        </w:tc>
        <w:tc>
          <w:tcPr>
            <w:tcW w:w="1000" w:type="dxa"/>
            <w:vAlign w:val="center"/>
          </w:tcPr>
          <w:p w14:paraId="386D5ADC" w14:textId="77777777" w:rsidR="00D52530" w:rsidRDefault="00E81D22">
            <w:pPr>
              <w:pStyle w:val="TabText"/>
              <w:jc w:val="left"/>
            </w:pPr>
            <w:r>
              <w:rPr>
                <w:sz w:val="20"/>
                <w:szCs w:val="20"/>
              </w:rPr>
              <w:t>3</w:t>
            </w:r>
          </w:p>
        </w:tc>
      </w:tr>
      <w:tr w:rsidR="00D52530" w14:paraId="6A8DAC11" w14:textId="77777777">
        <w:tc>
          <w:tcPr>
            <w:tcW w:w="3400" w:type="dxa"/>
            <w:vAlign w:val="center"/>
          </w:tcPr>
          <w:p w14:paraId="74C6FCAB" w14:textId="77777777" w:rsidR="00D52530" w:rsidRDefault="00E81D22">
            <w:pPr>
              <w:pStyle w:val="TabText"/>
            </w:pPr>
            <w:r>
              <w:rPr>
                <w:sz w:val="20"/>
                <w:szCs w:val="20"/>
              </w:rPr>
              <w:t>SpaceRemoval</w:t>
            </w:r>
          </w:p>
        </w:tc>
        <w:tc>
          <w:tcPr>
            <w:tcW w:w="1200" w:type="dxa"/>
            <w:vAlign w:val="center"/>
          </w:tcPr>
          <w:p w14:paraId="10D81AF1" w14:textId="77777777" w:rsidR="00D52530" w:rsidRDefault="00E81D22">
            <w:pPr>
              <w:pStyle w:val="TabText"/>
              <w:jc w:val="left"/>
            </w:pPr>
            <w:r>
              <w:rPr>
                <w:sz w:val="20"/>
                <w:szCs w:val="20"/>
              </w:rPr>
              <w:t>A</w:t>
            </w:r>
          </w:p>
        </w:tc>
        <w:tc>
          <w:tcPr>
            <w:tcW w:w="2169" w:type="dxa"/>
            <w:vAlign w:val="center"/>
          </w:tcPr>
          <w:p w14:paraId="4D8E5BE7" w14:textId="77777777" w:rsidR="00D52530" w:rsidRDefault="00E81D22">
            <w:pPr>
              <w:pStyle w:val="TabText"/>
              <w:jc w:val="left"/>
            </w:pPr>
            <w:r>
              <w:rPr>
                <w:sz w:val="20"/>
                <w:szCs w:val="20"/>
              </w:rPr>
              <w:t>1 2 + 3</w:t>
            </w:r>
          </w:p>
        </w:tc>
        <w:tc>
          <w:tcPr>
            <w:tcW w:w="1000" w:type="dxa"/>
            <w:vAlign w:val="center"/>
          </w:tcPr>
          <w:p w14:paraId="69688A47" w14:textId="77777777" w:rsidR="00D52530" w:rsidRDefault="00E81D22">
            <w:pPr>
              <w:pStyle w:val="TabText"/>
              <w:jc w:val="left"/>
            </w:pPr>
            <w:r>
              <w:rPr>
                <w:sz w:val="20"/>
                <w:szCs w:val="20"/>
              </w:rPr>
              <w:t>5</w:t>
            </w:r>
          </w:p>
        </w:tc>
      </w:tr>
      <w:tr w:rsidR="00D52530" w14:paraId="181F1874" w14:textId="77777777">
        <w:tc>
          <w:tcPr>
            <w:tcW w:w="3400" w:type="dxa"/>
            <w:vAlign w:val="center"/>
          </w:tcPr>
          <w:p w14:paraId="580F060E" w14:textId="77777777" w:rsidR="00D52530" w:rsidRDefault="00E81D22">
            <w:pPr>
              <w:pStyle w:val="TabText"/>
            </w:pPr>
            <w:r>
              <w:rPr>
                <w:sz w:val="20"/>
                <w:szCs w:val="20"/>
              </w:rPr>
              <w:t>ValidExpression</w:t>
            </w:r>
          </w:p>
        </w:tc>
        <w:tc>
          <w:tcPr>
            <w:tcW w:w="1200" w:type="dxa"/>
            <w:vAlign w:val="center"/>
          </w:tcPr>
          <w:p w14:paraId="536826EB" w14:textId="77777777" w:rsidR="00D52530" w:rsidRDefault="00E81D22">
            <w:pPr>
              <w:pStyle w:val="TabText"/>
              <w:jc w:val="left"/>
            </w:pPr>
            <w:r>
              <w:rPr>
                <w:sz w:val="20"/>
                <w:szCs w:val="20"/>
              </w:rPr>
              <w:t>H</w:t>
            </w:r>
          </w:p>
        </w:tc>
        <w:tc>
          <w:tcPr>
            <w:tcW w:w="2169" w:type="dxa"/>
            <w:vAlign w:val="center"/>
          </w:tcPr>
          <w:p w14:paraId="5DA9EB6C" w14:textId="77777777" w:rsidR="00D52530" w:rsidRDefault="00E81D22">
            <w:pPr>
              <w:pStyle w:val="TabText"/>
              <w:jc w:val="left"/>
            </w:pPr>
            <w:r>
              <w:rPr>
                <w:sz w:val="20"/>
                <w:szCs w:val="20"/>
              </w:rPr>
              <w:t>(2+3)*4</w:t>
            </w:r>
          </w:p>
        </w:tc>
        <w:tc>
          <w:tcPr>
            <w:tcW w:w="1000" w:type="dxa"/>
            <w:vAlign w:val="center"/>
          </w:tcPr>
          <w:p w14:paraId="5AB97735" w14:textId="77777777" w:rsidR="00D52530" w:rsidRDefault="00E81D22">
            <w:pPr>
              <w:pStyle w:val="TabText"/>
              <w:jc w:val="left"/>
            </w:pPr>
            <w:r>
              <w:rPr>
                <w:sz w:val="20"/>
                <w:szCs w:val="20"/>
              </w:rPr>
              <w:t>27</w:t>
            </w:r>
          </w:p>
        </w:tc>
      </w:tr>
      <w:tr w:rsidR="00D52530" w14:paraId="5D491515" w14:textId="77777777">
        <w:tc>
          <w:tcPr>
            <w:tcW w:w="3400" w:type="dxa"/>
            <w:vAlign w:val="center"/>
          </w:tcPr>
          <w:p w14:paraId="7BF9D8B4" w14:textId="77777777" w:rsidR="00D52530" w:rsidRDefault="00E81D22">
            <w:pPr>
              <w:pStyle w:val="TabText"/>
            </w:pPr>
            <w:r>
              <w:rPr>
                <w:sz w:val="20"/>
                <w:szCs w:val="20"/>
              </w:rPr>
              <w:t>MaxLength</w:t>
            </w:r>
          </w:p>
        </w:tc>
        <w:tc>
          <w:tcPr>
            <w:tcW w:w="1200" w:type="dxa"/>
            <w:vAlign w:val="center"/>
          </w:tcPr>
          <w:p w14:paraId="3AFB64EE" w14:textId="77777777" w:rsidR="00D52530" w:rsidRDefault="00E81D22">
            <w:pPr>
              <w:pStyle w:val="TabText"/>
              <w:jc w:val="left"/>
            </w:pPr>
            <w:r>
              <w:rPr>
                <w:sz w:val="20"/>
                <w:szCs w:val="20"/>
              </w:rPr>
              <w:t>B</w:t>
            </w:r>
          </w:p>
        </w:tc>
        <w:tc>
          <w:tcPr>
            <w:tcW w:w="2169" w:type="dxa"/>
            <w:vAlign w:val="center"/>
          </w:tcPr>
          <w:p w14:paraId="595BDBE5" w14:textId="77777777" w:rsidR="00D52530" w:rsidRDefault="00E81D22">
            <w:pPr>
              <w:pStyle w:val="TabText"/>
              <w:jc w:val="left"/>
            </w:pPr>
            <w:r>
              <w:rPr>
                <w:sz w:val="20"/>
                <w:szCs w:val="20"/>
              </w:rPr>
              <w:t>65536 одиниць</w:t>
            </w:r>
          </w:p>
        </w:tc>
        <w:tc>
          <w:tcPr>
            <w:tcW w:w="1000" w:type="dxa"/>
            <w:vAlign w:val="center"/>
          </w:tcPr>
          <w:p w14:paraId="340FCD70" w14:textId="77777777" w:rsidR="00D52530" w:rsidRDefault="00E81D22">
            <w:pPr>
              <w:pStyle w:val="TabText"/>
              <w:jc w:val="left"/>
            </w:pPr>
            <w:r>
              <w:rPr>
                <w:sz w:val="20"/>
                <w:szCs w:val="20"/>
              </w:rPr>
              <w:t>4</w:t>
            </w:r>
          </w:p>
        </w:tc>
      </w:tr>
      <w:tr w:rsidR="00D52530" w14:paraId="14A91B09" w14:textId="77777777">
        <w:tc>
          <w:tcPr>
            <w:tcW w:w="3400" w:type="dxa"/>
            <w:vAlign w:val="center"/>
          </w:tcPr>
          <w:p w14:paraId="57BAA6D6" w14:textId="77777777" w:rsidR="00D52530" w:rsidRDefault="00E81D22">
            <w:pPr>
              <w:pStyle w:val="TabText"/>
            </w:pPr>
            <w:r>
              <w:rPr>
                <w:sz w:val="20"/>
                <w:szCs w:val="20"/>
              </w:rPr>
              <w:t>UnknownSymbol</w:t>
            </w:r>
          </w:p>
        </w:tc>
        <w:tc>
          <w:tcPr>
            <w:tcW w:w="1200" w:type="dxa"/>
            <w:vAlign w:val="center"/>
          </w:tcPr>
          <w:p w14:paraId="2E9F4246" w14:textId="77777777" w:rsidR="00D52530" w:rsidRDefault="00E81D22">
            <w:pPr>
              <w:pStyle w:val="TabText"/>
              <w:jc w:val="left"/>
            </w:pPr>
            <w:r>
              <w:rPr>
                <w:sz w:val="20"/>
                <w:szCs w:val="20"/>
              </w:rPr>
              <w:t>D</w:t>
            </w:r>
          </w:p>
        </w:tc>
        <w:tc>
          <w:tcPr>
            <w:tcW w:w="2169" w:type="dxa"/>
            <w:vAlign w:val="center"/>
          </w:tcPr>
          <w:p w14:paraId="2EBE4BCD" w14:textId="77777777" w:rsidR="00D52530" w:rsidRDefault="00E81D22">
            <w:pPr>
              <w:pStyle w:val="TabText"/>
              <w:jc w:val="left"/>
            </w:pPr>
            <w:r>
              <w:rPr>
                <w:sz w:val="20"/>
                <w:szCs w:val="20"/>
              </w:rPr>
              <w:t>2&amp;3</w:t>
            </w:r>
          </w:p>
        </w:tc>
        <w:tc>
          <w:tcPr>
            <w:tcW w:w="1000" w:type="dxa"/>
            <w:vAlign w:val="center"/>
          </w:tcPr>
          <w:p w14:paraId="556EBF2E" w14:textId="77777777" w:rsidR="00D52530" w:rsidRDefault="00E81D22">
            <w:pPr>
              <w:pStyle w:val="TabText"/>
              <w:jc w:val="left"/>
            </w:pPr>
            <w:r>
              <w:rPr>
                <w:sz w:val="20"/>
                <w:szCs w:val="20"/>
              </w:rPr>
              <w:t>14</w:t>
            </w:r>
          </w:p>
        </w:tc>
      </w:tr>
      <w:tr w:rsidR="00D52530" w14:paraId="32A8D3AE" w14:textId="77777777">
        <w:tc>
          <w:tcPr>
            <w:tcW w:w="3400" w:type="dxa"/>
            <w:vAlign w:val="center"/>
          </w:tcPr>
          <w:p w14:paraId="367EDB26" w14:textId="77777777" w:rsidR="00D52530" w:rsidRDefault="00E81D22">
            <w:pPr>
              <w:pStyle w:val="TabText"/>
            </w:pPr>
            <w:r>
              <w:rPr>
                <w:sz w:val="20"/>
                <w:szCs w:val="20"/>
              </w:rPr>
              <w:t>InvalidStart</w:t>
            </w:r>
          </w:p>
        </w:tc>
        <w:tc>
          <w:tcPr>
            <w:tcW w:w="1200" w:type="dxa"/>
            <w:vAlign w:val="center"/>
          </w:tcPr>
          <w:p w14:paraId="3BAA0118" w14:textId="77777777" w:rsidR="00D52530" w:rsidRDefault="00E81D22">
            <w:pPr>
              <w:pStyle w:val="TabText"/>
              <w:jc w:val="left"/>
            </w:pPr>
            <w:r>
              <w:rPr>
                <w:sz w:val="20"/>
                <w:szCs w:val="20"/>
              </w:rPr>
              <w:t>E</w:t>
            </w:r>
          </w:p>
        </w:tc>
        <w:tc>
          <w:tcPr>
            <w:tcW w:w="2169" w:type="dxa"/>
            <w:vAlign w:val="center"/>
          </w:tcPr>
          <w:p w14:paraId="03F8C9B8" w14:textId="77777777" w:rsidR="00D52530" w:rsidRDefault="00E81D22">
            <w:pPr>
              <w:pStyle w:val="TabText"/>
              <w:jc w:val="left"/>
            </w:pPr>
            <w:r>
              <w:rPr>
                <w:sz w:val="20"/>
                <w:szCs w:val="20"/>
              </w:rPr>
              <w:t>+3</w:t>
            </w:r>
          </w:p>
        </w:tc>
        <w:tc>
          <w:tcPr>
            <w:tcW w:w="1000" w:type="dxa"/>
            <w:vAlign w:val="center"/>
          </w:tcPr>
          <w:p w14:paraId="7A5F3CB5" w14:textId="77777777" w:rsidR="00D52530" w:rsidRDefault="00E81D22">
            <w:pPr>
              <w:pStyle w:val="TabText"/>
              <w:jc w:val="left"/>
            </w:pPr>
            <w:r>
              <w:rPr>
                <w:sz w:val="20"/>
                <w:szCs w:val="20"/>
              </w:rPr>
              <w:t>7</w:t>
            </w:r>
          </w:p>
        </w:tc>
      </w:tr>
      <w:tr w:rsidR="00D52530" w14:paraId="4BC07C81" w14:textId="77777777">
        <w:tc>
          <w:tcPr>
            <w:tcW w:w="3400" w:type="dxa"/>
            <w:vAlign w:val="center"/>
          </w:tcPr>
          <w:p w14:paraId="11CD91A8" w14:textId="77777777" w:rsidR="00D52530" w:rsidRDefault="00E81D22">
            <w:pPr>
              <w:pStyle w:val="TabText"/>
            </w:pPr>
            <w:r>
              <w:rPr>
                <w:sz w:val="20"/>
                <w:szCs w:val="20"/>
              </w:rPr>
              <w:t>InvalidEnd</w:t>
            </w:r>
          </w:p>
        </w:tc>
        <w:tc>
          <w:tcPr>
            <w:tcW w:w="1200" w:type="dxa"/>
            <w:vAlign w:val="center"/>
          </w:tcPr>
          <w:p w14:paraId="16598C89" w14:textId="77777777" w:rsidR="00D52530" w:rsidRDefault="00E81D22">
            <w:pPr>
              <w:pStyle w:val="TabText"/>
              <w:jc w:val="left"/>
            </w:pPr>
            <w:r>
              <w:rPr>
                <w:sz w:val="20"/>
                <w:szCs w:val="20"/>
              </w:rPr>
              <w:t>F</w:t>
            </w:r>
          </w:p>
        </w:tc>
        <w:tc>
          <w:tcPr>
            <w:tcW w:w="2169" w:type="dxa"/>
            <w:vAlign w:val="center"/>
          </w:tcPr>
          <w:p w14:paraId="04712795" w14:textId="77777777" w:rsidR="00D52530" w:rsidRDefault="00E81D22">
            <w:pPr>
              <w:pStyle w:val="TabText"/>
              <w:jc w:val="left"/>
            </w:pPr>
            <w:r>
              <w:rPr>
                <w:sz w:val="20"/>
                <w:szCs w:val="20"/>
              </w:rPr>
              <w:t>3m</w:t>
            </w:r>
          </w:p>
        </w:tc>
        <w:tc>
          <w:tcPr>
            <w:tcW w:w="1000" w:type="dxa"/>
            <w:vAlign w:val="center"/>
          </w:tcPr>
          <w:p w14:paraId="0408415F" w14:textId="77777777" w:rsidR="00D52530" w:rsidRDefault="00E81D22">
            <w:pPr>
              <w:pStyle w:val="TabText"/>
              <w:jc w:val="left"/>
            </w:pPr>
            <w:r>
              <w:rPr>
                <w:sz w:val="20"/>
                <w:szCs w:val="20"/>
              </w:rPr>
              <w:t>11</w:t>
            </w:r>
          </w:p>
        </w:tc>
      </w:tr>
      <w:tr w:rsidR="00D52530" w14:paraId="3F3CC7E3" w14:textId="77777777">
        <w:tc>
          <w:tcPr>
            <w:tcW w:w="3400" w:type="dxa"/>
            <w:vAlign w:val="center"/>
          </w:tcPr>
          <w:p w14:paraId="32753409" w14:textId="77777777" w:rsidR="00D52530" w:rsidRDefault="00E81D22">
            <w:pPr>
              <w:pStyle w:val="TabText"/>
            </w:pPr>
            <w:r>
              <w:rPr>
                <w:sz w:val="20"/>
                <w:szCs w:val="20"/>
              </w:rPr>
              <w:t>DigitFollowedByBracketOrUnary</w:t>
            </w:r>
          </w:p>
        </w:tc>
        <w:tc>
          <w:tcPr>
            <w:tcW w:w="1200" w:type="dxa"/>
            <w:vAlign w:val="center"/>
          </w:tcPr>
          <w:p w14:paraId="555A0892" w14:textId="77777777" w:rsidR="00D52530" w:rsidRDefault="00E81D22">
            <w:pPr>
              <w:pStyle w:val="TabText"/>
              <w:jc w:val="left"/>
            </w:pPr>
            <w:r>
              <w:rPr>
                <w:sz w:val="20"/>
                <w:szCs w:val="20"/>
              </w:rPr>
              <w:t>G1</w:t>
            </w:r>
          </w:p>
        </w:tc>
        <w:tc>
          <w:tcPr>
            <w:tcW w:w="2169" w:type="dxa"/>
            <w:vAlign w:val="center"/>
          </w:tcPr>
          <w:p w14:paraId="7A07B7EE" w14:textId="77777777" w:rsidR="00D52530" w:rsidRDefault="00E81D22">
            <w:pPr>
              <w:pStyle w:val="TabText"/>
              <w:jc w:val="left"/>
            </w:pPr>
            <w:r>
              <w:rPr>
                <w:sz w:val="20"/>
                <w:szCs w:val="20"/>
              </w:rPr>
              <w:t>3(4)</w:t>
            </w:r>
          </w:p>
        </w:tc>
        <w:tc>
          <w:tcPr>
            <w:tcW w:w="1000" w:type="dxa"/>
            <w:vAlign w:val="center"/>
          </w:tcPr>
          <w:p w14:paraId="15281F13" w14:textId="77777777" w:rsidR="00D52530" w:rsidRDefault="00E81D22">
            <w:pPr>
              <w:pStyle w:val="TabText"/>
              <w:jc w:val="left"/>
            </w:pPr>
            <w:r>
              <w:rPr>
                <w:sz w:val="20"/>
                <w:szCs w:val="20"/>
              </w:rPr>
              <w:t>7</w:t>
            </w:r>
          </w:p>
        </w:tc>
      </w:tr>
      <w:tr w:rsidR="00D52530" w14:paraId="5DEF0B29" w14:textId="77777777">
        <w:tc>
          <w:tcPr>
            <w:tcW w:w="3400" w:type="dxa"/>
            <w:vAlign w:val="center"/>
          </w:tcPr>
          <w:p w14:paraId="19CD1AD8" w14:textId="77777777" w:rsidR="00D52530" w:rsidRDefault="00E81D22">
            <w:pPr>
              <w:pStyle w:val="TabText"/>
            </w:pPr>
            <w:r>
              <w:rPr>
                <w:sz w:val="20"/>
                <w:szCs w:val="20"/>
              </w:rPr>
              <w:t>TwoOperatorsInRow</w:t>
            </w:r>
          </w:p>
        </w:tc>
        <w:tc>
          <w:tcPr>
            <w:tcW w:w="1200" w:type="dxa"/>
            <w:vAlign w:val="center"/>
          </w:tcPr>
          <w:p w14:paraId="6C8B9FF7" w14:textId="77777777" w:rsidR="00D52530" w:rsidRDefault="00E81D22">
            <w:pPr>
              <w:pStyle w:val="TabText"/>
              <w:jc w:val="left"/>
            </w:pPr>
            <w:r>
              <w:rPr>
                <w:sz w:val="20"/>
                <w:szCs w:val="20"/>
              </w:rPr>
              <w:t>G2a</w:t>
            </w:r>
          </w:p>
        </w:tc>
        <w:tc>
          <w:tcPr>
            <w:tcW w:w="2169" w:type="dxa"/>
            <w:vAlign w:val="center"/>
          </w:tcPr>
          <w:p w14:paraId="4384BC38" w14:textId="77777777" w:rsidR="00D52530" w:rsidRDefault="00E81D22">
            <w:pPr>
              <w:pStyle w:val="TabText"/>
              <w:jc w:val="left"/>
            </w:pPr>
            <w:r>
              <w:rPr>
                <w:sz w:val="20"/>
                <w:szCs w:val="20"/>
              </w:rPr>
              <w:t>3+*3</w:t>
            </w:r>
          </w:p>
        </w:tc>
        <w:tc>
          <w:tcPr>
            <w:tcW w:w="1000" w:type="dxa"/>
            <w:vAlign w:val="center"/>
          </w:tcPr>
          <w:p w14:paraId="563582FD" w14:textId="77777777" w:rsidR="00D52530" w:rsidRDefault="00E81D22">
            <w:pPr>
              <w:pStyle w:val="TabText"/>
              <w:jc w:val="left"/>
            </w:pPr>
            <w:r>
              <w:rPr>
                <w:sz w:val="20"/>
                <w:szCs w:val="20"/>
              </w:rPr>
              <w:t>7</w:t>
            </w:r>
          </w:p>
        </w:tc>
      </w:tr>
      <w:tr w:rsidR="00D52530" w14:paraId="2DF6A802" w14:textId="77777777">
        <w:tc>
          <w:tcPr>
            <w:tcW w:w="3400" w:type="dxa"/>
            <w:vAlign w:val="center"/>
          </w:tcPr>
          <w:p w14:paraId="368C0946" w14:textId="77777777" w:rsidR="00D52530" w:rsidRDefault="00E81D22">
            <w:pPr>
              <w:pStyle w:val="TabText"/>
            </w:pPr>
            <w:r>
              <w:rPr>
                <w:sz w:val="20"/>
                <w:szCs w:val="20"/>
              </w:rPr>
              <w:t>OperatorFollowedByInvalid</w:t>
            </w:r>
          </w:p>
        </w:tc>
        <w:tc>
          <w:tcPr>
            <w:tcW w:w="1200" w:type="dxa"/>
            <w:vAlign w:val="center"/>
          </w:tcPr>
          <w:p w14:paraId="354C930E" w14:textId="77777777" w:rsidR="00D52530" w:rsidRDefault="00E81D22">
            <w:pPr>
              <w:pStyle w:val="TabText"/>
              <w:jc w:val="left"/>
            </w:pPr>
            <w:r>
              <w:rPr>
                <w:sz w:val="20"/>
                <w:szCs w:val="20"/>
              </w:rPr>
              <w:t>G2b</w:t>
            </w:r>
          </w:p>
        </w:tc>
        <w:tc>
          <w:tcPr>
            <w:tcW w:w="2169" w:type="dxa"/>
            <w:vAlign w:val="center"/>
          </w:tcPr>
          <w:p w14:paraId="55B244A5" w14:textId="77777777" w:rsidR="00D52530" w:rsidRDefault="00E81D22">
            <w:pPr>
              <w:pStyle w:val="TabText"/>
              <w:jc w:val="left"/>
            </w:pPr>
            <w:r>
              <w:rPr>
                <w:sz w:val="20"/>
                <w:szCs w:val="20"/>
              </w:rPr>
              <w:t>(3+)</w:t>
            </w:r>
          </w:p>
        </w:tc>
        <w:tc>
          <w:tcPr>
            <w:tcW w:w="1000" w:type="dxa"/>
            <w:vAlign w:val="center"/>
          </w:tcPr>
          <w:p w14:paraId="33004F80" w14:textId="77777777" w:rsidR="00D52530" w:rsidRDefault="00E81D22">
            <w:pPr>
              <w:pStyle w:val="TabText"/>
              <w:jc w:val="left"/>
            </w:pPr>
            <w:r>
              <w:rPr>
                <w:sz w:val="20"/>
                <w:szCs w:val="20"/>
              </w:rPr>
              <w:t>3</w:t>
            </w:r>
          </w:p>
        </w:tc>
      </w:tr>
      <w:tr w:rsidR="00D52530" w14:paraId="11739A6E" w14:textId="77777777">
        <w:tc>
          <w:tcPr>
            <w:tcW w:w="3400" w:type="dxa"/>
            <w:vAlign w:val="center"/>
          </w:tcPr>
          <w:p w14:paraId="6A982BA4" w14:textId="77777777" w:rsidR="00D52530" w:rsidRDefault="00E81D22">
            <w:pPr>
              <w:pStyle w:val="TabText"/>
            </w:pPr>
            <w:r>
              <w:rPr>
                <w:sz w:val="20"/>
                <w:szCs w:val="20"/>
              </w:rPr>
              <w:t>OpenBracketFollowedByInvalid</w:t>
            </w:r>
          </w:p>
        </w:tc>
        <w:tc>
          <w:tcPr>
            <w:tcW w:w="1200" w:type="dxa"/>
            <w:vAlign w:val="center"/>
          </w:tcPr>
          <w:p w14:paraId="6ACF2764" w14:textId="77777777" w:rsidR="00D52530" w:rsidRDefault="00E81D22">
            <w:pPr>
              <w:pStyle w:val="TabText"/>
              <w:jc w:val="left"/>
            </w:pPr>
            <w:r>
              <w:rPr>
                <w:sz w:val="20"/>
                <w:szCs w:val="20"/>
              </w:rPr>
              <w:t>G3</w:t>
            </w:r>
          </w:p>
        </w:tc>
        <w:tc>
          <w:tcPr>
            <w:tcW w:w="2169" w:type="dxa"/>
            <w:vAlign w:val="center"/>
          </w:tcPr>
          <w:p w14:paraId="282707FD" w14:textId="77777777" w:rsidR="00D52530" w:rsidRDefault="00E81D22">
            <w:pPr>
              <w:pStyle w:val="TabText"/>
              <w:jc w:val="left"/>
            </w:pPr>
            <w:r>
              <w:rPr>
                <w:sz w:val="20"/>
                <w:szCs w:val="20"/>
              </w:rPr>
              <w:t>()</w:t>
            </w:r>
          </w:p>
        </w:tc>
        <w:tc>
          <w:tcPr>
            <w:tcW w:w="1000" w:type="dxa"/>
            <w:vAlign w:val="center"/>
          </w:tcPr>
          <w:p w14:paraId="7C6A34AC" w14:textId="77777777" w:rsidR="00D52530" w:rsidRDefault="00E81D22">
            <w:pPr>
              <w:pStyle w:val="TabText"/>
              <w:jc w:val="left"/>
            </w:pPr>
            <w:r>
              <w:rPr>
                <w:sz w:val="20"/>
                <w:szCs w:val="20"/>
              </w:rPr>
              <w:t>6</w:t>
            </w:r>
          </w:p>
        </w:tc>
      </w:tr>
      <w:tr w:rsidR="00D52530" w14:paraId="58FD31FB" w14:textId="77777777">
        <w:tc>
          <w:tcPr>
            <w:tcW w:w="3400" w:type="dxa"/>
            <w:vAlign w:val="center"/>
          </w:tcPr>
          <w:p w14:paraId="1AF82FD3" w14:textId="77777777" w:rsidR="00D52530" w:rsidRDefault="00E81D22">
            <w:pPr>
              <w:pStyle w:val="TabText"/>
            </w:pPr>
            <w:r>
              <w:rPr>
                <w:sz w:val="20"/>
                <w:szCs w:val="20"/>
              </w:rPr>
              <w:t>CloseBracketFollowedByInvalid</w:t>
            </w:r>
          </w:p>
        </w:tc>
        <w:tc>
          <w:tcPr>
            <w:tcW w:w="1200" w:type="dxa"/>
            <w:vAlign w:val="center"/>
          </w:tcPr>
          <w:p w14:paraId="3E4F7E87" w14:textId="77777777" w:rsidR="00D52530" w:rsidRDefault="00E81D22">
            <w:pPr>
              <w:pStyle w:val="TabText"/>
              <w:jc w:val="left"/>
            </w:pPr>
            <w:r>
              <w:rPr>
                <w:sz w:val="20"/>
                <w:szCs w:val="20"/>
              </w:rPr>
              <w:t>G4</w:t>
            </w:r>
          </w:p>
        </w:tc>
        <w:tc>
          <w:tcPr>
            <w:tcW w:w="2169" w:type="dxa"/>
            <w:vAlign w:val="center"/>
          </w:tcPr>
          <w:p w14:paraId="0AB5E8D2" w14:textId="77777777" w:rsidR="00D52530" w:rsidRDefault="00E81D22">
            <w:pPr>
              <w:pStyle w:val="TabText"/>
              <w:jc w:val="left"/>
            </w:pPr>
            <w:r>
              <w:rPr>
                <w:sz w:val="20"/>
                <w:szCs w:val="20"/>
              </w:rPr>
              <w:t>(3)4</w:t>
            </w:r>
          </w:p>
        </w:tc>
        <w:tc>
          <w:tcPr>
            <w:tcW w:w="1000" w:type="dxa"/>
            <w:vAlign w:val="center"/>
          </w:tcPr>
          <w:p w14:paraId="7FB189B7" w14:textId="77777777" w:rsidR="00D52530" w:rsidRDefault="00E81D22">
            <w:pPr>
              <w:pStyle w:val="TabText"/>
              <w:jc w:val="left"/>
            </w:pPr>
            <w:r>
              <w:rPr>
                <w:sz w:val="20"/>
                <w:szCs w:val="20"/>
              </w:rPr>
              <w:t>5</w:t>
            </w:r>
          </w:p>
        </w:tc>
      </w:tr>
      <w:tr w:rsidR="00D52530" w14:paraId="0C6B5B04" w14:textId="77777777">
        <w:tc>
          <w:tcPr>
            <w:tcW w:w="3400" w:type="dxa"/>
            <w:vAlign w:val="center"/>
          </w:tcPr>
          <w:p w14:paraId="047357CF" w14:textId="77777777" w:rsidR="00D52530" w:rsidRDefault="00E81D22">
            <w:pPr>
              <w:pStyle w:val="TabText"/>
            </w:pPr>
            <w:r>
              <w:rPr>
                <w:sz w:val="20"/>
                <w:szCs w:val="20"/>
              </w:rPr>
              <w:t>UnaryFollowedByInvalid</w:t>
            </w:r>
          </w:p>
        </w:tc>
        <w:tc>
          <w:tcPr>
            <w:tcW w:w="1200" w:type="dxa"/>
            <w:vAlign w:val="center"/>
          </w:tcPr>
          <w:p w14:paraId="57FC49B5" w14:textId="77777777" w:rsidR="00D52530" w:rsidRDefault="00E81D22">
            <w:pPr>
              <w:pStyle w:val="TabText"/>
              <w:jc w:val="left"/>
            </w:pPr>
            <w:r>
              <w:rPr>
                <w:sz w:val="20"/>
                <w:szCs w:val="20"/>
              </w:rPr>
              <w:t>G5</w:t>
            </w:r>
          </w:p>
        </w:tc>
        <w:tc>
          <w:tcPr>
            <w:tcW w:w="2169" w:type="dxa"/>
            <w:vAlign w:val="center"/>
          </w:tcPr>
          <w:p w14:paraId="04A496B9" w14:textId="77777777" w:rsidR="00D52530" w:rsidRDefault="00E81D22">
            <w:pPr>
              <w:pStyle w:val="TabText"/>
              <w:jc w:val="left"/>
            </w:pPr>
            <w:r>
              <w:rPr>
                <w:sz w:val="20"/>
                <w:szCs w:val="20"/>
              </w:rPr>
              <w:t>mm3</w:t>
            </w:r>
          </w:p>
        </w:tc>
        <w:tc>
          <w:tcPr>
            <w:tcW w:w="1000" w:type="dxa"/>
            <w:vAlign w:val="center"/>
          </w:tcPr>
          <w:p w14:paraId="3936F540" w14:textId="77777777" w:rsidR="00D52530" w:rsidRDefault="00E81D22">
            <w:pPr>
              <w:pStyle w:val="TabText"/>
              <w:jc w:val="left"/>
            </w:pPr>
            <w:r>
              <w:rPr>
                <w:sz w:val="20"/>
                <w:szCs w:val="20"/>
              </w:rPr>
              <w:t>10</w:t>
            </w:r>
          </w:p>
        </w:tc>
      </w:tr>
      <w:tr w:rsidR="00D52530" w14:paraId="0C36F91E" w14:textId="77777777">
        <w:tc>
          <w:tcPr>
            <w:tcW w:w="3400" w:type="dxa"/>
            <w:vAlign w:val="center"/>
          </w:tcPr>
          <w:p w14:paraId="0D8F55DD" w14:textId="77777777" w:rsidR="00D52530" w:rsidRDefault="00E81D22">
            <w:pPr>
              <w:pStyle w:val="TabText"/>
            </w:pPr>
            <w:r>
              <w:rPr>
                <w:sz w:val="20"/>
                <w:szCs w:val="20"/>
              </w:rPr>
              <w:t>CheckPrecedence</w:t>
            </w:r>
          </w:p>
        </w:tc>
        <w:tc>
          <w:tcPr>
            <w:tcW w:w="1200" w:type="dxa"/>
            <w:vAlign w:val="center"/>
          </w:tcPr>
          <w:p w14:paraId="4EDDB59C" w14:textId="77777777" w:rsidR="00D52530" w:rsidRDefault="00E81D22">
            <w:pPr>
              <w:pStyle w:val="TabText"/>
              <w:jc w:val="left"/>
            </w:pPr>
            <w:r>
              <w:rPr>
                <w:sz w:val="20"/>
                <w:szCs w:val="20"/>
              </w:rPr>
              <w:t>порядок</w:t>
            </w:r>
          </w:p>
        </w:tc>
        <w:tc>
          <w:tcPr>
            <w:tcW w:w="2169" w:type="dxa"/>
            <w:vAlign w:val="center"/>
          </w:tcPr>
          <w:p w14:paraId="2A8CEF99" w14:textId="77777777" w:rsidR="00D52530" w:rsidRDefault="00E81D22">
            <w:pPr>
              <w:pStyle w:val="TabText"/>
              <w:jc w:val="left"/>
            </w:pPr>
            <w:r>
              <w:rPr>
                <w:sz w:val="20"/>
                <w:szCs w:val="20"/>
              </w:rPr>
              <w:t>3++</w:t>
            </w:r>
          </w:p>
        </w:tc>
        <w:tc>
          <w:tcPr>
            <w:tcW w:w="1000" w:type="dxa"/>
            <w:vAlign w:val="center"/>
          </w:tcPr>
          <w:p w14:paraId="7BD096D2" w14:textId="77777777" w:rsidR="00D52530" w:rsidRDefault="00E81D22">
            <w:pPr>
              <w:pStyle w:val="TabText"/>
              <w:jc w:val="left"/>
            </w:pPr>
            <w:r>
              <w:rPr>
                <w:sz w:val="20"/>
                <w:szCs w:val="20"/>
              </w:rPr>
              <w:t>6</w:t>
            </w:r>
          </w:p>
        </w:tc>
      </w:tr>
      <w:tr w:rsidR="00D52530" w14:paraId="042663FE" w14:textId="77777777">
        <w:tc>
          <w:tcPr>
            <w:tcW w:w="3400" w:type="dxa"/>
            <w:vAlign w:val="center"/>
          </w:tcPr>
          <w:p w14:paraId="33FFAD12" w14:textId="77777777" w:rsidR="00D52530" w:rsidRDefault="00E81D22">
            <w:pPr>
              <w:pStyle w:val="TabText"/>
            </w:pPr>
            <w:r>
              <w:rPr>
                <w:sz w:val="20"/>
                <w:szCs w:val="20"/>
              </w:rPr>
              <w:t>Разом</w:t>
            </w:r>
          </w:p>
        </w:tc>
        <w:tc>
          <w:tcPr>
            <w:tcW w:w="1200" w:type="dxa"/>
            <w:vAlign w:val="center"/>
          </w:tcPr>
          <w:p w14:paraId="729F55B7" w14:textId="77777777" w:rsidR="00D52530" w:rsidRDefault="00D52530">
            <w:pPr>
              <w:pStyle w:val="TabText"/>
              <w:jc w:val="left"/>
            </w:pPr>
          </w:p>
        </w:tc>
        <w:tc>
          <w:tcPr>
            <w:tcW w:w="2169" w:type="dxa"/>
            <w:vAlign w:val="center"/>
          </w:tcPr>
          <w:p w14:paraId="65A846F0" w14:textId="77777777" w:rsidR="00D52530" w:rsidRDefault="00D52530">
            <w:pPr>
              <w:pStyle w:val="TabText"/>
              <w:jc w:val="left"/>
            </w:pPr>
          </w:p>
        </w:tc>
        <w:tc>
          <w:tcPr>
            <w:tcW w:w="1000" w:type="dxa"/>
            <w:vAlign w:val="center"/>
          </w:tcPr>
          <w:p w14:paraId="03B64FF7" w14:textId="77777777" w:rsidR="00D52530" w:rsidRDefault="00E81D22">
            <w:pPr>
              <w:pStyle w:val="TabText"/>
              <w:jc w:val="left"/>
            </w:pPr>
            <w:r>
              <w:rPr>
                <w:sz w:val="20"/>
                <w:szCs w:val="20"/>
              </w:rPr>
              <w:t>115</w:t>
            </w:r>
          </w:p>
        </w:tc>
      </w:tr>
    </w:tbl>
    <w:p w14:paraId="4FD6AFA9" w14:textId="77777777" w:rsidR="00D52530" w:rsidRDefault="00D52530">
      <w:pPr>
        <w:pStyle w:val="Body"/>
      </w:pPr>
    </w:p>
    <w:p w14:paraId="7A1DBC8F" w14:textId="77777777" w:rsidR="00D52530" w:rsidRDefault="00E81D22">
      <w:pPr>
        <w:pStyle w:val="Body"/>
      </w:pPr>
      <w:r>
        <w:t>До набору включено такі граничні значення: довжина виразу 0, 1, 65536 та 65537 символів; позиція помилки на першому та на останньому символі виразу; глибина вкладеності дужок 3 і 4. Категорія CheckPrecedence містить вирази з кількома помилками одночасно і перевіряє, яка з перевірок спрацює першою. Наприклад, для входу 3++ метод повертає ERROR_05, а не ERROR_04, бо перевірка останнього символу виконується раніше за цикл пошуку двох операторів підряд.</w:t>
      </w:r>
    </w:p>
    <w:p w14:paraId="61D7B5CE" w14:textId="77777777" w:rsidR="00D52530" w:rsidRDefault="00E81D22">
      <w:pPr>
        <w:pStyle w:val="Heading2"/>
      </w:pPr>
      <w:r>
        <w:t>Реалізація тестового проєкту</w:t>
      </w:r>
    </w:p>
    <w:p w14:paraId="2B66836B" w14:textId="77777777" w:rsidR="00D52530" w:rsidRDefault="00E81D22">
      <w:pPr>
        <w:pStyle w:val="Body"/>
      </w:pPr>
      <w:r>
        <w:t>До рішення додано проєкт AnalizerClassLibrary.Tests на платформі net472, тобто тій самій, що й у бібліотек, які тестуються. Склад проєкту наведено у таблиці 5.</w:t>
      </w:r>
    </w:p>
    <w:p w14:paraId="16CC62B6" w14:textId="6CFF9F3D" w:rsidR="00D52530" w:rsidRDefault="00E81D22">
      <w:pPr>
        <w:pStyle w:val="TabCaption"/>
      </w:pPr>
      <w:r>
        <w:t xml:space="preserve">Таблиця </w:t>
      </w:r>
      <w:r>
        <w:fldChar w:fldCharType="begin"/>
      </w:r>
      <w:r>
        <w:instrText xml:space="preserve"> SEQ Table \* ARABIC </w:instrText>
      </w:r>
      <w:r>
        <w:fldChar w:fldCharType="separate"/>
      </w:r>
      <w:r>
        <w:rPr>
          <w:noProof/>
        </w:rPr>
        <w:t>5</w:t>
      </w:r>
      <w:r>
        <w:fldChar w:fldCharType="end"/>
      </w:r>
      <w:r>
        <w:t xml:space="preserve"> – Склад тестового проєкту</w:t>
      </w:r>
    </w:p>
    <w:tbl>
      <w:tblPr>
        <w:tblW w:w="77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4A0" w:firstRow="1" w:lastRow="0" w:firstColumn="1" w:lastColumn="0" w:noHBand="0" w:noVBand="1"/>
      </w:tblPr>
      <w:tblGrid>
        <w:gridCol w:w="3000"/>
        <w:gridCol w:w="4769"/>
      </w:tblGrid>
      <w:tr w:rsidR="00D52530" w14:paraId="6BBF9DE7" w14:textId="77777777">
        <w:trPr>
          <w:tblHeader/>
        </w:trPr>
        <w:tc>
          <w:tcPr>
            <w:tcW w:w="3000" w:type="dxa"/>
            <w:shd w:val="clear" w:color="auto" w:fill="F2F2F2"/>
            <w:vAlign w:val="center"/>
          </w:tcPr>
          <w:p w14:paraId="39F3947E" w14:textId="77777777" w:rsidR="00D52530" w:rsidRDefault="00E81D22">
            <w:pPr>
              <w:pStyle w:val="TabText"/>
            </w:pPr>
            <w:r>
              <w:rPr>
                <w:b/>
                <w:sz w:val="20"/>
                <w:szCs w:val="20"/>
              </w:rPr>
              <w:t>Файл</w:t>
            </w:r>
          </w:p>
        </w:tc>
        <w:tc>
          <w:tcPr>
            <w:tcW w:w="4769" w:type="dxa"/>
            <w:shd w:val="clear" w:color="auto" w:fill="F2F2F2"/>
            <w:vAlign w:val="center"/>
          </w:tcPr>
          <w:p w14:paraId="50947E57" w14:textId="77777777" w:rsidR="00D52530" w:rsidRDefault="00E81D22">
            <w:pPr>
              <w:pStyle w:val="TabText"/>
            </w:pPr>
            <w:r>
              <w:rPr>
                <w:b/>
                <w:sz w:val="20"/>
                <w:szCs w:val="20"/>
              </w:rPr>
              <w:t>Призначення</w:t>
            </w:r>
          </w:p>
        </w:tc>
      </w:tr>
      <w:tr w:rsidR="00D52530" w14:paraId="325A5B9A" w14:textId="77777777">
        <w:tc>
          <w:tcPr>
            <w:tcW w:w="3000" w:type="dxa"/>
            <w:vAlign w:val="center"/>
          </w:tcPr>
          <w:p w14:paraId="3119A001" w14:textId="77777777" w:rsidR="00D52530" w:rsidRDefault="00E81D22">
            <w:pPr>
              <w:pStyle w:val="TabText"/>
            </w:pPr>
            <w:r>
              <w:rPr>
                <w:sz w:val="20"/>
                <w:szCs w:val="20"/>
              </w:rPr>
              <w:t>FormatTests.cs</w:t>
            </w:r>
          </w:p>
        </w:tc>
        <w:tc>
          <w:tcPr>
            <w:tcW w:w="4769" w:type="dxa"/>
            <w:vAlign w:val="center"/>
          </w:tcPr>
          <w:p w14:paraId="3F1C0E38" w14:textId="77777777" w:rsidR="00D52530" w:rsidRDefault="00E81D22">
            <w:pPr>
              <w:pStyle w:val="TabText"/>
              <w:jc w:val="left"/>
            </w:pPr>
            <w:r>
              <w:rPr>
                <w:sz w:val="20"/>
                <w:szCs w:val="20"/>
              </w:rPr>
              <w:t>чотири тести, керовані даними з бази</w:t>
            </w:r>
          </w:p>
        </w:tc>
      </w:tr>
      <w:tr w:rsidR="00D52530" w14:paraId="40F59C98" w14:textId="77777777">
        <w:tc>
          <w:tcPr>
            <w:tcW w:w="3000" w:type="dxa"/>
            <w:vAlign w:val="center"/>
          </w:tcPr>
          <w:p w14:paraId="4F78F3F1" w14:textId="77777777" w:rsidR="00D52530" w:rsidRDefault="00E81D22">
            <w:pPr>
              <w:pStyle w:val="TabText"/>
            </w:pPr>
            <w:r>
              <w:rPr>
                <w:sz w:val="20"/>
                <w:szCs w:val="20"/>
              </w:rPr>
              <w:t>TestDataIntegrityTests.cs</w:t>
            </w:r>
          </w:p>
        </w:tc>
        <w:tc>
          <w:tcPr>
            <w:tcW w:w="4769" w:type="dxa"/>
            <w:vAlign w:val="center"/>
          </w:tcPr>
          <w:p w14:paraId="6E334BF3" w14:textId="77777777" w:rsidR="00D52530" w:rsidRDefault="00E81D22">
            <w:pPr>
              <w:pStyle w:val="TabText"/>
              <w:jc w:val="left"/>
            </w:pPr>
            <w:r>
              <w:rPr>
                <w:sz w:val="20"/>
                <w:szCs w:val="20"/>
              </w:rPr>
              <w:t>сім тестів цілісності самого набору даних</w:t>
            </w:r>
          </w:p>
        </w:tc>
      </w:tr>
      <w:tr w:rsidR="00D52530" w14:paraId="32C32A05" w14:textId="77777777">
        <w:tc>
          <w:tcPr>
            <w:tcW w:w="3000" w:type="dxa"/>
            <w:vAlign w:val="center"/>
          </w:tcPr>
          <w:p w14:paraId="29853BAD" w14:textId="77777777" w:rsidR="00D52530" w:rsidRDefault="00E81D22">
            <w:pPr>
              <w:pStyle w:val="TabText"/>
            </w:pPr>
            <w:r>
              <w:rPr>
                <w:sz w:val="20"/>
                <w:szCs w:val="20"/>
              </w:rPr>
              <w:t>Data/FormatTestCase.cs</w:t>
            </w:r>
          </w:p>
        </w:tc>
        <w:tc>
          <w:tcPr>
            <w:tcW w:w="4769" w:type="dxa"/>
            <w:vAlign w:val="center"/>
          </w:tcPr>
          <w:p w14:paraId="774F281F" w14:textId="77777777" w:rsidR="00D52530" w:rsidRDefault="00E81D22">
            <w:pPr>
              <w:pStyle w:val="TabText"/>
              <w:jc w:val="left"/>
            </w:pPr>
            <w:r>
              <w:rPr>
                <w:sz w:val="20"/>
                <w:szCs w:val="20"/>
              </w:rPr>
              <w:t>модель тест-кейса та обчислення очікуваного результату</w:t>
            </w:r>
          </w:p>
        </w:tc>
      </w:tr>
      <w:tr w:rsidR="00D52530" w14:paraId="3327177D" w14:textId="77777777">
        <w:tc>
          <w:tcPr>
            <w:tcW w:w="3000" w:type="dxa"/>
            <w:vAlign w:val="center"/>
          </w:tcPr>
          <w:p w14:paraId="042FC5EE" w14:textId="77777777" w:rsidR="00D52530" w:rsidRDefault="00E81D22">
            <w:pPr>
              <w:pStyle w:val="TabText"/>
            </w:pPr>
            <w:r>
              <w:rPr>
                <w:sz w:val="20"/>
                <w:szCs w:val="20"/>
              </w:rPr>
              <w:t>Data/TestCaseRepository.cs</w:t>
            </w:r>
          </w:p>
        </w:tc>
        <w:tc>
          <w:tcPr>
            <w:tcW w:w="4769" w:type="dxa"/>
            <w:vAlign w:val="center"/>
          </w:tcPr>
          <w:p w14:paraId="37C8F335" w14:textId="77777777" w:rsidR="00D52530" w:rsidRDefault="00E81D22">
            <w:pPr>
              <w:pStyle w:val="TabText"/>
              <w:jc w:val="left"/>
            </w:pPr>
            <w:r>
              <w:rPr>
                <w:sz w:val="20"/>
                <w:szCs w:val="20"/>
              </w:rPr>
              <w:t>читання даних з MS SQL Server</w:t>
            </w:r>
          </w:p>
        </w:tc>
      </w:tr>
      <w:tr w:rsidR="00D52530" w14:paraId="5351E4BE" w14:textId="77777777">
        <w:tc>
          <w:tcPr>
            <w:tcW w:w="3000" w:type="dxa"/>
            <w:vAlign w:val="center"/>
          </w:tcPr>
          <w:p w14:paraId="7DBCEB13" w14:textId="77777777" w:rsidR="00D52530" w:rsidRDefault="00E81D22">
            <w:pPr>
              <w:pStyle w:val="TabText"/>
            </w:pPr>
            <w:r>
              <w:rPr>
                <w:sz w:val="20"/>
                <w:szCs w:val="20"/>
              </w:rPr>
              <w:t>Data/ErrorCatalog.cs</w:t>
            </w:r>
          </w:p>
        </w:tc>
        <w:tc>
          <w:tcPr>
            <w:tcW w:w="4769" w:type="dxa"/>
            <w:vAlign w:val="center"/>
          </w:tcPr>
          <w:p w14:paraId="539341D8" w14:textId="77777777" w:rsidR="00D52530" w:rsidRDefault="00E81D22">
            <w:pPr>
              <w:pStyle w:val="TabText"/>
              <w:jc w:val="left"/>
            </w:pPr>
            <w:r>
              <w:rPr>
                <w:sz w:val="20"/>
                <w:szCs w:val="20"/>
              </w:rPr>
              <w:t>тексти помилок за іменем константи</w:t>
            </w:r>
          </w:p>
        </w:tc>
      </w:tr>
      <w:tr w:rsidR="00D52530" w14:paraId="10F1A7EB" w14:textId="77777777">
        <w:tc>
          <w:tcPr>
            <w:tcW w:w="3000" w:type="dxa"/>
            <w:vAlign w:val="center"/>
          </w:tcPr>
          <w:p w14:paraId="07C12EBC" w14:textId="77777777" w:rsidR="00D52530" w:rsidRDefault="00E81D22">
            <w:pPr>
              <w:pStyle w:val="TabText"/>
            </w:pPr>
            <w:r>
              <w:rPr>
                <w:sz w:val="20"/>
                <w:szCs w:val="20"/>
              </w:rPr>
              <w:t>App.config</w:t>
            </w:r>
          </w:p>
        </w:tc>
        <w:tc>
          <w:tcPr>
            <w:tcW w:w="4769" w:type="dxa"/>
            <w:vAlign w:val="center"/>
          </w:tcPr>
          <w:p w14:paraId="192A9061" w14:textId="77777777" w:rsidR="00D52530" w:rsidRDefault="00E81D22">
            <w:pPr>
              <w:pStyle w:val="TabText"/>
              <w:jc w:val="left"/>
            </w:pPr>
            <w:r>
              <w:rPr>
                <w:sz w:val="20"/>
                <w:szCs w:val="20"/>
              </w:rPr>
              <w:t>рядок підключення до бази даних</w:t>
            </w:r>
          </w:p>
        </w:tc>
      </w:tr>
    </w:tbl>
    <w:p w14:paraId="21C38B36" w14:textId="77777777" w:rsidR="00D52530" w:rsidRDefault="00D52530">
      <w:pPr>
        <w:pStyle w:val="Body"/>
      </w:pPr>
    </w:p>
    <w:p w14:paraId="65C049DE" w14:textId="77777777" w:rsidR="00D52530" w:rsidRDefault="00E81D22">
      <w:pPr>
        <w:pStyle w:val="Body"/>
      </w:pPr>
      <w:r>
        <w:t xml:space="preserve">Кожен рядок таблиці FormatTestCase перевіряється чотирма незалежними тестами. Перший тест звіряє значення, яке повернув метод, зі значенням з бази. Другий перевіряє контракт зі специфікації: рядок помилки завжди починається з амперсанда, а коректний результат ніколи. Третій перевіряє, що після виклику статичне поле expression містить вираз без пробілів. Четвертий перевіряє ідемпотентність, тобто що повторний виклик дає той самий результат. Разом з тестами цілісності це дає 467 тестів, </w:t>
      </w:r>
      <w:r>
        <w:lastRenderedPageBreak/>
        <w:t>оскільки 115 рядків помножено на 4 методи дає 460, і до них додається 7 тестів цілісності. Текст тестів наведено у додатку А.</w:t>
      </w:r>
    </w:p>
    <w:p w14:paraId="1CDEACC8" w14:textId="77777777" w:rsidR="00D52530" w:rsidRDefault="00E81D22">
      <w:pPr>
        <w:pStyle w:val="Heading2"/>
      </w:pPr>
      <w:r>
        <w:t>Розгортання бази даних та прогін тестів</w:t>
      </w:r>
    </w:p>
    <w:p w14:paraId="2597340C" w14:textId="77777777" w:rsidR="00D52530" w:rsidRDefault="00E81D22">
      <w:pPr>
        <w:pStyle w:val="Body"/>
      </w:pPr>
      <w:r>
        <w:t>Базу даних розгортає скрипт Deploy-TestDatabase.ps1, який послідовно виконує три скрипти SQL: створення схеми, наповнення довідників та наповнення набору тестових випадків. Текст скрипта створення схеми наведено у додатку Б. Результат розгортання показано у лістингу 1.</w:t>
      </w:r>
    </w:p>
    <w:p w14:paraId="34B47D76" w14:textId="6F42778A" w:rsidR="00D52530" w:rsidRDefault="00E81D22">
      <w:pPr>
        <w:pStyle w:val="TabCaption"/>
      </w:pPr>
      <w:r>
        <w:t xml:space="preserve">Лістинг </w:t>
      </w:r>
      <w:r>
        <w:fldChar w:fldCharType="begin"/>
      </w:r>
      <w:r>
        <w:instrText xml:space="preserve"> SEQ Listing \* ARABIC </w:instrText>
      </w:r>
      <w:r>
        <w:fldChar w:fldCharType="separate"/>
      </w:r>
      <w:r>
        <w:rPr>
          <w:noProof/>
        </w:rPr>
        <w:t>1</w:t>
      </w:r>
      <w:r>
        <w:fldChar w:fldCharType="end"/>
      </w:r>
      <w:r>
        <w:t xml:space="preserve"> – Результат розгортання бази даних CalcTestDb</w:t>
      </w:r>
    </w:p>
    <w:p w14:paraId="0B3DEE30" w14:textId="77777777" w:rsidR="00D52530" w:rsidRDefault="00D52530">
      <w:pPr>
        <w:pStyle w:val="Code"/>
      </w:pPr>
    </w:p>
    <w:p w14:paraId="61E76481" w14:textId="77777777" w:rsidR="00D52530" w:rsidRDefault="00E81D22">
      <w:pPr>
        <w:pStyle w:val="Body"/>
      </w:pPr>
      <w:r>
        <w:t>Прогін усього набору тестів показано у лістингу 2.</w:t>
      </w:r>
    </w:p>
    <w:p w14:paraId="05078421" w14:textId="35F72B6F" w:rsidR="00D52530" w:rsidRDefault="00E81D22">
      <w:pPr>
        <w:pStyle w:val="TabCaption"/>
      </w:pPr>
      <w:r>
        <w:t xml:space="preserve">Лістинг </w:t>
      </w:r>
      <w:r>
        <w:fldChar w:fldCharType="begin"/>
      </w:r>
      <w:r>
        <w:instrText xml:space="preserve"> SEQ Listing \* ARABIC </w:instrText>
      </w:r>
      <w:r>
        <w:fldChar w:fldCharType="separate"/>
      </w:r>
      <w:r>
        <w:rPr>
          <w:noProof/>
        </w:rPr>
        <w:t>2</w:t>
      </w:r>
      <w:r>
        <w:fldChar w:fldCharType="end"/>
      </w:r>
      <w:r>
        <w:t xml:space="preserve"> – Результат прогону модульних тестів</w:t>
      </w:r>
    </w:p>
    <w:p w14:paraId="0C64A29C" w14:textId="77777777" w:rsidR="00D52530" w:rsidRDefault="00E81D22">
      <w:pPr>
        <w:pStyle w:val="Code"/>
        <w:keepNext/>
      </w:pPr>
      <w:r>
        <w:t>Microsoft (R) Test Execution Command Line Tool Version 17.14.0 (x64)</w:t>
      </w:r>
    </w:p>
    <w:p w14:paraId="0BBEEC21" w14:textId="77777777" w:rsidR="00D52530" w:rsidRDefault="00E81D22">
      <w:pPr>
        <w:pStyle w:val="Code"/>
        <w:keepNext/>
      </w:pPr>
      <w:r>
        <w:t>Copyright (c) Microsoft Corporation.  All rights reserved.</w:t>
      </w:r>
    </w:p>
    <w:p w14:paraId="36755CF8" w14:textId="77777777" w:rsidR="00D52530" w:rsidRDefault="00D52530">
      <w:pPr>
        <w:pStyle w:val="Code"/>
        <w:keepNext/>
      </w:pPr>
    </w:p>
    <w:p w14:paraId="4F7C6BA9" w14:textId="77777777" w:rsidR="00D52530" w:rsidRDefault="00E81D22">
      <w:pPr>
        <w:pStyle w:val="Code"/>
        <w:keepNext/>
      </w:pPr>
      <w:r>
        <w:t>Starting test execution, please wait...</w:t>
      </w:r>
    </w:p>
    <w:p w14:paraId="733B1CDD" w14:textId="77777777" w:rsidR="00D52530" w:rsidRDefault="00E81D22">
      <w:pPr>
        <w:pStyle w:val="Code"/>
        <w:keepNext/>
      </w:pPr>
      <w:r>
        <w:t>A total of 1 test files matched the specified pattern.</w:t>
      </w:r>
    </w:p>
    <w:p w14:paraId="3DCF4EC2" w14:textId="77777777" w:rsidR="00D52530" w:rsidRDefault="00D52530">
      <w:pPr>
        <w:pStyle w:val="Code"/>
        <w:keepNext/>
      </w:pPr>
    </w:p>
    <w:p w14:paraId="550D47B6" w14:textId="77777777" w:rsidR="00D52530" w:rsidRDefault="00E81D22">
      <w:pPr>
        <w:pStyle w:val="Code"/>
        <w:keepNext/>
      </w:pPr>
      <w:r>
        <w:t>Passed!  - Failed: 0, Passed: 467, Skipped: 0, Total: 467,</w:t>
      </w:r>
    </w:p>
    <w:p w14:paraId="7984E5C8" w14:textId="77777777" w:rsidR="00D52530" w:rsidRDefault="00E81D22">
      <w:pPr>
        <w:pStyle w:val="Code"/>
      </w:pPr>
      <w:r>
        <w:t xml:space="preserve">           Duration: 959 ms - AnalizerClassLibrary.Tests.dll (net472)</w:t>
      </w:r>
    </w:p>
    <w:p w14:paraId="7A703399" w14:textId="77777777" w:rsidR="00D52530" w:rsidRDefault="00E81D22">
      <w:pPr>
        <w:pStyle w:val="Body"/>
      </w:pPr>
      <w:r>
        <w:t>Усі 467 тестів пройшли успішно.</w:t>
      </w:r>
    </w:p>
    <w:p w14:paraId="3D785DDB" w14:textId="77777777" w:rsidR="00D52530" w:rsidRDefault="00E81D22">
      <w:pPr>
        <w:pStyle w:val="Heading1"/>
      </w:pPr>
      <w:r>
        <w:t>Аналіз покриття коду</w:t>
      </w:r>
    </w:p>
    <w:p w14:paraId="4DB57C57" w14:textId="77777777" w:rsidR="00D52530" w:rsidRDefault="00E81D22">
      <w:pPr>
        <w:pStyle w:val="Body"/>
      </w:pPr>
      <w:r>
        <w:t>Покриття вимірювалося пакетом coverlet під час прогону тестів. Результат по методах класу AnalaizerClass наведено у лістингу 3.</w:t>
      </w:r>
    </w:p>
    <w:p w14:paraId="466FF105" w14:textId="0B513300" w:rsidR="00D52530" w:rsidRDefault="00E81D22">
      <w:pPr>
        <w:pStyle w:val="TabCaption"/>
      </w:pPr>
      <w:r>
        <w:lastRenderedPageBreak/>
        <w:t xml:space="preserve">Лістинг </w:t>
      </w:r>
      <w:r>
        <w:fldChar w:fldCharType="begin"/>
      </w:r>
      <w:r>
        <w:instrText xml:space="preserve"> SEQ Listing \* ARABIC </w:instrText>
      </w:r>
      <w:r>
        <w:fldChar w:fldCharType="separate"/>
      </w:r>
      <w:r>
        <w:rPr>
          <w:noProof/>
        </w:rPr>
        <w:t>3</w:t>
      </w:r>
      <w:r>
        <w:fldChar w:fldCharType="end"/>
      </w:r>
      <w:r>
        <w:t xml:space="preserve"> – Покриття коду класу AnalaizerClass</w:t>
      </w:r>
    </w:p>
    <w:p w14:paraId="4F7E175F" w14:textId="77777777" w:rsidR="00D52530" w:rsidRDefault="00E81D22">
      <w:pPr>
        <w:pStyle w:val="Code"/>
        <w:keepNext/>
      </w:pPr>
      <w:r>
        <w:t xml:space="preserve">  CheckCurrency            рядки   0.00%   гілки   0.00%</w:t>
      </w:r>
    </w:p>
    <w:p w14:paraId="33536716" w14:textId="77777777" w:rsidR="00D52530" w:rsidRDefault="00E81D22">
      <w:pPr>
        <w:pStyle w:val="Code"/>
        <w:keepNext/>
      </w:pPr>
      <w:r>
        <w:t xml:space="preserve">  Format                   рядки  98.73%   гілки  98.71%</w:t>
      </w:r>
    </w:p>
    <w:p w14:paraId="21A68D16" w14:textId="77777777" w:rsidR="00D52530" w:rsidRDefault="00E81D22">
      <w:pPr>
        <w:pStyle w:val="Code"/>
        <w:keepNext/>
      </w:pPr>
      <w:r>
        <w:t xml:space="preserve">  IsOperator               рядки   0.00%   гілки   0.00%</w:t>
      </w:r>
    </w:p>
    <w:p w14:paraId="0D7F5385" w14:textId="77777777" w:rsidR="00D52530" w:rsidRDefault="00E81D22">
      <w:pPr>
        <w:pStyle w:val="Code"/>
        <w:keepNext/>
      </w:pPr>
      <w:r>
        <w:t xml:space="preserve">  IsDelimeter              рядки   0.00%   гілки   0.00%</w:t>
      </w:r>
    </w:p>
    <w:p w14:paraId="68B3D694" w14:textId="77777777" w:rsidR="00D52530" w:rsidRDefault="00E81D22">
      <w:pPr>
        <w:pStyle w:val="Code"/>
        <w:keepNext/>
      </w:pPr>
      <w:r>
        <w:t xml:space="preserve">  GetPriority              рядки   0.00%   гілки   0.00%</w:t>
      </w:r>
    </w:p>
    <w:p w14:paraId="563BCD9F" w14:textId="77777777" w:rsidR="00D52530" w:rsidRDefault="00E81D22">
      <w:pPr>
        <w:pStyle w:val="Code"/>
        <w:keepNext/>
      </w:pPr>
      <w:r>
        <w:t xml:space="preserve">  CreateStack              рядки   0.00%   гілки   0.00%</w:t>
      </w:r>
    </w:p>
    <w:p w14:paraId="4F4C2F24" w14:textId="77777777" w:rsidR="00D52530" w:rsidRDefault="00E81D22">
      <w:pPr>
        <w:pStyle w:val="Code"/>
        <w:keepNext/>
      </w:pPr>
      <w:r>
        <w:t xml:space="preserve">  RunEstimate              рядки   0.00%   гілки   0.00%</w:t>
      </w:r>
    </w:p>
    <w:p w14:paraId="38B964E0" w14:textId="77777777" w:rsidR="00D52530" w:rsidRDefault="00E81D22">
      <w:pPr>
        <w:pStyle w:val="Code"/>
        <w:keepNext/>
      </w:pPr>
      <w:r>
        <w:t xml:space="preserve">  InsertSymbol             рядки   0.00%   гілки   0.00%</w:t>
      </w:r>
    </w:p>
    <w:p w14:paraId="3B5FB553" w14:textId="77777777" w:rsidR="00D52530" w:rsidRDefault="00E81D22">
      <w:pPr>
        <w:pStyle w:val="Code"/>
        <w:keepNext/>
      </w:pPr>
      <w:r>
        <w:t xml:space="preserve">  ReplaceUnaryPlusMinus    рядки   0.00%   гілки   0.00%</w:t>
      </w:r>
    </w:p>
    <w:p w14:paraId="61BC03B9" w14:textId="77777777" w:rsidR="00D52530" w:rsidRDefault="00E81D22">
      <w:pPr>
        <w:pStyle w:val="Code"/>
      </w:pPr>
      <w:r>
        <w:t xml:space="preserve">  Estimate                 рядки   0.00%   гілки   0.00%</w:t>
      </w:r>
    </w:p>
    <w:p w14:paraId="04E7B07E" w14:textId="77777777" w:rsidR="00D52530" w:rsidRDefault="00E81D22">
      <w:pPr>
        <w:pStyle w:val="Body"/>
      </w:pPr>
      <w:r>
        <w:t>Нульове покриття решти методів очікуване: за варіантом 4 тестується лише метод Format, і тести навмисно не викликають сусідні методи, щоб збій у них не давав хибного спрацювання. Кількісні показники наведено у таблиці 6.</w:t>
      </w:r>
    </w:p>
    <w:p w14:paraId="476A94E9" w14:textId="2B70A715" w:rsidR="00D52530" w:rsidRDefault="00E81D22">
      <w:pPr>
        <w:pStyle w:val="TabCaption"/>
      </w:pPr>
      <w:r>
        <w:t xml:space="preserve">Таблиця </w:t>
      </w:r>
      <w:r>
        <w:fldChar w:fldCharType="begin"/>
      </w:r>
      <w:r>
        <w:instrText xml:space="preserve"> SEQ Table \* ARABIC </w:instrText>
      </w:r>
      <w:r>
        <w:fldChar w:fldCharType="separate"/>
      </w:r>
      <w:r>
        <w:rPr>
          <w:noProof/>
        </w:rPr>
        <w:t>6</w:t>
      </w:r>
      <w:r>
        <w:fldChar w:fldCharType="end"/>
      </w:r>
      <w:r>
        <w:t xml:space="preserve"> – Показники покриття методу Format</w:t>
      </w:r>
    </w:p>
    <w:tbl>
      <w:tblPr>
        <w:tblW w:w="77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4A0" w:firstRow="1" w:lastRow="0" w:firstColumn="1" w:lastColumn="0" w:noHBand="0" w:noVBand="1"/>
      </w:tblPr>
      <w:tblGrid>
        <w:gridCol w:w="4000"/>
        <w:gridCol w:w="3769"/>
      </w:tblGrid>
      <w:tr w:rsidR="00D52530" w14:paraId="7869503A" w14:textId="77777777">
        <w:trPr>
          <w:tblHeader/>
        </w:trPr>
        <w:tc>
          <w:tcPr>
            <w:tcW w:w="4000" w:type="dxa"/>
            <w:shd w:val="clear" w:color="auto" w:fill="F2F2F2"/>
            <w:vAlign w:val="center"/>
          </w:tcPr>
          <w:p w14:paraId="5EDF7EE4" w14:textId="77777777" w:rsidR="00D52530" w:rsidRDefault="00E81D22">
            <w:pPr>
              <w:pStyle w:val="TabText"/>
            </w:pPr>
            <w:r>
              <w:rPr>
                <w:b/>
                <w:sz w:val="20"/>
                <w:szCs w:val="20"/>
              </w:rPr>
              <w:t>Показник</w:t>
            </w:r>
          </w:p>
        </w:tc>
        <w:tc>
          <w:tcPr>
            <w:tcW w:w="3769" w:type="dxa"/>
            <w:shd w:val="clear" w:color="auto" w:fill="F2F2F2"/>
            <w:vAlign w:val="center"/>
          </w:tcPr>
          <w:p w14:paraId="3F13DF46" w14:textId="77777777" w:rsidR="00D52530" w:rsidRDefault="00E81D22">
            <w:pPr>
              <w:pStyle w:val="TabText"/>
            </w:pPr>
            <w:r>
              <w:rPr>
                <w:b/>
                <w:sz w:val="20"/>
                <w:szCs w:val="20"/>
              </w:rPr>
              <w:t>Значення</w:t>
            </w:r>
          </w:p>
        </w:tc>
      </w:tr>
      <w:tr w:rsidR="00D52530" w14:paraId="67AEEBDA" w14:textId="77777777">
        <w:tc>
          <w:tcPr>
            <w:tcW w:w="4000" w:type="dxa"/>
            <w:vAlign w:val="center"/>
          </w:tcPr>
          <w:p w14:paraId="7B37AC11" w14:textId="77777777" w:rsidR="00D52530" w:rsidRDefault="00E81D22">
            <w:pPr>
              <w:pStyle w:val="TabText"/>
            </w:pPr>
            <w:r>
              <w:rPr>
                <w:sz w:val="20"/>
                <w:szCs w:val="20"/>
              </w:rPr>
              <w:t>Покриття операторів</w:t>
            </w:r>
          </w:p>
        </w:tc>
        <w:tc>
          <w:tcPr>
            <w:tcW w:w="3769" w:type="dxa"/>
            <w:vAlign w:val="center"/>
          </w:tcPr>
          <w:p w14:paraId="21D0F0B4" w14:textId="77777777" w:rsidR="00D52530" w:rsidRDefault="00E81D22">
            <w:pPr>
              <w:pStyle w:val="TabText"/>
              <w:jc w:val="left"/>
            </w:pPr>
            <w:r>
              <w:rPr>
                <w:sz w:val="20"/>
                <w:szCs w:val="20"/>
              </w:rPr>
              <w:t>78 з 79, тобто 98,73 %</w:t>
            </w:r>
          </w:p>
        </w:tc>
      </w:tr>
      <w:tr w:rsidR="00D52530" w14:paraId="7FBDA47C" w14:textId="77777777">
        <w:tc>
          <w:tcPr>
            <w:tcW w:w="4000" w:type="dxa"/>
            <w:vAlign w:val="center"/>
          </w:tcPr>
          <w:p w14:paraId="3C9AE875" w14:textId="77777777" w:rsidR="00D52530" w:rsidRDefault="00E81D22">
            <w:pPr>
              <w:pStyle w:val="TabText"/>
            </w:pPr>
            <w:r>
              <w:rPr>
                <w:sz w:val="20"/>
                <w:szCs w:val="20"/>
              </w:rPr>
              <w:t>Покриття гілок</w:t>
            </w:r>
          </w:p>
        </w:tc>
        <w:tc>
          <w:tcPr>
            <w:tcW w:w="3769" w:type="dxa"/>
            <w:vAlign w:val="center"/>
          </w:tcPr>
          <w:p w14:paraId="1DD49750" w14:textId="77777777" w:rsidR="00D52530" w:rsidRDefault="00E81D22">
            <w:pPr>
              <w:pStyle w:val="TabText"/>
              <w:jc w:val="left"/>
            </w:pPr>
            <w:r>
              <w:rPr>
                <w:sz w:val="20"/>
                <w:szCs w:val="20"/>
              </w:rPr>
              <w:t>77 з 78, тобто 98,71 %</w:t>
            </w:r>
          </w:p>
        </w:tc>
      </w:tr>
      <w:tr w:rsidR="00D52530" w14:paraId="2EE9F8B0" w14:textId="77777777">
        <w:tc>
          <w:tcPr>
            <w:tcW w:w="4000" w:type="dxa"/>
            <w:vAlign w:val="center"/>
          </w:tcPr>
          <w:p w14:paraId="295C33BE" w14:textId="77777777" w:rsidR="00D52530" w:rsidRDefault="00E81D22">
            <w:pPr>
              <w:pStyle w:val="TabText"/>
            </w:pPr>
            <w:r>
              <w:rPr>
                <w:sz w:val="20"/>
                <w:szCs w:val="20"/>
              </w:rPr>
              <w:t>Кількість тестів</w:t>
            </w:r>
          </w:p>
        </w:tc>
        <w:tc>
          <w:tcPr>
            <w:tcW w:w="3769" w:type="dxa"/>
            <w:vAlign w:val="center"/>
          </w:tcPr>
          <w:p w14:paraId="5139BBE4" w14:textId="77777777" w:rsidR="00D52530" w:rsidRDefault="00E81D22">
            <w:pPr>
              <w:pStyle w:val="TabText"/>
              <w:jc w:val="left"/>
            </w:pPr>
            <w:r>
              <w:rPr>
                <w:sz w:val="20"/>
                <w:szCs w:val="20"/>
              </w:rPr>
              <w:t>467</w:t>
            </w:r>
          </w:p>
        </w:tc>
      </w:tr>
      <w:tr w:rsidR="00D52530" w14:paraId="3E069387" w14:textId="77777777">
        <w:tc>
          <w:tcPr>
            <w:tcW w:w="4000" w:type="dxa"/>
            <w:vAlign w:val="center"/>
          </w:tcPr>
          <w:p w14:paraId="60F65020" w14:textId="77777777" w:rsidR="00D52530" w:rsidRDefault="00E81D22">
            <w:pPr>
              <w:pStyle w:val="TabText"/>
            </w:pPr>
            <w:r>
              <w:rPr>
                <w:sz w:val="20"/>
                <w:szCs w:val="20"/>
              </w:rPr>
              <w:t>Час виконання прогону</w:t>
            </w:r>
          </w:p>
        </w:tc>
        <w:tc>
          <w:tcPr>
            <w:tcW w:w="3769" w:type="dxa"/>
            <w:vAlign w:val="center"/>
          </w:tcPr>
          <w:p w14:paraId="646CD3CF" w14:textId="77777777" w:rsidR="00D52530" w:rsidRDefault="00E81D22">
            <w:pPr>
              <w:pStyle w:val="TabText"/>
              <w:jc w:val="left"/>
            </w:pPr>
            <w:r>
              <w:rPr>
                <w:sz w:val="20"/>
                <w:szCs w:val="20"/>
              </w:rPr>
              <w:t>959 мс</w:t>
            </w:r>
          </w:p>
        </w:tc>
      </w:tr>
    </w:tbl>
    <w:p w14:paraId="1D566807" w14:textId="77777777" w:rsidR="00D52530" w:rsidRDefault="00D52530">
      <w:pPr>
        <w:pStyle w:val="Body"/>
      </w:pPr>
    </w:p>
    <w:p w14:paraId="16E1A10C" w14:textId="77777777" w:rsidR="00D52530" w:rsidRDefault="00E81D22">
      <w:pPr>
        <w:pStyle w:val="Body"/>
      </w:pPr>
      <w:r>
        <w:t>Непокритим залишився єдиний оператор, розташований у блоці перевірки символів після унарної операції. Він повертає ERROR_05 у випадку, коли унарна операція виявилася останнім символом виразу. Цей оператор недосяжний за будь-яких вхідних даних, і це доводиться так.</w:t>
      </w:r>
    </w:p>
    <w:p w14:paraId="68EC0E4B" w14:textId="77777777" w:rsidR="00D52530" w:rsidRDefault="00E81D22">
      <w:pPr>
        <w:pStyle w:val="Body"/>
      </w:pPr>
      <w:r>
        <w:t xml:space="preserve">Щоб керування дійшло до цього оператора, мають одночасно виконуватись дві умови: поточний символ належить множині унарних операцій, тобто це m або p, і його індекс дорівнює індексу останнього символу виразу. Проте раніше, ще до входу в цикл, виконується перевірка останнього символу виразу: якщо він не є цифрою і не є закриваючою дужкою, метод одразу повертає ERROR_05. Символи m та p не є цифрами і не дорівнюють закриваючій дужці, отже для будь-якого виразу, що </w:t>
      </w:r>
      <w:r>
        <w:lastRenderedPageBreak/>
        <w:t>закінчується унарною операцією, метод завершує роботу до входу в цикл. Тому розглянутий оператор не виконується за жодних вхідних даних.</w:t>
      </w:r>
    </w:p>
    <w:p w14:paraId="42ED3148" w14:textId="77777777" w:rsidR="00D52530" w:rsidRDefault="00E81D22">
      <w:pPr>
        <w:pStyle w:val="Body"/>
      </w:pPr>
      <w:r>
        <w:t>Отже, непокритий оператор є мертвим кодом, який дублює вже виконану перевірку. Фактично досягнуте покриття досяжного коду методу Format становить 100 відсотків. Непрямим підтвердженням є тестові випадки категорії InvalidEnd для входів 3m, 3p, m та p: усі вони повертають ERROR_05, але з перевірки останнього символу, а не з циклу.</w:t>
      </w:r>
    </w:p>
    <w:p w14:paraId="20886F6D" w14:textId="77777777" w:rsidR="00D52530" w:rsidRDefault="00E81D22">
      <w:pPr>
        <w:pStyle w:val="Heading1"/>
      </w:pPr>
      <w:r>
        <w:t>Перевірка якості набору тестів</w:t>
      </w:r>
    </w:p>
    <w:p w14:paraId="2D275B07" w14:textId="77777777" w:rsidR="00D52530" w:rsidRDefault="00E81D22">
      <w:pPr>
        <w:pStyle w:val="Body"/>
      </w:pPr>
      <w:r>
        <w:t>Щоб переконатися, що тести справді звіряють результат, а не проходять вхолосту, виконано мутаційний експеримент. У базі даних навмисно змінено очікувані значення двох тестових випадків: для випадку TC-03-03 замінено очікуваний результат, для випадку TC-05-02 замінено очікувану позицію помилки. Результат прогону наведено у лістингу 4.</w:t>
      </w:r>
    </w:p>
    <w:p w14:paraId="59DBD862" w14:textId="220C4028" w:rsidR="00D52530" w:rsidRDefault="00E81D22">
      <w:pPr>
        <w:pStyle w:val="TabCaption"/>
      </w:pPr>
      <w:r>
        <w:t xml:space="preserve">Лістинг </w:t>
      </w:r>
      <w:r>
        <w:fldChar w:fldCharType="begin"/>
      </w:r>
      <w:r>
        <w:instrText xml:space="preserve"> SEQ Listing \* ARABIC </w:instrText>
      </w:r>
      <w:r>
        <w:fldChar w:fldCharType="separate"/>
      </w:r>
      <w:r>
        <w:rPr>
          <w:noProof/>
        </w:rPr>
        <w:t>4</w:t>
      </w:r>
      <w:r>
        <w:fldChar w:fldCharType="end"/>
      </w:r>
      <w:r>
        <w:t xml:space="preserve"> – Прогін тестів після спотворення двох рядків бази даних</w:t>
      </w:r>
    </w:p>
    <w:p w14:paraId="62091452" w14:textId="77777777" w:rsidR="00D52530" w:rsidRDefault="00E81D22">
      <w:pPr>
        <w:pStyle w:val="Code"/>
        <w:keepNext/>
      </w:pPr>
      <w:r>
        <w:t>Failed TC-03-03 [ValidExpression] Додавання</w:t>
      </w:r>
    </w:p>
    <w:p w14:paraId="115D7D23" w14:textId="77777777" w:rsidR="00D52530" w:rsidRDefault="00E81D22">
      <w:pPr>
        <w:pStyle w:val="Code"/>
        <w:keepNext/>
      </w:pPr>
      <w:r>
        <w:t xml:space="preserve">  Assert.AreEqual failed. Expected:&lt;WRONG&gt;. Actual:&lt;2+3&gt;.</w:t>
      </w:r>
    </w:p>
    <w:p w14:paraId="4A96580B" w14:textId="77777777" w:rsidR="00D52530" w:rsidRDefault="00D52530">
      <w:pPr>
        <w:pStyle w:val="Code"/>
        <w:keepNext/>
      </w:pPr>
    </w:p>
    <w:p w14:paraId="04BC7DE9" w14:textId="77777777" w:rsidR="00D52530" w:rsidRDefault="00E81D22">
      <w:pPr>
        <w:pStyle w:val="Code"/>
        <w:keepNext/>
      </w:pPr>
      <w:r>
        <w:t>Failed TC-05-02 [UnknownSymbol] Спецсимвол '&amp;' усередині виразу</w:t>
      </w:r>
    </w:p>
    <w:p w14:paraId="4E36F3F0" w14:textId="77777777" w:rsidR="00D52530" w:rsidRDefault="00E81D22">
      <w:pPr>
        <w:pStyle w:val="Code"/>
        <w:keepNext/>
      </w:pPr>
      <w:r>
        <w:t xml:space="preserve">  Assert.AreEqual failed.</w:t>
      </w:r>
    </w:p>
    <w:p w14:paraId="2D39230B" w14:textId="77777777" w:rsidR="00D52530" w:rsidRDefault="00E81D22">
      <w:pPr>
        <w:pStyle w:val="Code"/>
        <w:keepNext/>
      </w:pPr>
      <w:r>
        <w:t xml:space="preserve">  Expected:&lt;&amp;Error 02 at &lt;99&gt; - Невідомий оператор на &lt;99&gt; символі.&gt;</w:t>
      </w:r>
    </w:p>
    <w:p w14:paraId="04022335" w14:textId="77777777" w:rsidR="00D52530" w:rsidRDefault="00E81D22">
      <w:pPr>
        <w:pStyle w:val="Code"/>
        <w:keepNext/>
      </w:pPr>
      <w:r>
        <w:t xml:space="preserve">  Actual:&lt;&amp;Error 02 at &lt;1&gt; - Невідомий оператор на &lt;1&gt; символі.&gt;</w:t>
      </w:r>
    </w:p>
    <w:p w14:paraId="610D634C" w14:textId="77777777" w:rsidR="00D52530" w:rsidRDefault="00D52530">
      <w:pPr>
        <w:pStyle w:val="Code"/>
        <w:keepNext/>
      </w:pPr>
    </w:p>
    <w:p w14:paraId="59A7398B" w14:textId="77777777" w:rsidR="00D52530" w:rsidRDefault="00E81D22">
      <w:pPr>
        <w:pStyle w:val="Code"/>
      </w:pPr>
      <w:r>
        <w:t>Failed!  - Failed: 2, Passed: 465, Skipped: 0, Total: 467</w:t>
      </w:r>
    </w:p>
    <w:p w14:paraId="7F5768A7" w14:textId="77777777" w:rsidR="00D52530" w:rsidRDefault="00E81D22">
      <w:pPr>
        <w:pStyle w:val="Body"/>
      </w:pPr>
      <w:r>
        <w:t>Впали рівно ті два тести, яких стосувалася зміна, з інформативними повідомленнями. Після повторного розгортання бази всі 467 тестів знову проходять. Це підтверджує, що дані справді читаються з MS SQL Server і що перевірки не є тавтологічними.</w:t>
      </w:r>
    </w:p>
    <w:p w14:paraId="5756C2BB" w14:textId="77777777" w:rsidR="00D52530" w:rsidRDefault="00E81D22">
      <w:pPr>
        <w:pStyle w:val="Heading1"/>
      </w:pPr>
      <w:r>
        <w:lastRenderedPageBreak/>
        <w:t>Зауваження до реалізації</w:t>
      </w:r>
    </w:p>
    <w:p w14:paraId="367967B6" w14:textId="77777777" w:rsidR="00D52530" w:rsidRDefault="00E81D22">
      <w:pPr>
        <w:pStyle w:val="Body"/>
      </w:pPr>
      <w:r>
        <w:t>Під час розроблення тестів виявлено розбіжності між специфікацією та кодом, а також дефекти реалізації. Їх зведено у таблиці 7.</w:t>
      </w:r>
    </w:p>
    <w:p w14:paraId="6A8C7A8B" w14:textId="6F22A2E9" w:rsidR="00D52530" w:rsidRDefault="00E81D22">
      <w:pPr>
        <w:pStyle w:val="TabCaption"/>
      </w:pPr>
      <w:r>
        <w:t xml:space="preserve">Таблиця </w:t>
      </w:r>
      <w:r>
        <w:fldChar w:fldCharType="begin"/>
      </w:r>
      <w:r>
        <w:instrText xml:space="preserve"> SEQ Table \* ARABIC </w:instrText>
      </w:r>
      <w:r>
        <w:fldChar w:fldCharType="separate"/>
      </w:r>
      <w:r>
        <w:rPr>
          <w:noProof/>
        </w:rPr>
        <w:t>7</w:t>
      </w:r>
      <w:r>
        <w:fldChar w:fldCharType="end"/>
      </w:r>
      <w:r>
        <w:t xml:space="preserve"> – Зауваження, виявлені під час тестування</w:t>
      </w:r>
    </w:p>
    <w:tbl>
      <w:tblPr>
        <w:tblW w:w="77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4A0" w:firstRow="1" w:lastRow="0" w:firstColumn="1" w:lastColumn="0" w:noHBand="0" w:noVBand="1"/>
      </w:tblPr>
      <w:tblGrid>
        <w:gridCol w:w="2200"/>
        <w:gridCol w:w="5569"/>
      </w:tblGrid>
      <w:tr w:rsidR="00D52530" w14:paraId="6921BDFA" w14:textId="77777777">
        <w:trPr>
          <w:tblHeader/>
        </w:trPr>
        <w:tc>
          <w:tcPr>
            <w:tcW w:w="2200" w:type="dxa"/>
            <w:shd w:val="clear" w:color="auto" w:fill="F2F2F2"/>
            <w:vAlign w:val="center"/>
          </w:tcPr>
          <w:p w14:paraId="2A462700" w14:textId="77777777" w:rsidR="00D52530" w:rsidRDefault="00E81D22">
            <w:pPr>
              <w:pStyle w:val="TabText"/>
            </w:pPr>
            <w:r>
              <w:rPr>
                <w:b/>
                <w:sz w:val="20"/>
                <w:szCs w:val="20"/>
              </w:rPr>
              <w:t>Об’єкт</w:t>
            </w:r>
          </w:p>
        </w:tc>
        <w:tc>
          <w:tcPr>
            <w:tcW w:w="5569" w:type="dxa"/>
            <w:shd w:val="clear" w:color="auto" w:fill="F2F2F2"/>
            <w:vAlign w:val="center"/>
          </w:tcPr>
          <w:p w14:paraId="6052F22E" w14:textId="77777777" w:rsidR="00D52530" w:rsidRDefault="00E81D22">
            <w:pPr>
              <w:pStyle w:val="TabText"/>
            </w:pPr>
            <w:r>
              <w:rPr>
                <w:b/>
                <w:sz w:val="20"/>
                <w:szCs w:val="20"/>
              </w:rPr>
              <w:t>Суть зауваження</w:t>
            </w:r>
          </w:p>
        </w:tc>
      </w:tr>
      <w:tr w:rsidR="00D52530" w14:paraId="66FC4858" w14:textId="77777777">
        <w:tc>
          <w:tcPr>
            <w:tcW w:w="2200" w:type="dxa"/>
            <w:vAlign w:val="center"/>
          </w:tcPr>
          <w:p w14:paraId="4E8215E8" w14:textId="77777777" w:rsidR="00D52530" w:rsidRDefault="00E81D22">
            <w:pPr>
              <w:pStyle w:val="TabText"/>
            </w:pPr>
            <w:r>
              <w:rPr>
                <w:sz w:val="20"/>
                <w:szCs w:val="20"/>
              </w:rPr>
              <w:t>Format</w:t>
            </w:r>
          </w:p>
        </w:tc>
        <w:tc>
          <w:tcPr>
            <w:tcW w:w="5569" w:type="dxa"/>
            <w:vAlign w:val="center"/>
          </w:tcPr>
          <w:p w14:paraId="6F8F494F" w14:textId="77777777" w:rsidR="00D52530" w:rsidRDefault="00E81D22">
            <w:pPr>
              <w:pStyle w:val="TabText"/>
              <w:jc w:val="left"/>
            </w:pPr>
            <w:r>
              <w:rPr>
                <w:sz w:val="20"/>
                <w:szCs w:val="20"/>
              </w:rPr>
              <w:t>недосяжний оператор повернення ERROR_05 у блоці унарних операцій</w:t>
            </w:r>
          </w:p>
        </w:tc>
      </w:tr>
      <w:tr w:rsidR="00D52530" w14:paraId="140B8E20" w14:textId="77777777">
        <w:tc>
          <w:tcPr>
            <w:tcW w:w="2200" w:type="dxa"/>
            <w:vAlign w:val="center"/>
          </w:tcPr>
          <w:p w14:paraId="7770407E" w14:textId="77777777" w:rsidR="00D52530" w:rsidRDefault="00E81D22">
            <w:pPr>
              <w:pStyle w:val="TabText"/>
            </w:pPr>
            <w:r>
              <w:rPr>
                <w:sz w:val="20"/>
                <w:szCs w:val="20"/>
              </w:rPr>
              <w:t>Format</w:t>
            </w:r>
          </w:p>
        </w:tc>
        <w:tc>
          <w:tcPr>
            <w:tcW w:w="5569" w:type="dxa"/>
            <w:vAlign w:val="center"/>
          </w:tcPr>
          <w:p w14:paraId="28670A86" w14:textId="77777777" w:rsidR="00D52530" w:rsidRDefault="00E81D22">
            <w:pPr>
              <w:pStyle w:val="TabText"/>
              <w:jc w:val="left"/>
            </w:pPr>
            <w:r>
              <w:rPr>
                <w:sz w:val="20"/>
                <w:szCs w:val="20"/>
              </w:rPr>
              <w:t>специфікація обмежує довжину виразу 65535 символами, код приймає 65536</w:t>
            </w:r>
          </w:p>
        </w:tc>
      </w:tr>
      <w:tr w:rsidR="00D52530" w14:paraId="3363EFB6" w14:textId="77777777">
        <w:tc>
          <w:tcPr>
            <w:tcW w:w="2200" w:type="dxa"/>
            <w:vAlign w:val="center"/>
          </w:tcPr>
          <w:p w14:paraId="1A581421" w14:textId="77777777" w:rsidR="00D52530" w:rsidRDefault="00E81D22">
            <w:pPr>
              <w:pStyle w:val="TabText"/>
            </w:pPr>
            <w:r>
              <w:rPr>
                <w:sz w:val="20"/>
                <w:szCs w:val="20"/>
              </w:rPr>
              <w:t>Format</w:t>
            </w:r>
          </w:p>
        </w:tc>
        <w:tc>
          <w:tcPr>
            <w:tcW w:w="5569" w:type="dxa"/>
            <w:vAlign w:val="center"/>
          </w:tcPr>
          <w:p w14:paraId="4008F9CC" w14:textId="77777777" w:rsidR="00D52530" w:rsidRDefault="00E81D22">
            <w:pPr>
              <w:pStyle w:val="TabText"/>
              <w:jc w:val="left"/>
            </w:pPr>
            <w:r>
              <w:rPr>
                <w:sz w:val="20"/>
                <w:szCs w:val="20"/>
              </w:rPr>
              <w:t>операція mod зі специфікації не розпізнається, приймається лише відсоток</w:t>
            </w:r>
          </w:p>
        </w:tc>
      </w:tr>
      <w:tr w:rsidR="00D52530" w14:paraId="34E1304B" w14:textId="77777777">
        <w:tc>
          <w:tcPr>
            <w:tcW w:w="2200" w:type="dxa"/>
            <w:vAlign w:val="center"/>
          </w:tcPr>
          <w:p w14:paraId="1BEFE279" w14:textId="77777777" w:rsidR="00D52530" w:rsidRDefault="00E81D22">
            <w:pPr>
              <w:pStyle w:val="TabText"/>
            </w:pPr>
            <w:r>
              <w:rPr>
                <w:sz w:val="20"/>
                <w:szCs w:val="20"/>
              </w:rPr>
              <w:t>Format</w:t>
            </w:r>
          </w:p>
        </w:tc>
        <w:tc>
          <w:tcPr>
            <w:tcW w:w="5569" w:type="dxa"/>
            <w:vAlign w:val="center"/>
          </w:tcPr>
          <w:p w14:paraId="5CD00F20" w14:textId="77777777" w:rsidR="00D52530" w:rsidRDefault="00E81D22">
            <w:pPr>
              <w:pStyle w:val="TabText"/>
              <w:jc w:val="left"/>
            </w:pPr>
            <w:r>
              <w:rPr>
                <w:sz w:val="20"/>
                <w:szCs w:val="20"/>
              </w:rPr>
              <w:t>видаляються лише пробіли, символ табуляції дає ERROR_02</w:t>
            </w:r>
          </w:p>
        </w:tc>
      </w:tr>
      <w:tr w:rsidR="00D52530" w14:paraId="10904E68" w14:textId="77777777">
        <w:tc>
          <w:tcPr>
            <w:tcW w:w="2200" w:type="dxa"/>
            <w:vAlign w:val="center"/>
          </w:tcPr>
          <w:p w14:paraId="3E0675C7" w14:textId="77777777" w:rsidR="00D52530" w:rsidRDefault="00E81D22">
            <w:pPr>
              <w:pStyle w:val="TabText"/>
            </w:pPr>
            <w:r>
              <w:rPr>
                <w:sz w:val="20"/>
                <w:szCs w:val="20"/>
              </w:rPr>
              <w:t>ERROR_01</w:t>
            </w:r>
          </w:p>
        </w:tc>
        <w:tc>
          <w:tcPr>
            <w:tcW w:w="5569" w:type="dxa"/>
            <w:vAlign w:val="center"/>
          </w:tcPr>
          <w:p w14:paraId="18E1268A" w14:textId="77777777" w:rsidR="00D52530" w:rsidRDefault="00E81D22">
            <w:pPr>
              <w:pStyle w:val="TabText"/>
              <w:jc w:val="left"/>
            </w:pPr>
            <w:r>
              <w:rPr>
                <w:sz w:val="20"/>
                <w:szCs w:val="20"/>
              </w:rPr>
              <w:t>текст про структуру в дужках використано для конструкції з цифри та дужки</w:t>
            </w:r>
          </w:p>
        </w:tc>
      </w:tr>
      <w:tr w:rsidR="00D52530" w14:paraId="2748CCFC" w14:textId="77777777">
        <w:tc>
          <w:tcPr>
            <w:tcW w:w="2200" w:type="dxa"/>
            <w:vAlign w:val="center"/>
          </w:tcPr>
          <w:p w14:paraId="0B1CB032" w14:textId="77777777" w:rsidR="00D52530" w:rsidRDefault="00E81D22">
            <w:pPr>
              <w:pStyle w:val="TabText"/>
            </w:pPr>
            <w:r>
              <w:rPr>
                <w:sz w:val="20"/>
                <w:szCs w:val="20"/>
              </w:rPr>
              <w:t>AnalaizerClass</w:t>
            </w:r>
          </w:p>
        </w:tc>
        <w:tc>
          <w:tcPr>
            <w:tcW w:w="5569" w:type="dxa"/>
            <w:vAlign w:val="center"/>
          </w:tcPr>
          <w:p w14:paraId="66A01B6B" w14:textId="77777777" w:rsidR="00D52530" w:rsidRDefault="00E81D22">
            <w:pPr>
              <w:pStyle w:val="TabText"/>
              <w:jc w:val="left"/>
            </w:pPr>
            <w:r>
              <w:rPr>
                <w:sz w:val="20"/>
                <w:szCs w:val="20"/>
              </w:rPr>
              <w:t>робота через публічне статичне поле унеможливлює паралельний прогін</w:t>
            </w:r>
          </w:p>
        </w:tc>
      </w:tr>
      <w:tr w:rsidR="00D52530" w14:paraId="16F2EDF7" w14:textId="77777777">
        <w:tc>
          <w:tcPr>
            <w:tcW w:w="2200" w:type="dxa"/>
            <w:vAlign w:val="center"/>
          </w:tcPr>
          <w:p w14:paraId="2EECB5B7" w14:textId="77777777" w:rsidR="00D52530" w:rsidRDefault="00E81D22">
            <w:pPr>
              <w:pStyle w:val="TabText"/>
            </w:pPr>
            <w:r>
              <w:rPr>
                <w:sz w:val="20"/>
                <w:szCs w:val="20"/>
              </w:rPr>
              <w:t>CalcClass</w:t>
            </w:r>
          </w:p>
        </w:tc>
        <w:tc>
          <w:tcPr>
            <w:tcW w:w="5569" w:type="dxa"/>
            <w:vAlign w:val="center"/>
          </w:tcPr>
          <w:p w14:paraId="4A0402F9" w14:textId="77777777" w:rsidR="00D52530" w:rsidRDefault="00E81D22">
            <w:pPr>
              <w:pStyle w:val="TabText"/>
              <w:jc w:val="left"/>
            </w:pPr>
            <w:r>
              <w:rPr>
                <w:sz w:val="20"/>
                <w:szCs w:val="20"/>
              </w:rPr>
              <w:t>IABS від найменшого цілого мовчки переповнюється замість ERROR_06</w:t>
            </w:r>
          </w:p>
        </w:tc>
      </w:tr>
    </w:tbl>
    <w:p w14:paraId="009FD89A" w14:textId="77777777" w:rsidR="00D52530" w:rsidRDefault="00D52530">
      <w:pPr>
        <w:pStyle w:val="Body"/>
      </w:pPr>
    </w:p>
    <w:p w14:paraId="0F454472" w14:textId="77777777" w:rsidR="00D52530" w:rsidRDefault="00E81D22">
      <w:pPr>
        <w:pStyle w:val="Body"/>
      </w:pPr>
      <w:r>
        <w:t>Жодне із зауважень не є помилкою в межах поставленого завдання. Тести фіксують фактичну поведінку реалізації, а розбіжності винесено окремо.</w:t>
      </w:r>
    </w:p>
    <w:p w14:paraId="6F5F7B3D" w14:textId="77777777" w:rsidR="00D52530" w:rsidRDefault="00E81D22">
      <w:pPr>
        <w:pStyle w:val="Heading1"/>
      </w:pPr>
      <w:r>
        <w:t>Висновки</w:t>
      </w:r>
    </w:p>
    <w:p w14:paraId="3D07D6D9" w14:textId="77777777" w:rsidR="00D52530" w:rsidRDefault="00E81D22">
      <w:pPr>
        <w:pStyle w:val="Body"/>
      </w:pPr>
      <w:r>
        <w:t>Виконано завдання варіанта 4: розроблено набір модульних тестів для методу Format бібліотеки AnalaizerClassLibrary. Набір містить 467 тестів, усі вони проходять успішно.</w:t>
      </w:r>
    </w:p>
    <w:p w14:paraId="70CA127A" w14:textId="77777777" w:rsidR="00D52530" w:rsidRDefault="00E81D22">
      <w:pPr>
        <w:pStyle w:val="Body"/>
      </w:pPr>
      <w:r>
        <w:t xml:space="preserve">Спроєктовано та розгорнуто базу даних MS SQL Server CalcTestDb із трьох нормалізованих таблиць, яка містить 115 тестових випадків, розподілених за 14 класами еквівалентності. Кожен клас прив’язано до конкретної гілки тестованого методу, тому база даних одночасно є </w:t>
      </w:r>
      <w:r>
        <w:lastRenderedPageBreak/>
        <w:t>документацією покриття. Обмеження цілісності на рівні бази не дозволяють внести суперечливий тестовий випадок.</w:t>
      </w:r>
    </w:p>
    <w:p w14:paraId="1333D5BF" w14:textId="77777777" w:rsidR="00D52530" w:rsidRDefault="00E81D22">
      <w:pPr>
        <w:pStyle w:val="Body"/>
      </w:pPr>
      <w:r>
        <w:t>Застосування тестів, керованих даними, дозволило перевірити 115 наборів даних чотирма різними перевірками, маючи в коді лише чотири тестові методи. Додати новий тестовий випадок можна одним запитом INSERT, не змінюючи і не перезбираючи код.</w:t>
      </w:r>
    </w:p>
    <w:p w14:paraId="469BCAF1" w14:textId="77777777" w:rsidR="00D52530" w:rsidRDefault="00E81D22">
      <w:pPr>
        <w:pStyle w:val="Body"/>
      </w:pPr>
      <w:r>
        <w:t>Досягнуто покриття 98,73 відсотка операторів і 98,71 відсотка гілок методу Format. Єдиний непокритий оператор формально доведено недосяжним, отже покриття досяжного коду становить 100 відсотків.</w:t>
      </w:r>
    </w:p>
    <w:p w14:paraId="61C54F1F" w14:textId="77777777" w:rsidR="00D52530" w:rsidRDefault="00E81D22">
      <w:pPr>
        <w:pStyle w:val="Body"/>
      </w:pPr>
      <w:r>
        <w:t>Якість самих тестів перевірено мутаційним експериментом: навмисне спотворення очікуваних значень у базі призводить до падіння рівно тих тестів, яких це стосується.</w:t>
      </w:r>
    </w:p>
    <w:p w14:paraId="697954B7" w14:textId="77777777" w:rsidR="00D52530" w:rsidRDefault="00E81D22">
      <w:pPr>
        <w:pStyle w:val="Body"/>
      </w:pPr>
      <w:r>
        <w:t>Під час тестування виявлено сім зауважень до реалізації, зокрема мертвий код та розбіжність між специфікацією і кодом щодо максимальної довжини виразу. Це підтверджує, що модульні тести корисні не лише як засіб контролю регресій, а й як інструмент ревізії відповідності коду специфікації.</w:t>
      </w:r>
    </w:p>
    <w:p w14:paraId="6EB3E55E" w14:textId="77777777" w:rsidR="00D52530" w:rsidRDefault="00E81D22">
      <w:pPr>
        <w:pStyle w:val="Heading1"/>
        <w:pageBreakBefore/>
      </w:pPr>
      <w:r>
        <w:lastRenderedPageBreak/>
        <w:t>Додаток А. Модульні тести методу Format</w:t>
      </w:r>
    </w:p>
    <w:p w14:paraId="06732EC7" w14:textId="77777777" w:rsidR="00D52530" w:rsidRDefault="00E81D22">
      <w:pPr>
        <w:pStyle w:val="Code"/>
      </w:pPr>
      <w:r>
        <w:rPr>
          <w:sz w:val="14"/>
          <w:szCs w:val="14"/>
        </w:rPr>
        <w:t>using System;</w:t>
      </w:r>
    </w:p>
    <w:p w14:paraId="0BD643DD" w14:textId="77777777" w:rsidR="00D52530" w:rsidRDefault="00E81D22">
      <w:pPr>
        <w:pStyle w:val="Code"/>
      </w:pPr>
      <w:r>
        <w:rPr>
          <w:sz w:val="14"/>
          <w:szCs w:val="14"/>
        </w:rPr>
        <w:t>using System.Collections.Generic;</w:t>
      </w:r>
    </w:p>
    <w:p w14:paraId="35F63846" w14:textId="77777777" w:rsidR="00D52530" w:rsidRDefault="00E81D22">
      <w:pPr>
        <w:pStyle w:val="Code"/>
      </w:pPr>
      <w:r>
        <w:rPr>
          <w:sz w:val="14"/>
          <w:szCs w:val="14"/>
        </w:rPr>
        <w:t>using System.Reflection;</w:t>
      </w:r>
    </w:p>
    <w:p w14:paraId="41D997BE" w14:textId="77777777" w:rsidR="00D52530" w:rsidRDefault="00E81D22">
      <w:pPr>
        <w:pStyle w:val="Code"/>
      </w:pPr>
      <w:r>
        <w:rPr>
          <w:sz w:val="14"/>
          <w:szCs w:val="14"/>
        </w:rPr>
        <w:t>using AnalaizerClassLibrary;</w:t>
      </w:r>
    </w:p>
    <w:p w14:paraId="539F2458" w14:textId="77777777" w:rsidR="00D52530" w:rsidRDefault="00E81D22">
      <w:pPr>
        <w:pStyle w:val="Code"/>
      </w:pPr>
      <w:r>
        <w:rPr>
          <w:sz w:val="14"/>
          <w:szCs w:val="14"/>
        </w:rPr>
        <w:t>using AnalizerClassLibrary.Tests.Data;</w:t>
      </w:r>
    </w:p>
    <w:p w14:paraId="1B423962" w14:textId="77777777" w:rsidR="00D52530" w:rsidRDefault="00E81D22">
      <w:pPr>
        <w:pStyle w:val="Code"/>
      </w:pPr>
      <w:r>
        <w:rPr>
          <w:sz w:val="14"/>
          <w:szCs w:val="14"/>
        </w:rPr>
        <w:t>using Microsoft.VisualStudio.TestTools.UnitTesting;</w:t>
      </w:r>
    </w:p>
    <w:p w14:paraId="56A03047" w14:textId="77777777" w:rsidR="00D52530" w:rsidRDefault="00D52530">
      <w:pPr>
        <w:pStyle w:val="Code"/>
      </w:pPr>
    </w:p>
    <w:p w14:paraId="5A68FF2A" w14:textId="77777777" w:rsidR="00D52530" w:rsidRDefault="00E81D22">
      <w:pPr>
        <w:pStyle w:val="Code"/>
      </w:pPr>
      <w:r>
        <w:rPr>
          <w:sz w:val="14"/>
          <w:szCs w:val="14"/>
        </w:rPr>
        <w:t>namespace AnalizerClassLibrary.Tests</w:t>
      </w:r>
    </w:p>
    <w:p w14:paraId="0911D344" w14:textId="77777777" w:rsidR="00D52530" w:rsidRDefault="00E81D22">
      <w:pPr>
        <w:pStyle w:val="Code"/>
      </w:pPr>
      <w:r>
        <w:rPr>
          <w:sz w:val="14"/>
          <w:szCs w:val="14"/>
        </w:rPr>
        <w:t>{</w:t>
      </w:r>
    </w:p>
    <w:p w14:paraId="0BE2857D" w14:textId="77777777" w:rsidR="00D52530" w:rsidRDefault="00E81D22">
      <w:pPr>
        <w:pStyle w:val="Code"/>
      </w:pPr>
      <w:r>
        <w:rPr>
          <w:sz w:val="14"/>
          <w:szCs w:val="14"/>
        </w:rPr>
        <w:t xml:space="preserve">    /// &lt;summary&gt;</w:t>
      </w:r>
    </w:p>
    <w:p w14:paraId="0C27BF37" w14:textId="77777777" w:rsidR="00D52530" w:rsidRDefault="00E81D22">
      <w:pPr>
        <w:pStyle w:val="Code"/>
      </w:pPr>
      <w:r>
        <w:rPr>
          <w:sz w:val="14"/>
          <w:szCs w:val="14"/>
        </w:rPr>
        <w:t xml:space="preserve">    /// Лабораторна робота №1, варіант 4:</w:t>
      </w:r>
    </w:p>
    <w:p w14:paraId="6BDF5A4C" w14:textId="77777777" w:rsidR="00D52530" w:rsidRDefault="00E81D22">
      <w:pPr>
        <w:pStyle w:val="Code"/>
      </w:pPr>
      <w:r>
        <w:rPr>
          <w:sz w:val="14"/>
          <w:szCs w:val="14"/>
        </w:rPr>
        <w:t xml:space="preserve">    /// модульні тести методу &lt;c&gt;AnalaizerClassLibrary.AnalaizerClass.Format()&lt;/c&gt;.</w:t>
      </w:r>
    </w:p>
    <w:p w14:paraId="72981416" w14:textId="77777777" w:rsidR="00D52530" w:rsidRDefault="00E81D22">
      <w:pPr>
        <w:pStyle w:val="Code"/>
      </w:pPr>
      <w:r>
        <w:rPr>
          <w:sz w:val="14"/>
          <w:szCs w:val="14"/>
        </w:rPr>
        <w:t xml:space="preserve">    ///</w:t>
      </w:r>
    </w:p>
    <w:p w14:paraId="4F478135" w14:textId="77777777" w:rsidR="00D52530" w:rsidRDefault="00E81D22">
      <w:pPr>
        <w:pStyle w:val="Code"/>
      </w:pPr>
      <w:r>
        <w:rPr>
          <w:sz w:val="14"/>
          <w:szCs w:val="14"/>
        </w:rPr>
        <w:t xml:space="preserve">    /// Набір вхідних даних та очікуваних результатів зберігається в базі даних</w:t>
      </w:r>
    </w:p>
    <w:p w14:paraId="0534B9C8" w14:textId="77777777" w:rsidR="00D52530" w:rsidRDefault="00E81D22">
      <w:pPr>
        <w:pStyle w:val="Code"/>
      </w:pPr>
      <w:r>
        <w:rPr>
          <w:sz w:val="14"/>
          <w:szCs w:val="14"/>
        </w:rPr>
        <w:t xml:space="preserve">    /// MS SQL Server &lt;c&gt;CalcTestDb&lt;/c&gt; (таблиці dbo.FormatTestCase,</w:t>
      </w:r>
    </w:p>
    <w:p w14:paraId="52C7D3DE" w14:textId="77777777" w:rsidR="00D52530" w:rsidRDefault="00E81D22">
      <w:pPr>
        <w:pStyle w:val="Code"/>
      </w:pPr>
      <w:r>
        <w:rPr>
          <w:sz w:val="14"/>
          <w:szCs w:val="14"/>
        </w:rPr>
        <w:t xml:space="preserve">    /// dbo.TestCategory, dbo.ErrorCode) і зчитується через</w:t>
      </w:r>
    </w:p>
    <w:p w14:paraId="5717DDEA" w14:textId="77777777" w:rsidR="00D52530" w:rsidRDefault="00E81D22">
      <w:pPr>
        <w:pStyle w:val="Code"/>
      </w:pPr>
      <w:r>
        <w:rPr>
          <w:sz w:val="14"/>
          <w:szCs w:val="14"/>
        </w:rPr>
        <w:t xml:space="preserve">    /// &lt;see cref="TestCaseRepository"/&gt;.</w:t>
      </w:r>
    </w:p>
    <w:p w14:paraId="49A933EC" w14:textId="77777777" w:rsidR="00D52530" w:rsidRDefault="00E81D22">
      <w:pPr>
        <w:pStyle w:val="Code"/>
      </w:pPr>
      <w:r>
        <w:rPr>
          <w:sz w:val="14"/>
          <w:szCs w:val="14"/>
        </w:rPr>
        <w:t xml:space="preserve">    /// &lt;/summary&gt;</w:t>
      </w:r>
    </w:p>
    <w:p w14:paraId="7B39BD5F" w14:textId="77777777" w:rsidR="00D52530" w:rsidRDefault="00E81D22">
      <w:pPr>
        <w:pStyle w:val="Code"/>
      </w:pPr>
      <w:r>
        <w:rPr>
          <w:sz w:val="14"/>
          <w:szCs w:val="14"/>
        </w:rPr>
        <w:t xml:space="preserve">    [TestClass]</w:t>
      </w:r>
    </w:p>
    <w:p w14:paraId="7122E124" w14:textId="77777777" w:rsidR="00D52530" w:rsidRDefault="00E81D22">
      <w:pPr>
        <w:pStyle w:val="Code"/>
      </w:pPr>
      <w:r>
        <w:rPr>
          <w:sz w:val="14"/>
          <w:szCs w:val="14"/>
        </w:rPr>
        <w:t xml:space="preserve">    public class FormatTests</w:t>
      </w:r>
    </w:p>
    <w:p w14:paraId="62241730" w14:textId="77777777" w:rsidR="00D52530" w:rsidRDefault="00E81D22">
      <w:pPr>
        <w:pStyle w:val="Code"/>
      </w:pPr>
      <w:r>
        <w:rPr>
          <w:sz w:val="14"/>
          <w:szCs w:val="14"/>
        </w:rPr>
        <w:t xml:space="preserve">    {</w:t>
      </w:r>
    </w:p>
    <w:p w14:paraId="1D9A890C" w14:textId="77777777" w:rsidR="00D52530" w:rsidRDefault="00E81D22">
      <w:pPr>
        <w:pStyle w:val="Code"/>
      </w:pPr>
      <w:r>
        <w:rPr>
          <w:sz w:val="14"/>
          <w:szCs w:val="14"/>
        </w:rPr>
        <w:t xml:space="preserve">        /// &lt;summary&gt;Набір тест-кейсів з БД для атрибута [DynamicData].&lt;/summary&gt;</w:t>
      </w:r>
    </w:p>
    <w:p w14:paraId="4C884775" w14:textId="77777777" w:rsidR="00D52530" w:rsidRDefault="00E81D22">
      <w:pPr>
        <w:pStyle w:val="Code"/>
      </w:pPr>
      <w:r>
        <w:rPr>
          <w:sz w:val="14"/>
          <w:szCs w:val="14"/>
        </w:rPr>
        <w:t xml:space="preserve">        public static IEnumerable&lt;object[]&gt; FormatCases</w:t>
      </w:r>
    </w:p>
    <w:p w14:paraId="232A32E4" w14:textId="77777777" w:rsidR="00D52530" w:rsidRDefault="00E81D22">
      <w:pPr>
        <w:pStyle w:val="Code"/>
      </w:pPr>
      <w:r>
        <w:rPr>
          <w:sz w:val="14"/>
          <w:szCs w:val="14"/>
        </w:rPr>
        <w:t xml:space="preserve">        {</w:t>
      </w:r>
    </w:p>
    <w:p w14:paraId="24EF1113" w14:textId="77777777" w:rsidR="00D52530" w:rsidRDefault="00E81D22">
      <w:pPr>
        <w:pStyle w:val="Code"/>
      </w:pPr>
      <w:r>
        <w:rPr>
          <w:sz w:val="14"/>
          <w:szCs w:val="14"/>
        </w:rPr>
        <w:t xml:space="preserve">            get { return TestCaseRepository.GetFormatTestCaseRows(); }</w:t>
      </w:r>
    </w:p>
    <w:p w14:paraId="026EBAE1" w14:textId="77777777" w:rsidR="00D52530" w:rsidRDefault="00E81D22">
      <w:pPr>
        <w:pStyle w:val="Code"/>
      </w:pPr>
      <w:r>
        <w:rPr>
          <w:sz w:val="14"/>
          <w:szCs w:val="14"/>
        </w:rPr>
        <w:t xml:space="preserve">        }</w:t>
      </w:r>
    </w:p>
    <w:p w14:paraId="6D040D52" w14:textId="77777777" w:rsidR="00D52530" w:rsidRDefault="00D52530">
      <w:pPr>
        <w:pStyle w:val="Code"/>
      </w:pPr>
    </w:p>
    <w:p w14:paraId="4F7FFCD9" w14:textId="77777777" w:rsidR="00D52530" w:rsidRDefault="00E81D22">
      <w:pPr>
        <w:pStyle w:val="Code"/>
      </w:pPr>
      <w:r>
        <w:rPr>
          <w:sz w:val="14"/>
          <w:szCs w:val="14"/>
        </w:rPr>
        <w:t xml:space="preserve">        public static string FormatCaseName(MethodInfo methodInfo, object[] data)</w:t>
      </w:r>
    </w:p>
    <w:p w14:paraId="7C13FD8D" w14:textId="77777777" w:rsidR="00D52530" w:rsidRDefault="00E81D22">
      <w:pPr>
        <w:pStyle w:val="Code"/>
      </w:pPr>
      <w:r>
        <w:rPr>
          <w:sz w:val="14"/>
          <w:szCs w:val="14"/>
        </w:rPr>
        <w:t xml:space="preserve">        {</w:t>
      </w:r>
    </w:p>
    <w:p w14:paraId="25F2F991" w14:textId="77777777" w:rsidR="00D52530" w:rsidRDefault="00E81D22">
      <w:pPr>
        <w:pStyle w:val="Code"/>
      </w:pPr>
      <w:r>
        <w:rPr>
          <w:sz w:val="14"/>
          <w:szCs w:val="14"/>
        </w:rPr>
        <w:t xml:space="preserve">            return data[0].ToString();</w:t>
      </w:r>
    </w:p>
    <w:p w14:paraId="755D0684" w14:textId="77777777" w:rsidR="00D52530" w:rsidRDefault="00E81D22">
      <w:pPr>
        <w:pStyle w:val="Code"/>
      </w:pPr>
      <w:r>
        <w:rPr>
          <w:sz w:val="14"/>
          <w:szCs w:val="14"/>
        </w:rPr>
        <w:t xml:space="preserve">        }</w:t>
      </w:r>
    </w:p>
    <w:p w14:paraId="0CCFE3CD" w14:textId="77777777" w:rsidR="00D52530" w:rsidRDefault="00D52530">
      <w:pPr>
        <w:pStyle w:val="Code"/>
      </w:pPr>
    </w:p>
    <w:p w14:paraId="1E62EE0A" w14:textId="77777777" w:rsidR="00D52530" w:rsidRDefault="00E81D22">
      <w:pPr>
        <w:pStyle w:val="Code"/>
      </w:pPr>
      <w:r>
        <w:rPr>
          <w:sz w:val="14"/>
          <w:szCs w:val="14"/>
        </w:rPr>
        <w:t xml:space="preserve">        [TestInitialize]</w:t>
      </w:r>
    </w:p>
    <w:p w14:paraId="5452C2CF" w14:textId="77777777" w:rsidR="00D52530" w:rsidRDefault="00E81D22">
      <w:pPr>
        <w:pStyle w:val="Code"/>
      </w:pPr>
      <w:r>
        <w:rPr>
          <w:sz w:val="14"/>
          <w:szCs w:val="14"/>
        </w:rPr>
        <w:t xml:space="preserve">        public void TestInitialize()</w:t>
      </w:r>
    </w:p>
    <w:p w14:paraId="06085C7D" w14:textId="77777777" w:rsidR="00D52530" w:rsidRDefault="00E81D22">
      <w:pPr>
        <w:pStyle w:val="Code"/>
      </w:pPr>
      <w:r>
        <w:rPr>
          <w:sz w:val="14"/>
          <w:szCs w:val="14"/>
        </w:rPr>
        <w:t xml:space="preserve">        {</w:t>
      </w:r>
    </w:p>
    <w:p w14:paraId="09D0E05C" w14:textId="77777777" w:rsidR="00D52530" w:rsidRDefault="00E81D22">
      <w:pPr>
        <w:pStyle w:val="Code"/>
      </w:pPr>
      <w:r>
        <w:rPr>
          <w:sz w:val="14"/>
          <w:szCs w:val="14"/>
        </w:rPr>
        <w:t xml:space="preserve">            // У консольному/автоматизованому режимі жодних MessageBox бути не повинно</w:t>
      </w:r>
    </w:p>
    <w:p w14:paraId="2D3BDEB3" w14:textId="77777777" w:rsidR="00D52530" w:rsidRDefault="00E81D22">
      <w:pPr>
        <w:pStyle w:val="Code"/>
      </w:pPr>
      <w:r>
        <w:rPr>
          <w:sz w:val="14"/>
          <w:szCs w:val="14"/>
        </w:rPr>
        <w:t xml:space="preserve">            // (Format() їх не показує, але поле є спільним для всього класу).</w:t>
      </w:r>
    </w:p>
    <w:p w14:paraId="6CDB321F" w14:textId="77777777" w:rsidR="00D52530" w:rsidRDefault="00E81D22">
      <w:pPr>
        <w:pStyle w:val="Code"/>
      </w:pPr>
      <w:r>
        <w:rPr>
          <w:sz w:val="14"/>
          <w:szCs w:val="14"/>
        </w:rPr>
        <w:t xml:space="preserve">            AnalaizerClass.ShowMessage = false;</w:t>
      </w:r>
    </w:p>
    <w:p w14:paraId="301EB8D6" w14:textId="77777777" w:rsidR="00D52530" w:rsidRDefault="00E81D22">
      <w:pPr>
        <w:pStyle w:val="Code"/>
      </w:pPr>
      <w:r>
        <w:rPr>
          <w:sz w:val="14"/>
          <w:szCs w:val="14"/>
        </w:rPr>
        <w:t xml:space="preserve">            AnalaizerClass.expression = string.Empty;</w:t>
      </w:r>
    </w:p>
    <w:p w14:paraId="25A5C109" w14:textId="77777777" w:rsidR="00D52530" w:rsidRDefault="00E81D22">
      <w:pPr>
        <w:pStyle w:val="Code"/>
      </w:pPr>
      <w:r>
        <w:rPr>
          <w:sz w:val="14"/>
          <w:szCs w:val="14"/>
        </w:rPr>
        <w:t xml:space="preserve">        }</w:t>
      </w:r>
    </w:p>
    <w:p w14:paraId="62EB4132" w14:textId="77777777" w:rsidR="00D52530" w:rsidRDefault="00D52530">
      <w:pPr>
        <w:pStyle w:val="Code"/>
      </w:pPr>
    </w:p>
    <w:p w14:paraId="76310D94" w14:textId="77777777" w:rsidR="00D52530" w:rsidRDefault="00E81D22">
      <w:pPr>
        <w:pStyle w:val="Code"/>
      </w:pPr>
      <w:r>
        <w:rPr>
          <w:sz w:val="14"/>
          <w:szCs w:val="14"/>
        </w:rPr>
        <w:t xml:space="preserve">        [TestCleanup]</w:t>
      </w:r>
    </w:p>
    <w:p w14:paraId="52E2CE9E" w14:textId="77777777" w:rsidR="00D52530" w:rsidRDefault="00E81D22">
      <w:pPr>
        <w:pStyle w:val="Code"/>
      </w:pPr>
      <w:r>
        <w:rPr>
          <w:sz w:val="14"/>
          <w:szCs w:val="14"/>
        </w:rPr>
        <w:t xml:space="preserve">        public void TestCleanup()</w:t>
      </w:r>
    </w:p>
    <w:p w14:paraId="621D53F2" w14:textId="77777777" w:rsidR="00D52530" w:rsidRDefault="00E81D22">
      <w:pPr>
        <w:pStyle w:val="Code"/>
      </w:pPr>
      <w:r>
        <w:rPr>
          <w:sz w:val="14"/>
          <w:szCs w:val="14"/>
        </w:rPr>
        <w:t xml:space="preserve">        {</w:t>
      </w:r>
    </w:p>
    <w:p w14:paraId="1A2A4EDF" w14:textId="77777777" w:rsidR="00D52530" w:rsidRDefault="00E81D22">
      <w:pPr>
        <w:pStyle w:val="Code"/>
      </w:pPr>
      <w:r>
        <w:rPr>
          <w:sz w:val="14"/>
          <w:szCs w:val="14"/>
        </w:rPr>
        <w:t xml:space="preserve">            AnalaizerClass.expression = string.Empty;</w:t>
      </w:r>
    </w:p>
    <w:p w14:paraId="64208053" w14:textId="77777777" w:rsidR="00D52530" w:rsidRDefault="00E81D22">
      <w:pPr>
        <w:pStyle w:val="Code"/>
      </w:pPr>
      <w:r>
        <w:rPr>
          <w:sz w:val="14"/>
          <w:szCs w:val="14"/>
        </w:rPr>
        <w:t xml:space="preserve">        }</w:t>
      </w:r>
    </w:p>
    <w:p w14:paraId="4DE7DCA6" w14:textId="77777777" w:rsidR="00D52530" w:rsidRDefault="00D52530">
      <w:pPr>
        <w:pStyle w:val="Code"/>
      </w:pPr>
    </w:p>
    <w:p w14:paraId="5308A6BE" w14:textId="77777777" w:rsidR="00D52530" w:rsidRDefault="00E81D22">
      <w:pPr>
        <w:pStyle w:val="Code"/>
      </w:pPr>
      <w:r>
        <w:rPr>
          <w:sz w:val="14"/>
          <w:szCs w:val="14"/>
        </w:rPr>
        <w:t xml:space="preserve">        /// &lt;summary&gt;</w:t>
      </w:r>
    </w:p>
    <w:p w14:paraId="0DF1AA15" w14:textId="77777777" w:rsidR="00D52530" w:rsidRDefault="00E81D22">
      <w:pPr>
        <w:pStyle w:val="Code"/>
      </w:pPr>
      <w:r>
        <w:rPr>
          <w:sz w:val="14"/>
          <w:szCs w:val="14"/>
        </w:rPr>
        <w:t xml:space="preserve">        /// Основний тест: для кожного рядка таблиці dbo.FormatTestCase метод</w:t>
      </w:r>
    </w:p>
    <w:p w14:paraId="0B16A00E" w14:textId="77777777" w:rsidR="00D52530" w:rsidRDefault="00E81D22">
      <w:pPr>
        <w:pStyle w:val="Code"/>
      </w:pPr>
      <w:r>
        <w:rPr>
          <w:sz w:val="14"/>
          <w:szCs w:val="14"/>
        </w:rPr>
        <w:t xml:space="preserve">        /// Format() має повернути саме те значення, яке задане в БД.</w:t>
      </w:r>
    </w:p>
    <w:p w14:paraId="7E06E3F1" w14:textId="77777777" w:rsidR="00D52530" w:rsidRDefault="00E81D22">
      <w:pPr>
        <w:pStyle w:val="Code"/>
      </w:pPr>
      <w:r>
        <w:rPr>
          <w:sz w:val="14"/>
          <w:szCs w:val="14"/>
        </w:rPr>
        <w:t xml:space="preserve">        /// &lt;/summary&gt;</w:t>
      </w:r>
    </w:p>
    <w:p w14:paraId="696390DB" w14:textId="77777777" w:rsidR="00D52530" w:rsidRDefault="00E81D22">
      <w:pPr>
        <w:pStyle w:val="Code"/>
      </w:pPr>
      <w:r>
        <w:rPr>
          <w:sz w:val="14"/>
          <w:szCs w:val="14"/>
        </w:rPr>
        <w:t xml:space="preserve">        [TestMethod]</w:t>
      </w:r>
    </w:p>
    <w:p w14:paraId="2BB90896" w14:textId="77777777" w:rsidR="00D52530" w:rsidRDefault="00E81D22">
      <w:pPr>
        <w:pStyle w:val="Code"/>
      </w:pPr>
      <w:r>
        <w:rPr>
          <w:sz w:val="14"/>
          <w:szCs w:val="14"/>
        </w:rPr>
        <w:t xml:space="preserve">        [DynamicData(nameof(FormatCases), DynamicDataDisplayName = nameof(FormatCaseName))]</w:t>
      </w:r>
    </w:p>
    <w:p w14:paraId="748B32F6" w14:textId="77777777" w:rsidR="00D52530" w:rsidRDefault="00E81D22">
      <w:pPr>
        <w:pStyle w:val="Code"/>
      </w:pPr>
      <w:r>
        <w:rPr>
          <w:sz w:val="14"/>
          <w:szCs w:val="14"/>
        </w:rPr>
        <w:t xml:space="preserve">        public void Format_ReturnsExpectedResult(FormatTestCase testCase)</w:t>
      </w:r>
    </w:p>
    <w:p w14:paraId="1B2F0AB8" w14:textId="77777777" w:rsidR="00D52530" w:rsidRDefault="00E81D22">
      <w:pPr>
        <w:pStyle w:val="Code"/>
      </w:pPr>
      <w:r>
        <w:rPr>
          <w:sz w:val="14"/>
          <w:szCs w:val="14"/>
        </w:rPr>
        <w:t xml:space="preserve">        {</w:t>
      </w:r>
    </w:p>
    <w:p w14:paraId="76BAF85A" w14:textId="77777777" w:rsidR="00D52530" w:rsidRDefault="00E81D22">
      <w:pPr>
        <w:pStyle w:val="Code"/>
      </w:pPr>
      <w:r>
        <w:rPr>
          <w:sz w:val="14"/>
          <w:szCs w:val="14"/>
        </w:rPr>
        <w:t xml:space="preserve">            AnalaizerClass.expression = testCase.Input;</w:t>
      </w:r>
    </w:p>
    <w:p w14:paraId="7DD687C8" w14:textId="77777777" w:rsidR="00D52530" w:rsidRDefault="00D52530">
      <w:pPr>
        <w:pStyle w:val="Code"/>
      </w:pPr>
    </w:p>
    <w:p w14:paraId="2A2403DC" w14:textId="77777777" w:rsidR="00D52530" w:rsidRDefault="00E81D22">
      <w:pPr>
        <w:pStyle w:val="Code"/>
      </w:pPr>
      <w:r>
        <w:rPr>
          <w:sz w:val="14"/>
          <w:szCs w:val="14"/>
        </w:rPr>
        <w:t xml:space="preserve">            string actual = AnalaizerClass.Format();</w:t>
      </w:r>
    </w:p>
    <w:p w14:paraId="42B4E0AB" w14:textId="77777777" w:rsidR="00D52530" w:rsidRDefault="00D52530">
      <w:pPr>
        <w:pStyle w:val="Code"/>
      </w:pPr>
    </w:p>
    <w:p w14:paraId="301BE07B" w14:textId="77777777" w:rsidR="00D52530" w:rsidRDefault="00E81D22">
      <w:pPr>
        <w:pStyle w:val="Code"/>
      </w:pPr>
      <w:r>
        <w:rPr>
          <w:sz w:val="14"/>
          <w:szCs w:val="14"/>
        </w:rPr>
        <w:t xml:space="preserve">            Assert.AreEqual(</w:t>
      </w:r>
    </w:p>
    <w:p w14:paraId="387F98CA" w14:textId="77777777" w:rsidR="00D52530" w:rsidRDefault="00E81D22">
      <w:pPr>
        <w:pStyle w:val="Code"/>
      </w:pPr>
      <w:r>
        <w:rPr>
          <w:sz w:val="14"/>
          <w:szCs w:val="14"/>
        </w:rPr>
        <w:t xml:space="preserve">                testCase.ExpectedResult,</w:t>
      </w:r>
    </w:p>
    <w:p w14:paraId="12154983" w14:textId="77777777" w:rsidR="00D52530" w:rsidRDefault="00E81D22">
      <w:pPr>
        <w:pStyle w:val="Code"/>
      </w:pPr>
      <w:r>
        <w:rPr>
          <w:sz w:val="14"/>
          <w:szCs w:val="14"/>
        </w:rPr>
        <w:t xml:space="preserve">                actual,</w:t>
      </w:r>
    </w:p>
    <w:p w14:paraId="55B1EF0B" w14:textId="77777777" w:rsidR="00D52530" w:rsidRDefault="00E81D22">
      <w:pPr>
        <w:pStyle w:val="Code"/>
      </w:pPr>
      <w:r>
        <w:rPr>
          <w:sz w:val="14"/>
          <w:szCs w:val="14"/>
        </w:rPr>
        <w:t xml:space="preserve">                BuildMessage(testCase, actual));</w:t>
      </w:r>
    </w:p>
    <w:p w14:paraId="262C6BA3" w14:textId="77777777" w:rsidR="00D52530" w:rsidRDefault="00E81D22">
      <w:pPr>
        <w:pStyle w:val="Code"/>
      </w:pPr>
      <w:r>
        <w:rPr>
          <w:sz w:val="14"/>
          <w:szCs w:val="14"/>
        </w:rPr>
        <w:t xml:space="preserve">        }</w:t>
      </w:r>
    </w:p>
    <w:p w14:paraId="112A229C" w14:textId="77777777" w:rsidR="00D52530" w:rsidRDefault="00D52530">
      <w:pPr>
        <w:pStyle w:val="Code"/>
      </w:pPr>
    </w:p>
    <w:p w14:paraId="187E7EB6" w14:textId="77777777" w:rsidR="00D52530" w:rsidRDefault="00E81D22">
      <w:pPr>
        <w:pStyle w:val="Code"/>
      </w:pPr>
      <w:r>
        <w:rPr>
          <w:sz w:val="14"/>
          <w:szCs w:val="14"/>
        </w:rPr>
        <w:t xml:space="preserve">        /// &lt;summary&gt;</w:t>
      </w:r>
    </w:p>
    <w:p w14:paraId="47CFBCE5" w14:textId="77777777" w:rsidR="00D52530" w:rsidRDefault="00E81D22">
      <w:pPr>
        <w:pStyle w:val="Code"/>
      </w:pPr>
      <w:r>
        <w:rPr>
          <w:sz w:val="14"/>
          <w:szCs w:val="14"/>
        </w:rPr>
        <w:lastRenderedPageBreak/>
        <w:t xml:space="preserve">        /// Контракт методу зі специфікації (п. 2.2.3): повідомлення про помилку</w:t>
      </w:r>
    </w:p>
    <w:p w14:paraId="078E808D" w14:textId="77777777" w:rsidR="00D52530" w:rsidRDefault="00E81D22">
      <w:pPr>
        <w:pStyle w:val="Code"/>
      </w:pPr>
      <w:r>
        <w:rPr>
          <w:sz w:val="14"/>
          <w:szCs w:val="14"/>
        </w:rPr>
        <w:t xml:space="preserve">        /// завжди починається зі спец. символу «&amp;amp;», а коректно</w:t>
      </w:r>
    </w:p>
    <w:p w14:paraId="00E64F28" w14:textId="77777777" w:rsidR="00D52530" w:rsidRDefault="00E81D22">
      <w:pPr>
        <w:pStyle w:val="Code"/>
      </w:pPr>
      <w:r>
        <w:rPr>
          <w:sz w:val="14"/>
          <w:szCs w:val="14"/>
        </w:rPr>
        <w:t xml:space="preserve">        /// відформатований вираз — ніколи.</w:t>
      </w:r>
    </w:p>
    <w:p w14:paraId="1E777246" w14:textId="77777777" w:rsidR="00D52530" w:rsidRDefault="00E81D22">
      <w:pPr>
        <w:pStyle w:val="Code"/>
      </w:pPr>
      <w:r>
        <w:rPr>
          <w:sz w:val="14"/>
          <w:szCs w:val="14"/>
        </w:rPr>
        <w:t xml:space="preserve">        /// &lt;/summary&gt;</w:t>
      </w:r>
    </w:p>
    <w:p w14:paraId="67679882" w14:textId="77777777" w:rsidR="00D52530" w:rsidRDefault="00E81D22">
      <w:pPr>
        <w:pStyle w:val="Code"/>
      </w:pPr>
      <w:r>
        <w:rPr>
          <w:sz w:val="14"/>
          <w:szCs w:val="14"/>
        </w:rPr>
        <w:t xml:space="preserve">        [TestMethod]</w:t>
      </w:r>
    </w:p>
    <w:p w14:paraId="0C529799" w14:textId="77777777" w:rsidR="00D52530" w:rsidRDefault="00E81D22">
      <w:pPr>
        <w:pStyle w:val="Code"/>
      </w:pPr>
      <w:r>
        <w:rPr>
          <w:sz w:val="14"/>
          <w:szCs w:val="14"/>
        </w:rPr>
        <w:t xml:space="preserve">        [DynamicData(nameof(FormatCases), DynamicDataDisplayName = nameof(FormatCaseName))]</w:t>
      </w:r>
    </w:p>
    <w:p w14:paraId="578E74A4" w14:textId="77777777" w:rsidR="00D52530" w:rsidRDefault="00E81D22">
      <w:pPr>
        <w:pStyle w:val="Code"/>
      </w:pPr>
      <w:r>
        <w:rPr>
          <w:sz w:val="14"/>
          <w:szCs w:val="14"/>
        </w:rPr>
        <w:t xml:space="preserve">        public void Format_ErrorResultsStartWithAmpersand(FormatTestCase testCase)</w:t>
      </w:r>
    </w:p>
    <w:p w14:paraId="0F1D89ED" w14:textId="77777777" w:rsidR="00D52530" w:rsidRDefault="00E81D22">
      <w:pPr>
        <w:pStyle w:val="Code"/>
      </w:pPr>
      <w:r>
        <w:rPr>
          <w:sz w:val="14"/>
          <w:szCs w:val="14"/>
        </w:rPr>
        <w:t xml:space="preserve">        {</w:t>
      </w:r>
    </w:p>
    <w:p w14:paraId="7B411479" w14:textId="77777777" w:rsidR="00D52530" w:rsidRDefault="00E81D22">
      <w:pPr>
        <w:pStyle w:val="Code"/>
      </w:pPr>
      <w:r>
        <w:rPr>
          <w:sz w:val="14"/>
          <w:szCs w:val="14"/>
        </w:rPr>
        <w:t xml:space="preserve">            AnalaizerClass.expression = testCase.Input;</w:t>
      </w:r>
    </w:p>
    <w:p w14:paraId="0ABB5BD3" w14:textId="77777777" w:rsidR="00D52530" w:rsidRDefault="00D52530">
      <w:pPr>
        <w:pStyle w:val="Code"/>
      </w:pPr>
    </w:p>
    <w:p w14:paraId="50BE567D" w14:textId="77777777" w:rsidR="00D52530" w:rsidRDefault="00E81D22">
      <w:pPr>
        <w:pStyle w:val="Code"/>
      </w:pPr>
      <w:r>
        <w:rPr>
          <w:sz w:val="14"/>
          <w:szCs w:val="14"/>
        </w:rPr>
        <w:t xml:space="preserve">            string actual = AnalaizerClass.Format();</w:t>
      </w:r>
    </w:p>
    <w:p w14:paraId="3108D307" w14:textId="77777777" w:rsidR="00D52530" w:rsidRDefault="00D52530">
      <w:pPr>
        <w:pStyle w:val="Code"/>
      </w:pPr>
    </w:p>
    <w:p w14:paraId="3A94704F" w14:textId="77777777" w:rsidR="00D52530" w:rsidRDefault="00E81D22">
      <w:pPr>
        <w:pStyle w:val="Code"/>
      </w:pPr>
      <w:r>
        <w:rPr>
          <w:sz w:val="14"/>
          <w:szCs w:val="14"/>
        </w:rPr>
        <w:t xml:space="preserve">            Assert.AreEqual(</w:t>
      </w:r>
    </w:p>
    <w:p w14:paraId="6BA56C73" w14:textId="77777777" w:rsidR="00D52530" w:rsidRDefault="00E81D22">
      <w:pPr>
        <w:pStyle w:val="Code"/>
      </w:pPr>
      <w:r>
        <w:rPr>
          <w:sz w:val="14"/>
          <w:szCs w:val="14"/>
        </w:rPr>
        <w:t xml:space="preserve">                testCase.ExpectsError,</w:t>
      </w:r>
    </w:p>
    <w:p w14:paraId="443E6B3E" w14:textId="77777777" w:rsidR="00D52530" w:rsidRDefault="00E81D22">
      <w:pPr>
        <w:pStyle w:val="Code"/>
      </w:pPr>
      <w:r>
        <w:rPr>
          <w:sz w:val="14"/>
          <w:szCs w:val="14"/>
        </w:rPr>
        <w:t xml:space="preserve">                actual.StartsWith("&amp;", StringComparison.Ordinal),</w:t>
      </w:r>
    </w:p>
    <w:p w14:paraId="29A4FFEB" w14:textId="77777777" w:rsidR="00D52530" w:rsidRDefault="00E81D22">
      <w:pPr>
        <w:pStyle w:val="Code"/>
      </w:pPr>
      <w:r>
        <w:rPr>
          <w:sz w:val="14"/>
          <w:szCs w:val="14"/>
        </w:rPr>
        <w:t xml:space="preserve">                BuildMessage(testCase, actual));</w:t>
      </w:r>
    </w:p>
    <w:p w14:paraId="39FA9E68" w14:textId="77777777" w:rsidR="00D52530" w:rsidRDefault="00E81D22">
      <w:pPr>
        <w:pStyle w:val="Code"/>
      </w:pPr>
      <w:r>
        <w:rPr>
          <w:sz w:val="14"/>
          <w:szCs w:val="14"/>
        </w:rPr>
        <w:t xml:space="preserve">        }</w:t>
      </w:r>
    </w:p>
    <w:p w14:paraId="5E9BD2EC" w14:textId="77777777" w:rsidR="00D52530" w:rsidRDefault="00D52530">
      <w:pPr>
        <w:pStyle w:val="Code"/>
      </w:pPr>
    </w:p>
    <w:p w14:paraId="1AF78B18" w14:textId="77777777" w:rsidR="00D52530" w:rsidRDefault="00E81D22">
      <w:pPr>
        <w:pStyle w:val="Code"/>
      </w:pPr>
      <w:r>
        <w:rPr>
          <w:sz w:val="14"/>
          <w:szCs w:val="14"/>
        </w:rPr>
        <w:t xml:space="preserve">        /// &lt;summary&gt;</w:t>
      </w:r>
    </w:p>
    <w:p w14:paraId="259FC5A7" w14:textId="77777777" w:rsidR="00D52530" w:rsidRDefault="00E81D22">
      <w:pPr>
        <w:pStyle w:val="Code"/>
      </w:pPr>
      <w:r>
        <w:rPr>
          <w:sz w:val="14"/>
          <w:szCs w:val="14"/>
        </w:rPr>
        <w:t xml:space="preserve">        /// Format() не лише повертає відформатований вираз, а й записує його</w:t>
      </w:r>
    </w:p>
    <w:p w14:paraId="7D6E5867" w14:textId="77777777" w:rsidR="00D52530" w:rsidRDefault="00E81D22">
      <w:pPr>
        <w:pStyle w:val="Code"/>
      </w:pPr>
      <w:r>
        <w:rPr>
          <w:sz w:val="14"/>
          <w:szCs w:val="14"/>
        </w:rPr>
        <w:t xml:space="preserve">        /// у статичне поле AnalaizerClass.expression — саме звідти його беруть</w:t>
      </w:r>
    </w:p>
    <w:p w14:paraId="0D42653A" w14:textId="77777777" w:rsidR="00D52530" w:rsidRDefault="00E81D22">
      <w:pPr>
        <w:pStyle w:val="Code"/>
      </w:pPr>
      <w:r>
        <w:rPr>
          <w:sz w:val="14"/>
          <w:szCs w:val="14"/>
        </w:rPr>
        <w:t xml:space="preserve">        /// CreateStack() і RunEstimate().</w:t>
      </w:r>
    </w:p>
    <w:p w14:paraId="473214A6" w14:textId="77777777" w:rsidR="00D52530" w:rsidRDefault="00E81D22">
      <w:pPr>
        <w:pStyle w:val="Code"/>
      </w:pPr>
      <w:r>
        <w:rPr>
          <w:sz w:val="14"/>
          <w:szCs w:val="14"/>
        </w:rPr>
        <w:t xml:space="preserve">        /// &lt;/summary&gt;</w:t>
      </w:r>
    </w:p>
    <w:p w14:paraId="674EEF15" w14:textId="77777777" w:rsidR="00D52530" w:rsidRDefault="00E81D22">
      <w:pPr>
        <w:pStyle w:val="Code"/>
      </w:pPr>
      <w:r>
        <w:rPr>
          <w:sz w:val="14"/>
          <w:szCs w:val="14"/>
        </w:rPr>
        <w:t xml:space="preserve">        [TestMethod]</w:t>
      </w:r>
    </w:p>
    <w:p w14:paraId="5A36DD1B" w14:textId="77777777" w:rsidR="00D52530" w:rsidRDefault="00E81D22">
      <w:pPr>
        <w:pStyle w:val="Code"/>
      </w:pPr>
      <w:r>
        <w:rPr>
          <w:sz w:val="14"/>
          <w:szCs w:val="14"/>
        </w:rPr>
        <w:t xml:space="preserve">        [DynamicData(nameof(FormatCases), DynamicDataDisplayName = nameof(FormatCaseName))]</w:t>
      </w:r>
    </w:p>
    <w:p w14:paraId="05CD44E8" w14:textId="77777777" w:rsidR="00D52530" w:rsidRDefault="00E81D22">
      <w:pPr>
        <w:pStyle w:val="Code"/>
      </w:pPr>
      <w:r>
        <w:rPr>
          <w:sz w:val="14"/>
          <w:szCs w:val="14"/>
        </w:rPr>
        <w:t xml:space="preserve">        public void Format_RemovesAllSpacesFromExpressionField(FormatTestCase testCase)</w:t>
      </w:r>
    </w:p>
    <w:p w14:paraId="2ED92191" w14:textId="77777777" w:rsidR="00D52530" w:rsidRDefault="00E81D22">
      <w:pPr>
        <w:pStyle w:val="Code"/>
      </w:pPr>
      <w:r>
        <w:rPr>
          <w:sz w:val="14"/>
          <w:szCs w:val="14"/>
        </w:rPr>
        <w:t xml:space="preserve">        {</w:t>
      </w:r>
    </w:p>
    <w:p w14:paraId="5AE994BC" w14:textId="77777777" w:rsidR="00D52530" w:rsidRDefault="00E81D22">
      <w:pPr>
        <w:pStyle w:val="Code"/>
      </w:pPr>
      <w:r>
        <w:rPr>
          <w:sz w:val="14"/>
          <w:szCs w:val="14"/>
        </w:rPr>
        <w:t xml:space="preserve">            string expected = testCase.Input.Replace(" ", string.Empty);</w:t>
      </w:r>
    </w:p>
    <w:p w14:paraId="4DFBE110" w14:textId="77777777" w:rsidR="00D52530" w:rsidRDefault="00D52530">
      <w:pPr>
        <w:pStyle w:val="Code"/>
      </w:pPr>
    </w:p>
    <w:p w14:paraId="52F60AD0" w14:textId="77777777" w:rsidR="00D52530" w:rsidRDefault="00E81D22">
      <w:pPr>
        <w:pStyle w:val="Code"/>
      </w:pPr>
      <w:r>
        <w:rPr>
          <w:sz w:val="14"/>
          <w:szCs w:val="14"/>
        </w:rPr>
        <w:t xml:space="preserve">            AnalaizerClass.expression = testCase.Input;</w:t>
      </w:r>
    </w:p>
    <w:p w14:paraId="4409ABE6" w14:textId="77777777" w:rsidR="00D52530" w:rsidRDefault="00E81D22">
      <w:pPr>
        <w:pStyle w:val="Code"/>
      </w:pPr>
      <w:r>
        <w:rPr>
          <w:sz w:val="14"/>
          <w:szCs w:val="14"/>
        </w:rPr>
        <w:t xml:space="preserve">            AnalaizerClass.Format();</w:t>
      </w:r>
    </w:p>
    <w:p w14:paraId="42146455" w14:textId="77777777" w:rsidR="00D52530" w:rsidRDefault="00D52530">
      <w:pPr>
        <w:pStyle w:val="Code"/>
      </w:pPr>
    </w:p>
    <w:p w14:paraId="2359D930" w14:textId="77777777" w:rsidR="00D52530" w:rsidRDefault="00E81D22">
      <w:pPr>
        <w:pStyle w:val="Code"/>
      </w:pPr>
      <w:r>
        <w:rPr>
          <w:sz w:val="14"/>
          <w:szCs w:val="14"/>
        </w:rPr>
        <w:t xml:space="preserve">            Assert.AreEqual(</w:t>
      </w:r>
    </w:p>
    <w:p w14:paraId="48EDC4C7" w14:textId="77777777" w:rsidR="00D52530" w:rsidRDefault="00E81D22">
      <w:pPr>
        <w:pStyle w:val="Code"/>
      </w:pPr>
      <w:r>
        <w:rPr>
          <w:sz w:val="14"/>
          <w:szCs w:val="14"/>
        </w:rPr>
        <w:t xml:space="preserve">                expected,</w:t>
      </w:r>
    </w:p>
    <w:p w14:paraId="64A2E4ED" w14:textId="77777777" w:rsidR="00D52530" w:rsidRDefault="00E81D22">
      <w:pPr>
        <w:pStyle w:val="Code"/>
      </w:pPr>
      <w:r>
        <w:rPr>
          <w:sz w:val="14"/>
          <w:szCs w:val="14"/>
        </w:rPr>
        <w:t xml:space="preserve">                AnalaizerClass.expression,</w:t>
      </w:r>
    </w:p>
    <w:p w14:paraId="583541BF" w14:textId="77777777" w:rsidR="00D52530" w:rsidRDefault="00E81D22">
      <w:pPr>
        <w:pStyle w:val="Code"/>
      </w:pPr>
      <w:r>
        <w:rPr>
          <w:sz w:val="14"/>
          <w:szCs w:val="14"/>
        </w:rPr>
        <w:t xml:space="preserve">                "{0}{1}Поле AnalaizerClass.expression має містити вхідний вираз без пробілів.",</w:t>
      </w:r>
    </w:p>
    <w:p w14:paraId="0E281A93" w14:textId="77777777" w:rsidR="00D52530" w:rsidRDefault="00E81D22">
      <w:pPr>
        <w:pStyle w:val="Code"/>
      </w:pPr>
      <w:r>
        <w:rPr>
          <w:sz w:val="14"/>
          <w:szCs w:val="14"/>
        </w:rPr>
        <w:t xml:space="preserve">                testCase, Environment.NewLine);</w:t>
      </w:r>
    </w:p>
    <w:p w14:paraId="3390393E" w14:textId="77777777" w:rsidR="00D52530" w:rsidRDefault="00E81D22">
      <w:pPr>
        <w:pStyle w:val="Code"/>
      </w:pPr>
      <w:r>
        <w:rPr>
          <w:sz w:val="14"/>
          <w:szCs w:val="14"/>
        </w:rPr>
        <w:t xml:space="preserve">        }</w:t>
      </w:r>
    </w:p>
    <w:p w14:paraId="3EF0D012" w14:textId="77777777" w:rsidR="00D52530" w:rsidRDefault="00D52530">
      <w:pPr>
        <w:pStyle w:val="Code"/>
      </w:pPr>
    </w:p>
    <w:p w14:paraId="376B267F" w14:textId="77777777" w:rsidR="00D52530" w:rsidRDefault="00E81D22">
      <w:pPr>
        <w:pStyle w:val="Code"/>
      </w:pPr>
      <w:r>
        <w:rPr>
          <w:sz w:val="14"/>
          <w:szCs w:val="14"/>
        </w:rPr>
        <w:t xml:space="preserve">        /// &lt;summary&gt;</w:t>
      </w:r>
    </w:p>
    <w:p w14:paraId="24B09574" w14:textId="77777777" w:rsidR="00D52530" w:rsidRDefault="00E81D22">
      <w:pPr>
        <w:pStyle w:val="Code"/>
      </w:pPr>
      <w:r>
        <w:rPr>
          <w:sz w:val="14"/>
          <w:szCs w:val="14"/>
        </w:rPr>
        <w:t xml:space="preserve">        /// Повторний виклик Format() для вже відформатованого виразу має давати</w:t>
      </w:r>
    </w:p>
    <w:p w14:paraId="25624947" w14:textId="77777777" w:rsidR="00D52530" w:rsidRDefault="00E81D22">
      <w:pPr>
        <w:pStyle w:val="Code"/>
      </w:pPr>
      <w:r>
        <w:rPr>
          <w:sz w:val="14"/>
          <w:szCs w:val="14"/>
        </w:rPr>
        <w:t xml:space="preserve">        /// той самий результат (ідемпотентність), бо CreateStack() працює саме</w:t>
      </w:r>
    </w:p>
    <w:p w14:paraId="46A1DCDE" w14:textId="77777777" w:rsidR="00D52530" w:rsidRDefault="00E81D22">
      <w:pPr>
        <w:pStyle w:val="Code"/>
      </w:pPr>
      <w:r>
        <w:rPr>
          <w:sz w:val="14"/>
          <w:szCs w:val="14"/>
        </w:rPr>
        <w:t xml:space="preserve">        /// з полем expression, яке Format() перезаписує.</w:t>
      </w:r>
    </w:p>
    <w:p w14:paraId="4AA313B4" w14:textId="77777777" w:rsidR="00D52530" w:rsidRDefault="00E81D22">
      <w:pPr>
        <w:pStyle w:val="Code"/>
      </w:pPr>
      <w:r>
        <w:rPr>
          <w:sz w:val="14"/>
          <w:szCs w:val="14"/>
        </w:rPr>
        <w:t xml:space="preserve">        /// &lt;/summary&gt;</w:t>
      </w:r>
    </w:p>
    <w:p w14:paraId="6D37BF2C" w14:textId="77777777" w:rsidR="00D52530" w:rsidRDefault="00E81D22">
      <w:pPr>
        <w:pStyle w:val="Code"/>
      </w:pPr>
      <w:r>
        <w:rPr>
          <w:sz w:val="14"/>
          <w:szCs w:val="14"/>
        </w:rPr>
        <w:t xml:space="preserve">        [TestMethod]</w:t>
      </w:r>
    </w:p>
    <w:p w14:paraId="0EADF293" w14:textId="77777777" w:rsidR="00D52530" w:rsidRDefault="00E81D22">
      <w:pPr>
        <w:pStyle w:val="Code"/>
      </w:pPr>
      <w:r>
        <w:rPr>
          <w:sz w:val="14"/>
          <w:szCs w:val="14"/>
        </w:rPr>
        <w:t xml:space="preserve">        [DynamicData(nameof(FormatCases), DynamicDataDisplayName = nameof(FormatCaseName))]</w:t>
      </w:r>
    </w:p>
    <w:p w14:paraId="423FA0FB" w14:textId="77777777" w:rsidR="00D52530" w:rsidRDefault="00E81D22">
      <w:pPr>
        <w:pStyle w:val="Code"/>
      </w:pPr>
      <w:r>
        <w:rPr>
          <w:sz w:val="14"/>
          <w:szCs w:val="14"/>
        </w:rPr>
        <w:t xml:space="preserve">        public void Format_IsIdempotent(FormatTestCase testCase)</w:t>
      </w:r>
    </w:p>
    <w:p w14:paraId="1E0FA423" w14:textId="77777777" w:rsidR="00D52530" w:rsidRDefault="00E81D22">
      <w:pPr>
        <w:pStyle w:val="Code"/>
      </w:pPr>
      <w:r>
        <w:rPr>
          <w:sz w:val="14"/>
          <w:szCs w:val="14"/>
        </w:rPr>
        <w:t xml:space="preserve">        {</w:t>
      </w:r>
    </w:p>
    <w:p w14:paraId="59189C38" w14:textId="77777777" w:rsidR="00D52530" w:rsidRDefault="00E81D22">
      <w:pPr>
        <w:pStyle w:val="Code"/>
      </w:pPr>
      <w:r>
        <w:rPr>
          <w:sz w:val="14"/>
          <w:szCs w:val="14"/>
        </w:rPr>
        <w:t xml:space="preserve">            AnalaizerClass.expression = testCase.Input;</w:t>
      </w:r>
    </w:p>
    <w:p w14:paraId="202DF174" w14:textId="77777777" w:rsidR="00D52530" w:rsidRDefault="00D52530">
      <w:pPr>
        <w:pStyle w:val="Code"/>
      </w:pPr>
    </w:p>
    <w:p w14:paraId="1D94B234" w14:textId="77777777" w:rsidR="00D52530" w:rsidRDefault="00E81D22">
      <w:pPr>
        <w:pStyle w:val="Code"/>
      </w:pPr>
      <w:r>
        <w:rPr>
          <w:sz w:val="14"/>
          <w:szCs w:val="14"/>
        </w:rPr>
        <w:t xml:space="preserve">            string first = AnalaizerClass.Format();</w:t>
      </w:r>
    </w:p>
    <w:p w14:paraId="6C853E2B" w14:textId="77777777" w:rsidR="00D52530" w:rsidRDefault="00E81D22">
      <w:pPr>
        <w:pStyle w:val="Code"/>
      </w:pPr>
      <w:r>
        <w:rPr>
          <w:sz w:val="14"/>
          <w:szCs w:val="14"/>
        </w:rPr>
        <w:t xml:space="preserve">            string second = AnalaizerClass.Format();</w:t>
      </w:r>
    </w:p>
    <w:p w14:paraId="4EAEEA30" w14:textId="77777777" w:rsidR="00D52530" w:rsidRDefault="00D52530">
      <w:pPr>
        <w:pStyle w:val="Code"/>
      </w:pPr>
    </w:p>
    <w:p w14:paraId="275B02F0" w14:textId="77777777" w:rsidR="00D52530" w:rsidRDefault="00E81D22">
      <w:pPr>
        <w:pStyle w:val="Code"/>
      </w:pPr>
      <w:r>
        <w:rPr>
          <w:sz w:val="14"/>
          <w:szCs w:val="14"/>
        </w:rPr>
        <w:t xml:space="preserve">            Assert.AreEqual(first, second, BuildMessage(testCase, second));</w:t>
      </w:r>
    </w:p>
    <w:p w14:paraId="698C804F" w14:textId="77777777" w:rsidR="00D52530" w:rsidRDefault="00E81D22">
      <w:pPr>
        <w:pStyle w:val="Code"/>
      </w:pPr>
      <w:r>
        <w:rPr>
          <w:sz w:val="14"/>
          <w:szCs w:val="14"/>
        </w:rPr>
        <w:t xml:space="preserve">        }</w:t>
      </w:r>
    </w:p>
    <w:p w14:paraId="4E234FB5" w14:textId="77777777" w:rsidR="00D52530" w:rsidRDefault="00D52530">
      <w:pPr>
        <w:pStyle w:val="Code"/>
      </w:pPr>
    </w:p>
    <w:p w14:paraId="3BB5BA01" w14:textId="77777777" w:rsidR="00D52530" w:rsidRDefault="00E81D22">
      <w:pPr>
        <w:pStyle w:val="Code"/>
      </w:pPr>
      <w:r>
        <w:rPr>
          <w:sz w:val="14"/>
          <w:szCs w:val="14"/>
        </w:rPr>
        <w:t xml:space="preserve">        private static string BuildMessage(FormatTestCase testCase, string actual)</w:t>
      </w:r>
    </w:p>
    <w:p w14:paraId="45AD9DBE" w14:textId="77777777" w:rsidR="00D52530" w:rsidRDefault="00E81D22">
      <w:pPr>
        <w:pStyle w:val="Code"/>
      </w:pPr>
      <w:r>
        <w:rPr>
          <w:sz w:val="14"/>
          <w:szCs w:val="14"/>
        </w:rPr>
        <w:t xml:space="preserve">        {</w:t>
      </w:r>
    </w:p>
    <w:p w14:paraId="308952A6" w14:textId="77777777" w:rsidR="00D52530" w:rsidRDefault="00E81D22">
      <w:pPr>
        <w:pStyle w:val="Code"/>
      </w:pPr>
      <w:r>
        <w:rPr>
          <w:sz w:val="14"/>
          <w:szCs w:val="14"/>
        </w:rPr>
        <w:t xml:space="preserve">            const int maxLength = 80;</w:t>
      </w:r>
    </w:p>
    <w:p w14:paraId="1F346EDE" w14:textId="77777777" w:rsidR="00D52530" w:rsidRDefault="00D52530">
      <w:pPr>
        <w:pStyle w:val="Code"/>
      </w:pPr>
    </w:p>
    <w:p w14:paraId="398DF5D8" w14:textId="77777777" w:rsidR="00D52530" w:rsidRDefault="00E81D22">
      <w:pPr>
        <w:pStyle w:val="Code"/>
      </w:pPr>
      <w:r>
        <w:rPr>
          <w:sz w:val="14"/>
          <w:szCs w:val="14"/>
        </w:rPr>
        <w:t xml:space="preserve">            return string.Format(</w:t>
      </w:r>
    </w:p>
    <w:p w14:paraId="161D25FB" w14:textId="77777777" w:rsidR="00D52530" w:rsidRDefault="00E81D22">
      <w:pPr>
        <w:pStyle w:val="Code"/>
      </w:pPr>
      <w:r>
        <w:rPr>
          <w:sz w:val="14"/>
          <w:szCs w:val="14"/>
        </w:rPr>
        <w:t xml:space="preserve">                "{0}{1}Гілка Format(): {2}{1}Вхід:      {3}{1}Очікувано: {4}{1}Отримано:  {5}",</w:t>
      </w:r>
    </w:p>
    <w:p w14:paraId="7746BEBC" w14:textId="77777777" w:rsidR="00D52530" w:rsidRDefault="00E81D22">
      <w:pPr>
        <w:pStyle w:val="Code"/>
      </w:pPr>
      <w:r>
        <w:rPr>
          <w:sz w:val="14"/>
          <w:szCs w:val="14"/>
        </w:rPr>
        <w:t xml:space="preserve">                testCase,</w:t>
      </w:r>
    </w:p>
    <w:p w14:paraId="7010271C" w14:textId="77777777" w:rsidR="00D52530" w:rsidRDefault="00E81D22">
      <w:pPr>
        <w:pStyle w:val="Code"/>
      </w:pPr>
      <w:r>
        <w:rPr>
          <w:sz w:val="14"/>
          <w:szCs w:val="14"/>
        </w:rPr>
        <w:t xml:space="preserve">                Environment.NewLine,</w:t>
      </w:r>
    </w:p>
    <w:p w14:paraId="36B93DE8" w14:textId="77777777" w:rsidR="00D52530" w:rsidRDefault="00E81D22">
      <w:pPr>
        <w:pStyle w:val="Code"/>
      </w:pPr>
      <w:r>
        <w:rPr>
          <w:sz w:val="14"/>
          <w:szCs w:val="14"/>
        </w:rPr>
        <w:t xml:space="preserve">                testCase.CoveredBranch,</w:t>
      </w:r>
    </w:p>
    <w:p w14:paraId="7B88B3EF" w14:textId="77777777" w:rsidR="00D52530" w:rsidRDefault="00E81D22">
      <w:pPr>
        <w:pStyle w:val="Code"/>
      </w:pPr>
      <w:r>
        <w:rPr>
          <w:sz w:val="14"/>
          <w:szCs w:val="14"/>
        </w:rPr>
        <w:t xml:space="preserve">                Shorten(testCase.Input, maxLength),</w:t>
      </w:r>
    </w:p>
    <w:p w14:paraId="466BE30A" w14:textId="77777777" w:rsidR="00D52530" w:rsidRDefault="00E81D22">
      <w:pPr>
        <w:pStyle w:val="Code"/>
      </w:pPr>
      <w:r>
        <w:rPr>
          <w:sz w:val="14"/>
          <w:szCs w:val="14"/>
        </w:rPr>
        <w:t xml:space="preserve">                Shorten(testCase.ExpectedResult, maxLength),</w:t>
      </w:r>
    </w:p>
    <w:p w14:paraId="33F1E35B" w14:textId="77777777" w:rsidR="00D52530" w:rsidRDefault="00E81D22">
      <w:pPr>
        <w:pStyle w:val="Code"/>
      </w:pPr>
      <w:r>
        <w:rPr>
          <w:sz w:val="14"/>
          <w:szCs w:val="14"/>
        </w:rPr>
        <w:t xml:space="preserve">                Shorten(actual, maxLength));</w:t>
      </w:r>
    </w:p>
    <w:p w14:paraId="61ABE309" w14:textId="77777777" w:rsidR="00D52530" w:rsidRDefault="00E81D22">
      <w:pPr>
        <w:pStyle w:val="Code"/>
      </w:pPr>
      <w:r>
        <w:rPr>
          <w:sz w:val="14"/>
          <w:szCs w:val="14"/>
        </w:rPr>
        <w:t xml:space="preserve">        }</w:t>
      </w:r>
    </w:p>
    <w:p w14:paraId="1A31CD54" w14:textId="77777777" w:rsidR="00D52530" w:rsidRDefault="00D52530">
      <w:pPr>
        <w:pStyle w:val="Code"/>
      </w:pPr>
    </w:p>
    <w:p w14:paraId="039EC911" w14:textId="77777777" w:rsidR="00D52530" w:rsidRDefault="00E81D22">
      <w:pPr>
        <w:pStyle w:val="Code"/>
      </w:pPr>
      <w:r>
        <w:rPr>
          <w:sz w:val="14"/>
          <w:szCs w:val="14"/>
        </w:rPr>
        <w:lastRenderedPageBreak/>
        <w:t xml:space="preserve">        private static string Shorten(string value, int maxLength)</w:t>
      </w:r>
    </w:p>
    <w:p w14:paraId="7D943177" w14:textId="77777777" w:rsidR="00D52530" w:rsidRDefault="00E81D22">
      <w:pPr>
        <w:pStyle w:val="Code"/>
      </w:pPr>
      <w:r>
        <w:rPr>
          <w:sz w:val="14"/>
          <w:szCs w:val="14"/>
        </w:rPr>
        <w:t xml:space="preserve">        {</w:t>
      </w:r>
    </w:p>
    <w:p w14:paraId="393AAD73" w14:textId="77777777" w:rsidR="00D52530" w:rsidRDefault="00E81D22">
      <w:pPr>
        <w:pStyle w:val="Code"/>
      </w:pPr>
      <w:r>
        <w:rPr>
          <w:sz w:val="14"/>
          <w:szCs w:val="14"/>
        </w:rPr>
        <w:t xml:space="preserve">            if (value == null) return "&lt;null&gt;";</w:t>
      </w:r>
    </w:p>
    <w:p w14:paraId="1B1CDB23" w14:textId="77777777" w:rsidR="00D52530" w:rsidRDefault="00E81D22">
      <w:pPr>
        <w:pStyle w:val="Code"/>
      </w:pPr>
      <w:r>
        <w:rPr>
          <w:sz w:val="14"/>
          <w:szCs w:val="14"/>
        </w:rPr>
        <w:t xml:space="preserve">            if (value.Length &lt;= maxLength) return "'" + value + "'";</w:t>
      </w:r>
    </w:p>
    <w:p w14:paraId="3D0F96B2" w14:textId="77777777" w:rsidR="00D52530" w:rsidRDefault="00D52530">
      <w:pPr>
        <w:pStyle w:val="Code"/>
      </w:pPr>
    </w:p>
    <w:p w14:paraId="1A15015C" w14:textId="77777777" w:rsidR="00D52530" w:rsidRDefault="00E81D22">
      <w:pPr>
        <w:pStyle w:val="Code"/>
      </w:pPr>
      <w:r>
        <w:rPr>
          <w:sz w:val="14"/>
          <w:szCs w:val="14"/>
        </w:rPr>
        <w:t xml:space="preserve">            return string.Format("'{0}...' (довжина {1})",</w:t>
      </w:r>
    </w:p>
    <w:p w14:paraId="32E1DFF8" w14:textId="77777777" w:rsidR="00D52530" w:rsidRDefault="00E81D22">
      <w:pPr>
        <w:pStyle w:val="Code"/>
      </w:pPr>
      <w:r>
        <w:rPr>
          <w:sz w:val="14"/>
          <w:szCs w:val="14"/>
        </w:rPr>
        <w:t xml:space="preserve">                value.Substring(0, maxLength), value.Length);</w:t>
      </w:r>
    </w:p>
    <w:p w14:paraId="1E59F3C1" w14:textId="77777777" w:rsidR="00D52530" w:rsidRDefault="00E81D22">
      <w:pPr>
        <w:pStyle w:val="Code"/>
      </w:pPr>
      <w:r>
        <w:rPr>
          <w:sz w:val="14"/>
          <w:szCs w:val="14"/>
        </w:rPr>
        <w:t xml:space="preserve">        }</w:t>
      </w:r>
    </w:p>
    <w:p w14:paraId="7BE8F19A" w14:textId="77777777" w:rsidR="00D52530" w:rsidRDefault="00E81D22">
      <w:pPr>
        <w:pStyle w:val="Code"/>
      </w:pPr>
      <w:r>
        <w:rPr>
          <w:sz w:val="14"/>
          <w:szCs w:val="14"/>
        </w:rPr>
        <w:t xml:space="preserve">    }</w:t>
      </w:r>
    </w:p>
    <w:p w14:paraId="32898D84" w14:textId="77777777" w:rsidR="00D52530" w:rsidRDefault="00E81D22">
      <w:pPr>
        <w:pStyle w:val="Code"/>
      </w:pPr>
      <w:r>
        <w:rPr>
          <w:sz w:val="14"/>
          <w:szCs w:val="14"/>
        </w:rPr>
        <w:t>}</w:t>
      </w:r>
    </w:p>
    <w:p w14:paraId="6206E26F" w14:textId="77777777" w:rsidR="00D52530" w:rsidRDefault="00E81D22">
      <w:pPr>
        <w:pStyle w:val="Heading1"/>
        <w:pageBreakBefore/>
      </w:pPr>
      <w:r>
        <w:lastRenderedPageBreak/>
        <w:t>Додаток Б. Скрипт створення бази даних</w:t>
      </w:r>
    </w:p>
    <w:p w14:paraId="3D29A23A" w14:textId="77777777" w:rsidR="00D52530" w:rsidRDefault="00E81D22">
      <w:pPr>
        <w:pStyle w:val="Code"/>
      </w:pPr>
      <w:r>
        <w:rPr>
          <w:sz w:val="14"/>
          <w:szCs w:val="14"/>
        </w:rPr>
        <w:t>/*==============================================================================</w:t>
      </w:r>
    </w:p>
    <w:p w14:paraId="0141661D" w14:textId="77777777" w:rsidR="00D52530" w:rsidRDefault="00E81D22">
      <w:pPr>
        <w:pStyle w:val="Code"/>
      </w:pPr>
      <w:r>
        <w:rPr>
          <w:sz w:val="14"/>
          <w:szCs w:val="14"/>
        </w:rPr>
        <w:t xml:space="preserve">  Лабораторна робота №1 — "Модульне тестування ПЗ"</w:t>
      </w:r>
    </w:p>
    <w:p w14:paraId="44F70E3F" w14:textId="77777777" w:rsidR="00D52530" w:rsidRDefault="00E81D22">
      <w:pPr>
        <w:pStyle w:val="Code"/>
      </w:pPr>
      <w:r>
        <w:rPr>
          <w:sz w:val="14"/>
          <w:szCs w:val="14"/>
        </w:rPr>
        <w:t xml:space="preserve">  Варіант 4: бібліотека AnalaizerClassLibrary, метод Format()</w:t>
      </w:r>
    </w:p>
    <w:p w14:paraId="54EA6B11" w14:textId="77777777" w:rsidR="00D52530" w:rsidRDefault="00D52530">
      <w:pPr>
        <w:pStyle w:val="Code"/>
      </w:pPr>
    </w:p>
    <w:p w14:paraId="401A4ADC" w14:textId="77777777" w:rsidR="00D52530" w:rsidRDefault="00E81D22">
      <w:pPr>
        <w:pStyle w:val="Code"/>
      </w:pPr>
      <w:r>
        <w:rPr>
          <w:sz w:val="14"/>
          <w:szCs w:val="14"/>
        </w:rPr>
        <w:t xml:space="preserve">  01_CreateSchema.sql — створення бази даних та структури таблиць,</w:t>
      </w:r>
    </w:p>
    <w:p w14:paraId="4BB6B20A" w14:textId="77777777" w:rsidR="00D52530" w:rsidRDefault="00E81D22">
      <w:pPr>
        <w:pStyle w:val="Code"/>
      </w:pPr>
      <w:r>
        <w:rPr>
          <w:sz w:val="14"/>
          <w:szCs w:val="14"/>
        </w:rPr>
        <w:t xml:space="preserve">  у яких зберігається набір даних для модульних тестів.</w:t>
      </w:r>
    </w:p>
    <w:p w14:paraId="3AD8F47D" w14:textId="77777777" w:rsidR="00D52530" w:rsidRDefault="00D52530">
      <w:pPr>
        <w:pStyle w:val="Code"/>
      </w:pPr>
    </w:p>
    <w:p w14:paraId="3028247F" w14:textId="77777777" w:rsidR="00D52530" w:rsidRDefault="00E81D22">
      <w:pPr>
        <w:pStyle w:val="Code"/>
      </w:pPr>
      <w:r>
        <w:rPr>
          <w:sz w:val="14"/>
          <w:szCs w:val="14"/>
        </w:rPr>
        <w:t xml:space="preserve">  Запуск: SSMS / sqlcmd / Database\Deploy-TestDatabase.ps1</w:t>
      </w:r>
    </w:p>
    <w:p w14:paraId="0F0CE1C0" w14:textId="77777777" w:rsidR="00D52530" w:rsidRDefault="00E81D22">
      <w:pPr>
        <w:pStyle w:val="Code"/>
      </w:pPr>
      <w:r>
        <w:rPr>
          <w:sz w:val="14"/>
          <w:szCs w:val="14"/>
        </w:rPr>
        <w:t>==============================================================================*/</w:t>
      </w:r>
    </w:p>
    <w:p w14:paraId="7C3D2C68" w14:textId="77777777" w:rsidR="00D52530" w:rsidRDefault="00D52530">
      <w:pPr>
        <w:pStyle w:val="Code"/>
      </w:pPr>
    </w:p>
    <w:p w14:paraId="51DD91AF" w14:textId="77777777" w:rsidR="00D52530" w:rsidRDefault="00E81D22">
      <w:pPr>
        <w:pStyle w:val="Code"/>
      </w:pPr>
      <w:r>
        <w:rPr>
          <w:sz w:val="14"/>
          <w:szCs w:val="14"/>
        </w:rPr>
        <w:t>IF DB_ID(N'CalcTestDb') IS NULL</w:t>
      </w:r>
    </w:p>
    <w:p w14:paraId="3C2AC2D0" w14:textId="77777777" w:rsidR="00D52530" w:rsidRDefault="00E81D22">
      <w:pPr>
        <w:pStyle w:val="Code"/>
      </w:pPr>
      <w:r>
        <w:rPr>
          <w:sz w:val="14"/>
          <w:szCs w:val="14"/>
        </w:rPr>
        <w:t xml:space="preserve">    CREATE DATABASE [CalcTestDb];</w:t>
      </w:r>
    </w:p>
    <w:p w14:paraId="4F80700A" w14:textId="77777777" w:rsidR="00D52530" w:rsidRDefault="00E81D22">
      <w:pPr>
        <w:pStyle w:val="Code"/>
      </w:pPr>
      <w:r>
        <w:rPr>
          <w:sz w:val="14"/>
          <w:szCs w:val="14"/>
        </w:rPr>
        <w:t>GO</w:t>
      </w:r>
    </w:p>
    <w:p w14:paraId="0D571E9B" w14:textId="77777777" w:rsidR="00D52530" w:rsidRDefault="00D52530">
      <w:pPr>
        <w:pStyle w:val="Code"/>
      </w:pPr>
    </w:p>
    <w:p w14:paraId="623DD428" w14:textId="77777777" w:rsidR="00D52530" w:rsidRDefault="00E81D22">
      <w:pPr>
        <w:pStyle w:val="Code"/>
      </w:pPr>
      <w:r>
        <w:rPr>
          <w:sz w:val="14"/>
          <w:szCs w:val="14"/>
        </w:rPr>
        <w:t>USE [CalcTestDb];</w:t>
      </w:r>
    </w:p>
    <w:p w14:paraId="7900F70B" w14:textId="77777777" w:rsidR="00D52530" w:rsidRDefault="00E81D22">
      <w:pPr>
        <w:pStyle w:val="Code"/>
      </w:pPr>
      <w:r>
        <w:rPr>
          <w:sz w:val="14"/>
          <w:szCs w:val="14"/>
        </w:rPr>
        <w:t>GO</w:t>
      </w:r>
    </w:p>
    <w:p w14:paraId="35124C25" w14:textId="77777777" w:rsidR="00D52530" w:rsidRDefault="00D52530">
      <w:pPr>
        <w:pStyle w:val="Code"/>
      </w:pPr>
    </w:p>
    <w:p w14:paraId="19FFF7B1" w14:textId="77777777" w:rsidR="00D52530" w:rsidRDefault="00E81D22">
      <w:pPr>
        <w:pStyle w:val="Code"/>
      </w:pPr>
      <w:r>
        <w:rPr>
          <w:sz w:val="14"/>
          <w:szCs w:val="14"/>
        </w:rPr>
        <w:t>/*---- Перестворення таблиць (порядок важливий через зовнішні ключі) ---------*/</w:t>
      </w:r>
    </w:p>
    <w:p w14:paraId="0BCE0963" w14:textId="77777777" w:rsidR="00D52530" w:rsidRDefault="00E81D22">
      <w:pPr>
        <w:pStyle w:val="Code"/>
      </w:pPr>
      <w:r>
        <w:rPr>
          <w:sz w:val="14"/>
          <w:szCs w:val="14"/>
        </w:rPr>
        <w:t>IF OBJECT_ID(N'dbo.vFormatTestCase', N'V') IS NOT NULL DROP VIEW dbo.vFormatTestCase;</w:t>
      </w:r>
    </w:p>
    <w:p w14:paraId="7A4AC466" w14:textId="77777777" w:rsidR="00D52530" w:rsidRDefault="00E81D22">
      <w:pPr>
        <w:pStyle w:val="Code"/>
      </w:pPr>
      <w:r>
        <w:rPr>
          <w:sz w:val="14"/>
          <w:szCs w:val="14"/>
        </w:rPr>
        <w:t>IF OBJECT_ID(N'dbo.FormatTestCase',  N'U') IS NOT NULL DROP TABLE dbo.FormatTestCase;</w:t>
      </w:r>
    </w:p>
    <w:p w14:paraId="215D680E" w14:textId="77777777" w:rsidR="00D52530" w:rsidRDefault="00E81D22">
      <w:pPr>
        <w:pStyle w:val="Code"/>
      </w:pPr>
      <w:r>
        <w:rPr>
          <w:sz w:val="14"/>
          <w:szCs w:val="14"/>
        </w:rPr>
        <w:t>IF OBJECT_ID(N'dbo.ErrorCode',       N'U') IS NOT NULL DROP TABLE dbo.ErrorCode;</w:t>
      </w:r>
    </w:p>
    <w:p w14:paraId="176DA340" w14:textId="77777777" w:rsidR="00D52530" w:rsidRDefault="00E81D22">
      <w:pPr>
        <w:pStyle w:val="Code"/>
      </w:pPr>
      <w:r>
        <w:rPr>
          <w:sz w:val="14"/>
          <w:szCs w:val="14"/>
        </w:rPr>
        <w:t>IF OBJECT_ID(N'dbo.TestCategory',    N'U') IS NOT NULL DROP TABLE dbo.TestCategory;</w:t>
      </w:r>
    </w:p>
    <w:p w14:paraId="641C90A2" w14:textId="77777777" w:rsidR="00D52530" w:rsidRDefault="00E81D22">
      <w:pPr>
        <w:pStyle w:val="Code"/>
      </w:pPr>
      <w:r>
        <w:rPr>
          <w:sz w:val="14"/>
          <w:szCs w:val="14"/>
        </w:rPr>
        <w:t>GO</w:t>
      </w:r>
    </w:p>
    <w:p w14:paraId="36E59482" w14:textId="77777777" w:rsidR="00D52530" w:rsidRDefault="00D52530">
      <w:pPr>
        <w:pStyle w:val="Code"/>
      </w:pPr>
    </w:p>
    <w:p w14:paraId="207F0A28" w14:textId="77777777" w:rsidR="00D52530" w:rsidRDefault="00E81D22">
      <w:pPr>
        <w:pStyle w:val="Code"/>
      </w:pPr>
      <w:r>
        <w:rPr>
          <w:sz w:val="14"/>
          <w:szCs w:val="14"/>
        </w:rPr>
        <w:t>/*------------------------------------------------------------------------------</w:t>
      </w:r>
    </w:p>
    <w:p w14:paraId="44B56C95" w14:textId="77777777" w:rsidR="00D52530" w:rsidRDefault="00E81D22">
      <w:pPr>
        <w:pStyle w:val="Code"/>
      </w:pPr>
      <w:r>
        <w:rPr>
          <w:sz w:val="14"/>
          <w:szCs w:val="14"/>
        </w:rPr>
        <w:t xml:space="preserve">  dbo.ErrorCode — довідник кодів помилок зі специфікації (п. 2.2.3 SpecCalc).</w:t>
      </w:r>
    </w:p>
    <w:p w14:paraId="7F1377FA" w14:textId="77777777" w:rsidR="00D52530" w:rsidRDefault="00E81D22">
      <w:pPr>
        <w:pStyle w:val="Code"/>
      </w:pPr>
      <w:r>
        <w:rPr>
          <w:sz w:val="14"/>
          <w:szCs w:val="14"/>
        </w:rPr>
        <w:t xml:space="preserve">  Зберігається лише ІМ'Я константи (ERROR_01 ... ERROR_09); повний текст</w:t>
      </w:r>
    </w:p>
    <w:p w14:paraId="28EEA895" w14:textId="77777777" w:rsidR="00D52530" w:rsidRDefault="00E81D22">
      <w:pPr>
        <w:pStyle w:val="Code"/>
      </w:pPr>
      <w:r>
        <w:rPr>
          <w:sz w:val="14"/>
          <w:szCs w:val="14"/>
        </w:rPr>
        <w:t xml:space="preserve">  повідомлення тест бере з ErrorLibrary.ErrorsExpression, щоб мати одне</w:t>
      </w:r>
    </w:p>
    <w:p w14:paraId="66C63238" w14:textId="77777777" w:rsidR="00D52530" w:rsidRDefault="00E81D22">
      <w:pPr>
        <w:pStyle w:val="Code"/>
      </w:pPr>
      <w:r>
        <w:rPr>
          <w:sz w:val="14"/>
          <w:szCs w:val="14"/>
        </w:rPr>
        <w:t xml:space="preserve">  єдине джерело правди для тексту помилки.</w:t>
      </w:r>
    </w:p>
    <w:p w14:paraId="5C81833B" w14:textId="77777777" w:rsidR="00D52530" w:rsidRDefault="00E81D22">
      <w:pPr>
        <w:pStyle w:val="Code"/>
      </w:pPr>
      <w:r>
        <w:rPr>
          <w:sz w:val="14"/>
          <w:szCs w:val="14"/>
        </w:rPr>
        <w:t>------------------------------------------------------------------------------*/</w:t>
      </w:r>
    </w:p>
    <w:p w14:paraId="6F94560F" w14:textId="77777777" w:rsidR="00D52530" w:rsidRDefault="00E81D22">
      <w:pPr>
        <w:pStyle w:val="Code"/>
      </w:pPr>
      <w:r>
        <w:rPr>
          <w:sz w:val="14"/>
          <w:szCs w:val="14"/>
        </w:rPr>
        <w:t>CREATE TABLE dbo.ErrorCode</w:t>
      </w:r>
    </w:p>
    <w:p w14:paraId="28B65F4F" w14:textId="77777777" w:rsidR="00D52530" w:rsidRDefault="00E81D22">
      <w:pPr>
        <w:pStyle w:val="Code"/>
      </w:pPr>
      <w:r>
        <w:rPr>
          <w:sz w:val="14"/>
          <w:szCs w:val="14"/>
        </w:rPr>
        <w:t>(</w:t>
      </w:r>
    </w:p>
    <w:p w14:paraId="777315DD" w14:textId="77777777" w:rsidR="00D52530" w:rsidRDefault="00E81D22">
      <w:pPr>
        <w:pStyle w:val="Code"/>
      </w:pPr>
      <w:r>
        <w:rPr>
          <w:sz w:val="14"/>
          <w:szCs w:val="14"/>
        </w:rPr>
        <w:t xml:space="preserve">    ErrorCodeId     INT           NOT NULL,</w:t>
      </w:r>
    </w:p>
    <w:p w14:paraId="151ABA05" w14:textId="77777777" w:rsidR="00D52530" w:rsidRDefault="00E81D22">
      <w:pPr>
        <w:pStyle w:val="Code"/>
      </w:pPr>
      <w:r>
        <w:rPr>
          <w:sz w:val="14"/>
          <w:szCs w:val="14"/>
        </w:rPr>
        <w:t xml:space="preserve">    ErrorName       NVARCHAR(16)  NOT NULL,</w:t>
      </w:r>
    </w:p>
    <w:p w14:paraId="3D5F19AC" w14:textId="77777777" w:rsidR="00D52530" w:rsidRDefault="00E81D22">
      <w:pPr>
        <w:pStyle w:val="Code"/>
      </w:pPr>
      <w:r>
        <w:rPr>
          <w:sz w:val="14"/>
          <w:szCs w:val="14"/>
        </w:rPr>
        <w:t xml:space="preserve">    HasPosition     BIT           NOT NULL,   -- чи містить шаблон маркер &lt;i&gt;</w:t>
      </w:r>
    </w:p>
    <w:p w14:paraId="0468BCBF" w14:textId="77777777" w:rsidR="00D52530" w:rsidRDefault="00E81D22">
      <w:pPr>
        <w:pStyle w:val="Code"/>
      </w:pPr>
      <w:r>
        <w:rPr>
          <w:sz w:val="14"/>
          <w:szCs w:val="14"/>
        </w:rPr>
        <w:t xml:space="preserve">    MessageTemplate NVARCHAR(400) NOT NULL,   -- довідково, як у специфікації</w:t>
      </w:r>
    </w:p>
    <w:p w14:paraId="411D9605" w14:textId="77777777" w:rsidR="00D52530" w:rsidRDefault="00E81D22">
      <w:pPr>
        <w:pStyle w:val="Code"/>
      </w:pPr>
      <w:r>
        <w:rPr>
          <w:sz w:val="14"/>
          <w:szCs w:val="14"/>
        </w:rPr>
        <w:t xml:space="preserve">    CONSTRAINT PK_ErrorCode        PRIMARY KEY (ErrorCodeId),</w:t>
      </w:r>
    </w:p>
    <w:p w14:paraId="27112538" w14:textId="77777777" w:rsidR="00D52530" w:rsidRDefault="00E81D22">
      <w:pPr>
        <w:pStyle w:val="Code"/>
      </w:pPr>
      <w:r>
        <w:rPr>
          <w:sz w:val="14"/>
          <w:szCs w:val="14"/>
        </w:rPr>
        <w:t xml:space="preserve">    CONSTRAINT UQ_ErrorCode_Name   UNIQUE (ErrorName)</w:t>
      </w:r>
    </w:p>
    <w:p w14:paraId="57CDA24B" w14:textId="77777777" w:rsidR="00D52530" w:rsidRDefault="00E81D22">
      <w:pPr>
        <w:pStyle w:val="Code"/>
      </w:pPr>
      <w:r>
        <w:rPr>
          <w:sz w:val="14"/>
          <w:szCs w:val="14"/>
        </w:rPr>
        <w:t>);</w:t>
      </w:r>
    </w:p>
    <w:p w14:paraId="06D805FE" w14:textId="77777777" w:rsidR="00D52530" w:rsidRDefault="00E81D22">
      <w:pPr>
        <w:pStyle w:val="Code"/>
      </w:pPr>
      <w:r>
        <w:rPr>
          <w:sz w:val="14"/>
          <w:szCs w:val="14"/>
        </w:rPr>
        <w:t>GO</w:t>
      </w:r>
    </w:p>
    <w:p w14:paraId="286AA695" w14:textId="77777777" w:rsidR="00D52530" w:rsidRDefault="00D52530">
      <w:pPr>
        <w:pStyle w:val="Code"/>
      </w:pPr>
    </w:p>
    <w:p w14:paraId="1E857CA5" w14:textId="77777777" w:rsidR="00D52530" w:rsidRDefault="00E81D22">
      <w:pPr>
        <w:pStyle w:val="Code"/>
      </w:pPr>
      <w:r>
        <w:rPr>
          <w:sz w:val="14"/>
          <w:szCs w:val="14"/>
        </w:rPr>
        <w:t>/*------------------------------------------------------------------------------</w:t>
      </w:r>
    </w:p>
    <w:p w14:paraId="020B899B" w14:textId="77777777" w:rsidR="00D52530" w:rsidRDefault="00E81D22">
      <w:pPr>
        <w:pStyle w:val="Code"/>
      </w:pPr>
      <w:r>
        <w:rPr>
          <w:sz w:val="14"/>
          <w:szCs w:val="14"/>
        </w:rPr>
        <w:t xml:space="preserve">  dbo.TestCategory — класи еквівалентності вхідних даних. Кожна категорія</w:t>
      </w:r>
    </w:p>
    <w:p w14:paraId="0FAAB39D" w14:textId="77777777" w:rsidR="00D52530" w:rsidRDefault="00E81D22">
      <w:pPr>
        <w:pStyle w:val="Code"/>
      </w:pPr>
      <w:r>
        <w:rPr>
          <w:sz w:val="14"/>
          <w:szCs w:val="14"/>
        </w:rPr>
        <w:t xml:space="preserve">  прив'язана до конкретної гілки методу Format(), яку вона покриває.</w:t>
      </w:r>
    </w:p>
    <w:p w14:paraId="22B93946" w14:textId="77777777" w:rsidR="00D52530" w:rsidRDefault="00E81D22">
      <w:pPr>
        <w:pStyle w:val="Code"/>
      </w:pPr>
      <w:r>
        <w:rPr>
          <w:sz w:val="14"/>
          <w:szCs w:val="14"/>
        </w:rPr>
        <w:t>------------------------------------------------------------------------------*/</w:t>
      </w:r>
    </w:p>
    <w:p w14:paraId="36D6F57E" w14:textId="77777777" w:rsidR="00D52530" w:rsidRDefault="00E81D22">
      <w:pPr>
        <w:pStyle w:val="Code"/>
      </w:pPr>
      <w:r>
        <w:rPr>
          <w:sz w:val="14"/>
          <w:szCs w:val="14"/>
        </w:rPr>
        <w:t>CREATE TABLE dbo.TestCategory</w:t>
      </w:r>
    </w:p>
    <w:p w14:paraId="6F94AC0D" w14:textId="77777777" w:rsidR="00D52530" w:rsidRDefault="00E81D22">
      <w:pPr>
        <w:pStyle w:val="Code"/>
      </w:pPr>
      <w:r>
        <w:rPr>
          <w:sz w:val="14"/>
          <w:szCs w:val="14"/>
        </w:rPr>
        <w:t>(</w:t>
      </w:r>
    </w:p>
    <w:p w14:paraId="3599614A" w14:textId="77777777" w:rsidR="00D52530" w:rsidRDefault="00E81D22">
      <w:pPr>
        <w:pStyle w:val="Code"/>
      </w:pPr>
      <w:r>
        <w:rPr>
          <w:sz w:val="14"/>
          <w:szCs w:val="14"/>
        </w:rPr>
        <w:t xml:space="preserve">    TestCategoryId INT           NOT NULL,</w:t>
      </w:r>
    </w:p>
    <w:p w14:paraId="58362361" w14:textId="77777777" w:rsidR="00D52530" w:rsidRDefault="00E81D22">
      <w:pPr>
        <w:pStyle w:val="Code"/>
      </w:pPr>
      <w:r>
        <w:rPr>
          <w:sz w:val="14"/>
          <w:szCs w:val="14"/>
        </w:rPr>
        <w:t xml:space="preserve">    CategoryName   NVARCHAR(60)  NOT NULL,</w:t>
      </w:r>
    </w:p>
    <w:p w14:paraId="2FF835BA" w14:textId="77777777" w:rsidR="00D52530" w:rsidRDefault="00E81D22">
      <w:pPr>
        <w:pStyle w:val="Code"/>
      </w:pPr>
      <w:r>
        <w:rPr>
          <w:sz w:val="14"/>
          <w:szCs w:val="14"/>
        </w:rPr>
        <w:t xml:space="preserve">    CoveredBranch  NVARCHAR(160) NOT NULL,   -- гілка Format(), що покривається</w:t>
      </w:r>
    </w:p>
    <w:p w14:paraId="6031F337" w14:textId="77777777" w:rsidR="00D52530" w:rsidRDefault="00E81D22">
      <w:pPr>
        <w:pStyle w:val="Code"/>
      </w:pPr>
      <w:r>
        <w:rPr>
          <w:sz w:val="14"/>
          <w:szCs w:val="14"/>
        </w:rPr>
        <w:t xml:space="preserve">    Description    NVARCHAR(300) NOT NULL,</w:t>
      </w:r>
    </w:p>
    <w:p w14:paraId="774C6C3B" w14:textId="77777777" w:rsidR="00D52530" w:rsidRDefault="00E81D22">
      <w:pPr>
        <w:pStyle w:val="Code"/>
      </w:pPr>
      <w:r>
        <w:rPr>
          <w:sz w:val="14"/>
          <w:szCs w:val="14"/>
        </w:rPr>
        <w:t xml:space="preserve">    CONSTRAINT PK_TestCategory      PRIMARY KEY (TestCategoryId),</w:t>
      </w:r>
    </w:p>
    <w:p w14:paraId="49E0F8D0" w14:textId="77777777" w:rsidR="00D52530" w:rsidRDefault="00E81D22">
      <w:pPr>
        <w:pStyle w:val="Code"/>
      </w:pPr>
      <w:r>
        <w:rPr>
          <w:sz w:val="14"/>
          <w:szCs w:val="14"/>
        </w:rPr>
        <w:t xml:space="preserve">    CONSTRAINT UQ_TestCategory_Name UNIQUE (CategoryName)</w:t>
      </w:r>
    </w:p>
    <w:p w14:paraId="56B61442" w14:textId="77777777" w:rsidR="00D52530" w:rsidRDefault="00E81D22">
      <w:pPr>
        <w:pStyle w:val="Code"/>
      </w:pPr>
      <w:r>
        <w:rPr>
          <w:sz w:val="14"/>
          <w:szCs w:val="14"/>
        </w:rPr>
        <w:t>);</w:t>
      </w:r>
    </w:p>
    <w:p w14:paraId="223419DF" w14:textId="77777777" w:rsidR="00D52530" w:rsidRDefault="00E81D22">
      <w:pPr>
        <w:pStyle w:val="Code"/>
      </w:pPr>
      <w:r>
        <w:rPr>
          <w:sz w:val="14"/>
          <w:szCs w:val="14"/>
        </w:rPr>
        <w:t>GO</w:t>
      </w:r>
    </w:p>
    <w:p w14:paraId="43D13716" w14:textId="77777777" w:rsidR="00D52530" w:rsidRDefault="00D52530">
      <w:pPr>
        <w:pStyle w:val="Code"/>
      </w:pPr>
    </w:p>
    <w:p w14:paraId="4C3B0DE0" w14:textId="77777777" w:rsidR="00D52530" w:rsidRDefault="00E81D22">
      <w:pPr>
        <w:pStyle w:val="Code"/>
      </w:pPr>
      <w:r>
        <w:rPr>
          <w:sz w:val="14"/>
          <w:szCs w:val="14"/>
        </w:rPr>
        <w:t>/*------------------------------------------------------------------------------</w:t>
      </w:r>
    </w:p>
    <w:p w14:paraId="10901DC6" w14:textId="77777777" w:rsidR="00D52530" w:rsidRDefault="00E81D22">
      <w:pPr>
        <w:pStyle w:val="Code"/>
      </w:pPr>
      <w:r>
        <w:rPr>
          <w:sz w:val="14"/>
          <w:szCs w:val="14"/>
        </w:rPr>
        <w:t xml:space="preserve">  dbo.FormatTestCase — набір тестових даних.</w:t>
      </w:r>
    </w:p>
    <w:p w14:paraId="03D2EEC7" w14:textId="77777777" w:rsidR="00D52530" w:rsidRDefault="00D52530">
      <w:pPr>
        <w:pStyle w:val="Code"/>
      </w:pPr>
    </w:p>
    <w:p w14:paraId="4E1F0476" w14:textId="77777777" w:rsidR="00D52530" w:rsidRDefault="00E81D22">
      <w:pPr>
        <w:pStyle w:val="Code"/>
      </w:pPr>
      <w:r>
        <w:rPr>
          <w:sz w:val="14"/>
          <w:szCs w:val="14"/>
        </w:rPr>
        <w:t xml:space="preserve">  InputPattern + InputRepeat  задають вхідний вираз як повторення фрагмента.</w:t>
      </w:r>
    </w:p>
    <w:p w14:paraId="16FAF73D" w14:textId="77777777" w:rsidR="00D52530" w:rsidRDefault="00E81D22">
      <w:pPr>
        <w:pStyle w:val="Code"/>
      </w:pPr>
      <w:r>
        <w:rPr>
          <w:sz w:val="14"/>
          <w:szCs w:val="14"/>
        </w:rPr>
        <w:t xml:space="preserve">  Це дозволяє зберігати граничні випадки довжини (65536 / 65537 символів)</w:t>
      </w:r>
    </w:p>
    <w:p w14:paraId="34EBA6DE" w14:textId="77777777" w:rsidR="00D52530" w:rsidRDefault="00E81D22">
      <w:pPr>
        <w:pStyle w:val="Code"/>
      </w:pPr>
      <w:r>
        <w:rPr>
          <w:sz w:val="14"/>
          <w:szCs w:val="14"/>
        </w:rPr>
        <w:t xml:space="preserve">  без роздування таблиці: InputPattern = N'1', InputRepeat = 65537.</w:t>
      </w:r>
    </w:p>
    <w:p w14:paraId="4F6D65F8" w14:textId="77777777" w:rsidR="00D52530" w:rsidRDefault="00D52530">
      <w:pPr>
        <w:pStyle w:val="Code"/>
      </w:pPr>
    </w:p>
    <w:p w14:paraId="32EDB456" w14:textId="77777777" w:rsidR="00D52530" w:rsidRDefault="00E81D22">
      <w:pPr>
        <w:pStyle w:val="Code"/>
      </w:pPr>
      <w:r>
        <w:rPr>
          <w:sz w:val="14"/>
          <w:szCs w:val="14"/>
        </w:rPr>
        <w:t xml:space="preserve">  Очікуваний результат задається ВЗАЄМОВИКЛЮЧНО:</w:t>
      </w:r>
    </w:p>
    <w:p w14:paraId="642C0787" w14:textId="77777777" w:rsidR="00D52530" w:rsidRDefault="00E81D22">
      <w:pPr>
        <w:pStyle w:val="Code"/>
      </w:pPr>
      <w:r>
        <w:rPr>
          <w:sz w:val="14"/>
          <w:szCs w:val="14"/>
        </w:rPr>
        <w:t xml:space="preserve">    * ExpectedErrorCodeId (+ ExpectedPosition)  — очікується повідомлення</w:t>
      </w:r>
    </w:p>
    <w:p w14:paraId="0829C068" w14:textId="77777777" w:rsidR="00D52530" w:rsidRDefault="00E81D22">
      <w:pPr>
        <w:pStyle w:val="Code"/>
      </w:pPr>
      <w:r>
        <w:rPr>
          <w:sz w:val="14"/>
          <w:szCs w:val="14"/>
        </w:rPr>
        <w:lastRenderedPageBreak/>
        <w:t xml:space="preserve">      про помилку, тобто рядок, що починається зі спец. символу '&amp;';</w:t>
      </w:r>
    </w:p>
    <w:p w14:paraId="44C6FAA5" w14:textId="77777777" w:rsidR="00D52530" w:rsidRDefault="00E81D22">
      <w:pPr>
        <w:pStyle w:val="Code"/>
      </w:pPr>
      <w:r>
        <w:rPr>
          <w:sz w:val="14"/>
          <w:szCs w:val="14"/>
        </w:rPr>
        <w:t xml:space="preserve">    * ExpectedOutputPattern (+ ExpectedOutputRepeat) — очікується</w:t>
      </w:r>
    </w:p>
    <w:p w14:paraId="208A73DF" w14:textId="77777777" w:rsidR="00D52530" w:rsidRDefault="00E81D22">
      <w:pPr>
        <w:pStyle w:val="Code"/>
      </w:pPr>
      <w:r>
        <w:rPr>
          <w:sz w:val="14"/>
          <w:szCs w:val="14"/>
        </w:rPr>
        <w:t xml:space="preserve">      відформатований вираз.</w:t>
      </w:r>
    </w:p>
    <w:p w14:paraId="7A8BE303" w14:textId="77777777" w:rsidR="00D52530" w:rsidRDefault="00E81D22">
      <w:pPr>
        <w:pStyle w:val="Code"/>
      </w:pPr>
      <w:r>
        <w:rPr>
          <w:sz w:val="14"/>
          <w:szCs w:val="14"/>
        </w:rPr>
        <w:t>------------------------------------------------------------------------------*/</w:t>
      </w:r>
    </w:p>
    <w:p w14:paraId="6390E259" w14:textId="77777777" w:rsidR="00D52530" w:rsidRDefault="00E81D22">
      <w:pPr>
        <w:pStyle w:val="Code"/>
      </w:pPr>
      <w:r>
        <w:rPr>
          <w:sz w:val="14"/>
          <w:szCs w:val="14"/>
        </w:rPr>
        <w:t>CREATE TABLE dbo.FormatTestCase</w:t>
      </w:r>
    </w:p>
    <w:p w14:paraId="48485EB4" w14:textId="77777777" w:rsidR="00D52530" w:rsidRDefault="00E81D22">
      <w:pPr>
        <w:pStyle w:val="Code"/>
      </w:pPr>
      <w:r>
        <w:rPr>
          <w:sz w:val="14"/>
          <w:szCs w:val="14"/>
        </w:rPr>
        <w:t>(</w:t>
      </w:r>
    </w:p>
    <w:p w14:paraId="1B65E839" w14:textId="77777777" w:rsidR="00D52530" w:rsidRDefault="00E81D22">
      <w:pPr>
        <w:pStyle w:val="Code"/>
      </w:pPr>
      <w:r>
        <w:rPr>
          <w:sz w:val="14"/>
          <w:szCs w:val="14"/>
        </w:rPr>
        <w:t xml:space="preserve">    TestCaseId            INT IDENTITY(1,1) NOT NULL,</w:t>
      </w:r>
    </w:p>
    <w:p w14:paraId="2F8A9B77" w14:textId="77777777" w:rsidR="00D52530" w:rsidRDefault="00E81D22">
      <w:pPr>
        <w:pStyle w:val="Code"/>
      </w:pPr>
      <w:r>
        <w:rPr>
          <w:sz w:val="14"/>
          <w:szCs w:val="14"/>
        </w:rPr>
        <w:t xml:space="preserve">    CaseCode              NVARCHAR(16)  NOT NULL,</w:t>
      </w:r>
    </w:p>
    <w:p w14:paraId="737AE604" w14:textId="77777777" w:rsidR="00D52530" w:rsidRDefault="00E81D22">
      <w:pPr>
        <w:pStyle w:val="Code"/>
      </w:pPr>
      <w:r>
        <w:rPr>
          <w:sz w:val="14"/>
          <w:szCs w:val="14"/>
        </w:rPr>
        <w:t xml:space="preserve">    TestCategoryId        INT           NOT NULL,</w:t>
      </w:r>
    </w:p>
    <w:p w14:paraId="4CD713B9" w14:textId="77777777" w:rsidR="00D52530" w:rsidRDefault="00E81D22">
      <w:pPr>
        <w:pStyle w:val="Code"/>
      </w:pPr>
      <w:r>
        <w:rPr>
          <w:sz w:val="14"/>
          <w:szCs w:val="14"/>
        </w:rPr>
        <w:t xml:space="preserve">    Description           NVARCHAR(300) NOT NULL,</w:t>
      </w:r>
    </w:p>
    <w:p w14:paraId="721C8C2D" w14:textId="77777777" w:rsidR="00D52530" w:rsidRDefault="00D52530">
      <w:pPr>
        <w:pStyle w:val="Code"/>
      </w:pPr>
    </w:p>
    <w:p w14:paraId="4C3A90BC" w14:textId="77777777" w:rsidR="00D52530" w:rsidRDefault="00E81D22">
      <w:pPr>
        <w:pStyle w:val="Code"/>
      </w:pPr>
      <w:r>
        <w:rPr>
          <w:sz w:val="14"/>
          <w:szCs w:val="14"/>
        </w:rPr>
        <w:t xml:space="preserve">    InputPattern          NVARCHAR(MAX) NOT NULL,</w:t>
      </w:r>
    </w:p>
    <w:p w14:paraId="7DCF55D5" w14:textId="77777777" w:rsidR="00D52530" w:rsidRDefault="00E81D22">
      <w:pPr>
        <w:pStyle w:val="Code"/>
      </w:pPr>
      <w:r>
        <w:rPr>
          <w:sz w:val="14"/>
          <w:szCs w:val="14"/>
        </w:rPr>
        <w:t xml:space="preserve">    InputRepeat           INT           NOT NULL</w:t>
      </w:r>
    </w:p>
    <w:p w14:paraId="161CCEE8" w14:textId="77777777" w:rsidR="00D52530" w:rsidRDefault="00E81D22">
      <w:pPr>
        <w:pStyle w:val="Code"/>
      </w:pPr>
      <w:r>
        <w:rPr>
          <w:sz w:val="14"/>
          <w:szCs w:val="14"/>
        </w:rPr>
        <w:t xml:space="preserve">        CONSTRAINT DF_FormatTestCase_InputRepeat DEFAULT (1),</w:t>
      </w:r>
    </w:p>
    <w:p w14:paraId="6A3A5DF0" w14:textId="77777777" w:rsidR="00D52530" w:rsidRDefault="00D52530">
      <w:pPr>
        <w:pStyle w:val="Code"/>
      </w:pPr>
    </w:p>
    <w:p w14:paraId="5C32C136" w14:textId="77777777" w:rsidR="00D52530" w:rsidRDefault="00E81D22">
      <w:pPr>
        <w:pStyle w:val="Code"/>
      </w:pPr>
      <w:r>
        <w:rPr>
          <w:sz w:val="14"/>
          <w:szCs w:val="14"/>
        </w:rPr>
        <w:t xml:space="preserve">    ExpectedErrorCodeId   INT           NULL,</w:t>
      </w:r>
    </w:p>
    <w:p w14:paraId="222B2C94" w14:textId="77777777" w:rsidR="00D52530" w:rsidRDefault="00E81D22">
      <w:pPr>
        <w:pStyle w:val="Code"/>
      </w:pPr>
      <w:r>
        <w:rPr>
          <w:sz w:val="14"/>
          <w:szCs w:val="14"/>
        </w:rPr>
        <w:t xml:space="preserve">    ExpectedPosition      INT           NULL,</w:t>
      </w:r>
    </w:p>
    <w:p w14:paraId="6D59FC2F" w14:textId="77777777" w:rsidR="00D52530" w:rsidRDefault="00E81D22">
      <w:pPr>
        <w:pStyle w:val="Code"/>
      </w:pPr>
      <w:r>
        <w:rPr>
          <w:sz w:val="14"/>
          <w:szCs w:val="14"/>
        </w:rPr>
        <w:t xml:space="preserve">    ExpectedOutputPattern NVARCHAR(MAX) NULL,</w:t>
      </w:r>
    </w:p>
    <w:p w14:paraId="302C8FC9" w14:textId="77777777" w:rsidR="00D52530" w:rsidRDefault="00E81D22">
      <w:pPr>
        <w:pStyle w:val="Code"/>
      </w:pPr>
      <w:r>
        <w:rPr>
          <w:sz w:val="14"/>
          <w:szCs w:val="14"/>
        </w:rPr>
        <w:t xml:space="preserve">    ExpectedOutputRepeat  INT           NOT NULL</w:t>
      </w:r>
    </w:p>
    <w:p w14:paraId="3894DD79" w14:textId="77777777" w:rsidR="00D52530" w:rsidRDefault="00E81D22">
      <w:pPr>
        <w:pStyle w:val="Code"/>
      </w:pPr>
      <w:r>
        <w:rPr>
          <w:sz w:val="14"/>
          <w:szCs w:val="14"/>
        </w:rPr>
        <w:t xml:space="preserve">        CONSTRAINT DF_FormatTestCase_OutputRepeat DEFAULT (1),</w:t>
      </w:r>
    </w:p>
    <w:p w14:paraId="4201416D" w14:textId="77777777" w:rsidR="00D52530" w:rsidRDefault="00D52530">
      <w:pPr>
        <w:pStyle w:val="Code"/>
      </w:pPr>
    </w:p>
    <w:p w14:paraId="4537BD9A" w14:textId="77777777" w:rsidR="00D52530" w:rsidRDefault="00E81D22">
      <w:pPr>
        <w:pStyle w:val="Code"/>
      </w:pPr>
      <w:r>
        <w:rPr>
          <w:sz w:val="14"/>
          <w:szCs w:val="14"/>
        </w:rPr>
        <w:t xml:space="preserve">    IsActive              BIT           NOT NULL</w:t>
      </w:r>
    </w:p>
    <w:p w14:paraId="06718FF8" w14:textId="77777777" w:rsidR="00D52530" w:rsidRDefault="00E81D22">
      <w:pPr>
        <w:pStyle w:val="Code"/>
      </w:pPr>
      <w:r>
        <w:rPr>
          <w:sz w:val="14"/>
          <w:szCs w:val="14"/>
        </w:rPr>
        <w:t xml:space="preserve">        CONSTRAINT DF_FormatTestCase_IsActive DEFAULT (1),</w:t>
      </w:r>
    </w:p>
    <w:p w14:paraId="4DACDA76" w14:textId="77777777" w:rsidR="00D52530" w:rsidRDefault="00D52530">
      <w:pPr>
        <w:pStyle w:val="Code"/>
      </w:pPr>
    </w:p>
    <w:p w14:paraId="7B45B1A3" w14:textId="77777777" w:rsidR="00D52530" w:rsidRDefault="00E81D22">
      <w:pPr>
        <w:pStyle w:val="Code"/>
      </w:pPr>
      <w:r>
        <w:rPr>
          <w:sz w:val="14"/>
          <w:szCs w:val="14"/>
        </w:rPr>
        <w:t xml:space="preserve">    CONSTRAINT PK_FormatTestCase           PRIMARY KEY (TestCaseId),</w:t>
      </w:r>
    </w:p>
    <w:p w14:paraId="3BBCB313" w14:textId="77777777" w:rsidR="00D52530" w:rsidRDefault="00E81D22">
      <w:pPr>
        <w:pStyle w:val="Code"/>
      </w:pPr>
      <w:r>
        <w:rPr>
          <w:sz w:val="14"/>
          <w:szCs w:val="14"/>
        </w:rPr>
        <w:t xml:space="preserve">    CONSTRAINT UQ_FormatTestCase_CaseCode  UNIQUE (CaseCode),</w:t>
      </w:r>
    </w:p>
    <w:p w14:paraId="512EB94B" w14:textId="77777777" w:rsidR="00D52530" w:rsidRDefault="00E81D22">
      <w:pPr>
        <w:pStyle w:val="Code"/>
      </w:pPr>
      <w:r>
        <w:rPr>
          <w:sz w:val="14"/>
          <w:szCs w:val="14"/>
        </w:rPr>
        <w:t xml:space="preserve">    CONSTRAINT FK_FormatTestCase_Category  FOREIGN KEY (TestCategoryId)</w:t>
      </w:r>
    </w:p>
    <w:p w14:paraId="0887407A" w14:textId="77777777" w:rsidR="00D52530" w:rsidRDefault="00E81D22">
      <w:pPr>
        <w:pStyle w:val="Code"/>
      </w:pPr>
      <w:r>
        <w:rPr>
          <w:sz w:val="14"/>
          <w:szCs w:val="14"/>
        </w:rPr>
        <w:t xml:space="preserve">        REFERENCES dbo.TestCategory (TestCategoryId),</w:t>
      </w:r>
    </w:p>
    <w:p w14:paraId="47C12DB6" w14:textId="77777777" w:rsidR="00D52530" w:rsidRDefault="00E81D22">
      <w:pPr>
        <w:pStyle w:val="Code"/>
      </w:pPr>
      <w:r>
        <w:rPr>
          <w:sz w:val="14"/>
          <w:szCs w:val="14"/>
        </w:rPr>
        <w:t xml:space="preserve">    CONSTRAINT FK_FormatTestCase_ErrorCode FOREIGN KEY (ExpectedErrorCodeId)</w:t>
      </w:r>
    </w:p>
    <w:p w14:paraId="59036B18" w14:textId="77777777" w:rsidR="00D52530" w:rsidRDefault="00E81D22">
      <w:pPr>
        <w:pStyle w:val="Code"/>
      </w:pPr>
      <w:r>
        <w:rPr>
          <w:sz w:val="14"/>
          <w:szCs w:val="14"/>
        </w:rPr>
        <w:t xml:space="preserve">        REFERENCES dbo.ErrorCode (ErrorCodeId),</w:t>
      </w:r>
    </w:p>
    <w:p w14:paraId="73305899" w14:textId="77777777" w:rsidR="00D52530" w:rsidRDefault="00D52530">
      <w:pPr>
        <w:pStyle w:val="Code"/>
      </w:pPr>
    </w:p>
    <w:p w14:paraId="20C3E077" w14:textId="77777777" w:rsidR="00D52530" w:rsidRDefault="00E81D22">
      <w:pPr>
        <w:pStyle w:val="Code"/>
      </w:pPr>
      <w:r>
        <w:rPr>
          <w:sz w:val="14"/>
          <w:szCs w:val="14"/>
        </w:rPr>
        <w:t xml:space="preserve">    CONSTRAINT CK_FormatTestCase_Repeat CHECK</w:t>
      </w:r>
    </w:p>
    <w:p w14:paraId="15870AE0" w14:textId="77777777" w:rsidR="00D52530" w:rsidRDefault="00E81D22">
      <w:pPr>
        <w:pStyle w:val="Code"/>
      </w:pPr>
      <w:r>
        <w:rPr>
          <w:sz w:val="14"/>
          <w:szCs w:val="14"/>
        </w:rPr>
        <w:t xml:space="preserve">        (InputRepeat &gt;= 0 AND ExpectedOutputRepeat &gt;= 0),</w:t>
      </w:r>
    </w:p>
    <w:p w14:paraId="78B8FE73" w14:textId="77777777" w:rsidR="00D52530" w:rsidRDefault="00D52530">
      <w:pPr>
        <w:pStyle w:val="Code"/>
      </w:pPr>
    </w:p>
    <w:p w14:paraId="6C068221" w14:textId="77777777" w:rsidR="00D52530" w:rsidRDefault="00E81D22">
      <w:pPr>
        <w:pStyle w:val="Code"/>
      </w:pPr>
      <w:r>
        <w:rPr>
          <w:sz w:val="14"/>
          <w:szCs w:val="14"/>
        </w:rPr>
        <w:t xml:space="preserve">    -- або помилка, або результат — але не обидва одночасно</w:t>
      </w:r>
    </w:p>
    <w:p w14:paraId="50BB0BAC" w14:textId="77777777" w:rsidR="00D52530" w:rsidRDefault="00E81D22">
      <w:pPr>
        <w:pStyle w:val="Code"/>
      </w:pPr>
      <w:r>
        <w:rPr>
          <w:sz w:val="14"/>
          <w:szCs w:val="14"/>
        </w:rPr>
        <w:t xml:space="preserve">    CONSTRAINT CK_FormatTestCase_Outcome CHECK</w:t>
      </w:r>
    </w:p>
    <w:p w14:paraId="32BB9DAD" w14:textId="77777777" w:rsidR="00D52530" w:rsidRDefault="00E81D22">
      <w:pPr>
        <w:pStyle w:val="Code"/>
      </w:pPr>
      <w:r>
        <w:rPr>
          <w:sz w:val="14"/>
          <w:szCs w:val="14"/>
        </w:rPr>
        <w:t xml:space="preserve">    (</w:t>
      </w:r>
    </w:p>
    <w:p w14:paraId="629CC7AB" w14:textId="77777777" w:rsidR="00D52530" w:rsidRDefault="00E81D22">
      <w:pPr>
        <w:pStyle w:val="Code"/>
      </w:pPr>
      <w:r>
        <w:rPr>
          <w:sz w:val="14"/>
          <w:szCs w:val="14"/>
        </w:rPr>
        <w:t xml:space="preserve">        (ExpectedErrorCodeId IS NOT NULL AND ExpectedOutputPattern IS NULL)</w:t>
      </w:r>
    </w:p>
    <w:p w14:paraId="33A4D273" w14:textId="77777777" w:rsidR="00D52530" w:rsidRDefault="00E81D22">
      <w:pPr>
        <w:pStyle w:val="Code"/>
      </w:pPr>
      <w:r>
        <w:rPr>
          <w:sz w:val="14"/>
          <w:szCs w:val="14"/>
        </w:rPr>
        <w:t xml:space="preserve">     OR (ExpectedErrorCodeId IS NULL     AND ExpectedOutputPattern IS NOT NULL)</w:t>
      </w:r>
    </w:p>
    <w:p w14:paraId="552A4BC2" w14:textId="77777777" w:rsidR="00D52530" w:rsidRDefault="00E81D22">
      <w:pPr>
        <w:pStyle w:val="Code"/>
      </w:pPr>
      <w:r>
        <w:rPr>
          <w:sz w:val="14"/>
          <w:szCs w:val="14"/>
        </w:rPr>
        <w:t xml:space="preserve">    ),</w:t>
      </w:r>
    </w:p>
    <w:p w14:paraId="52A94457" w14:textId="77777777" w:rsidR="00D52530" w:rsidRDefault="00D52530">
      <w:pPr>
        <w:pStyle w:val="Code"/>
      </w:pPr>
    </w:p>
    <w:p w14:paraId="42AFA8E7" w14:textId="77777777" w:rsidR="00D52530" w:rsidRDefault="00E81D22">
      <w:pPr>
        <w:pStyle w:val="Code"/>
      </w:pPr>
      <w:r>
        <w:rPr>
          <w:sz w:val="14"/>
          <w:szCs w:val="14"/>
        </w:rPr>
        <w:t xml:space="preserve">    CONSTRAINT CK_FormatTestCase_Position CHECK</w:t>
      </w:r>
    </w:p>
    <w:p w14:paraId="67EF83F3" w14:textId="77777777" w:rsidR="00D52530" w:rsidRDefault="00E81D22">
      <w:pPr>
        <w:pStyle w:val="Code"/>
      </w:pPr>
      <w:r>
        <w:rPr>
          <w:sz w:val="14"/>
          <w:szCs w:val="14"/>
        </w:rPr>
        <w:t xml:space="preserve">        (ExpectedPosition IS NULL OR ExpectedPosition &gt;= 0)</w:t>
      </w:r>
    </w:p>
    <w:p w14:paraId="6AA5FFE7" w14:textId="77777777" w:rsidR="00D52530" w:rsidRDefault="00E81D22">
      <w:pPr>
        <w:pStyle w:val="Code"/>
      </w:pPr>
      <w:r>
        <w:rPr>
          <w:sz w:val="14"/>
          <w:szCs w:val="14"/>
        </w:rPr>
        <w:t>);</w:t>
      </w:r>
    </w:p>
    <w:p w14:paraId="7D574011" w14:textId="77777777" w:rsidR="00D52530" w:rsidRDefault="00E81D22">
      <w:pPr>
        <w:pStyle w:val="Code"/>
      </w:pPr>
      <w:r>
        <w:rPr>
          <w:sz w:val="14"/>
          <w:szCs w:val="14"/>
        </w:rPr>
        <w:t>GO</w:t>
      </w:r>
    </w:p>
    <w:p w14:paraId="1741D5BF" w14:textId="77777777" w:rsidR="00D52530" w:rsidRDefault="00D52530">
      <w:pPr>
        <w:pStyle w:val="Code"/>
      </w:pPr>
    </w:p>
    <w:p w14:paraId="53B1C6BE" w14:textId="77777777" w:rsidR="00D52530" w:rsidRDefault="00E81D22">
      <w:pPr>
        <w:pStyle w:val="Code"/>
      </w:pPr>
      <w:r>
        <w:rPr>
          <w:sz w:val="14"/>
          <w:szCs w:val="14"/>
        </w:rPr>
        <w:t>CREATE INDEX IX_FormatTestCase_Category ON dbo.FormatTestCase (TestCategoryId);</w:t>
      </w:r>
    </w:p>
    <w:p w14:paraId="6622565D" w14:textId="77777777" w:rsidR="00D52530" w:rsidRDefault="00E81D22">
      <w:pPr>
        <w:pStyle w:val="Code"/>
      </w:pPr>
      <w:r>
        <w:rPr>
          <w:sz w:val="14"/>
          <w:szCs w:val="14"/>
        </w:rPr>
        <w:t>GO</w:t>
      </w:r>
    </w:p>
    <w:p w14:paraId="4E582AD7" w14:textId="77777777" w:rsidR="00D52530" w:rsidRDefault="00D52530">
      <w:pPr>
        <w:pStyle w:val="Code"/>
      </w:pPr>
    </w:p>
    <w:p w14:paraId="27705A04" w14:textId="77777777" w:rsidR="00D52530" w:rsidRDefault="00E81D22">
      <w:pPr>
        <w:pStyle w:val="Code"/>
      </w:pPr>
      <w:r>
        <w:rPr>
          <w:sz w:val="14"/>
          <w:szCs w:val="14"/>
        </w:rPr>
        <w:t>/*------------------------------------------------------------------------------</w:t>
      </w:r>
    </w:p>
    <w:p w14:paraId="1C3A121D" w14:textId="77777777" w:rsidR="00D52530" w:rsidRDefault="00E81D22">
      <w:pPr>
        <w:pStyle w:val="Code"/>
      </w:pPr>
      <w:r>
        <w:rPr>
          <w:sz w:val="14"/>
          <w:szCs w:val="14"/>
        </w:rPr>
        <w:t xml:space="preserve">  dbo.vFormatTestCase — представлення, з якого читає модульний тест.</w:t>
      </w:r>
    </w:p>
    <w:p w14:paraId="7AD5A106" w14:textId="77777777" w:rsidR="00D52530" w:rsidRDefault="00E81D22">
      <w:pPr>
        <w:pStyle w:val="Code"/>
      </w:pPr>
      <w:r>
        <w:rPr>
          <w:sz w:val="14"/>
          <w:szCs w:val="14"/>
        </w:rPr>
        <w:t>------------------------------------------------------------------------------*/</w:t>
      </w:r>
    </w:p>
    <w:p w14:paraId="708F4FC0" w14:textId="77777777" w:rsidR="00D52530" w:rsidRDefault="00E81D22">
      <w:pPr>
        <w:pStyle w:val="Code"/>
      </w:pPr>
      <w:r>
        <w:rPr>
          <w:sz w:val="14"/>
          <w:szCs w:val="14"/>
        </w:rPr>
        <w:t>CREATE VIEW dbo.vFormatTestCase</w:t>
      </w:r>
    </w:p>
    <w:p w14:paraId="44F35A3B" w14:textId="77777777" w:rsidR="00D52530" w:rsidRDefault="00E81D22">
      <w:pPr>
        <w:pStyle w:val="Code"/>
      </w:pPr>
      <w:r>
        <w:rPr>
          <w:sz w:val="14"/>
          <w:szCs w:val="14"/>
        </w:rPr>
        <w:t>AS</w:t>
      </w:r>
    </w:p>
    <w:p w14:paraId="46D96F69" w14:textId="77777777" w:rsidR="00D52530" w:rsidRDefault="00E81D22">
      <w:pPr>
        <w:pStyle w:val="Code"/>
      </w:pPr>
      <w:r>
        <w:rPr>
          <w:sz w:val="14"/>
          <w:szCs w:val="14"/>
        </w:rPr>
        <w:t>SELECT  tc.TestCaseId,</w:t>
      </w:r>
    </w:p>
    <w:p w14:paraId="1E93F127" w14:textId="77777777" w:rsidR="00D52530" w:rsidRDefault="00E81D22">
      <w:pPr>
        <w:pStyle w:val="Code"/>
      </w:pPr>
      <w:r>
        <w:rPr>
          <w:sz w:val="14"/>
          <w:szCs w:val="14"/>
        </w:rPr>
        <w:t xml:space="preserve">        tc.CaseCode,</w:t>
      </w:r>
    </w:p>
    <w:p w14:paraId="2C972F20" w14:textId="77777777" w:rsidR="00D52530" w:rsidRDefault="00E81D22">
      <w:pPr>
        <w:pStyle w:val="Code"/>
      </w:pPr>
      <w:r>
        <w:rPr>
          <w:sz w:val="14"/>
          <w:szCs w:val="14"/>
        </w:rPr>
        <w:t xml:space="preserve">        cat.CategoryName,</w:t>
      </w:r>
    </w:p>
    <w:p w14:paraId="3EF79CD1" w14:textId="77777777" w:rsidR="00D52530" w:rsidRDefault="00E81D22">
      <w:pPr>
        <w:pStyle w:val="Code"/>
      </w:pPr>
      <w:r>
        <w:rPr>
          <w:sz w:val="14"/>
          <w:szCs w:val="14"/>
        </w:rPr>
        <w:t xml:space="preserve">        cat.CoveredBranch,</w:t>
      </w:r>
    </w:p>
    <w:p w14:paraId="3C47CEA0" w14:textId="77777777" w:rsidR="00D52530" w:rsidRDefault="00E81D22">
      <w:pPr>
        <w:pStyle w:val="Code"/>
      </w:pPr>
      <w:r>
        <w:rPr>
          <w:sz w:val="14"/>
          <w:szCs w:val="14"/>
        </w:rPr>
        <w:t xml:space="preserve">        tc.Description,</w:t>
      </w:r>
    </w:p>
    <w:p w14:paraId="29CE9BA8" w14:textId="77777777" w:rsidR="00D52530" w:rsidRDefault="00E81D22">
      <w:pPr>
        <w:pStyle w:val="Code"/>
      </w:pPr>
      <w:r>
        <w:rPr>
          <w:sz w:val="14"/>
          <w:szCs w:val="14"/>
        </w:rPr>
        <w:t xml:space="preserve">        tc.InputPattern,</w:t>
      </w:r>
    </w:p>
    <w:p w14:paraId="7636331A" w14:textId="77777777" w:rsidR="00D52530" w:rsidRDefault="00E81D22">
      <w:pPr>
        <w:pStyle w:val="Code"/>
      </w:pPr>
      <w:r>
        <w:rPr>
          <w:sz w:val="14"/>
          <w:szCs w:val="14"/>
        </w:rPr>
        <w:t xml:space="preserve">        tc.InputRepeat,</w:t>
      </w:r>
    </w:p>
    <w:p w14:paraId="185359B2" w14:textId="77777777" w:rsidR="00D52530" w:rsidRDefault="00E81D22">
      <w:pPr>
        <w:pStyle w:val="Code"/>
      </w:pPr>
      <w:r>
        <w:rPr>
          <w:sz w:val="14"/>
          <w:szCs w:val="14"/>
        </w:rPr>
        <w:t xml:space="preserve">        ec.ErrorName  AS ExpectedErrorName,</w:t>
      </w:r>
    </w:p>
    <w:p w14:paraId="50A4AED8" w14:textId="77777777" w:rsidR="00D52530" w:rsidRDefault="00E81D22">
      <w:pPr>
        <w:pStyle w:val="Code"/>
      </w:pPr>
      <w:r>
        <w:rPr>
          <w:sz w:val="14"/>
          <w:szCs w:val="14"/>
        </w:rPr>
        <w:t xml:space="preserve">        tc.ExpectedPosition,</w:t>
      </w:r>
    </w:p>
    <w:p w14:paraId="58D4829D" w14:textId="77777777" w:rsidR="00D52530" w:rsidRDefault="00E81D22">
      <w:pPr>
        <w:pStyle w:val="Code"/>
      </w:pPr>
      <w:r>
        <w:rPr>
          <w:sz w:val="14"/>
          <w:szCs w:val="14"/>
        </w:rPr>
        <w:t xml:space="preserve">        tc.ExpectedOutputPattern,</w:t>
      </w:r>
    </w:p>
    <w:p w14:paraId="6BA39B52" w14:textId="77777777" w:rsidR="00D52530" w:rsidRDefault="00E81D22">
      <w:pPr>
        <w:pStyle w:val="Code"/>
      </w:pPr>
      <w:r>
        <w:rPr>
          <w:sz w:val="14"/>
          <w:szCs w:val="14"/>
        </w:rPr>
        <w:t xml:space="preserve">        tc.ExpectedOutputRepeat</w:t>
      </w:r>
    </w:p>
    <w:p w14:paraId="7E8A9444" w14:textId="77777777" w:rsidR="00D52530" w:rsidRDefault="00E81D22">
      <w:pPr>
        <w:pStyle w:val="Code"/>
      </w:pPr>
      <w:r>
        <w:rPr>
          <w:sz w:val="14"/>
          <w:szCs w:val="14"/>
        </w:rPr>
        <w:t>FROM    dbo.FormatTestCase AS tc</w:t>
      </w:r>
    </w:p>
    <w:p w14:paraId="25670218" w14:textId="77777777" w:rsidR="00D52530" w:rsidRDefault="00E81D22">
      <w:pPr>
        <w:pStyle w:val="Code"/>
      </w:pPr>
      <w:r>
        <w:rPr>
          <w:sz w:val="14"/>
          <w:szCs w:val="14"/>
        </w:rPr>
        <w:t xml:space="preserve">        INNER JOIN dbo.TestCategory AS cat ON cat.TestCategoryId = tc.TestCategoryId</w:t>
      </w:r>
    </w:p>
    <w:p w14:paraId="7BC82343" w14:textId="77777777" w:rsidR="00D52530" w:rsidRDefault="00E81D22">
      <w:pPr>
        <w:pStyle w:val="Code"/>
      </w:pPr>
      <w:r>
        <w:rPr>
          <w:sz w:val="14"/>
          <w:szCs w:val="14"/>
        </w:rPr>
        <w:t xml:space="preserve">        LEFT  JOIN dbo.ErrorCode    AS ec  ON ec.ErrorCodeId     = tc.ExpectedErrorCodeId</w:t>
      </w:r>
    </w:p>
    <w:p w14:paraId="47FDCBA8" w14:textId="77777777" w:rsidR="00D52530" w:rsidRDefault="00E81D22">
      <w:pPr>
        <w:pStyle w:val="Code"/>
      </w:pPr>
      <w:r>
        <w:rPr>
          <w:sz w:val="14"/>
          <w:szCs w:val="14"/>
        </w:rPr>
        <w:t>WHERE   tc.IsActive = 1;</w:t>
      </w:r>
    </w:p>
    <w:p w14:paraId="6E7AD1DB" w14:textId="77777777" w:rsidR="00D52530" w:rsidRDefault="00E81D22">
      <w:pPr>
        <w:pStyle w:val="Code"/>
      </w:pPr>
      <w:r>
        <w:rPr>
          <w:sz w:val="14"/>
          <w:szCs w:val="14"/>
        </w:rPr>
        <w:t>GO</w:t>
      </w:r>
    </w:p>
    <w:sectPr w:rsidR="00D52530">
      <w:footerReference w:type="even" r:id="rId8"/>
      <w:footerReference w:type="default" r:id="rId9"/>
      <w:footerReference w:type="first" r:id="rId10"/>
      <w:pgSz w:w="10320" w:h="14570"/>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6A2AE" w14:textId="77777777" w:rsidR="00640833" w:rsidRDefault="00640833">
      <w:pPr>
        <w:spacing w:after="0" w:line="240" w:lineRule="auto"/>
      </w:pPr>
      <w:r>
        <w:separator/>
      </w:r>
    </w:p>
  </w:endnote>
  <w:endnote w:type="continuationSeparator" w:id="0">
    <w:p w14:paraId="445BC08A" w14:textId="77777777" w:rsidR="00640833" w:rsidRDefault="00640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FF98C" w14:textId="77777777" w:rsidR="003A0AD5" w:rsidRDefault="003A0AD5">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417FF" w14:textId="77777777" w:rsidR="003A0AD5" w:rsidRDefault="00E70626">
    <w:pPr>
      <w:pBdr>
        <w:top w:val="nil"/>
        <w:left w:val="nil"/>
        <w:bottom w:val="nil"/>
        <w:right w:val="nil"/>
        <w:between w:val="nil"/>
      </w:pBdr>
      <w:tabs>
        <w:tab w:val="center" w:pos="4680"/>
        <w:tab w:val="right" w:pos="9360"/>
      </w:tabs>
      <w:spacing w:after="0" w:line="240" w:lineRule="auto"/>
      <w:ind w:left="0" w:firstLine="0"/>
      <w:jc w:val="center"/>
      <w:rPr>
        <w:rFonts w:ascii="Calibri" w:eastAsia="Calibri" w:hAnsi="Calibri" w:cs="Calibri"/>
        <w:color w:val="000000"/>
      </w:rPr>
    </w:pPr>
    <w:r>
      <w:rPr>
        <w:rFonts w:ascii="Calibri" w:eastAsia="Calibri" w:hAnsi="Calibri" w:cs="Calibri"/>
        <w:color w:val="000000"/>
      </w:rPr>
      <w:fldChar w:fldCharType="begin"/>
    </w:r>
    <w:r>
      <w:rPr>
        <w:rFonts w:ascii="Calibri" w:eastAsia="Calibri" w:hAnsi="Calibri" w:cs="Calibri"/>
        <w:color w:val="000000"/>
      </w:rPr>
      <w:instrText>PAGE</w:instrText>
    </w:r>
    <w:r>
      <w:rPr>
        <w:rFonts w:ascii="Calibri" w:eastAsia="Calibri" w:hAnsi="Calibri" w:cs="Calibri"/>
        <w:color w:val="000000"/>
      </w:rPr>
      <w:fldChar w:fldCharType="separate"/>
    </w:r>
    <w:r w:rsidR="00F027BE">
      <w:rPr>
        <w:rFonts w:ascii="Calibri" w:eastAsia="Calibri" w:hAnsi="Calibri" w:cs="Calibri"/>
        <w:noProof/>
        <w:color w:val="000000"/>
      </w:rPr>
      <w:t>2</w:t>
    </w:r>
    <w:r>
      <w:rPr>
        <w:rFonts w:ascii="Calibri" w:eastAsia="Calibri" w:hAnsi="Calibri" w:cs="Calibri"/>
        <w:color w:val="000000"/>
      </w:rPr>
      <w:fldChar w:fldCharType="end"/>
    </w:r>
  </w:p>
  <w:p w14:paraId="45A97C8F" w14:textId="77777777" w:rsidR="003A0AD5" w:rsidRDefault="003A0AD5">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50BB" w14:textId="77777777" w:rsidR="003A0AD5" w:rsidRDefault="003A0AD5">
    <w:pPr>
      <w:pBdr>
        <w:top w:val="nil"/>
        <w:left w:val="nil"/>
        <w:bottom w:val="nil"/>
        <w:right w:val="nil"/>
        <w:between w:val="nil"/>
      </w:pBdr>
      <w:tabs>
        <w:tab w:val="center" w:pos="4680"/>
        <w:tab w:val="right" w:pos="9360"/>
      </w:tabs>
      <w:spacing w:after="0" w:line="240" w:lineRule="auto"/>
      <w:ind w:left="0" w:firstLine="0"/>
      <w:jc w:val="center"/>
      <w:rPr>
        <w:rFonts w:ascii="Calibri" w:eastAsia="Calibri" w:hAnsi="Calibri" w:cs="Calibri"/>
        <w:color w:val="000000"/>
      </w:rPr>
    </w:pPr>
  </w:p>
  <w:p w14:paraId="4BF91337" w14:textId="77777777" w:rsidR="003A0AD5" w:rsidRDefault="003A0AD5">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2BA9F" w14:textId="77777777" w:rsidR="00640833" w:rsidRDefault="00640833">
      <w:pPr>
        <w:spacing w:after="0" w:line="240" w:lineRule="auto"/>
      </w:pPr>
      <w:r>
        <w:separator/>
      </w:r>
    </w:p>
  </w:footnote>
  <w:footnote w:type="continuationSeparator" w:id="0">
    <w:p w14:paraId="4CA2E173" w14:textId="77777777" w:rsidR="00640833" w:rsidRDefault="006408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EC5"/>
    <w:multiLevelType w:val="hybridMultilevel"/>
    <w:tmpl w:val="53D238C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1D56679"/>
    <w:multiLevelType w:val="multilevel"/>
    <w:tmpl w:val="6CAEE1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FD1DC0"/>
    <w:multiLevelType w:val="multilevel"/>
    <w:tmpl w:val="0144E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1D6326"/>
    <w:multiLevelType w:val="multilevel"/>
    <w:tmpl w:val="FB0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41C1B"/>
    <w:multiLevelType w:val="multilevel"/>
    <w:tmpl w:val="D61CAE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53E191A"/>
    <w:multiLevelType w:val="hybridMultilevel"/>
    <w:tmpl w:val="84C6151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19FD27E8"/>
    <w:multiLevelType w:val="multilevel"/>
    <w:tmpl w:val="561C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1C26F1"/>
    <w:multiLevelType w:val="multilevel"/>
    <w:tmpl w:val="4D1211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D546599"/>
    <w:multiLevelType w:val="multilevel"/>
    <w:tmpl w:val="B88075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3DD1DF5"/>
    <w:multiLevelType w:val="multilevel"/>
    <w:tmpl w:val="FEC0BB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6151D26"/>
    <w:multiLevelType w:val="hybridMultilevel"/>
    <w:tmpl w:val="FD3EC51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 w15:restartNumberingAfterBreak="0">
    <w:nsid w:val="27906EB0"/>
    <w:multiLevelType w:val="multilevel"/>
    <w:tmpl w:val="60285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8213445"/>
    <w:multiLevelType w:val="multilevel"/>
    <w:tmpl w:val="F97A4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306F61"/>
    <w:multiLevelType w:val="multilevel"/>
    <w:tmpl w:val="487C46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2DC06A85"/>
    <w:multiLevelType w:val="hybridMultilevel"/>
    <w:tmpl w:val="8E3E84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31287B1F"/>
    <w:multiLevelType w:val="multilevel"/>
    <w:tmpl w:val="46DE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527C07"/>
    <w:multiLevelType w:val="multilevel"/>
    <w:tmpl w:val="DEDE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81213B"/>
    <w:multiLevelType w:val="multilevel"/>
    <w:tmpl w:val="230863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41504FFA"/>
    <w:multiLevelType w:val="multilevel"/>
    <w:tmpl w:val="FCB0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705FBB"/>
    <w:multiLevelType w:val="multilevel"/>
    <w:tmpl w:val="C65648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37F30B1"/>
    <w:multiLevelType w:val="multilevel"/>
    <w:tmpl w:val="684A6A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4F7C1CE0"/>
    <w:multiLevelType w:val="multilevel"/>
    <w:tmpl w:val="E07EEF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509F2DE2"/>
    <w:multiLevelType w:val="hybridMultilevel"/>
    <w:tmpl w:val="36248282"/>
    <w:lvl w:ilvl="0" w:tplc="0422000F">
      <w:start w:val="1"/>
      <w:numFmt w:val="decimal"/>
      <w:lvlText w:val="%1."/>
      <w:lvlJc w:val="left"/>
      <w:pPr>
        <w:ind w:left="720" w:hanging="360"/>
      </w:pPr>
    </w:lvl>
    <w:lvl w:ilvl="1" w:tplc="04220001">
      <w:start w:val="1"/>
      <w:numFmt w:val="bullet"/>
      <w:lvlText w:val=""/>
      <w:lvlJc w:val="left"/>
      <w:pPr>
        <w:ind w:left="1440" w:hanging="360"/>
      </w:pPr>
      <w:rPr>
        <w:rFonts w:ascii="Symbol" w:hAnsi="Symbol"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3" w15:restartNumberingAfterBreak="0">
    <w:nsid w:val="54644A56"/>
    <w:multiLevelType w:val="hybridMultilevel"/>
    <w:tmpl w:val="08A01C4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7C8A1B39"/>
    <w:multiLevelType w:val="multilevel"/>
    <w:tmpl w:val="40F2ED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7D1C70E3"/>
    <w:multiLevelType w:val="multilevel"/>
    <w:tmpl w:val="1B52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9276785">
    <w:abstractNumId w:val="1"/>
  </w:num>
  <w:num w:numId="2" w16cid:durableId="375397960">
    <w:abstractNumId w:val="13"/>
  </w:num>
  <w:num w:numId="3" w16cid:durableId="1104112264">
    <w:abstractNumId w:val="17"/>
  </w:num>
  <w:num w:numId="4" w16cid:durableId="2105148194">
    <w:abstractNumId w:val="24"/>
  </w:num>
  <w:num w:numId="5" w16cid:durableId="1673558876">
    <w:abstractNumId w:val="2"/>
  </w:num>
  <w:num w:numId="6" w16cid:durableId="912006470">
    <w:abstractNumId w:val="19"/>
  </w:num>
  <w:num w:numId="7" w16cid:durableId="1389452751">
    <w:abstractNumId w:val="11"/>
  </w:num>
  <w:num w:numId="8" w16cid:durableId="735780937">
    <w:abstractNumId w:val="7"/>
  </w:num>
  <w:num w:numId="9" w16cid:durableId="272249219">
    <w:abstractNumId w:val="4"/>
  </w:num>
  <w:num w:numId="10" w16cid:durableId="1555190131">
    <w:abstractNumId w:val="8"/>
  </w:num>
  <w:num w:numId="11" w16cid:durableId="1656107220">
    <w:abstractNumId w:val="20"/>
  </w:num>
  <w:num w:numId="12" w16cid:durableId="1209881143">
    <w:abstractNumId w:val="21"/>
  </w:num>
  <w:num w:numId="13" w16cid:durableId="1665158855">
    <w:abstractNumId w:val="9"/>
  </w:num>
  <w:num w:numId="14" w16cid:durableId="1219823903">
    <w:abstractNumId w:val="5"/>
  </w:num>
  <w:num w:numId="15" w16cid:durableId="726297395">
    <w:abstractNumId w:val="23"/>
  </w:num>
  <w:num w:numId="16" w16cid:durableId="1795826761">
    <w:abstractNumId w:val="14"/>
  </w:num>
  <w:num w:numId="17" w16cid:durableId="1769740593">
    <w:abstractNumId w:val="6"/>
  </w:num>
  <w:num w:numId="18" w16cid:durableId="187373981">
    <w:abstractNumId w:val="3"/>
  </w:num>
  <w:num w:numId="19" w16cid:durableId="747307678">
    <w:abstractNumId w:val="18"/>
  </w:num>
  <w:num w:numId="20" w16cid:durableId="128672218">
    <w:abstractNumId w:val="12"/>
  </w:num>
  <w:num w:numId="21" w16cid:durableId="83917543">
    <w:abstractNumId w:val="16"/>
  </w:num>
  <w:num w:numId="22" w16cid:durableId="610279935">
    <w:abstractNumId w:val="15"/>
  </w:num>
  <w:num w:numId="23" w16cid:durableId="590505694">
    <w:abstractNumId w:val="25"/>
  </w:num>
  <w:num w:numId="24" w16cid:durableId="1858736011">
    <w:abstractNumId w:val="0"/>
  </w:num>
  <w:num w:numId="25" w16cid:durableId="1758601016">
    <w:abstractNumId w:val="22"/>
  </w:num>
  <w:num w:numId="26" w16cid:durableId="5968685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AD5"/>
    <w:rsid w:val="00090DCF"/>
    <w:rsid w:val="000F193F"/>
    <w:rsid w:val="001717B6"/>
    <w:rsid w:val="00183CA5"/>
    <w:rsid w:val="001C19D0"/>
    <w:rsid w:val="001F4955"/>
    <w:rsid w:val="001F710F"/>
    <w:rsid w:val="002364F5"/>
    <w:rsid w:val="00282912"/>
    <w:rsid w:val="00353202"/>
    <w:rsid w:val="003A0AD5"/>
    <w:rsid w:val="004113BA"/>
    <w:rsid w:val="00450BF7"/>
    <w:rsid w:val="00537662"/>
    <w:rsid w:val="005B41E4"/>
    <w:rsid w:val="005B429B"/>
    <w:rsid w:val="005F611F"/>
    <w:rsid w:val="00640833"/>
    <w:rsid w:val="00675654"/>
    <w:rsid w:val="00691B26"/>
    <w:rsid w:val="007A014A"/>
    <w:rsid w:val="007C1E27"/>
    <w:rsid w:val="007D0787"/>
    <w:rsid w:val="007F561A"/>
    <w:rsid w:val="00804BB8"/>
    <w:rsid w:val="00946798"/>
    <w:rsid w:val="00987F72"/>
    <w:rsid w:val="009C106C"/>
    <w:rsid w:val="009C7BF7"/>
    <w:rsid w:val="00A50AD3"/>
    <w:rsid w:val="00B5440B"/>
    <w:rsid w:val="00BB5368"/>
    <w:rsid w:val="00BE7355"/>
    <w:rsid w:val="00CA7FF9"/>
    <w:rsid w:val="00D52530"/>
    <w:rsid w:val="00D9108A"/>
    <w:rsid w:val="00DB04EE"/>
    <w:rsid w:val="00DC6755"/>
    <w:rsid w:val="00DD5FF7"/>
    <w:rsid w:val="00DE0169"/>
    <w:rsid w:val="00E2067F"/>
    <w:rsid w:val="00E53C39"/>
    <w:rsid w:val="00E70626"/>
    <w:rsid w:val="00E81D22"/>
    <w:rsid w:val="00EA0E8B"/>
    <w:rsid w:val="00F027BE"/>
    <w:rsid w:val="00F3223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79F6A6E1"/>
  <w15:docId w15:val="{E0438BDB-B058-4EAC-A187-316ECB8D4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uk" w:eastAsia="uk-UA" w:bidi="ar-SA"/>
      </w:rPr>
    </w:rPrDefault>
    <w:pPrDefault>
      <w:pPr>
        <w:spacing w:after="12" w:line="268" w:lineRule="auto"/>
        <w:ind w:left="576" w:hanging="10"/>
        <w:jc w:val="both"/>
      </w:pPr>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11F"/>
  </w:style>
  <w:style w:type="paragraph" w:styleId="Heading1">
    <w:name w:val="heading 1"/>
    <w:basedOn w:val="Normal"/>
    <w:next w:val="Body"/>
    <w:uiPriority w:val="9"/>
    <w:qFormat/>
    <w:pPr>
      <w:keepNext/>
      <w:keepLines/>
      <w:spacing w:before="360" w:after="240" w:line="360" w:lineRule="auto"/>
      <w:ind w:left="0" w:firstLine="0"/>
      <w:jc w:val="center"/>
      <w:outlineLvl w:val="0"/>
    </w:pPr>
    <w:rPr>
      <w:b/>
      <w:color w:val="000000"/>
      <w:sz w:val="28"/>
      <w:szCs w:val="28"/>
      <w:lang w:val="uk-UA"/>
    </w:rPr>
  </w:style>
  <w:style w:type="paragraph" w:styleId="Heading2">
    <w:name w:val="heading 2"/>
    <w:basedOn w:val="Normal"/>
    <w:next w:val="Body"/>
    <w:uiPriority w:val="9"/>
    <w:qFormat/>
    <w:pPr>
      <w:keepNext/>
      <w:keepLines/>
      <w:spacing w:before="360" w:after="240" w:line="360" w:lineRule="auto"/>
      <w:ind w:left="0" w:firstLine="0"/>
      <w:jc w:val="center"/>
      <w:outlineLvl w:val="1"/>
    </w:pPr>
    <w:rPr>
      <w:b/>
      <w:color w:val="000000"/>
      <w:sz w:val="26"/>
      <w:szCs w:val="26"/>
      <w:lang w:val="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04BB8"/>
    <w:rPr>
      <w:color w:val="0563C1" w:themeColor="hyperlink"/>
      <w:u w:val="single"/>
    </w:rPr>
  </w:style>
  <w:style w:type="paragraph" w:customStyle="1" w:styleId="Body">
    <w:name w:val="Body"/>
    <w:basedOn w:val="Normal"/>
    <w:qFormat/>
    <w:pPr>
      <w:spacing w:after="0" w:line="360" w:lineRule="auto"/>
      <w:ind w:left="0" w:firstLine="709"/>
    </w:pPr>
    <w:rPr>
      <w:sz w:val="24"/>
      <w:szCs w:val="24"/>
      <w:lang w:val="uk-UA"/>
    </w:rPr>
  </w:style>
  <w:style w:type="paragraph" w:customStyle="1" w:styleId="NumList">
    <w:name w:val="NumList"/>
    <w:basedOn w:val="Body"/>
    <w:qFormat/>
    <w:pPr>
      <w:tabs>
        <w:tab w:val="left" w:pos="1134"/>
      </w:tabs>
      <w:ind w:left="1134" w:hanging="425"/>
    </w:pPr>
  </w:style>
  <w:style w:type="paragraph" w:customStyle="1" w:styleId="Figure">
    <w:name w:val="Figure"/>
    <w:basedOn w:val="Normal"/>
    <w:next w:val="FigCaption"/>
    <w:qFormat/>
    <w:pPr>
      <w:keepNext/>
      <w:spacing w:before="240" w:after="120" w:line="240" w:lineRule="auto"/>
      <w:ind w:left="0" w:firstLine="0"/>
      <w:jc w:val="center"/>
    </w:pPr>
    <w:rPr>
      <w:sz w:val="24"/>
      <w:szCs w:val="24"/>
      <w:lang w:val="uk-UA"/>
    </w:rPr>
  </w:style>
  <w:style w:type="paragraph" w:customStyle="1" w:styleId="FigCaption">
    <w:name w:val="FigCaption"/>
    <w:basedOn w:val="Normal"/>
    <w:next w:val="Body"/>
    <w:qFormat/>
    <w:pPr>
      <w:keepLines/>
      <w:spacing w:after="240" w:line="240" w:lineRule="auto"/>
      <w:ind w:left="0" w:firstLine="0"/>
      <w:jc w:val="center"/>
    </w:pPr>
    <w:rPr>
      <w:lang w:val="uk-UA"/>
    </w:rPr>
  </w:style>
  <w:style w:type="paragraph" w:customStyle="1" w:styleId="TabCaption">
    <w:name w:val="TabCaption"/>
    <w:basedOn w:val="Normal"/>
    <w:next w:val="Body"/>
    <w:qFormat/>
    <w:pPr>
      <w:keepNext/>
      <w:keepLines/>
      <w:spacing w:before="240" w:after="60" w:line="240" w:lineRule="auto"/>
      <w:ind w:left="0" w:firstLine="0"/>
      <w:jc w:val="left"/>
    </w:pPr>
    <w:rPr>
      <w:lang w:val="uk-UA"/>
    </w:rPr>
  </w:style>
  <w:style w:type="paragraph" w:customStyle="1" w:styleId="TabText">
    <w:name w:val="TabText"/>
    <w:basedOn w:val="Normal"/>
    <w:qFormat/>
    <w:pPr>
      <w:spacing w:before="20" w:after="20" w:line="240" w:lineRule="auto"/>
      <w:ind w:left="0" w:firstLine="0"/>
      <w:jc w:val="center"/>
    </w:pPr>
    <w:rPr>
      <w:lang w:val="uk-UA"/>
    </w:rPr>
  </w:style>
  <w:style w:type="paragraph" w:customStyle="1" w:styleId="Code">
    <w:name w:val="Code"/>
    <w:basedOn w:val="Normal"/>
    <w:qFormat/>
    <w:pPr>
      <w:keepLines/>
      <w:pBdr>
        <w:top w:val="single" w:sz="6" w:space="4" w:color="BFBFBF"/>
        <w:left w:val="single" w:sz="6" w:space="6" w:color="BFBFBF"/>
        <w:bottom w:val="single" w:sz="6" w:space="4" w:color="BFBFBF"/>
        <w:right w:val="single" w:sz="6" w:space="6" w:color="BFBFBF"/>
      </w:pBdr>
      <w:shd w:val="clear" w:color="auto" w:fill="F7F7F7"/>
      <w:spacing w:after="0" w:line="240" w:lineRule="auto"/>
      <w:ind w:left="0" w:firstLine="0"/>
      <w:jc w:val="left"/>
    </w:pPr>
    <w:rPr>
      <w:rFonts w:ascii="Consolas" w:hAnsi="Consolas" w:cs="Consolas"/>
      <w:noProof/>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lGGkMlnn6EwYX+cKYVTsyomSSg==">CgMxLjAaFAoBMBIPCg0IB0IJEgdHdW5nc3VoOAByITFOc21GbENNRjZycTRHTUh4N1NjNGdFaWN6NjYxcTlyZA==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17</Pages>
  <Words>3026</Words>
  <Characters>22120</Characters>
  <Application>Microsoft Office Word</Application>
  <DocSecurity>0</DocSecurity>
  <Lines>721</Lines>
  <Paragraphs>516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Dmytro Pohorilets (Погорілець Дмитро Володимирович)</cp:lastModifiedBy>
  <cp:revision>12</cp:revision>
  <dcterms:created xsi:type="dcterms:W3CDTF">2026-05-09T11:45:00Z</dcterms:created>
  <dcterms:modified xsi:type="dcterms:W3CDTF">2026-09-29T16:36:00Z</dcterms:modified>
</cp:coreProperties>
</file>