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1D78" w14:textId="77777777" w:rsidR="00EA0E8B" w:rsidRPr="00450BF7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 w:rsidRPr="00450BF7">
        <w:rPr>
          <w:sz w:val="28"/>
          <w:szCs w:val="28"/>
          <w:lang w:val="uk-UA"/>
        </w:rPr>
        <w:t xml:space="preserve">МІНІСТЕРСТВО ОСВІТИ І НАУКИ УКРАЇНИ </w:t>
      </w:r>
      <w:r w:rsidRPr="00450BF7">
        <w:rPr>
          <w:sz w:val="28"/>
          <w:szCs w:val="28"/>
          <w:lang w:val="uk-UA"/>
        </w:rPr>
        <w:br/>
        <w:t>НАЦІОНАЛЬНИЙ УНІВЕРСИТЕТ «ЛЬВІВСЬКА</w:t>
      </w:r>
      <w:r w:rsidRPr="00450BF7">
        <w:rPr>
          <w:sz w:val="28"/>
          <w:szCs w:val="28"/>
          <w:lang w:val="en-US"/>
        </w:rPr>
        <w:t xml:space="preserve"> </w:t>
      </w:r>
      <w:r w:rsidRPr="00450BF7">
        <w:rPr>
          <w:sz w:val="28"/>
          <w:szCs w:val="28"/>
          <w:lang w:val="uk-UA"/>
        </w:rPr>
        <w:t xml:space="preserve">ПОЛІТЕХНІКА» </w:t>
      </w:r>
    </w:p>
    <w:p w14:paraId="4CAF39DE" w14:textId="77777777" w:rsidR="00804BB8" w:rsidRDefault="00EA0E8B" w:rsidP="00EA0E8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360" w:lineRule="auto"/>
        <w:ind w:left="0" w:firstLine="0"/>
        <w:jc w:val="center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Інститут прикладної математики та фундаментальних наук</w:t>
      </w:r>
      <w:r w:rsidRPr="00537662">
        <w:rPr>
          <w:sz w:val="28"/>
          <w:szCs w:val="28"/>
          <w:lang w:val="uk-UA"/>
        </w:rPr>
        <w:br/>
        <w:t xml:space="preserve">Кафедра прикладної математики </w:t>
      </w:r>
      <w:r>
        <w:rPr>
          <w:sz w:val="28"/>
          <w:szCs w:val="28"/>
          <w:lang w:val="uk-UA"/>
        </w:rPr>
        <w:br/>
      </w:r>
    </w:p>
    <w:p w14:paraId="794BD91B" w14:textId="77777777" w:rsidR="00804BB8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Звіт про виконання лабораторної роботи №</w:t>
      </w:r>
      <w:r>
        <w:rPr>
          <w:sz w:val="28"/>
          <w:szCs w:val="28"/>
          <w:lang w:val="uk-UA"/>
        </w:rPr>
        <w:t xml:space="preserve"> </w:t>
      </w:r>
      <w:r w:rsidRPr="00C6637C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 дисципліни «Автоматизовані системи тестування програмного продукту»</w:t>
      </w:r>
    </w:p>
    <w:p w14:paraId="6DD4CA61" w14:textId="77777777" w:rsidR="00804BB8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EA0E8B">
        <w:rPr>
          <w:sz w:val="28"/>
          <w:szCs w:val="28"/>
          <w:lang w:val="uk-UA"/>
        </w:rPr>
        <w:t>а тему:</w:t>
      </w:r>
      <w:r w:rsidR="00EA0E8B">
        <w:rPr>
          <w:sz w:val="28"/>
          <w:szCs w:val="28"/>
          <w:lang w:val="uk-UA"/>
        </w:rPr>
        <w:br/>
      </w:r>
      <w:r w:rsidR="00EA0E8B" w:rsidRPr="00C6637C">
        <w:rPr>
          <w:sz w:val="28"/>
          <w:szCs w:val="28"/>
          <w:lang w:val="uk-UA"/>
        </w:rPr>
        <w:t>«</w:t>
      </w:r>
      <w:r w:rsidR="00EA0E8B" w:rsidRPr="000940E0">
        <w:rPr>
          <w:sz w:val="28"/>
          <w:szCs w:val="28"/>
          <w:lang w:val="uk-UA"/>
        </w:rPr>
        <w:t>МОДУЛЬНЕ ТЕСТУВАННЯ ПЗ</w:t>
      </w:r>
      <w:r>
        <w:rPr>
          <w:sz w:val="28"/>
          <w:szCs w:val="28"/>
          <w:lang w:val="uk-UA"/>
        </w:rPr>
        <w:br/>
      </w:r>
      <w:r w:rsidR="00EA0E8B" w:rsidRPr="000940E0">
        <w:rPr>
          <w:sz w:val="28"/>
          <w:szCs w:val="28"/>
          <w:lang w:val="uk-UA"/>
        </w:rPr>
        <w:t xml:space="preserve">(бібліотека </w:t>
      </w:r>
      <w:proofErr w:type="spellStart"/>
      <w:r w:rsidR="00EA0E8B" w:rsidRPr="000940E0">
        <w:rPr>
          <w:sz w:val="28"/>
          <w:szCs w:val="28"/>
          <w:lang w:val="uk-UA"/>
        </w:rPr>
        <w:t>AnalaizerClassLibrary</w:t>
      </w:r>
      <w:proofErr w:type="spellEnd"/>
      <w:r w:rsidR="00EA0E8B" w:rsidRPr="000940E0">
        <w:rPr>
          <w:sz w:val="28"/>
          <w:szCs w:val="28"/>
          <w:lang w:val="uk-UA"/>
        </w:rPr>
        <w:t xml:space="preserve">, метод </w:t>
      </w:r>
      <w:proofErr w:type="spellStart"/>
      <w:r w:rsidR="00EA0E8B" w:rsidRPr="000940E0">
        <w:rPr>
          <w:sz w:val="28"/>
          <w:szCs w:val="28"/>
          <w:lang w:val="uk-UA"/>
        </w:rPr>
        <w:t>Format</w:t>
      </w:r>
      <w:proofErr w:type="spellEnd"/>
      <w:r w:rsidR="00EA0E8B" w:rsidRPr="000940E0">
        <w:rPr>
          <w:sz w:val="28"/>
          <w:szCs w:val="28"/>
          <w:lang w:val="uk-UA"/>
        </w:rPr>
        <w:t>)</w:t>
      </w:r>
      <w:r w:rsidR="00EA0E8B" w:rsidRPr="00C6637C">
        <w:rPr>
          <w:sz w:val="28"/>
          <w:szCs w:val="28"/>
          <w:lang w:val="uk-UA"/>
        </w:rPr>
        <w:t>»</w:t>
      </w:r>
    </w:p>
    <w:p w14:paraId="1764E8E5" w14:textId="77777777" w:rsidR="00EA0E8B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</w:t>
      </w:r>
      <w:r w:rsidRPr="00C6637C">
        <w:rPr>
          <w:sz w:val="28"/>
          <w:szCs w:val="28"/>
          <w:lang w:val="uk-UA"/>
        </w:rPr>
        <w:t>№</w:t>
      </w:r>
      <w:r>
        <w:rPr>
          <w:sz w:val="28"/>
          <w:szCs w:val="28"/>
          <w:lang w:val="uk-UA"/>
        </w:rPr>
        <w:t xml:space="preserve"> 4</w:t>
      </w:r>
    </w:p>
    <w:p w14:paraId="15476433" w14:textId="77777777" w:rsidR="00804BB8" w:rsidRDefault="00804BB8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en-US"/>
        </w:rPr>
      </w:pPr>
    </w:p>
    <w:p w14:paraId="3AD53F70" w14:textId="77777777" w:rsidR="00DE18BC" w:rsidRPr="00DE18BC" w:rsidRDefault="00DE18BC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en-US"/>
        </w:rPr>
      </w:pPr>
    </w:p>
    <w:p w14:paraId="56610FE5" w14:textId="2582DBB0" w:rsidR="00DE18BC" w:rsidRDefault="00EA0E8B" w:rsidP="00DE18BC">
      <w:pPr>
        <w:shd w:val="clear" w:color="auto" w:fill="FFFFFF"/>
        <w:tabs>
          <w:tab w:val="left" w:pos="6237"/>
          <w:tab w:val="right" w:pos="7230"/>
        </w:tabs>
        <w:spacing w:before="481" w:after="0" w:line="276" w:lineRule="auto"/>
        <w:ind w:left="0" w:firstLine="0"/>
        <w:jc w:val="left"/>
        <w:rPr>
          <w:sz w:val="28"/>
          <w:szCs w:val="28"/>
          <w:lang w:val="en-US"/>
        </w:rPr>
      </w:pPr>
      <w:r w:rsidRPr="00537662">
        <w:rPr>
          <w:sz w:val="28"/>
          <w:szCs w:val="28"/>
          <w:lang w:val="uk-UA"/>
        </w:rPr>
        <w:t>Виконав:</w:t>
      </w:r>
      <w:r>
        <w:rPr>
          <w:sz w:val="28"/>
          <w:szCs w:val="28"/>
          <w:lang w:val="uk-UA"/>
        </w:rPr>
        <w:tab/>
      </w:r>
      <w:r w:rsidRPr="00537662">
        <w:rPr>
          <w:sz w:val="28"/>
          <w:szCs w:val="28"/>
          <w:lang w:val="uk-UA"/>
        </w:rPr>
        <w:t>Перевіри</w:t>
      </w:r>
      <w:r w:rsidR="00BC2F8B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br/>
        <w:t>с</w:t>
      </w:r>
      <w:r w:rsidRPr="00537662">
        <w:rPr>
          <w:sz w:val="28"/>
          <w:szCs w:val="28"/>
          <w:lang w:val="uk-UA"/>
        </w:rPr>
        <w:t xml:space="preserve">тудент групи </w:t>
      </w:r>
      <w:r w:rsidR="00DD5FF7">
        <w:rPr>
          <w:sz w:val="28"/>
          <w:szCs w:val="28"/>
          <w:lang w:val="uk-UA"/>
        </w:rPr>
        <w:t>П</w:t>
      </w:r>
      <w:r w:rsidRPr="00537662">
        <w:rPr>
          <w:sz w:val="28"/>
          <w:szCs w:val="28"/>
          <w:lang w:val="uk-UA"/>
        </w:rPr>
        <w:t>М-</w:t>
      </w:r>
      <w:r>
        <w:rPr>
          <w:sz w:val="28"/>
          <w:szCs w:val="28"/>
          <w:lang w:val="uk-UA"/>
        </w:rPr>
        <w:t>3</w:t>
      </w:r>
      <w:r w:rsidRPr="00537662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ab/>
      </w:r>
      <w:r w:rsidR="003E72CE" w:rsidRPr="003E72CE">
        <w:rPr>
          <w:sz w:val="28"/>
          <w:szCs w:val="28"/>
        </w:rPr>
        <w:t>доцент каф. ПМ</w:t>
      </w:r>
      <w:r>
        <w:rPr>
          <w:sz w:val="28"/>
          <w:szCs w:val="28"/>
          <w:lang w:val="uk-UA"/>
        </w:rPr>
        <w:br/>
        <w:t>Погорілець Д. В.</w:t>
      </w:r>
      <w:r>
        <w:rPr>
          <w:sz w:val="28"/>
          <w:szCs w:val="28"/>
          <w:lang w:val="en-US"/>
        </w:rPr>
        <w:tab/>
      </w:r>
      <w:proofErr w:type="spellStart"/>
      <w:r w:rsidR="003E72CE">
        <w:rPr>
          <w:sz w:val="28"/>
          <w:szCs w:val="28"/>
          <w:lang w:val="uk-UA"/>
        </w:rPr>
        <w:t>Пабирівський</w:t>
      </w:r>
      <w:proofErr w:type="spellEnd"/>
      <w:r w:rsidR="003E72CE">
        <w:rPr>
          <w:sz w:val="28"/>
          <w:szCs w:val="28"/>
          <w:lang w:val="uk-UA"/>
        </w:rPr>
        <w:t xml:space="preserve"> В. В.</w:t>
      </w:r>
      <w:r>
        <w:rPr>
          <w:sz w:val="28"/>
          <w:szCs w:val="28"/>
          <w:lang w:val="uk-UA"/>
        </w:rPr>
        <w:br/>
        <w:t>Здано:</w:t>
      </w:r>
      <w:r w:rsidRPr="000940E0">
        <w:rPr>
          <w:sz w:val="28"/>
          <w:szCs w:val="28"/>
          <w:lang w:val="uk-UA"/>
        </w:rPr>
        <w:t xml:space="preserve"> </w:t>
      </w:r>
      <w:r w:rsidR="003E72CE">
        <w:rPr>
          <w:sz w:val="28"/>
          <w:szCs w:val="28"/>
          <w:lang w:val="uk-UA"/>
        </w:rPr>
        <w:t>05</w:t>
      </w:r>
      <w:r w:rsidRPr="000940E0">
        <w:rPr>
          <w:sz w:val="28"/>
          <w:szCs w:val="28"/>
          <w:lang w:val="uk-UA"/>
        </w:rPr>
        <w:t>.</w:t>
      </w:r>
      <w:r w:rsidR="003E72CE">
        <w:rPr>
          <w:sz w:val="28"/>
          <w:szCs w:val="28"/>
          <w:lang w:val="uk-UA"/>
        </w:rPr>
        <w:t>10</w:t>
      </w:r>
      <w:r w:rsidRPr="000940E0">
        <w:rPr>
          <w:sz w:val="28"/>
          <w:szCs w:val="28"/>
          <w:lang w:val="uk-UA"/>
        </w:rPr>
        <w:t>.2026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0940E0">
        <w:rPr>
          <w:sz w:val="28"/>
          <w:szCs w:val="28"/>
        </w:rPr>
        <w:t>Підпис:</w:t>
      </w:r>
      <w:r w:rsidRPr="008A082B">
        <w:rPr>
          <w:sz w:val="28"/>
          <w:szCs w:val="28"/>
        </w:rPr>
        <w:t xml:space="preserve"> </w:t>
      </w:r>
      <w:r w:rsidRPr="000940E0">
        <w:rPr>
          <w:sz w:val="28"/>
          <w:szCs w:val="28"/>
        </w:rPr>
        <w:t>___________</w:t>
      </w:r>
      <w:r w:rsidRPr="000940E0"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804BB8">
        <w:rPr>
          <w:sz w:val="28"/>
          <w:szCs w:val="28"/>
          <w:lang w:val="uk-UA"/>
        </w:rPr>
        <w:br/>
      </w:r>
      <w:r w:rsidR="007D0787">
        <w:rPr>
          <w:sz w:val="28"/>
          <w:szCs w:val="28"/>
          <w:lang w:val="uk-UA"/>
        </w:rPr>
        <w:br/>
      </w:r>
    </w:p>
    <w:p w14:paraId="2AE81BE5" w14:textId="77777777" w:rsidR="00DE18BC" w:rsidRDefault="00DE18BC" w:rsidP="00DE18BC">
      <w:pPr>
        <w:shd w:val="clear" w:color="auto" w:fill="FFFFFF"/>
        <w:tabs>
          <w:tab w:val="left" w:pos="6237"/>
          <w:tab w:val="right" w:pos="7230"/>
        </w:tabs>
        <w:spacing w:before="481" w:after="0" w:line="276" w:lineRule="auto"/>
        <w:ind w:left="0" w:firstLine="0"/>
        <w:jc w:val="left"/>
        <w:rPr>
          <w:sz w:val="28"/>
          <w:szCs w:val="28"/>
          <w:lang w:val="en-US"/>
        </w:rPr>
      </w:pPr>
    </w:p>
    <w:p w14:paraId="7B66EEC8" w14:textId="77777777" w:rsidR="00DE18BC" w:rsidRDefault="00DE18BC" w:rsidP="00DE18BC">
      <w:pPr>
        <w:shd w:val="clear" w:color="auto" w:fill="FFFFFF"/>
        <w:tabs>
          <w:tab w:val="left" w:pos="6237"/>
          <w:tab w:val="right" w:pos="7230"/>
        </w:tabs>
        <w:spacing w:before="481" w:after="0" w:line="276" w:lineRule="auto"/>
        <w:ind w:left="0" w:firstLine="0"/>
        <w:jc w:val="left"/>
        <w:rPr>
          <w:sz w:val="28"/>
          <w:szCs w:val="28"/>
          <w:lang w:val="en-US"/>
        </w:rPr>
      </w:pPr>
    </w:p>
    <w:p w14:paraId="4F17F48C" w14:textId="77777777" w:rsidR="00DE18BC" w:rsidRPr="00DE18BC" w:rsidRDefault="00DE18BC" w:rsidP="00DE18BC">
      <w:pPr>
        <w:shd w:val="clear" w:color="auto" w:fill="FFFFFF"/>
        <w:tabs>
          <w:tab w:val="left" w:pos="6237"/>
          <w:tab w:val="right" w:pos="7230"/>
        </w:tabs>
        <w:spacing w:before="481" w:after="0" w:line="276" w:lineRule="auto"/>
        <w:ind w:left="0" w:firstLine="0"/>
        <w:jc w:val="left"/>
        <w:rPr>
          <w:sz w:val="28"/>
          <w:szCs w:val="28"/>
          <w:lang w:val="en-US"/>
        </w:rPr>
      </w:pPr>
    </w:p>
    <w:p w14:paraId="7B5CDFCD" w14:textId="77777777" w:rsidR="00EA0E8B" w:rsidRPr="003E72CE" w:rsidRDefault="00EA0E8B" w:rsidP="00EA0E8B">
      <w:pPr>
        <w:shd w:val="clear" w:color="auto" w:fill="FFFFFF"/>
        <w:spacing w:before="481" w:after="0" w:line="240" w:lineRule="auto"/>
        <w:ind w:left="0" w:firstLine="0"/>
        <w:jc w:val="center"/>
        <w:rPr>
          <w:sz w:val="28"/>
          <w:szCs w:val="28"/>
          <w:lang w:val="ru-RU"/>
        </w:rPr>
      </w:pPr>
      <w:r w:rsidRPr="000940E0">
        <w:rPr>
          <w:sz w:val="28"/>
          <w:szCs w:val="28"/>
          <w:lang w:val="uk-UA"/>
        </w:rPr>
        <w:t>Л</w:t>
      </w:r>
      <w:r>
        <w:rPr>
          <w:sz w:val="28"/>
          <w:szCs w:val="28"/>
          <w:lang w:val="uk-UA"/>
        </w:rPr>
        <w:t>ьвів</w:t>
      </w:r>
      <w:r w:rsidRPr="000940E0">
        <w:rPr>
          <w:sz w:val="28"/>
          <w:szCs w:val="28"/>
          <w:lang w:val="uk-UA"/>
        </w:rPr>
        <w:t xml:space="preserve"> – 2026</w:t>
      </w:r>
    </w:p>
    <w:p w14:paraId="3502B2AF" w14:textId="77777777" w:rsidR="002E37A7" w:rsidRDefault="00025A98">
      <w:pPr>
        <w:pStyle w:val="Heading1"/>
      </w:pPr>
      <w:r>
        <w:lastRenderedPageBreak/>
        <w:t>Постановка завдання</w:t>
      </w:r>
    </w:p>
    <w:p w14:paraId="438DBD1D" w14:textId="77777777" w:rsidR="002E37A7" w:rsidRDefault="00025A98">
      <w:pPr>
        <w:pStyle w:val="Body"/>
      </w:pPr>
      <w:r>
        <w:t xml:space="preserve">За варіантом 4 потрібно написати набір модульних тестів з максимальним покриттям коду для методу </w:t>
      </w:r>
      <w:proofErr w:type="spellStart"/>
      <w:r>
        <w:t>Format</w:t>
      </w:r>
      <w:proofErr w:type="spellEnd"/>
      <w:r>
        <w:t xml:space="preserve"> бібліотеки </w:t>
      </w:r>
      <w:proofErr w:type="spellStart"/>
      <w:r>
        <w:t>AnalaizerClassLibrary</w:t>
      </w:r>
      <w:proofErr w:type="spellEnd"/>
      <w:r>
        <w:t xml:space="preserve">. Набір вхідних даних має зберігатися в базі даних, структуру якої треба </w:t>
      </w:r>
      <w:proofErr w:type="spellStart"/>
      <w:r>
        <w:t>спроєктувати</w:t>
      </w:r>
      <w:proofErr w:type="spellEnd"/>
      <w:r>
        <w:t xml:space="preserve"> під варіант завдання.</w:t>
      </w:r>
    </w:p>
    <w:p w14:paraId="2F9CDDB3" w14:textId="77777777" w:rsidR="002E37A7" w:rsidRDefault="00025A98">
      <w:pPr>
        <w:pStyle w:val="Body"/>
      </w:pPr>
      <w:r>
        <w:t xml:space="preserve">Роботу виконано у середовищі MS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. Використано MS SQL Server Express </w:t>
      </w:r>
      <w:proofErr w:type="spellStart"/>
      <w:r>
        <w:t>LocalDB</w:t>
      </w:r>
      <w:proofErr w:type="spellEnd"/>
      <w:r>
        <w:t xml:space="preserve"> та фреймворк </w:t>
      </w:r>
      <w:proofErr w:type="spellStart"/>
      <w:r>
        <w:t>MSTest</w:t>
      </w:r>
      <w:proofErr w:type="spellEnd"/>
      <w:r>
        <w:t>.</w:t>
      </w:r>
    </w:p>
    <w:p w14:paraId="2FF1DF8A" w14:textId="77777777" w:rsidR="002E37A7" w:rsidRDefault="00025A98">
      <w:pPr>
        <w:pStyle w:val="Body"/>
      </w:pPr>
      <w:r>
        <w:t xml:space="preserve">Вихідний код і скрипти бази даних розміщено у репозиторії </w:t>
      </w:r>
      <w:proofErr w:type="spellStart"/>
      <w:r>
        <w:t>GitHub</w:t>
      </w:r>
      <w:proofErr w:type="spellEnd"/>
      <w:r>
        <w:t>:</w:t>
      </w:r>
    </w:p>
    <w:p w14:paraId="6D197DDB" w14:textId="38CAE55D" w:rsidR="002E37A7" w:rsidRDefault="00886D87">
      <w:pPr>
        <w:pStyle w:val="Body"/>
      </w:pPr>
      <w:hyperlink r:id="rId8" w:history="1">
        <w:r w:rsidRPr="00E22FBD">
          <w:rPr>
            <w:rStyle w:val="Hyperlink"/>
            <w:rFonts w:ascii="Consolas" w:hAnsi="Consolas" w:cs="Consolas"/>
            <w:noProof/>
            <w:sz w:val="20"/>
            <w:szCs w:val="20"/>
          </w:rPr>
          <w:t>https://github.com/dmytropohorol/LPNUTesting/tree/main/1Lab</w:t>
        </w:r>
      </w:hyperlink>
      <w:r>
        <w:rPr>
          <w:rFonts w:ascii="Consolas" w:hAnsi="Consolas" w:cs="Consolas"/>
          <w:noProof/>
          <w:sz w:val="20"/>
          <w:szCs w:val="20"/>
        </w:rPr>
        <w:t xml:space="preserve"> </w:t>
      </w:r>
    </w:p>
    <w:p w14:paraId="05FE3AC4" w14:textId="77777777" w:rsidR="008D5F6B" w:rsidRDefault="00FD4C35">
      <w:pPr>
        <w:pStyle w:val="Heading1"/>
      </w:pPr>
      <w:r>
        <w:t>Короткі теоретичні відомості</w:t>
      </w:r>
    </w:p>
    <w:p w14:paraId="05211C97" w14:textId="77777777" w:rsidR="008D5F6B" w:rsidRDefault="00FD4C35">
      <w:pPr>
        <w:pStyle w:val="Body"/>
      </w:pPr>
      <w:r>
        <w:t xml:space="preserve">Модульний тест перевіряє найменшу самостійну частину програми окремо від решти системи. Тест складається з трьох фаз: підготовка стану, виклик </w:t>
      </w:r>
      <w:proofErr w:type="spellStart"/>
      <w:r>
        <w:t>тестованого</w:t>
      </w:r>
      <w:proofErr w:type="spellEnd"/>
      <w:r>
        <w:t xml:space="preserve"> коду, перевірка результату. Для C# найпоширеніші фреймворки </w:t>
      </w:r>
      <w:proofErr w:type="spellStart"/>
      <w:r>
        <w:t>MSTest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 та </w:t>
      </w:r>
      <w:proofErr w:type="spellStart"/>
      <w:r>
        <w:t>xUnit</w:t>
      </w:r>
      <w:proofErr w:type="spellEnd"/>
      <w:r>
        <w:t>.</w:t>
      </w:r>
    </w:p>
    <w:p w14:paraId="625286D9" w14:textId="77777777" w:rsidR="008D5F6B" w:rsidRDefault="00FD4C35">
      <w:pPr>
        <w:pStyle w:val="Body"/>
      </w:pPr>
      <w:r>
        <w:t xml:space="preserve">Тест, керований даними, бере вхідні значення із зовнішнього джерела, а не з коду. Логіка перевірки відокремлена від самих даних, тому набір даних нарощується без зміни коду. У </w:t>
      </w:r>
      <w:proofErr w:type="spellStart"/>
      <w:r>
        <w:t>MSTest</w:t>
      </w:r>
      <w:proofErr w:type="spellEnd"/>
      <w:r>
        <w:t xml:space="preserve"> для цього призначений атрибут </w:t>
      </w:r>
      <w:proofErr w:type="spellStart"/>
      <w:r>
        <w:t>DynamicData</w:t>
      </w:r>
      <w:proofErr w:type="spellEnd"/>
      <w:r>
        <w:t>.</w:t>
      </w:r>
    </w:p>
    <w:p w14:paraId="130C234D" w14:textId="77777777" w:rsidR="008D5F6B" w:rsidRDefault="00FD4C35">
      <w:pPr>
        <w:pStyle w:val="Body"/>
      </w:pPr>
      <w:r>
        <w:t xml:space="preserve">Повноту набору тестів оцінюють покриттям коду. Покриття операторів показує частку виконаних рядків, покриття гілок показує частку умов, які набули обох значень. Для методу </w:t>
      </w:r>
      <w:proofErr w:type="spellStart"/>
      <w:r>
        <w:t>Format</w:t>
      </w:r>
      <w:proofErr w:type="spellEnd"/>
      <w:r>
        <w:t xml:space="preserve"> обрано саме ці два критерії. Покриття шляхів недосяжне, бо метод містить цикли по рядку довільної довжини.</w:t>
      </w:r>
    </w:p>
    <w:p w14:paraId="53B30D19" w14:textId="77777777" w:rsidR="008D5F6B" w:rsidRDefault="00FD4C35">
      <w:pPr>
        <w:pStyle w:val="Body"/>
      </w:pPr>
      <w:r>
        <w:t>Тестові дані підібрано методом класів еквівалентності та аналізом граничних значень. Вхідні дані розбито на групи з однаковою поведінкою програми, з кожної групи взято представника, а також значення на межах груп.</w:t>
      </w:r>
    </w:p>
    <w:p w14:paraId="170A66E7" w14:textId="77777777" w:rsidR="002E37A7" w:rsidRDefault="00025A98">
      <w:pPr>
        <w:pStyle w:val="Heading1"/>
      </w:pPr>
      <w:r>
        <w:t>Хід роботи</w:t>
      </w:r>
    </w:p>
    <w:p w14:paraId="051A7833" w14:textId="77777777" w:rsidR="002E37A7" w:rsidRDefault="00025A98">
      <w:pPr>
        <w:pStyle w:val="Heading2"/>
      </w:pPr>
      <w:r>
        <w:t xml:space="preserve">Аналіз методу </w:t>
      </w:r>
      <w:proofErr w:type="spellStart"/>
      <w:r>
        <w:t>Format</w:t>
      </w:r>
      <w:proofErr w:type="spellEnd"/>
    </w:p>
    <w:p w14:paraId="6381EC8E" w14:textId="77777777" w:rsidR="002E37A7" w:rsidRDefault="00025A98">
      <w:pPr>
        <w:pStyle w:val="Body"/>
      </w:pPr>
      <w:r>
        <w:t xml:space="preserve">Метод не має параметрів. Він читає та перезаписує публічне статичне поле </w:t>
      </w:r>
      <w:proofErr w:type="spellStart"/>
      <w:r>
        <w:t>expression</w:t>
      </w:r>
      <w:proofErr w:type="spellEnd"/>
      <w:r>
        <w:t xml:space="preserve"> класу </w:t>
      </w:r>
      <w:proofErr w:type="spellStart"/>
      <w:r>
        <w:t>AnalaizerClass</w:t>
      </w:r>
      <w:proofErr w:type="spellEnd"/>
      <w:r>
        <w:t xml:space="preserve">. Повертає або відформатований вираз, або повідомлення про помилку, що починається зі </w:t>
      </w:r>
      <w:proofErr w:type="spellStart"/>
      <w:r>
        <w:t>знака</w:t>
      </w:r>
      <w:proofErr w:type="spellEnd"/>
      <w:r>
        <w:t xml:space="preserve"> </w:t>
      </w:r>
      <w:proofErr w:type="spellStart"/>
      <w:r>
        <w:t>амперсанда</w:t>
      </w:r>
      <w:proofErr w:type="spellEnd"/>
      <w:r>
        <w:t xml:space="preserve">. Через роботу зі спільним статичним полем тести не можна виконувати паралельно, тому у збірці тестів встановлено атрибут </w:t>
      </w:r>
      <w:proofErr w:type="spellStart"/>
      <w:r>
        <w:t>DoNotParallelize</w:t>
      </w:r>
      <w:proofErr w:type="spellEnd"/>
      <w:r>
        <w:t>.</w:t>
      </w:r>
    </w:p>
    <w:p w14:paraId="0A5CEDFD" w14:textId="77777777" w:rsidR="002E37A7" w:rsidRDefault="00025A98">
      <w:pPr>
        <w:pStyle w:val="Body"/>
      </w:pPr>
      <w:r>
        <w:t xml:space="preserve">Метод послідовно виконує такі перевірки: видаляє всі пробіли, перевіряє довжину виразу, повертає порожній рядок для порожнього входу, шукає невідомі символи, перевіряє </w:t>
      </w:r>
      <w:r>
        <w:lastRenderedPageBreak/>
        <w:t>перший та останній символи, а потім у циклі перевіряє пари сусідніх символів. Усього метод має 14 гілок виходу, і на кожну з них створено окремий клас тестових даних.</w:t>
      </w:r>
    </w:p>
    <w:p w14:paraId="2A22B3B1" w14:textId="77777777" w:rsidR="002E37A7" w:rsidRDefault="00025A98">
      <w:pPr>
        <w:pStyle w:val="Body"/>
      </w:pPr>
      <w:r>
        <w:t xml:space="preserve">Баланс та глибину вкладеності дужок, діапазон чисел і сумарну кількість операндів метод </w:t>
      </w:r>
      <w:proofErr w:type="spellStart"/>
      <w:r>
        <w:t>Format</w:t>
      </w:r>
      <w:proofErr w:type="spellEnd"/>
      <w:r>
        <w:t xml:space="preserve"> не перевіряє. Це робота методів </w:t>
      </w:r>
      <w:proofErr w:type="spellStart"/>
      <w:r>
        <w:t>CheckCurrency</w:t>
      </w:r>
      <w:proofErr w:type="spellEnd"/>
      <w:r>
        <w:t xml:space="preserve">, </w:t>
      </w:r>
      <w:proofErr w:type="spellStart"/>
      <w:r>
        <w:t>CalcClass</w:t>
      </w:r>
      <w:proofErr w:type="spellEnd"/>
      <w:r>
        <w:t xml:space="preserve"> та </w:t>
      </w:r>
      <w:proofErr w:type="spellStart"/>
      <w:r>
        <w:t>RunEstimate</w:t>
      </w:r>
      <w:proofErr w:type="spellEnd"/>
      <w:r>
        <w:t>.</w:t>
      </w:r>
    </w:p>
    <w:p w14:paraId="10544A4C" w14:textId="77777777" w:rsidR="002E37A7" w:rsidRDefault="00025A98">
      <w:pPr>
        <w:pStyle w:val="Heading2"/>
      </w:pPr>
      <w:proofErr w:type="spellStart"/>
      <w:r>
        <w:t>Проєктування</w:t>
      </w:r>
      <w:proofErr w:type="spellEnd"/>
      <w:r>
        <w:t xml:space="preserve"> бази даних</w:t>
      </w:r>
    </w:p>
    <w:p w14:paraId="0CB2F38B" w14:textId="77777777" w:rsidR="002E37A7" w:rsidRDefault="00025A98">
      <w:pPr>
        <w:pStyle w:val="Body"/>
      </w:pPr>
      <w:proofErr w:type="spellStart"/>
      <w:r>
        <w:t>Спроєктовано</w:t>
      </w:r>
      <w:proofErr w:type="spellEnd"/>
      <w:r>
        <w:t xml:space="preserve"> базу даних </w:t>
      </w:r>
      <w:proofErr w:type="spellStart"/>
      <w:r>
        <w:t>CalcTestDb</w:t>
      </w:r>
      <w:proofErr w:type="spellEnd"/>
      <w:r>
        <w:t xml:space="preserve"> із трьох таблиць. Таблиця </w:t>
      </w:r>
      <w:proofErr w:type="spellStart"/>
      <w:r>
        <w:t>ErrorCode</w:t>
      </w:r>
      <w:proofErr w:type="spellEnd"/>
      <w:r>
        <w:t xml:space="preserve"> є довідником кодів помилок зі специфікації. Таблиця </w:t>
      </w:r>
      <w:proofErr w:type="spellStart"/>
      <w:r>
        <w:t>TestCategory</w:t>
      </w:r>
      <w:proofErr w:type="spellEnd"/>
      <w:r>
        <w:t xml:space="preserve"> описує класи еквівалентності та прив’язує кожен з них до конкретної гілки методу. Таблиця </w:t>
      </w:r>
      <w:proofErr w:type="spellStart"/>
      <w:r>
        <w:t>FormatTestCase</w:t>
      </w:r>
      <w:proofErr w:type="spellEnd"/>
      <w:r>
        <w:t xml:space="preserve"> містить 115 тестових випадків.</w:t>
      </w:r>
    </w:p>
    <w:p w14:paraId="4835DC3C" w14:textId="77777777" w:rsidR="002E37A7" w:rsidRDefault="00025A98">
      <w:pPr>
        <w:pStyle w:val="Body"/>
      </w:pPr>
      <w:r>
        <w:t xml:space="preserve">У базі зберігається ім’я константи помилки, а не її текст. Повний текст тест бере з класу </w:t>
      </w:r>
      <w:proofErr w:type="spellStart"/>
      <w:r>
        <w:t>ErrorsExpression</w:t>
      </w:r>
      <w:proofErr w:type="spellEnd"/>
      <w:r>
        <w:t xml:space="preserve"> через рефлексію, тому повідомлення має одне джерело правди.</w:t>
      </w:r>
    </w:p>
    <w:p w14:paraId="554EC13D" w14:textId="77777777" w:rsidR="002E37A7" w:rsidRDefault="00025A98">
      <w:pPr>
        <w:pStyle w:val="Body"/>
      </w:pPr>
      <w:r>
        <w:t xml:space="preserve">Вхідний вираз заданий парою значень </w:t>
      </w:r>
      <w:proofErr w:type="spellStart"/>
      <w:r>
        <w:t>InputPattern</w:t>
      </w:r>
      <w:proofErr w:type="spellEnd"/>
      <w:r>
        <w:t xml:space="preserve"> та </w:t>
      </w:r>
      <w:proofErr w:type="spellStart"/>
      <w:r>
        <w:t>InputRepeat</w:t>
      </w:r>
      <w:proofErr w:type="spellEnd"/>
      <w:r>
        <w:t>. Вираз будується як повторення фрагмента, тому граничні випадки довжиною 65536 та 65537 символів займають у таблиці по одному рядку.</w:t>
      </w:r>
    </w:p>
    <w:p w14:paraId="49581A06" w14:textId="77777777" w:rsidR="002E37A7" w:rsidRDefault="00025A98">
      <w:pPr>
        <w:pStyle w:val="Body"/>
      </w:pPr>
      <w:r>
        <w:t>Обмеження цілісності на рівні бази не дозволяє задати для одного випадку одночасно очікувану помилку та очікуваний результат.</w:t>
      </w:r>
    </w:p>
    <w:p w14:paraId="53EB425A" w14:textId="77777777" w:rsidR="002E37A7" w:rsidRDefault="00025A98">
      <w:pPr>
        <w:pStyle w:val="Heading2"/>
      </w:pPr>
      <w:r>
        <w:t xml:space="preserve">Тестовий </w:t>
      </w:r>
      <w:proofErr w:type="spellStart"/>
      <w:r>
        <w:t>проєкт</w:t>
      </w:r>
      <w:proofErr w:type="spellEnd"/>
    </w:p>
    <w:p w14:paraId="035D5F4D" w14:textId="77777777" w:rsidR="002E37A7" w:rsidRDefault="00025A98">
      <w:pPr>
        <w:pStyle w:val="Body"/>
      </w:pPr>
      <w:r>
        <w:t xml:space="preserve">До рішення додано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AnalizerClassLibrary.Tests</w:t>
      </w:r>
      <w:proofErr w:type="spellEnd"/>
      <w:r>
        <w:t xml:space="preserve"> на платформі net472. Кожен рядок таблиці </w:t>
      </w:r>
      <w:proofErr w:type="spellStart"/>
      <w:r>
        <w:t>FormatTestCase</w:t>
      </w:r>
      <w:proofErr w:type="spellEnd"/>
      <w:r>
        <w:t xml:space="preserve"> перевіряється чотирма тестами: збіг результату зі значенням з бази, наявність </w:t>
      </w:r>
      <w:proofErr w:type="spellStart"/>
      <w:r>
        <w:t>знака</w:t>
      </w:r>
      <w:proofErr w:type="spellEnd"/>
      <w:r>
        <w:t xml:space="preserve"> </w:t>
      </w:r>
      <w:proofErr w:type="spellStart"/>
      <w:r>
        <w:t>амперсанда</w:t>
      </w:r>
      <w:proofErr w:type="spellEnd"/>
      <w:r>
        <w:t xml:space="preserve"> лише у повідомленнях про помилку, відсутність пробілів у полі </w:t>
      </w:r>
      <w:proofErr w:type="spellStart"/>
      <w:r>
        <w:t>expression</w:t>
      </w:r>
      <w:proofErr w:type="spellEnd"/>
      <w:r>
        <w:t xml:space="preserve"> після виклику, однаковий результат при повторному виклику. Разом із сімома тестами цілісності набору це дає 467 тестів.</w:t>
      </w:r>
    </w:p>
    <w:p w14:paraId="301DAFF7" w14:textId="77777777" w:rsidR="002E37A7" w:rsidRDefault="00025A98">
      <w:pPr>
        <w:pStyle w:val="Heading2"/>
      </w:pPr>
      <w:r>
        <w:t>Розгортання бази даних та прогін тестів</w:t>
      </w:r>
    </w:p>
    <w:p w14:paraId="7DF469E6" w14:textId="77777777" w:rsidR="002E37A7" w:rsidRDefault="00025A98">
      <w:pPr>
        <w:pStyle w:val="Body"/>
      </w:pPr>
      <w:r>
        <w:t>Базу даних розгортає скрипт Deploy-TestDatabase.ps1. Він створює схему, наповнює довідники та вносить тестові випадки. Результат розгортання показано у лістингу 1.</w:t>
      </w:r>
    </w:p>
    <w:p w14:paraId="248F8E39" w14:textId="698F2B1B" w:rsidR="002E37A7" w:rsidRDefault="00025A98">
      <w:pPr>
        <w:pStyle w:val="TabCaption"/>
      </w:pPr>
      <w:r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DB172C">
        <w:rPr>
          <w:noProof/>
        </w:rPr>
        <w:t>1</w:t>
      </w:r>
      <w:r>
        <w:fldChar w:fldCharType="end"/>
      </w:r>
      <w:r>
        <w:t xml:space="preserve"> – Результат розгортання бази даних </w:t>
      </w:r>
      <w:proofErr w:type="spellStart"/>
      <w:r>
        <w:t>CalcTestDb</w:t>
      </w:r>
      <w:proofErr w:type="spellEnd"/>
    </w:p>
    <w:p w14:paraId="324FE950" w14:textId="77777777" w:rsidR="002E37A7" w:rsidRDefault="00025A98">
      <w:pPr>
        <w:pStyle w:val="Code"/>
      </w:pPr>
      <w:r>
        <w:t>Сервер: (localdb)\MSSQLLocalDB</w:t>
      </w:r>
    </w:p>
    <w:p w14:paraId="3EB67C47" w14:textId="77777777" w:rsidR="002E37A7" w:rsidRDefault="00025A98">
      <w:pPr>
        <w:pStyle w:val="Code"/>
      </w:pPr>
      <w:r>
        <w:t xml:space="preserve">  -&gt; 01_CreateSchema.sql</w:t>
      </w:r>
    </w:p>
    <w:p w14:paraId="79CA7DF1" w14:textId="77777777" w:rsidR="002E37A7" w:rsidRDefault="00025A98">
      <w:pPr>
        <w:pStyle w:val="Code"/>
      </w:pPr>
      <w:r>
        <w:t xml:space="preserve">  -&gt; 02_SeedReferenceData.sql</w:t>
      </w:r>
    </w:p>
    <w:p w14:paraId="684E71B2" w14:textId="77777777" w:rsidR="002E37A7" w:rsidRDefault="00025A98">
      <w:pPr>
        <w:pStyle w:val="Code"/>
      </w:pPr>
      <w:r>
        <w:t xml:space="preserve">  -&gt; 03_SeedFormatTestCases.sql</w:t>
      </w:r>
    </w:p>
    <w:p w14:paraId="246CB047" w14:textId="77777777" w:rsidR="002E37A7" w:rsidRDefault="002E37A7">
      <w:pPr>
        <w:pStyle w:val="Code"/>
      </w:pPr>
    </w:p>
    <w:p w14:paraId="78B35BDF" w14:textId="77777777" w:rsidR="002E37A7" w:rsidRDefault="00025A98">
      <w:pPr>
        <w:pStyle w:val="Code"/>
      </w:pPr>
      <w:r>
        <w:t xml:space="preserve"> Id  Категорія                          Тестів</w:t>
      </w:r>
    </w:p>
    <w:p w14:paraId="13D8702D" w14:textId="77777777" w:rsidR="002E37A7" w:rsidRDefault="00025A98">
      <w:pPr>
        <w:pStyle w:val="Code"/>
      </w:pPr>
      <w:r>
        <w:lastRenderedPageBreak/>
        <w:t xml:space="preserve">  1  Empty                                  3</w:t>
      </w:r>
    </w:p>
    <w:p w14:paraId="7154330E" w14:textId="77777777" w:rsidR="002E37A7" w:rsidRDefault="00025A98">
      <w:pPr>
        <w:pStyle w:val="Code"/>
      </w:pPr>
      <w:r>
        <w:t xml:space="preserve">  2  SpaceRemoval                           5</w:t>
      </w:r>
    </w:p>
    <w:p w14:paraId="46378F94" w14:textId="77777777" w:rsidR="002E37A7" w:rsidRDefault="00025A98">
      <w:pPr>
        <w:pStyle w:val="Code"/>
      </w:pPr>
      <w:r>
        <w:t xml:space="preserve">  3  ValidExpression                       27</w:t>
      </w:r>
    </w:p>
    <w:p w14:paraId="5C8C0565" w14:textId="77777777" w:rsidR="002E37A7" w:rsidRDefault="00025A98">
      <w:pPr>
        <w:pStyle w:val="Code"/>
      </w:pPr>
      <w:r>
        <w:t xml:space="preserve">  4  MaxLength                              4</w:t>
      </w:r>
    </w:p>
    <w:p w14:paraId="02B7CB5D" w14:textId="77777777" w:rsidR="002E37A7" w:rsidRDefault="00025A98">
      <w:pPr>
        <w:pStyle w:val="Code"/>
      </w:pPr>
      <w:r>
        <w:t xml:space="preserve">  5  UnknownSymbol                         14</w:t>
      </w:r>
    </w:p>
    <w:p w14:paraId="60014FD4" w14:textId="77777777" w:rsidR="002E37A7" w:rsidRDefault="00025A98">
      <w:pPr>
        <w:pStyle w:val="Code"/>
      </w:pPr>
      <w:r>
        <w:t xml:space="preserve">  6  InvalidStart                           7</w:t>
      </w:r>
    </w:p>
    <w:p w14:paraId="2D6055D4" w14:textId="77777777" w:rsidR="002E37A7" w:rsidRDefault="00025A98">
      <w:pPr>
        <w:pStyle w:val="Code"/>
      </w:pPr>
      <w:r>
        <w:t xml:space="preserve">  7  InvalidEnd                            11</w:t>
      </w:r>
    </w:p>
    <w:p w14:paraId="63C98061" w14:textId="77777777" w:rsidR="002E37A7" w:rsidRDefault="00025A98">
      <w:pPr>
        <w:pStyle w:val="Code"/>
      </w:pPr>
      <w:r>
        <w:t xml:space="preserve">  8  DigitFollowedByBracketOrUnary          7</w:t>
      </w:r>
    </w:p>
    <w:p w14:paraId="444EE553" w14:textId="77777777" w:rsidR="002E37A7" w:rsidRDefault="00025A98">
      <w:pPr>
        <w:pStyle w:val="Code"/>
      </w:pPr>
      <w:r>
        <w:t xml:space="preserve">  9  TwoOperatorsInRow                      7</w:t>
      </w:r>
    </w:p>
    <w:p w14:paraId="21C0840F" w14:textId="77777777" w:rsidR="002E37A7" w:rsidRDefault="00025A98">
      <w:pPr>
        <w:pStyle w:val="Code"/>
      </w:pPr>
      <w:r>
        <w:t xml:space="preserve"> 10  OperatorFollowedByInvalid              3</w:t>
      </w:r>
    </w:p>
    <w:p w14:paraId="7197044B" w14:textId="77777777" w:rsidR="002E37A7" w:rsidRDefault="00025A98">
      <w:pPr>
        <w:pStyle w:val="Code"/>
      </w:pPr>
      <w:r>
        <w:t xml:space="preserve"> 11  OpenBracketFollowedByInvalid           6</w:t>
      </w:r>
    </w:p>
    <w:p w14:paraId="498CB113" w14:textId="77777777" w:rsidR="002E37A7" w:rsidRDefault="00025A98">
      <w:pPr>
        <w:pStyle w:val="Code"/>
      </w:pPr>
      <w:r>
        <w:t xml:space="preserve"> 12  CloseBracketFollowedByInvalid          5</w:t>
      </w:r>
    </w:p>
    <w:p w14:paraId="3571FB3F" w14:textId="77777777" w:rsidR="002E37A7" w:rsidRDefault="00025A98">
      <w:pPr>
        <w:pStyle w:val="Code"/>
      </w:pPr>
      <w:r>
        <w:t xml:space="preserve"> 13  UnaryFollowedByInvalid                10</w:t>
      </w:r>
    </w:p>
    <w:p w14:paraId="70C07574" w14:textId="77777777" w:rsidR="002E37A7" w:rsidRDefault="00025A98">
      <w:pPr>
        <w:pStyle w:val="Code"/>
      </w:pPr>
      <w:r>
        <w:t xml:space="preserve"> 14  CheckPrecedence                        6</w:t>
      </w:r>
    </w:p>
    <w:p w14:paraId="2266CD9E" w14:textId="77777777" w:rsidR="002E37A7" w:rsidRDefault="00025A98">
      <w:pPr>
        <w:pStyle w:val="Code"/>
      </w:pPr>
      <w:r>
        <w:t xml:space="preserve">     РАЗОМ                                115</w:t>
      </w:r>
    </w:p>
    <w:p w14:paraId="5CEADE38" w14:textId="77777777" w:rsidR="002E37A7" w:rsidRDefault="00025A98">
      <w:pPr>
        <w:pStyle w:val="Body"/>
      </w:pPr>
      <w:r>
        <w:t>Результат прогону всього набору тестів показано у лістингу 2.</w:t>
      </w:r>
    </w:p>
    <w:p w14:paraId="395BF08C" w14:textId="472A6909" w:rsidR="002E37A7" w:rsidRDefault="00025A98">
      <w:pPr>
        <w:pStyle w:val="TabCaption"/>
      </w:pPr>
      <w:r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DB172C">
        <w:rPr>
          <w:noProof/>
        </w:rPr>
        <w:t>2</w:t>
      </w:r>
      <w:r>
        <w:fldChar w:fldCharType="end"/>
      </w:r>
      <w:r>
        <w:t xml:space="preserve"> – Результат прогону модульних тестів</w:t>
      </w:r>
    </w:p>
    <w:p w14:paraId="1727FB69" w14:textId="77777777" w:rsidR="002E37A7" w:rsidRDefault="00025A98">
      <w:pPr>
        <w:pStyle w:val="Code"/>
        <w:keepNext/>
      </w:pPr>
      <w:r>
        <w:t>Starting test execution, please wait...</w:t>
      </w:r>
    </w:p>
    <w:p w14:paraId="73E4A8BC" w14:textId="77777777" w:rsidR="002E37A7" w:rsidRDefault="00025A98">
      <w:pPr>
        <w:pStyle w:val="Code"/>
        <w:keepNext/>
      </w:pPr>
      <w:r>
        <w:t>A total of 1 test files matched the specified pattern.</w:t>
      </w:r>
    </w:p>
    <w:p w14:paraId="262A19FA" w14:textId="77777777" w:rsidR="002E37A7" w:rsidRDefault="002E37A7">
      <w:pPr>
        <w:pStyle w:val="Code"/>
        <w:keepNext/>
      </w:pPr>
    </w:p>
    <w:p w14:paraId="38335207" w14:textId="77777777" w:rsidR="002E37A7" w:rsidRDefault="00025A98">
      <w:pPr>
        <w:pStyle w:val="Code"/>
        <w:keepNext/>
      </w:pPr>
      <w:r>
        <w:t>Passed!  - Failed: 0, Passed: 467, Skipped: 0, Total: 467,</w:t>
      </w:r>
    </w:p>
    <w:p w14:paraId="23DEB7F4" w14:textId="77777777" w:rsidR="002E37A7" w:rsidRDefault="00025A98">
      <w:pPr>
        <w:pStyle w:val="Code"/>
      </w:pPr>
      <w:r>
        <w:t xml:space="preserve">           Duration: 959 ms - AnalizerClassLibrary.Tests.dll (net472)</w:t>
      </w:r>
    </w:p>
    <w:p w14:paraId="3243C436" w14:textId="77777777" w:rsidR="002E37A7" w:rsidRDefault="00025A98">
      <w:pPr>
        <w:pStyle w:val="Body"/>
      </w:pPr>
      <w:r>
        <w:t xml:space="preserve">Той самий прогін у вікні </w:t>
      </w:r>
      <w:proofErr w:type="spellStart"/>
      <w:r>
        <w:t>Test</w:t>
      </w:r>
      <w:proofErr w:type="spellEnd"/>
      <w:r>
        <w:t xml:space="preserve"> Explorer середовища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показано на рисунку 1. Видно, що чотири тестові методи розгорнулися у 460 тестів за кількістю рядків таблиці, а разом із тестами цілісності набору виконано 467 тестів.</w:t>
      </w:r>
    </w:p>
    <w:p w14:paraId="6CCB2AC6" w14:textId="77777777" w:rsidR="002E37A7" w:rsidRDefault="00025A98">
      <w:pPr>
        <w:pStyle w:val="Figure"/>
      </w:pPr>
      <w:r>
        <w:rPr>
          <w:noProof/>
        </w:rPr>
        <w:drawing>
          <wp:inline distT="0" distB="0" distL="0" distR="0" wp14:anchorId="7ACA352B" wp14:editId="3A66AEEE">
            <wp:extent cx="4932000" cy="2524941"/>
            <wp:effectExtent l="0" t="0" r="0" b="0"/>
            <wp:docPr id="1" name="Picture 1" descr="Test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xplor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5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E1FE" w14:textId="1B5FBA45" w:rsidR="002E37A7" w:rsidRDefault="00025A98">
      <w:pPr>
        <w:pStyle w:val="Fig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B172C">
        <w:rPr>
          <w:noProof/>
        </w:rPr>
        <w:t>1</w:t>
      </w:r>
      <w:r>
        <w:fldChar w:fldCharType="end"/>
      </w:r>
      <w:r>
        <w:t xml:space="preserve"> – Результат прогону тестів у вікні </w:t>
      </w:r>
      <w:proofErr w:type="spellStart"/>
      <w:r>
        <w:t>Test</w:t>
      </w:r>
      <w:proofErr w:type="spellEnd"/>
      <w:r>
        <w:t xml:space="preserve"> Explorer</w:t>
      </w:r>
    </w:p>
    <w:p w14:paraId="0CCEB50D" w14:textId="77777777" w:rsidR="002E37A7" w:rsidRDefault="00025A98">
      <w:pPr>
        <w:pStyle w:val="Heading1"/>
      </w:pPr>
      <w:r>
        <w:t>Покриття коду</w:t>
      </w:r>
    </w:p>
    <w:p w14:paraId="71047D26" w14:textId="77777777" w:rsidR="002E37A7" w:rsidRDefault="00025A98">
      <w:pPr>
        <w:pStyle w:val="Body"/>
      </w:pPr>
      <w:r>
        <w:t xml:space="preserve">Покриття виміряно пакетом </w:t>
      </w:r>
      <w:proofErr w:type="spellStart"/>
      <w:r>
        <w:t>coverlet</w:t>
      </w:r>
      <w:proofErr w:type="spellEnd"/>
      <w:r>
        <w:t xml:space="preserve"> під час прогону. Результат по методах класу </w:t>
      </w:r>
      <w:proofErr w:type="spellStart"/>
      <w:r>
        <w:t>AnalaizerClass</w:t>
      </w:r>
      <w:proofErr w:type="spellEnd"/>
      <w:r>
        <w:t xml:space="preserve"> наведено у лістингу 3.</w:t>
      </w:r>
    </w:p>
    <w:p w14:paraId="54421B4E" w14:textId="28A7093F" w:rsidR="002E37A7" w:rsidRDefault="00025A98">
      <w:pPr>
        <w:pStyle w:val="TabCaption"/>
      </w:pPr>
      <w:r>
        <w:lastRenderedPageBreak/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DB172C">
        <w:rPr>
          <w:noProof/>
        </w:rPr>
        <w:t>3</w:t>
      </w:r>
      <w:r>
        <w:fldChar w:fldCharType="end"/>
      </w:r>
      <w:r>
        <w:t xml:space="preserve"> – Покриття коду класу </w:t>
      </w:r>
      <w:proofErr w:type="spellStart"/>
      <w:r>
        <w:t>AnalaizerClass</w:t>
      </w:r>
      <w:proofErr w:type="spellEnd"/>
    </w:p>
    <w:p w14:paraId="071E6CF6" w14:textId="77777777" w:rsidR="002E37A7" w:rsidRDefault="00025A98">
      <w:pPr>
        <w:pStyle w:val="Code"/>
        <w:keepNext/>
      </w:pPr>
      <w:r>
        <w:t xml:space="preserve">  CheckCurrency            рядки   0.00%   гілки   0.00%</w:t>
      </w:r>
    </w:p>
    <w:p w14:paraId="3546C2E1" w14:textId="77777777" w:rsidR="002E37A7" w:rsidRDefault="00025A98">
      <w:pPr>
        <w:pStyle w:val="Code"/>
        <w:keepNext/>
      </w:pPr>
      <w:r>
        <w:t xml:space="preserve">  Format                   рядки  98.73%   гілки  98.71%</w:t>
      </w:r>
    </w:p>
    <w:p w14:paraId="76AEFD57" w14:textId="77777777" w:rsidR="002E37A7" w:rsidRDefault="00025A98">
      <w:pPr>
        <w:pStyle w:val="Code"/>
        <w:keepNext/>
      </w:pPr>
      <w:r>
        <w:t xml:space="preserve">  IsOperator               рядки   0.00%   гілки   0.00%</w:t>
      </w:r>
    </w:p>
    <w:p w14:paraId="3239D703" w14:textId="77777777" w:rsidR="002E37A7" w:rsidRDefault="00025A98">
      <w:pPr>
        <w:pStyle w:val="Code"/>
        <w:keepNext/>
      </w:pPr>
      <w:r>
        <w:t xml:space="preserve">  IsDelimeter              рядки   0.00%   гілки   0.00%</w:t>
      </w:r>
    </w:p>
    <w:p w14:paraId="6FFA50D9" w14:textId="77777777" w:rsidR="002E37A7" w:rsidRDefault="00025A98">
      <w:pPr>
        <w:pStyle w:val="Code"/>
        <w:keepNext/>
      </w:pPr>
      <w:r>
        <w:t xml:space="preserve">  GetPriority              рядки   0.00%   гілки   0.00%</w:t>
      </w:r>
    </w:p>
    <w:p w14:paraId="70FC8EF6" w14:textId="77777777" w:rsidR="002E37A7" w:rsidRDefault="00025A98">
      <w:pPr>
        <w:pStyle w:val="Code"/>
        <w:keepNext/>
      </w:pPr>
      <w:r>
        <w:t xml:space="preserve">  CreateStack              рядки   0.00%   гілки   0.00%</w:t>
      </w:r>
    </w:p>
    <w:p w14:paraId="24057692" w14:textId="77777777" w:rsidR="002E37A7" w:rsidRDefault="00025A98">
      <w:pPr>
        <w:pStyle w:val="Code"/>
        <w:keepNext/>
      </w:pPr>
      <w:r>
        <w:t xml:space="preserve">  RunEstimate              рядки   0.00%   гілки   0.00%</w:t>
      </w:r>
    </w:p>
    <w:p w14:paraId="00A2749E" w14:textId="77777777" w:rsidR="002E37A7" w:rsidRDefault="00025A98">
      <w:pPr>
        <w:pStyle w:val="Code"/>
        <w:keepNext/>
      </w:pPr>
      <w:r>
        <w:t xml:space="preserve">  InsertSymbol             рядки   0.00%   гілки   0.00%</w:t>
      </w:r>
    </w:p>
    <w:p w14:paraId="73608000" w14:textId="77777777" w:rsidR="002E37A7" w:rsidRDefault="00025A98">
      <w:pPr>
        <w:pStyle w:val="Code"/>
        <w:keepNext/>
      </w:pPr>
      <w:r>
        <w:t xml:space="preserve">  ReplaceUnaryPlusMinus    рядки   0.00%   гілки   0.00%</w:t>
      </w:r>
    </w:p>
    <w:p w14:paraId="581B7F74" w14:textId="77777777" w:rsidR="002E37A7" w:rsidRDefault="00025A98">
      <w:pPr>
        <w:pStyle w:val="Code"/>
      </w:pPr>
      <w:r>
        <w:t xml:space="preserve">  Estimate                 рядки   0.00%   гілки   0.00%</w:t>
      </w:r>
    </w:p>
    <w:p w14:paraId="31F56979" w14:textId="77777777" w:rsidR="002E37A7" w:rsidRDefault="00025A98">
      <w:pPr>
        <w:pStyle w:val="Body"/>
      </w:pPr>
      <w:r>
        <w:t xml:space="preserve">Метод </w:t>
      </w:r>
      <w:proofErr w:type="spellStart"/>
      <w:r>
        <w:t>Format</w:t>
      </w:r>
      <w:proofErr w:type="spellEnd"/>
      <w:r>
        <w:t xml:space="preserve"> покрито на 98,73 відсотка за операторами, тобто 78 рядків із 79, та на 98,71 відсотка за гілками, тобто 77 із 78. Решта методів класу не покрита, бо за варіантом 4 тестується лише метод </w:t>
      </w:r>
      <w:proofErr w:type="spellStart"/>
      <w:r>
        <w:t>Format</w:t>
      </w:r>
      <w:proofErr w:type="spellEnd"/>
      <w:r>
        <w:t>.</w:t>
      </w:r>
    </w:p>
    <w:p w14:paraId="2EDC02C0" w14:textId="77777777" w:rsidR="002E37A7" w:rsidRDefault="00025A98">
      <w:pPr>
        <w:pStyle w:val="Body"/>
      </w:pPr>
      <w:r>
        <w:t xml:space="preserve">Непокритим залишився один оператор у блоці перевірки символів після </w:t>
      </w:r>
      <w:proofErr w:type="spellStart"/>
      <w:r>
        <w:t>унарної</w:t>
      </w:r>
      <w:proofErr w:type="spellEnd"/>
      <w:r>
        <w:t xml:space="preserve"> операції. Він повертає ERROR_05, коли </w:t>
      </w:r>
      <w:proofErr w:type="spellStart"/>
      <w:r>
        <w:t>унарна</w:t>
      </w:r>
      <w:proofErr w:type="spellEnd"/>
      <w:r>
        <w:t xml:space="preserve"> операція стоїть останнім символом виразу.</w:t>
      </w:r>
    </w:p>
    <w:p w14:paraId="496257A4" w14:textId="77777777" w:rsidR="002E37A7" w:rsidRDefault="00025A98">
      <w:pPr>
        <w:pStyle w:val="Body"/>
      </w:pPr>
      <w:r>
        <w:t>Цей оператор недосяжний. Щоб керування дійшло до нього, останнім символом виразу має бути m або p. Але перевірка останнього символу виконується раніше, ще до входу в цикл, і повертає ERROR_05 для будь-якого символу, що не є цифрою та не є закриваючою дужкою. Символи m і p під цю умову підпадають, тому метод завершує роботу до циклу.</w:t>
      </w:r>
    </w:p>
    <w:p w14:paraId="5CC90AE3" w14:textId="77777777" w:rsidR="002E37A7" w:rsidRDefault="00025A98">
      <w:pPr>
        <w:pStyle w:val="Body"/>
      </w:pPr>
      <w:r>
        <w:t xml:space="preserve">Отже, непокритий оператор є мертвим кодом і дублює вже виконану перевірку. Покриття досяжного коду методу </w:t>
      </w:r>
      <w:proofErr w:type="spellStart"/>
      <w:r>
        <w:t>Format</w:t>
      </w:r>
      <w:proofErr w:type="spellEnd"/>
      <w:r>
        <w:t xml:space="preserve"> становить 100 відсотків.</w:t>
      </w:r>
    </w:p>
    <w:p w14:paraId="27B39E47" w14:textId="77777777" w:rsidR="002E37A7" w:rsidRDefault="00025A98">
      <w:pPr>
        <w:pStyle w:val="Heading1"/>
      </w:pPr>
      <w:r>
        <w:t>Перевірка якості набору тестів</w:t>
      </w:r>
    </w:p>
    <w:p w14:paraId="30CBCE47" w14:textId="77777777" w:rsidR="002E37A7" w:rsidRDefault="00025A98">
      <w:pPr>
        <w:pStyle w:val="Body"/>
      </w:pPr>
      <w:r>
        <w:t>Щоб переконатися, що тести звіряють результат, а не проходять вхолосту, у базі даних навмисно змінено очікувані значення двох тестових випадків. Результат прогону показано у лістингу 4.</w:t>
      </w:r>
    </w:p>
    <w:p w14:paraId="15B55462" w14:textId="297A9B0C" w:rsidR="002E37A7" w:rsidRDefault="00025A98">
      <w:pPr>
        <w:pStyle w:val="TabCaption"/>
      </w:pPr>
      <w:r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DB172C">
        <w:rPr>
          <w:noProof/>
        </w:rPr>
        <w:t>4</w:t>
      </w:r>
      <w:r>
        <w:fldChar w:fldCharType="end"/>
      </w:r>
      <w:r>
        <w:t xml:space="preserve"> – Прогін тестів після спотворення двох рядків бази даних</w:t>
      </w:r>
    </w:p>
    <w:p w14:paraId="6872FE3A" w14:textId="77777777" w:rsidR="002E37A7" w:rsidRDefault="00025A98">
      <w:pPr>
        <w:pStyle w:val="Code"/>
        <w:keepNext/>
      </w:pPr>
      <w:r>
        <w:t>Failed TC-03-03 [ValidExpression] Додавання</w:t>
      </w:r>
    </w:p>
    <w:p w14:paraId="1E8FF3FA" w14:textId="77777777" w:rsidR="002E37A7" w:rsidRDefault="00025A98">
      <w:pPr>
        <w:pStyle w:val="Code"/>
        <w:keepNext/>
      </w:pPr>
      <w:r>
        <w:t xml:space="preserve">  Assert.AreEqual failed. Expected:&lt;WRONG&gt;. Actual:&lt;2+3&gt;.</w:t>
      </w:r>
    </w:p>
    <w:p w14:paraId="138F8FCB" w14:textId="77777777" w:rsidR="002E37A7" w:rsidRDefault="002E37A7">
      <w:pPr>
        <w:pStyle w:val="Code"/>
        <w:keepNext/>
      </w:pPr>
    </w:p>
    <w:p w14:paraId="058C2DA6" w14:textId="77777777" w:rsidR="002E37A7" w:rsidRDefault="00025A98">
      <w:pPr>
        <w:pStyle w:val="Code"/>
        <w:keepNext/>
      </w:pPr>
      <w:r>
        <w:t>Failed TC-05-02 [UnknownSymbol] Спецсимвол '&amp;' усередині виразу</w:t>
      </w:r>
    </w:p>
    <w:p w14:paraId="6DBFF70B" w14:textId="77777777" w:rsidR="002E37A7" w:rsidRDefault="00025A98">
      <w:pPr>
        <w:pStyle w:val="Code"/>
        <w:keepNext/>
      </w:pPr>
      <w:r>
        <w:t xml:space="preserve">  Expected:&lt;&amp;Error 02 at &lt;99&gt; ...&gt;  Actual:&lt;&amp;Error 02 at &lt;1&gt; ...&gt;</w:t>
      </w:r>
    </w:p>
    <w:p w14:paraId="7875549B" w14:textId="77777777" w:rsidR="002E37A7" w:rsidRDefault="002E37A7">
      <w:pPr>
        <w:pStyle w:val="Code"/>
        <w:keepNext/>
      </w:pPr>
    </w:p>
    <w:p w14:paraId="483BC900" w14:textId="77777777" w:rsidR="002E37A7" w:rsidRDefault="00025A98">
      <w:pPr>
        <w:pStyle w:val="Code"/>
      </w:pPr>
      <w:r>
        <w:t>Failed!  - Failed: 2, Passed: 465, Skipped: 0, Total: 467</w:t>
      </w:r>
    </w:p>
    <w:p w14:paraId="389AE73B" w14:textId="77777777" w:rsidR="002E37A7" w:rsidRDefault="00025A98">
      <w:pPr>
        <w:pStyle w:val="Body"/>
      </w:pPr>
      <w:r>
        <w:t xml:space="preserve">Впали рівно ті два тести, яких стосувалася зміна. Після повторного розгортання бази всі 467 тестів знову проходять. Це підтверджує, що дані </w:t>
      </w:r>
      <w:proofErr w:type="spellStart"/>
      <w:r>
        <w:t>читаються</w:t>
      </w:r>
      <w:proofErr w:type="spellEnd"/>
      <w:r>
        <w:t xml:space="preserve"> з MS SQL Server і що перевірки не є тавтологічними.</w:t>
      </w:r>
    </w:p>
    <w:p w14:paraId="29A5A14B" w14:textId="77777777" w:rsidR="002E37A7" w:rsidRDefault="00025A98">
      <w:pPr>
        <w:pStyle w:val="Heading1"/>
      </w:pPr>
      <w:r>
        <w:lastRenderedPageBreak/>
        <w:t>Висновки</w:t>
      </w:r>
    </w:p>
    <w:p w14:paraId="52299270" w14:textId="77777777" w:rsidR="002E37A7" w:rsidRDefault="00025A98">
      <w:pPr>
        <w:pStyle w:val="Body"/>
      </w:pPr>
      <w:r>
        <w:t xml:space="preserve">Виконано завдання варіанта 4. Розроблено набір із 467 модульних тестів для методу </w:t>
      </w:r>
      <w:proofErr w:type="spellStart"/>
      <w:r>
        <w:t>Format</w:t>
      </w:r>
      <w:proofErr w:type="spellEnd"/>
      <w:r>
        <w:t>, усі вони проходять успішно.</w:t>
      </w:r>
    </w:p>
    <w:p w14:paraId="1FE3A483" w14:textId="77777777" w:rsidR="002E37A7" w:rsidRDefault="00025A98">
      <w:pPr>
        <w:pStyle w:val="Body"/>
      </w:pPr>
      <w:proofErr w:type="spellStart"/>
      <w:r>
        <w:t>Спроєктовано</w:t>
      </w:r>
      <w:proofErr w:type="spellEnd"/>
      <w:r>
        <w:t xml:space="preserve"> базу даних MS SQL Server із трьох таблиць, яка містить 115 тестових випадків у 14 класах еквівалентності. Кожен клас прив’язано до гілки методу, тому база одночасно є документацією покриття.</w:t>
      </w:r>
    </w:p>
    <w:p w14:paraId="7B2AF68D" w14:textId="77777777" w:rsidR="002E37A7" w:rsidRDefault="00025A98">
      <w:pPr>
        <w:pStyle w:val="Body"/>
      </w:pPr>
      <w:r>
        <w:t xml:space="preserve">Тести, керовані даними, дозволили перевірити 115 наборів чотирма перевірками, маючи в коді лише чотири тестові методи. Новий тестовий випадок додається одним запитом INSERT, без зміни та </w:t>
      </w:r>
      <w:proofErr w:type="spellStart"/>
      <w:r>
        <w:t>перезбирання</w:t>
      </w:r>
      <w:proofErr w:type="spellEnd"/>
      <w:r>
        <w:t xml:space="preserve"> коду.</w:t>
      </w:r>
    </w:p>
    <w:p w14:paraId="3A416B92" w14:textId="77777777" w:rsidR="002E37A7" w:rsidRDefault="00025A98">
      <w:pPr>
        <w:pStyle w:val="Body"/>
      </w:pPr>
      <w:r>
        <w:t>Досягнуто покриття 98,73 відсотка операторів і 98,71 відсотка гілок. Єдиний непокритий оператор доведено недосяжним, тому покриття досяжного коду становить 100 відсотків.</w:t>
      </w:r>
    </w:p>
    <w:p w14:paraId="7AC88CB0" w14:textId="77777777" w:rsidR="008D5F6B" w:rsidRDefault="00FD4C35">
      <w:pPr>
        <w:pStyle w:val="Body"/>
      </w:pPr>
      <w:r>
        <w:t xml:space="preserve">Крім самих помилок, тести виявили у методі </w:t>
      </w:r>
      <w:proofErr w:type="spellStart"/>
      <w:r>
        <w:t>Format</w:t>
      </w:r>
      <w:proofErr w:type="spellEnd"/>
      <w:r>
        <w:t xml:space="preserve"> мертвий код. Це показує, що модульні тести корисні не лише для контролю </w:t>
      </w:r>
      <w:proofErr w:type="spellStart"/>
      <w:r>
        <w:t>регресій</w:t>
      </w:r>
      <w:proofErr w:type="spellEnd"/>
      <w:r>
        <w:t>, а й як засіб перевірки відповідності коду специфікації.</w:t>
      </w:r>
    </w:p>
    <w:sectPr w:rsidR="008D5F6B" w:rsidSect="00CA555D">
      <w:footerReference w:type="even" r:id="rId10"/>
      <w:footerReference w:type="default" r:id="rId11"/>
      <w:footerReference w:type="first" r:id="rId12"/>
      <w:pgSz w:w="11906" w:h="16838" w:code="9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D63BD" w14:textId="77777777" w:rsidR="002C3E9B" w:rsidRDefault="002C3E9B">
      <w:pPr>
        <w:spacing w:after="0" w:line="240" w:lineRule="auto"/>
      </w:pPr>
      <w:r>
        <w:separator/>
      </w:r>
    </w:p>
  </w:endnote>
  <w:endnote w:type="continuationSeparator" w:id="0">
    <w:p w14:paraId="0469970C" w14:textId="77777777" w:rsidR="002C3E9B" w:rsidRDefault="002C3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A488" w14:textId="77777777" w:rsidR="003A0AD5" w:rsidRDefault="003A0AD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4ECF4" w14:textId="77777777" w:rsidR="003A0AD5" w:rsidRDefault="00E706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027BE">
      <w:rPr>
        <w:rFonts w:ascii="Calibri" w:eastAsia="Calibri" w:hAnsi="Calibri" w:cs="Calibri"/>
        <w:noProof/>
        <w:color w:val="000000"/>
      </w:rPr>
      <w:t>2</w:t>
    </w:r>
    <w:r>
      <w:rPr>
        <w:rFonts w:ascii="Calibri" w:eastAsia="Calibri" w:hAnsi="Calibri" w:cs="Calibri"/>
        <w:color w:val="000000"/>
      </w:rPr>
      <w:fldChar w:fldCharType="end"/>
    </w:r>
  </w:p>
  <w:p w14:paraId="7A731EC2" w14:textId="77777777" w:rsidR="003A0AD5" w:rsidRDefault="003A0AD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F7C9" w14:textId="77777777" w:rsidR="003A0AD5" w:rsidRDefault="003A0A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</w:p>
  <w:p w14:paraId="582CAEFD" w14:textId="77777777" w:rsidR="003A0AD5" w:rsidRDefault="003A0AD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838A" w14:textId="77777777" w:rsidR="002C3E9B" w:rsidRDefault="002C3E9B">
      <w:pPr>
        <w:spacing w:after="0" w:line="240" w:lineRule="auto"/>
      </w:pPr>
      <w:r>
        <w:separator/>
      </w:r>
    </w:p>
  </w:footnote>
  <w:footnote w:type="continuationSeparator" w:id="0">
    <w:p w14:paraId="233D7E82" w14:textId="77777777" w:rsidR="002C3E9B" w:rsidRDefault="002C3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C5"/>
    <w:multiLevelType w:val="hybridMultilevel"/>
    <w:tmpl w:val="53D238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6679"/>
    <w:multiLevelType w:val="multilevel"/>
    <w:tmpl w:val="6CAEE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FD1DC0"/>
    <w:multiLevelType w:val="multilevel"/>
    <w:tmpl w:val="0144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D6326"/>
    <w:multiLevelType w:val="multilevel"/>
    <w:tmpl w:val="FB0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1C1B"/>
    <w:multiLevelType w:val="multilevel"/>
    <w:tmpl w:val="D61CAE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3E191A"/>
    <w:multiLevelType w:val="hybridMultilevel"/>
    <w:tmpl w:val="84C615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D27E8"/>
    <w:multiLevelType w:val="multilevel"/>
    <w:tmpl w:val="561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26F1"/>
    <w:multiLevelType w:val="multilevel"/>
    <w:tmpl w:val="4D1211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D546599"/>
    <w:multiLevelType w:val="multilevel"/>
    <w:tmpl w:val="B880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DD1DF5"/>
    <w:multiLevelType w:val="multilevel"/>
    <w:tmpl w:val="FEC0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151D26"/>
    <w:multiLevelType w:val="hybridMultilevel"/>
    <w:tmpl w:val="FD3EC5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906EB0"/>
    <w:multiLevelType w:val="multilevel"/>
    <w:tmpl w:val="6028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213445"/>
    <w:multiLevelType w:val="multilevel"/>
    <w:tmpl w:val="F9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06F61"/>
    <w:multiLevelType w:val="multilevel"/>
    <w:tmpl w:val="487C46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DC06A85"/>
    <w:multiLevelType w:val="hybridMultilevel"/>
    <w:tmpl w:val="8E3E84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87B1F"/>
    <w:multiLevelType w:val="multilevel"/>
    <w:tmpl w:val="46D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27C07"/>
    <w:multiLevelType w:val="multilevel"/>
    <w:tmpl w:val="DED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1213B"/>
    <w:multiLevelType w:val="multilevel"/>
    <w:tmpl w:val="230863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1504FFA"/>
    <w:multiLevelType w:val="multilevel"/>
    <w:tmpl w:val="FCB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05FBB"/>
    <w:multiLevelType w:val="multilevel"/>
    <w:tmpl w:val="C6564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7F30B1"/>
    <w:multiLevelType w:val="multilevel"/>
    <w:tmpl w:val="684A6A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F7C1CE0"/>
    <w:multiLevelType w:val="multilevel"/>
    <w:tmpl w:val="E07EEF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09F2DE2"/>
    <w:multiLevelType w:val="hybridMultilevel"/>
    <w:tmpl w:val="362482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44A56"/>
    <w:multiLevelType w:val="hybridMultilevel"/>
    <w:tmpl w:val="08A01C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A1B39"/>
    <w:multiLevelType w:val="multilevel"/>
    <w:tmpl w:val="40F2ED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D1C70E3"/>
    <w:multiLevelType w:val="multilevel"/>
    <w:tmpl w:val="1B5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76785">
    <w:abstractNumId w:val="1"/>
  </w:num>
  <w:num w:numId="2" w16cid:durableId="375397960">
    <w:abstractNumId w:val="13"/>
  </w:num>
  <w:num w:numId="3" w16cid:durableId="1104112264">
    <w:abstractNumId w:val="17"/>
  </w:num>
  <w:num w:numId="4" w16cid:durableId="2105148194">
    <w:abstractNumId w:val="24"/>
  </w:num>
  <w:num w:numId="5" w16cid:durableId="1673558876">
    <w:abstractNumId w:val="2"/>
  </w:num>
  <w:num w:numId="6" w16cid:durableId="912006470">
    <w:abstractNumId w:val="19"/>
  </w:num>
  <w:num w:numId="7" w16cid:durableId="1389452751">
    <w:abstractNumId w:val="11"/>
  </w:num>
  <w:num w:numId="8" w16cid:durableId="735780937">
    <w:abstractNumId w:val="7"/>
  </w:num>
  <w:num w:numId="9" w16cid:durableId="272249219">
    <w:abstractNumId w:val="4"/>
  </w:num>
  <w:num w:numId="10" w16cid:durableId="1555190131">
    <w:abstractNumId w:val="8"/>
  </w:num>
  <w:num w:numId="11" w16cid:durableId="1656107220">
    <w:abstractNumId w:val="20"/>
  </w:num>
  <w:num w:numId="12" w16cid:durableId="1209881143">
    <w:abstractNumId w:val="21"/>
  </w:num>
  <w:num w:numId="13" w16cid:durableId="1665158855">
    <w:abstractNumId w:val="9"/>
  </w:num>
  <w:num w:numId="14" w16cid:durableId="1219823903">
    <w:abstractNumId w:val="5"/>
  </w:num>
  <w:num w:numId="15" w16cid:durableId="726297395">
    <w:abstractNumId w:val="23"/>
  </w:num>
  <w:num w:numId="16" w16cid:durableId="1795826761">
    <w:abstractNumId w:val="14"/>
  </w:num>
  <w:num w:numId="17" w16cid:durableId="1769740593">
    <w:abstractNumId w:val="6"/>
  </w:num>
  <w:num w:numId="18" w16cid:durableId="187373981">
    <w:abstractNumId w:val="3"/>
  </w:num>
  <w:num w:numId="19" w16cid:durableId="747307678">
    <w:abstractNumId w:val="18"/>
  </w:num>
  <w:num w:numId="20" w16cid:durableId="128672218">
    <w:abstractNumId w:val="12"/>
  </w:num>
  <w:num w:numId="21" w16cid:durableId="83917543">
    <w:abstractNumId w:val="16"/>
  </w:num>
  <w:num w:numId="22" w16cid:durableId="610279935">
    <w:abstractNumId w:val="15"/>
  </w:num>
  <w:num w:numId="23" w16cid:durableId="590505694">
    <w:abstractNumId w:val="25"/>
  </w:num>
  <w:num w:numId="24" w16cid:durableId="1858736011">
    <w:abstractNumId w:val="0"/>
  </w:num>
  <w:num w:numId="25" w16cid:durableId="1758601016">
    <w:abstractNumId w:val="22"/>
  </w:num>
  <w:num w:numId="26" w16cid:durableId="59686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D5"/>
    <w:rsid w:val="00025A98"/>
    <w:rsid w:val="00076676"/>
    <w:rsid w:val="00090DCF"/>
    <w:rsid w:val="000F193F"/>
    <w:rsid w:val="001717B6"/>
    <w:rsid w:val="00183CA5"/>
    <w:rsid w:val="001C19D0"/>
    <w:rsid w:val="001F4955"/>
    <w:rsid w:val="001F710F"/>
    <w:rsid w:val="001F7C69"/>
    <w:rsid w:val="002364F5"/>
    <w:rsid w:val="00282912"/>
    <w:rsid w:val="002C3E9B"/>
    <w:rsid w:val="002D38A9"/>
    <w:rsid w:val="002E37A7"/>
    <w:rsid w:val="00353202"/>
    <w:rsid w:val="003A0AD5"/>
    <w:rsid w:val="003E72CE"/>
    <w:rsid w:val="004113BA"/>
    <w:rsid w:val="00450BF7"/>
    <w:rsid w:val="00537662"/>
    <w:rsid w:val="005412CC"/>
    <w:rsid w:val="00587F9B"/>
    <w:rsid w:val="005B41E4"/>
    <w:rsid w:val="005B429B"/>
    <w:rsid w:val="005F611F"/>
    <w:rsid w:val="00640833"/>
    <w:rsid w:val="00654196"/>
    <w:rsid w:val="00661243"/>
    <w:rsid w:val="00675654"/>
    <w:rsid w:val="00691B26"/>
    <w:rsid w:val="00781977"/>
    <w:rsid w:val="007A014A"/>
    <w:rsid w:val="007A7C95"/>
    <w:rsid w:val="007C1E27"/>
    <w:rsid w:val="007D0787"/>
    <w:rsid w:val="007F561A"/>
    <w:rsid w:val="00804BB8"/>
    <w:rsid w:val="00886D87"/>
    <w:rsid w:val="008A3DFF"/>
    <w:rsid w:val="008D5F6B"/>
    <w:rsid w:val="00946798"/>
    <w:rsid w:val="00987F72"/>
    <w:rsid w:val="00991D60"/>
    <w:rsid w:val="009A21CF"/>
    <w:rsid w:val="009C106C"/>
    <w:rsid w:val="009C7BF7"/>
    <w:rsid w:val="00A50AD3"/>
    <w:rsid w:val="00B06A52"/>
    <w:rsid w:val="00B15FB5"/>
    <w:rsid w:val="00B5440B"/>
    <w:rsid w:val="00BB5368"/>
    <w:rsid w:val="00BC2F8B"/>
    <w:rsid w:val="00BE7355"/>
    <w:rsid w:val="00C004C5"/>
    <w:rsid w:val="00CA555D"/>
    <w:rsid w:val="00CA7FF9"/>
    <w:rsid w:val="00D52530"/>
    <w:rsid w:val="00D9108A"/>
    <w:rsid w:val="00DB04EE"/>
    <w:rsid w:val="00DB172C"/>
    <w:rsid w:val="00DC6755"/>
    <w:rsid w:val="00DD5FF7"/>
    <w:rsid w:val="00DE0169"/>
    <w:rsid w:val="00DE18BC"/>
    <w:rsid w:val="00E2067F"/>
    <w:rsid w:val="00E53C39"/>
    <w:rsid w:val="00E70626"/>
    <w:rsid w:val="00E81D22"/>
    <w:rsid w:val="00EA0E8B"/>
    <w:rsid w:val="00F027BE"/>
    <w:rsid w:val="00F3223D"/>
    <w:rsid w:val="00F803B3"/>
    <w:rsid w:val="00FA6C95"/>
    <w:rsid w:val="00F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9FA52"/>
  <w15:docId w15:val="{E0438BDB-B058-4EAC-A187-316ECB8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spacing w:after="12" w:line="268" w:lineRule="auto"/>
        <w:ind w:left="576" w:hanging="10"/>
        <w:jc w:val="both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1F"/>
  </w:style>
  <w:style w:type="paragraph" w:styleId="Heading1">
    <w:name w:val="heading 1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0"/>
    </w:pPr>
    <w:rPr>
      <w:b/>
      <w:color w:val="000000"/>
      <w:sz w:val="28"/>
      <w:szCs w:val="28"/>
      <w:lang w:val="uk-UA"/>
    </w:rPr>
  </w:style>
  <w:style w:type="paragraph" w:styleId="Heading2">
    <w:name w:val="heading 2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1"/>
    </w:pPr>
    <w:rPr>
      <w:b/>
      <w:color w:val="000000"/>
      <w:sz w:val="26"/>
      <w:szCs w:val="2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BB8"/>
    <w:rPr>
      <w:color w:val="0563C1" w:themeColor="hyperlink"/>
      <w:u w:val="single"/>
    </w:rPr>
  </w:style>
  <w:style w:type="paragraph" w:customStyle="1" w:styleId="Body">
    <w:name w:val="Body"/>
    <w:basedOn w:val="Normal"/>
    <w:qFormat/>
    <w:pPr>
      <w:spacing w:after="0" w:line="360" w:lineRule="auto"/>
      <w:ind w:left="0" w:firstLine="709"/>
    </w:pPr>
    <w:rPr>
      <w:sz w:val="24"/>
      <w:szCs w:val="24"/>
      <w:lang w:val="uk-UA"/>
    </w:rPr>
  </w:style>
  <w:style w:type="paragraph" w:customStyle="1" w:styleId="NumList">
    <w:name w:val="NumList"/>
    <w:basedOn w:val="Body"/>
    <w:qFormat/>
    <w:pPr>
      <w:tabs>
        <w:tab w:val="left" w:pos="1134"/>
      </w:tabs>
      <w:ind w:left="1134" w:hanging="425"/>
    </w:pPr>
  </w:style>
  <w:style w:type="paragraph" w:customStyle="1" w:styleId="Figure">
    <w:name w:val="Figure"/>
    <w:basedOn w:val="Normal"/>
    <w:next w:val="FigCaption"/>
    <w:qFormat/>
    <w:pPr>
      <w:keepNext/>
      <w:spacing w:before="240" w:after="120" w:line="240" w:lineRule="auto"/>
      <w:ind w:left="0" w:firstLine="0"/>
      <w:jc w:val="center"/>
    </w:pPr>
    <w:rPr>
      <w:sz w:val="24"/>
      <w:szCs w:val="24"/>
      <w:lang w:val="uk-UA"/>
    </w:rPr>
  </w:style>
  <w:style w:type="paragraph" w:customStyle="1" w:styleId="FigCaption">
    <w:name w:val="FigCaption"/>
    <w:basedOn w:val="Normal"/>
    <w:next w:val="Body"/>
    <w:qFormat/>
    <w:pPr>
      <w:keepLines/>
      <w:spacing w:after="240" w:line="240" w:lineRule="auto"/>
      <w:ind w:left="0" w:firstLine="0"/>
      <w:jc w:val="center"/>
    </w:pPr>
    <w:rPr>
      <w:lang w:val="uk-UA"/>
    </w:rPr>
  </w:style>
  <w:style w:type="paragraph" w:customStyle="1" w:styleId="TabCaption">
    <w:name w:val="TabCaption"/>
    <w:basedOn w:val="Normal"/>
    <w:next w:val="Body"/>
    <w:qFormat/>
    <w:pPr>
      <w:keepNext/>
      <w:keepLines/>
      <w:spacing w:before="240" w:after="60" w:line="240" w:lineRule="auto"/>
      <w:ind w:left="0" w:firstLine="0"/>
      <w:jc w:val="left"/>
    </w:pPr>
    <w:rPr>
      <w:lang w:val="uk-UA"/>
    </w:rPr>
  </w:style>
  <w:style w:type="paragraph" w:customStyle="1" w:styleId="TabText">
    <w:name w:val="TabText"/>
    <w:basedOn w:val="Normal"/>
    <w:qFormat/>
    <w:pPr>
      <w:spacing w:before="20" w:after="20" w:line="240" w:lineRule="auto"/>
      <w:ind w:left="0" w:firstLine="0"/>
      <w:jc w:val="center"/>
    </w:pPr>
    <w:rPr>
      <w:lang w:val="uk-UA"/>
    </w:rPr>
  </w:style>
  <w:style w:type="paragraph" w:customStyle="1" w:styleId="Code">
    <w:name w:val="Code"/>
    <w:basedOn w:val="Normal"/>
    <w:qFormat/>
    <w:pPr>
      <w:keepLines/>
      <w:pBdr>
        <w:top w:val="single" w:sz="6" w:space="4" w:color="BFBFBF"/>
        <w:left w:val="single" w:sz="6" w:space="6" w:color="BFBFBF"/>
        <w:bottom w:val="single" w:sz="6" w:space="4" w:color="BFBFBF"/>
        <w:right w:val="single" w:sz="6" w:space="6" w:color="BFBFBF"/>
      </w:pBdr>
      <w:shd w:val="clear" w:color="auto" w:fill="F7F7F7"/>
      <w:spacing w:after="0" w:line="240" w:lineRule="auto"/>
      <w:ind w:left="0" w:firstLine="0"/>
      <w:jc w:val="left"/>
    </w:pPr>
    <w:rPr>
      <w:rFonts w:ascii="Consolas" w:hAnsi="Consolas" w:cs="Consolas"/>
      <w:noProof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6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mytropohorol/LPNUTesting/tree/main/1La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GkMlnn6EwYX+cKYVTsyomSSg==">CgMxLjAaFAoBMBIPCg0IB0IJEgdHdW5nc3VoOAByITFOc21GbENNRjZycTRHTUh4N1NjNGdFaWN6NjYxcTlyZA==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6</Pages>
  <Words>5938</Words>
  <Characters>3385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Dmytro Pohorilets (Погорілець Дмитро Володимирович)</cp:lastModifiedBy>
  <cp:revision>22</cp:revision>
  <dcterms:created xsi:type="dcterms:W3CDTF">2026-05-09T11:45:00Z</dcterms:created>
  <dcterms:modified xsi:type="dcterms:W3CDTF">2026-10-19T14:54:00Z</dcterms:modified>
</cp:coreProperties>
</file>