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8FC" w:rsidRDefault="000062D1">
      <w:r>
        <w:t>1</w:t>
      </w:r>
      <w:r w:rsidR="00CF6B5C">
        <w:t>2</w:t>
      </w:r>
      <w:bookmarkStart w:id="0" w:name="_GoBack"/>
      <w:bookmarkEnd w:id="0"/>
    </w:p>
    <w:sectPr w:rsidR="00A848F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AF8"/>
    <w:rsid w:val="000062D1"/>
    <w:rsid w:val="00167992"/>
    <w:rsid w:val="00923AF8"/>
    <w:rsid w:val="00CF6B5C"/>
    <w:rsid w:val="00D8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523B"/>
  <w15:chartTrackingRefBased/>
  <w15:docId w15:val="{58BB113B-0AD8-407C-A676-380738E2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EPAM Systems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Rybin</dc:creator>
  <cp:keywords/>
  <dc:description/>
  <cp:lastModifiedBy>Dmytro Rybin</cp:lastModifiedBy>
  <cp:revision>5</cp:revision>
  <dcterms:created xsi:type="dcterms:W3CDTF">2016-09-08T12:33:00Z</dcterms:created>
  <dcterms:modified xsi:type="dcterms:W3CDTF">2016-09-08T12:35:00Z</dcterms:modified>
</cp:coreProperties>
</file>