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систем штучного інтелекту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27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ind w:right="5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14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Звіт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</w:t>
      </w:r>
    </w:p>
    <w:p w:rsidR="00000000" w:rsidDel="00000000" w:rsidP="00000000" w:rsidRDefault="00000000" w:rsidRPr="00000000" w14:paraId="0000000E">
      <w:pPr>
        <w:tabs>
          <w:tab w:val="center" w:leader="none" w:pos="4819"/>
          <w:tab w:val="left" w:leader="none" w:pos="7468"/>
        </w:tabs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Лабораторних та практичних робіт № (замінити і вказати номери лабораторних з ВНС)</w:t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дисципліни: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«Мови та парадигми програмування»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 розділу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 «Вступ до Розробки: Налаштування та Використання Середовища епіку 1»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ШІ-12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Яремчук Павло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Марекович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Тема роботи: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Теоретична освітня діяльність. Конфігурація: Trello, Linux Console Commands, Visual Studio Code, VSC С/С++ Extensions, IntelliSense, Code Runner, GitHub, Git, Algotester. Запуск першої програми.</w:t>
      </w:r>
    </w:p>
    <w:p w:rsidR="00000000" w:rsidDel="00000000" w:rsidP="00000000" w:rsidRDefault="00000000" w:rsidRPr="00000000" w14:paraId="00000019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Мета роботи: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Package Managers OS та командами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Console Commands в Linux подібному терміналі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сконфігурувати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Visual Studio Code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Розширення для С++ на систему та Visual Studio Code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Встановити та ознайомитись з Git та командами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Ознайомитись з GitHub пул реквестами та Код ревю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Зареєструватись та ознайомитись із Trello, Algotester, FlowCharts тa Draw.io.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Запустити програмний код С++ в робочому середовищі та оформити звіт</w:t>
      </w:r>
    </w:p>
    <w:p w:rsidR="00000000" w:rsidDel="00000000" w:rsidP="00000000" w:rsidRDefault="00000000" w:rsidRPr="00000000" w14:paraId="00000022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Теоретичні відомості: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Теоретичні відомості з переліком важливих тем: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FlowCharts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VS Code &amp; extensions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Linux Commands, Git and GitHub.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Індивідуальний план опрацювання теорії: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Trello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https://trello.com/guide/create-project#create-a-board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https://youtu.be/7CcrrAY9rRU?si=PXEBBhD4_zpnExh2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Що опрацьовано: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spacing w:after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дощок, додавання списків, додавання завдань, переміщення завдань, призначення відповідальних, встановлення термінів, використання міток, коментування.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30.09.2023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03.10.2023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https://www.visual-paradigm.com/tutorials/flowchart-tutorial/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https://www.programiz.com/article/flowchart-programming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Створення та читання блок-схем, відстеження послідовності, виявлення помилок, використання стандартних символів, використання блок-схем у програмуванні.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26.09.2023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29.09.2023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№3: Налаштування VS Code &amp; extensions.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https://www.youtube.com/watch?v=2VokW_Jt0oM&amp;ab_channel=ProgrammingKnowledge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https://www.youtube.com/watch?v=77v-Poud_io&amp;ab_channel=LearningLad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Налаштування середовища, встановлення розширень, редагування та debugging коду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26.09.2023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Завершення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05.10.2023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Тема №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4: Linux Commands, Git and GitHub.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Джерела Інформації: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https://www.freecodecamp.org/news/the-linux-commands-handbook/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https://www.youtube.com/watch?v=vR-y_2zWrIE&amp;list=PLWKjhJtqVAbkFiqHnNaxpOPhh9tSWMXIF&amp;ab_channel=freeCodeCamp.org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https://www.youtube.com/watch?v=RGOj5yH7evk&amp;ab_channel=freeCodeCamp.org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https://www.youtube.com/watch?v=ySKJF3ewfVk&amp;list=PLJ6ZMUSN40FF8pBX4bv1mhVIgoem33Zfv&amp;ab_channel=programmingmentorua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Що опрацьовано: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Робота з Linux командами.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Ініціалізація Git-репозиторію, збереження та фіксація змін, робота з гілками.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Статус: Ознайомлений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Початок опрацювання теми: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27.09.2023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Завершення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опрацювання теми: 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.10.2023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Виконання роботи:</w:t>
      </w:r>
    </w:p>
    <w:p w:rsidR="00000000" w:rsidDel="00000000" w:rsidP="00000000" w:rsidRDefault="00000000" w:rsidRPr="00000000" w14:paraId="00000052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</w:t>
        <w:tab/>
        <w:t xml:space="preserve">Опрацювання завдання та вимог до програм та середовища: </w:t>
      </w:r>
    </w:p>
    <w:p w:rsidR="00000000" w:rsidDel="00000000" w:rsidP="00000000" w:rsidRDefault="00000000" w:rsidRPr="00000000" w14:paraId="000000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 Розрахувати складні відсотки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Програма, що пропонує користувачеві ввести суму, відсоток та час і обчислити складні відсотки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</w:t>
        <w:tab/>
        <w:t xml:space="preserve">Дизайн та планована оцінка часу виконання завдань: </w:t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Програма № 1 Складні відсотки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71625" cy="225594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255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</w:t>
        <w:tab/>
        <w:t xml:space="preserve">Конфігурація середовища до виконання завдань: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№1.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00160" cy="3352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016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rtl w:val="0"/>
        </w:rPr>
        <w:t xml:space="preserve">Створений cpp файл і встановлено розширення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 </w:t>
        <w:tab/>
        <w:t xml:space="preserve">Код програм з посиланням на зовнішні ресурси: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5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&lt;cmath&gt;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principal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rate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the years amount: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f1f1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https://github.com/artificial-intelligence-department/ai_programming_playground/blob/main/ai_12/pavlo_yaremchuk/1prac.cpp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</w:p>
    <w:p w:rsidR="00000000" w:rsidDel="00000000" w:rsidP="00000000" w:rsidRDefault="00000000" w:rsidRPr="00000000" w14:paraId="00000076">
      <w:pPr>
        <w:pStyle w:val="Heading2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</w:t>
        <w:tab/>
        <w:t xml:space="preserve">Результати виконання завдань, тестування та фактично затрачений час: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Завдання № 1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79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principal amount: 1000</w:t>
      </w:r>
    </w:p>
    <w:p w:rsidR="00000000" w:rsidDel="00000000" w:rsidP="00000000" w:rsidRDefault="00000000" w:rsidRPr="00000000" w14:paraId="0000007A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rate amount: 10</w:t>
      </w:r>
    </w:p>
    <w:p w:rsidR="00000000" w:rsidDel="00000000" w:rsidP="00000000" w:rsidRDefault="00000000" w:rsidRPr="00000000" w14:paraId="0000007B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Enter the years amount: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D">
      <w:pPr>
        <w:shd w:fill="2b2b2b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1611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 затрачений на виконання завдання: 60 хв</w:t>
      </w:r>
    </w:p>
    <w:p w:rsidR="00000000" w:rsidDel="00000000" w:rsidP="00000000" w:rsidRDefault="00000000" w:rsidRPr="00000000" w14:paraId="0000007F">
      <w:pPr>
        <w:pStyle w:val="Heading1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Висновки: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 час практичних і лабораторних епіку 1 виконано ознайомлення з Linux та Git командами, Trello, Github пул реквестами, встановлено Visual Studio Code та розширення для C++, зареєстровано акаунти в Trello, Algotester, Draw.io, створено першу програму, що розраховує складні відсотки. 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footerReference r:id="rId20" w:type="default"/>
      <w:footerReference r:id="rId21" w:type="first"/>
      <w:pgSz w:h="16838" w:w="11906" w:orient="portrait"/>
      <w:pgMar w:bottom="1134" w:top="1134" w:left="1134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Львів 2023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mbria" w:cs="Cambria" w:eastAsia="Cambria" w:hAnsi="Cambria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youtube.com/watch?v=2VokW_Jt0oM&amp;ab_channel=ProgrammingKnowledge" TargetMode="External"/><Relationship Id="rId10" Type="http://schemas.openxmlformats.org/officeDocument/2006/relationships/hyperlink" Target="https://www.programiz.com/article/flowchart-programming" TargetMode="External"/><Relationship Id="rId21" Type="http://schemas.openxmlformats.org/officeDocument/2006/relationships/footer" Target="footer1.xml"/><Relationship Id="rId13" Type="http://schemas.openxmlformats.org/officeDocument/2006/relationships/hyperlink" Target="https://www.freecodecamp.org/news/the-linux-commands-handbook/" TargetMode="External"/><Relationship Id="rId12" Type="http://schemas.openxmlformats.org/officeDocument/2006/relationships/hyperlink" Target="https://www.youtube.com/watch?v=77v-Poud_io&amp;ab_channel=LearningL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visual-paradigm.com/tutorials/flowchart-tutorial/" TargetMode="External"/><Relationship Id="rId15" Type="http://schemas.openxmlformats.org/officeDocument/2006/relationships/hyperlink" Target="https://www.youtube.com/watch?v=RGOj5yH7evk&amp;ab_channel=freeCodeCamp.org" TargetMode="External"/><Relationship Id="rId14" Type="http://schemas.openxmlformats.org/officeDocument/2006/relationships/hyperlink" Target="https://www.youtube.com/watch?v=vR-y_2zWrIE&amp;list=PLWKjhJtqVAbkFiqHnNaxpOPhh9tSWMXIF&amp;ab_channel=freeCodeCamp.org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www.youtube.com/watch?v=ySKJF3ewfVk&amp;list=PLJ6ZMUSN40FF8pBX4bv1mhVIgoem33Zfv&amp;ab_channel=programmingmentorua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artificial-intelligence-department/ai_programming_playground/blob/main/ai_12/pavlo_yaremchuk/1prac.cpp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3.png"/><Relationship Id="rId7" Type="http://schemas.openxmlformats.org/officeDocument/2006/relationships/hyperlink" Target="https://trello.com/guide/create-project%22%20%5Cl%20%22create-a-board" TargetMode="External"/><Relationship Id="rId8" Type="http://schemas.openxmlformats.org/officeDocument/2006/relationships/hyperlink" Target="https://youtu.be/7CcrrAY9rRU?si=PXEBBhD4_zpnExh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