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DEI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Biochemistry</w:t>
      </w:r>
    </w:p>
    <w:p>
      <w:pPr>
        <w:pStyle w:val="ListBullet"/>
      </w:pPr>
      <w:r>
        <w:rPr>
          <w:b/>
        </w:rPr>
        <w:t xml:space="preserve">Institution: </w:t>
      </w:r>
      <w:r>
        <w:t>Bates College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Lewiston, ME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https://www.higheredjobs.com/faculty/details.cfm?JobCode=179265821</w:t>
      </w:r>
    </w:p>
    <w:p/>
    <w:p>
      <w:r>
        <w:rPr>
          <w:b/>
          <w:sz w:val="24"/>
        </w:rPr>
        <w:t>[ DRAFT CONTENT ]</w:t>
      </w:r>
    </w:p>
    <w:p>
      <w:r>
        <w:t>Describe your commitment to diversity, equity, and inclusion in your research and teaching. Include specific examples of past contributions and future goals. [Draft your DEI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