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65A37370" w14:textId="77777777" w:rsidR="003E4972" w:rsidRDefault="003E4972" w:rsidP="00C353C3">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A907EBB" w14:textId="77777777" w:rsidR="003E4972" w:rsidRDefault="003E4972" w:rsidP="00C353C3">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65A37370" w14:textId="77777777" w:rsidR="003E4972" w:rsidRDefault="003E4972" w:rsidP="00C353C3">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A907EBB" w14:textId="77777777" w:rsidR="003E4972" w:rsidRDefault="003E4972" w:rsidP="00C353C3">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EF0691" w:rsidRDefault="00EF0691" w:rsidP="000A4602">
                            <w:pPr>
                              <w:spacing w:line="240" w:lineRule="auto"/>
                              <w:jc w:val="center"/>
                              <w:rPr>
                                <w:b/>
                                <w:bCs/>
                              </w:rPr>
                            </w:pPr>
                          </w:p>
                          <w:p w14:paraId="08F58792" w14:textId="1DDE2ADA" w:rsidR="00EF0691" w:rsidRPr="001E672D" w:rsidRDefault="00EF0691" w:rsidP="000A4602">
                            <w:pPr>
                              <w:spacing w:line="240" w:lineRule="auto"/>
                              <w:jc w:val="center"/>
                            </w:pPr>
                            <w:r>
                              <w:rPr>
                                <w:b/>
                                <w:bCs/>
                              </w:rPr>
                              <w:t>CÔNG TY CỔ PHẦN MISA JSC</w:t>
                            </w:r>
                          </w:p>
                          <w:p w14:paraId="0B74193C" w14:textId="09A702E1" w:rsidR="00EF0691" w:rsidRPr="005D62BF" w:rsidRDefault="00EF0691" w:rsidP="000A4602">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0A4602">
                            <w:pPr>
                              <w:pStyle w:val="BodyText"/>
                              <w:jc w:val="center"/>
                              <w:rPr>
                                <w:b/>
                              </w:rPr>
                            </w:pPr>
                          </w:p>
                          <w:p w14:paraId="336DA040" w14:textId="77777777" w:rsidR="00EF0691" w:rsidRDefault="00EF0691" w:rsidP="000A4602">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0A4602">
                            <w:pPr>
                              <w:pStyle w:val="BodyText"/>
                              <w:ind w:firstLine="0"/>
                              <w:jc w:val="center"/>
                              <w:rPr>
                                <w:b/>
                                <w:lang w:val="en-US"/>
                              </w:rPr>
                            </w:pPr>
                            <w:r>
                              <w:rPr>
                                <w:b/>
                                <w:lang w:val="en-US"/>
                              </w:rPr>
                              <w:t>NGÀY HỘI SẢN XUẤT</w:t>
                            </w:r>
                          </w:p>
                          <w:p w14:paraId="4BAAD27B" w14:textId="76B39231" w:rsidR="00EF0691" w:rsidRDefault="00EF0691" w:rsidP="006A7C2B">
                            <w:pPr>
                              <w:ind w:right="41"/>
                              <w:rPr>
                                <w:b/>
                                <w:sz w:val="28"/>
                                <w:szCs w:val="28"/>
                                <w:lang w:val="vi"/>
                              </w:rPr>
                            </w:pPr>
                          </w:p>
                          <w:p w14:paraId="61FC5BDB" w14:textId="77777777" w:rsidR="006A7C2B" w:rsidRPr="001F56C5" w:rsidRDefault="006A7C2B" w:rsidP="006A7C2B">
                            <w:pPr>
                              <w:ind w:right="41"/>
                              <w:rPr>
                                <w:i/>
                                <w:iCs/>
                                <w:szCs w:val="28"/>
                                <w:lang w:val="vi-VN"/>
                              </w:rPr>
                            </w:pPr>
                          </w:p>
                          <w:p w14:paraId="3C80BC70" w14:textId="77777777" w:rsidR="000A4602" w:rsidRDefault="000A4602" w:rsidP="00965261">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2B53172" w14:textId="370E5933" w:rsidR="00EF0691" w:rsidRDefault="000A4602" w:rsidP="00965261">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34C54A6F" w14:textId="77777777" w:rsidR="000A4602" w:rsidRDefault="000A4602" w:rsidP="000A4602">
                            <w:pPr>
                              <w:pStyle w:val="Title"/>
                              <w:spacing w:line="240" w:lineRule="auto"/>
                              <w:ind w:left="0" w:right="41" w:firstLine="0"/>
                              <w:rPr>
                                <w:sz w:val="28"/>
                                <w:szCs w:val="28"/>
                                <w:lang w:val="en-US"/>
                              </w:rPr>
                            </w:pPr>
                          </w:p>
                          <w:p w14:paraId="07492904" w14:textId="0634DB14" w:rsidR="00EF0691" w:rsidRPr="005E42BD" w:rsidRDefault="00EF0691" w:rsidP="000A4602">
                            <w:pPr>
                              <w:pStyle w:val="Title"/>
                              <w:spacing w:line="240" w:lineRule="auto"/>
                              <w:ind w:left="0" w:right="41" w:firstLine="0"/>
                              <w:rPr>
                                <w:sz w:val="40"/>
                                <w:szCs w:val="40"/>
                                <w:lang w:val="en-US"/>
                              </w:rPr>
                            </w:pPr>
                            <w:r>
                              <w:rPr>
                                <w:sz w:val="28"/>
                                <w:szCs w:val="28"/>
                                <w:lang w:val="en-US"/>
                              </w:rPr>
                              <w:t>BÁO CÁO NGHIÊN CỨU</w:t>
                            </w:r>
                          </w:p>
                          <w:p w14:paraId="19E6C68A" w14:textId="77E96E37" w:rsidR="00EF0691" w:rsidRPr="001F56C5" w:rsidRDefault="00EF0691" w:rsidP="000A4602">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 xml:space="preserve">Dream Chaser </w:t>
                            </w:r>
                            <w:proofErr w:type="gramStart"/>
                            <w:r w:rsidRPr="00122E8C">
                              <w:rPr>
                                <w:sz w:val="28"/>
                                <w:szCs w:val="28"/>
                                <w:lang w:val="vi-VN"/>
                              </w:rPr>
                              <w:t>From</w:t>
                            </w:r>
                            <w:proofErr w:type="gramEnd"/>
                            <w:r w:rsidRPr="00122E8C">
                              <w:rPr>
                                <w:sz w:val="28"/>
                                <w:szCs w:val="28"/>
                                <w:lang w:val="vi-VN"/>
                              </w:rPr>
                              <w:t xml:space="preserve"> CRM</w:t>
                            </w:r>
                          </w:p>
                          <w:p w14:paraId="455B5C6C" w14:textId="77777777" w:rsidR="00EF0691" w:rsidRDefault="00EF0691" w:rsidP="000A4602">
                            <w:pPr>
                              <w:pStyle w:val="BodyText"/>
                              <w:ind w:firstLine="0"/>
                              <w:jc w:val="center"/>
                              <w:rPr>
                                <w:b/>
                              </w:rPr>
                            </w:pPr>
                          </w:p>
                          <w:p w14:paraId="4EB8F5A9" w14:textId="4243B50E" w:rsidR="00EF0691" w:rsidRDefault="00EF0691" w:rsidP="000A4602">
                            <w:pPr>
                              <w:pStyle w:val="BodyText"/>
                              <w:ind w:firstLine="720"/>
                              <w:jc w:val="center"/>
                              <w:rPr>
                                <w:b/>
                              </w:rPr>
                            </w:pPr>
                            <w:r>
                              <w:rPr>
                                <w:b/>
                                <w:lang w:val="vi-VN"/>
                              </w:rPr>
                              <w:t>Cán bộ hướng dẫn</w:t>
                            </w:r>
                            <w:r>
                              <w:rPr>
                                <w:b/>
                                <w:lang w:val="en-US"/>
                              </w:rPr>
                              <w:t xml:space="preserve">: </w:t>
                            </w:r>
                            <w:r w:rsidRPr="00CC150F">
                              <w:rPr>
                                <w:b/>
                                <w:lang w:val="en-US"/>
                              </w:rPr>
                              <w:t>Nguyễn Quang Hoàng</w:t>
                            </w:r>
                          </w:p>
                          <w:p w14:paraId="28B53C52" w14:textId="77777777" w:rsidR="00EF0691" w:rsidRPr="001E672D" w:rsidRDefault="00EF0691" w:rsidP="000A4602">
                            <w:pPr>
                              <w:pStyle w:val="BodyText"/>
                              <w:jc w:val="center"/>
                              <w:rPr>
                                <w:b/>
                              </w:rPr>
                            </w:pPr>
                          </w:p>
                          <w:p w14:paraId="4BD7ED28" w14:textId="77777777" w:rsidR="00EF0691" w:rsidRPr="001E672D" w:rsidRDefault="00EF0691" w:rsidP="000A4602">
                            <w:pPr>
                              <w:spacing w:before="223"/>
                              <w:ind w:right="1922"/>
                              <w:rPr>
                                <w:b/>
                                <w:szCs w:val="28"/>
                              </w:rPr>
                            </w:pPr>
                          </w:p>
                          <w:p w14:paraId="35B1E96E" w14:textId="11D5CA3D" w:rsidR="00EF0691" w:rsidRPr="00D93C9F" w:rsidRDefault="00EF0691" w:rsidP="000A4602">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EF0691" w:rsidRDefault="00EF0691" w:rsidP="000A4602">
                      <w:pPr>
                        <w:spacing w:line="240" w:lineRule="auto"/>
                        <w:jc w:val="center"/>
                        <w:rPr>
                          <w:b/>
                          <w:bCs/>
                        </w:rPr>
                      </w:pPr>
                    </w:p>
                    <w:p w14:paraId="08F58792" w14:textId="1DDE2ADA" w:rsidR="00EF0691" w:rsidRPr="001E672D" w:rsidRDefault="00EF0691" w:rsidP="000A4602">
                      <w:pPr>
                        <w:spacing w:line="240" w:lineRule="auto"/>
                        <w:jc w:val="center"/>
                      </w:pPr>
                      <w:r>
                        <w:rPr>
                          <w:b/>
                          <w:bCs/>
                        </w:rPr>
                        <w:t>CÔNG TY CỔ PHẦN MISA JSC</w:t>
                      </w:r>
                    </w:p>
                    <w:p w14:paraId="0B74193C" w14:textId="09A702E1" w:rsidR="00EF0691" w:rsidRPr="005D62BF" w:rsidRDefault="00EF0691" w:rsidP="000A4602">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0A4602">
                      <w:pPr>
                        <w:pStyle w:val="BodyText"/>
                        <w:jc w:val="center"/>
                        <w:rPr>
                          <w:b/>
                        </w:rPr>
                      </w:pPr>
                    </w:p>
                    <w:p w14:paraId="336DA040" w14:textId="77777777" w:rsidR="00EF0691" w:rsidRDefault="00EF0691" w:rsidP="000A4602">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0A4602">
                      <w:pPr>
                        <w:pStyle w:val="BodyText"/>
                        <w:ind w:firstLine="0"/>
                        <w:jc w:val="center"/>
                        <w:rPr>
                          <w:b/>
                          <w:lang w:val="en-US"/>
                        </w:rPr>
                      </w:pPr>
                      <w:r>
                        <w:rPr>
                          <w:b/>
                          <w:lang w:val="en-US"/>
                        </w:rPr>
                        <w:t>NGÀY HỘI SẢN XUẤT</w:t>
                      </w:r>
                    </w:p>
                    <w:p w14:paraId="4BAAD27B" w14:textId="76B39231" w:rsidR="00EF0691" w:rsidRDefault="00EF0691" w:rsidP="006A7C2B">
                      <w:pPr>
                        <w:ind w:right="41"/>
                        <w:rPr>
                          <w:b/>
                          <w:sz w:val="28"/>
                          <w:szCs w:val="28"/>
                          <w:lang w:val="vi"/>
                        </w:rPr>
                      </w:pPr>
                    </w:p>
                    <w:p w14:paraId="61FC5BDB" w14:textId="77777777" w:rsidR="006A7C2B" w:rsidRPr="001F56C5" w:rsidRDefault="006A7C2B" w:rsidP="006A7C2B">
                      <w:pPr>
                        <w:ind w:right="41"/>
                        <w:rPr>
                          <w:i/>
                          <w:iCs/>
                          <w:szCs w:val="28"/>
                          <w:lang w:val="vi-VN"/>
                        </w:rPr>
                      </w:pPr>
                    </w:p>
                    <w:p w14:paraId="3C80BC70" w14:textId="77777777" w:rsidR="000A4602" w:rsidRDefault="000A4602" w:rsidP="00965261">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2B53172" w14:textId="370E5933" w:rsidR="00EF0691" w:rsidRDefault="000A4602" w:rsidP="00965261">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34C54A6F" w14:textId="77777777" w:rsidR="000A4602" w:rsidRDefault="000A4602" w:rsidP="000A4602">
                      <w:pPr>
                        <w:pStyle w:val="Title"/>
                        <w:spacing w:line="240" w:lineRule="auto"/>
                        <w:ind w:left="0" w:right="41" w:firstLine="0"/>
                        <w:rPr>
                          <w:sz w:val="28"/>
                          <w:szCs w:val="28"/>
                          <w:lang w:val="en-US"/>
                        </w:rPr>
                      </w:pPr>
                    </w:p>
                    <w:p w14:paraId="07492904" w14:textId="0634DB14" w:rsidR="00EF0691" w:rsidRPr="005E42BD" w:rsidRDefault="00EF0691" w:rsidP="000A4602">
                      <w:pPr>
                        <w:pStyle w:val="Title"/>
                        <w:spacing w:line="240" w:lineRule="auto"/>
                        <w:ind w:left="0" w:right="41" w:firstLine="0"/>
                        <w:rPr>
                          <w:sz w:val="40"/>
                          <w:szCs w:val="40"/>
                          <w:lang w:val="en-US"/>
                        </w:rPr>
                      </w:pPr>
                      <w:r>
                        <w:rPr>
                          <w:sz w:val="28"/>
                          <w:szCs w:val="28"/>
                          <w:lang w:val="en-US"/>
                        </w:rPr>
                        <w:t>BÁO CÁO NGHIÊN CỨU</w:t>
                      </w:r>
                    </w:p>
                    <w:p w14:paraId="19E6C68A" w14:textId="77E96E37" w:rsidR="00EF0691" w:rsidRPr="001F56C5" w:rsidRDefault="00EF0691" w:rsidP="000A4602">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 xml:space="preserve">Dream Chaser </w:t>
                      </w:r>
                      <w:proofErr w:type="gramStart"/>
                      <w:r w:rsidRPr="00122E8C">
                        <w:rPr>
                          <w:sz w:val="28"/>
                          <w:szCs w:val="28"/>
                          <w:lang w:val="vi-VN"/>
                        </w:rPr>
                        <w:t>From</w:t>
                      </w:r>
                      <w:proofErr w:type="gramEnd"/>
                      <w:r w:rsidRPr="00122E8C">
                        <w:rPr>
                          <w:sz w:val="28"/>
                          <w:szCs w:val="28"/>
                          <w:lang w:val="vi-VN"/>
                        </w:rPr>
                        <w:t xml:space="preserve"> CRM</w:t>
                      </w:r>
                    </w:p>
                    <w:p w14:paraId="455B5C6C" w14:textId="77777777" w:rsidR="00EF0691" w:rsidRDefault="00EF0691" w:rsidP="000A4602">
                      <w:pPr>
                        <w:pStyle w:val="BodyText"/>
                        <w:ind w:firstLine="0"/>
                        <w:jc w:val="center"/>
                        <w:rPr>
                          <w:b/>
                        </w:rPr>
                      </w:pPr>
                    </w:p>
                    <w:p w14:paraId="4EB8F5A9" w14:textId="4243B50E" w:rsidR="00EF0691" w:rsidRDefault="00EF0691" w:rsidP="000A4602">
                      <w:pPr>
                        <w:pStyle w:val="BodyText"/>
                        <w:ind w:firstLine="720"/>
                        <w:jc w:val="center"/>
                        <w:rPr>
                          <w:b/>
                        </w:rPr>
                      </w:pPr>
                      <w:r>
                        <w:rPr>
                          <w:b/>
                          <w:lang w:val="vi-VN"/>
                        </w:rPr>
                        <w:t>Cán bộ hướng dẫn</w:t>
                      </w:r>
                      <w:r>
                        <w:rPr>
                          <w:b/>
                          <w:lang w:val="en-US"/>
                        </w:rPr>
                        <w:t xml:space="preserve">: </w:t>
                      </w:r>
                      <w:r w:rsidRPr="00CC150F">
                        <w:rPr>
                          <w:b/>
                          <w:lang w:val="en-US"/>
                        </w:rPr>
                        <w:t>Nguyễn Quang Hoàng</w:t>
                      </w:r>
                    </w:p>
                    <w:p w14:paraId="28B53C52" w14:textId="77777777" w:rsidR="00EF0691" w:rsidRPr="001E672D" w:rsidRDefault="00EF0691" w:rsidP="000A4602">
                      <w:pPr>
                        <w:pStyle w:val="BodyText"/>
                        <w:jc w:val="center"/>
                        <w:rPr>
                          <w:b/>
                        </w:rPr>
                      </w:pPr>
                    </w:p>
                    <w:p w14:paraId="4BD7ED28" w14:textId="77777777" w:rsidR="00EF0691" w:rsidRPr="001E672D" w:rsidRDefault="00EF0691" w:rsidP="000A4602">
                      <w:pPr>
                        <w:spacing w:before="223"/>
                        <w:ind w:right="1922"/>
                        <w:rPr>
                          <w:b/>
                          <w:szCs w:val="28"/>
                        </w:rPr>
                      </w:pPr>
                    </w:p>
                    <w:p w14:paraId="35B1E96E" w14:textId="11D5CA3D" w:rsidR="00EF0691" w:rsidRPr="00D93C9F" w:rsidRDefault="00EF0691" w:rsidP="000A4602">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3FE25B72"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w:t>
      </w:r>
      <w:r w:rsidR="00DA5B58">
        <w:rPr>
          <w:color w:val="000000" w:themeColor="text1"/>
        </w:rPr>
        <w:t>n</w:t>
      </w:r>
      <w:r w:rsidR="00A642D6">
        <w:rPr>
          <w:color w:val="000000" w:themeColor="text1"/>
        </w:rPr>
        <w:t xml:space="preserve">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và </w:t>
      </w:r>
      <w:r w:rsidR="00416F4C" w:rsidRPr="00416F4C">
        <w:rPr>
          <w:color w:val="000000" w:themeColor="text1"/>
        </w:rPr>
        <w:t>Apache Kafka</w:t>
      </w:r>
      <w:r w:rsidR="00416F4C">
        <w:rPr>
          <w:color w:val="000000" w:themeColor="text1"/>
        </w:rPr>
        <w:t xml:space="preserve"> giải quyết bài toán tìm kiếm dữ liệu lớn và 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303C7F">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303C7F">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303C7F">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303C7F">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582F23BB" w:rsidR="00CE3FCA" w:rsidRPr="00130874" w:rsidRDefault="00303C7F">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3D1820">
              <w:rPr>
                <w:rFonts w:asciiTheme="minorHAnsi" w:eastAsiaTheme="minorEastAsia" w:hAnsiTheme="minorHAnsi" w:cstheme="minorBidi"/>
                <w:noProof/>
                <w:sz w:val="22"/>
                <w:szCs w:val="22"/>
              </w:rPr>
              <w:t xml:space="preserve"> </w:t>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303C7F">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303C7F">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303C7F">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303C7F">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303C7F">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303C7F">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303C7F">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303C7F">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303C7F"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7887CF97" w:rsidR="003A2CC7" w:rsidRDefault="003A2CC7" w:rsidP="008D1459">
      <w:pPr>
        <w:pStyle w:val="Heading2"/>
        <w:numPr>
          <w:ilvl w:val="1"/>
          <w:numId w:val="32"/>
        </w:numPr>
        <w:spacing w:line="360" w:lineRule="auto"/>
        <w:rPr>
          <w:rFonts w:cs="Times New Roman"/>
          <w:sz w:val="28"/>
          <w:szCs w:val="24"/>
        </w:rPr>
      </w:pPr>
      <w:bookmarkStart w:id="6" w:name="_Toc112272891"/>
      <w:r w:rsidRPr="008F27BD">
        <w:rPr>
          <w:rFonts w:cs="Times New Roman"/>
          <w:sz w:val="28"/>
          <w:szCs w:val="24"/>
        </w:rPr>
        <w:t>Lý do chọn đề tài</w:t>
      </w:r>
      <w:bookmarkEnd w:id="6"/>
    </w:p>
    <w:p w14:paraId="0D33DE40" w14:textId="7C97E1B3" w:rsidR="00155598" w:rsidRPr="00155598" w:rsidRDefault="0046456F" w:rsidP="00155598">
      <w:pPr>
        <w:ind w:firstLine="450"/>
      </w:pPr>
      <w:r>
        <w:t>Hiện tại, với gần 30 sản phẩm khách nhau, cùng với đó là một tập dữ liệu khách hàng lớn,</w:t>
      </w:r>
      <w:r w:rsidR="0067578D">
        <w:t xml:space="preserve"> </w:t>
      </w:r>
      <w:r w:rsidR="0067578D">
        <w:rPr>
          <w:color w:val="000000" w:themeColor="text1"/>
        </w:rPr>
        <w:t>việc dữ liệu lớn được lưu trữ trên cơ sở dữ liệu quan hệ cho ra một hiệu suất truy vấn không được tốt, MISA cũng đã có những sự c</w:t>
      </w:r>
      <w:r w:rsidR="0080592F">
        <w:rPr>
          <w:color w:val="000000" w:themeColor="text1"/>
        </w:rPr>
        <w:t>ố</w:t>
      </w:r>
      <w:r w:rsidR="0067578D">
        <w:rPr>
          <w:color w:val="000000" w:themeColor="text1"/>
        </w:rPr>
        <w:t xml:space="preserve"> liên quan đến việc t</w:t>
      </w:r>
      <w:r w:rsidR="0080592F">
        <w:rPr>
          <w:color w:val="000000" w:themeColor="text1"/>
        </w:rPr>
        <w:t>ì</w:t>
      </w:r>
      <w:r w:rsidR="0067578D">
        <w:rPr>
          <w:color w:val="000000" w:themeColor="text1"/>
        </w:rPr>
        <w:t>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w:t>
      </w:r>
      <w:r w:rsidR="00D60E2A">
        <w:t xml:space="preserve"> Khối sản xuất</w:t>
      </w:r>
      <w:r w:rsidR="003A7A85">
        <w:t xml:space="preserve">, có tới </w:t>
      </w:r>
      <w:r w:rsidR="00205050">
        <w:t>trên 50%</w:t>
      </w:r>
      <w:r w:rsidR="007B3E71">
        <w:t xml:space="preserve"> dự án</w:t>
      </w:r>
      <w:r w:rsidR="003A7A85">
        <w:t xml:space="preserve"> đang gặp vấn đề về bài toán tìm kiếm dữ liệu lớn</w:t>
      </w:r>
      <w:r w:rsidR="001673A4">
        <w:t>. Trong đó</w:t>
      </w:r>
      <w:r w:rsidR="008766D2">
        <w:t xml:space="preserve">, </w:t>
      </w:r>
      <w:r w:rsidR="001673A4">
        <w:t>3</w:t>
      </w:r>
      <w:r w:rsidR="008766D2">
        <w:t xml:space="preserve">dự án đã có cách giải quyết, tuy nhiên những giải pháp đồng bộ dữ liệu giữa cơ sở dữ liệu quan hệ với cơ sở dữ liệu tìm kiếm đều gặp nhiều vấn đề </w:t>
      </w:r>
      <w:r w:rsidR="006F0B80">
        <w:t>về hiệu năng đồng bộ và ảnh hưởng đến tính đúng đắn của dữ liệu</w:t>
      </w:r>
      <w:r w:rsidR="00BF120C">
        <w:t>, đây là thách thức rõ nhất, vấn đề này sẽ được tìm hiểu và giải quyết trong bài nghiên cứu này.</w:t>
      </w:r>
    </w:p>
    <w:p w14:paraId="0E32E1C5" w14:textId="7F59CAC6" w:rsidR="00A53352" w:rsidRPr="008F27BD" w:rsidRDefault="00A53352" w:rsidP="008D1459">
      <w:pPr>
        <w:pStyle w:val="Heading2"/>
        <w:spacing w:line="360" w:lineRule="auto"/>
        <w:rPr>
          <w:rFonts w:cs="Times New Roman"/>
          <w:sz w:val="28"/>
          <w:szCs w:val="24"/>
        </w:rPr>
      </w:pPr>
      <w:bookmarkStart w:id="7" w:name="_Toc112272892"/>
      <w:r w:rsidRPr="008F27BD">
        <w:rPr>
          <w:rFonts w:cs="Times New Roman"/>
          <w:sz w:val="28"/>
          <w:szCs w:val="24"/>
        </w:rPr>
        <w:t>1</w:t>
      </w:r>
      <w:r w:rsidR="003A2CC7" w:rsidRPr="008F27BD">
        <w:rPr>
          <w:rFonts w:cs="Times New Roman"/>
          <w:sz w:val="28"/>
          <w:szCs w:val="24"/>
        </w:rPr>
        <w:t>.2</w:t>
      </w:r>
      <w:r w:rsidRPr="008F27BD">
        <w:rPr>
          <w:rFonts w:cs="Times New Roman"/>
          <w:sz w:val="28"/>
          <w:szCs w:val="24"/>
        </w:rPr>
        <w:t xml:space="preserve"> Giới thiệu</w:t>
      </w:r>
      <w:bookmarkEnd w:id="7"/>
    </w:p>
    <w:p w14:paraId="4B8CE013" w14:textId="3B8EF5AF" w:rsidR="00BA5314" w:rsidRPr="008F27BD" w:rsidRDefault="00BA5314" w:rsidP="008D1459">
      <w:pPr>
        <w:pStyle w:val="Heading3"/>
        <w:spacing w:line="360" w:lineRule="auto"/>
        <w:rPr>
          <w:rFonts w:ascii="Times New Roman" w:hAnsi="Times New Roman" w:cs="Times New Roman"/>
          <w:b/>
          <w:color w:val="000000" w:themeColor="text1"/>
          <w:sz w:val="28"/>
        </w:rPr>
      </w:pPr>
      <w:bookmarkStart w:id="8" w:name="_Toc112272893"/>
      <w:r w:rsidRPr="008F27BD">
        <w:rPr>
          <w:rFonts w:ascii="Times New Roman" w:hAnsi="Times New Roman" w:cs="Times New Roman"/>
          <w:b/>
          <w:color w:val="000000" w:themeColor="text1"/>
          <w:sz w:val="28"/>
        </w:rPr>
        <w:t xml:space="preserve">1.1.1 Bài toán </w:t>
      </w:r>
      <w:r w:rsidR="006D6A07" w:rsidRPr="008F27BD">
        <w:rPr>
          <w:rFonts w:ascii="Times New Roman" w:hAnsi="Times New Roman" w:cs="Times New Roman"/>
          <w:b/>
          <w:color w:val="000000" w:themeColor="text1"/>
          <w:sz w:val="28"/>
        </w:rPr>
        <w:t>tìm kiếm nhanh với dữ liệu lớn</w:t>
      </w:r>
      <w:bookmarkEnd w:id="8"/>
    </w:p>
    <w:p w14:paraId="2CD99B08" w14:textId="2124138A" w:rsidR="008F06D3" w:rsidRPr="008F27BD" w:rsidRDefault="007A5692" w:rsidP="008D1459">
      <w:pPr>
        <w:pStyle w:val="Heading3"/>
        <w:spacing w:line="360" w:lineRule="auto"/>
        <w:rPr>
          <w:rFonts w:ascii="Times New Roman" w:hAnsi="Times New Roman" w:cs="Times New Roman"/>
          <w:b/>
          <w:color w:val="000000" w:themeColor="text1"/>
          <w:sz w:val="28"/>
        </w:rPr>
      </w:pPr>
      <w:bookmarkStart w:id="9" w:name="_Toc112272894"/>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2</w:t>
      </w:r>
      <w:r w:rsidR="008F06D3" w:rsidRPr="008F27BD">
        <w:rPr>
          <w:rFonts w:ascii="Times New Roman" w:hAnsi="Times New Roman" w:cs="Times New Roman"/>
          <w:b/>
          <w:color w:val="000000" w:themeColor="text1"/>
          <w:sz w:val="28"/>
        </w:rPr>
        <w:t xml:space="preserve"> </w:t>
      </w:r>
      <w:r w:rsidR="006D6A07"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9"/>
    </w:p>
    <w:p w14:paraId="7083B215" w14:textId="5965B310" w:rsidR="006D6A07" w:rsidRPr="008F27BD" w:rsidRDefault="006D6A07" w:rsidP="006D6A07">
      <w:pPr>
        <w:pStyle w:val="Heading3"/>
        <w:spacing w:line="360" w:lineRule="auto"/>
        <w:rPr>
          <w:rFonts w:ascii="Times New Roman" w:hAnsi="Times New Roman" w:cs="Times New Roman"/>
          <w:b/>
          <w:color w:val="000000" w:themeColor="text1"/>
          <w:sz w:val="28"/>
        </w:rPr>
      </w:pPr>
      <w:bookmarkStart w:id="10" w:name="_Toc112272895"/>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3</w:t>
      </w:r>
      <w:r w:rsidRPr="008F27BD">
        <w:rPr>
          <w:rFonts w:ascii="Times New Roman" w:hAnsi="Times New Roman" w:cs="Times New Roman"/>
          <w:b/>
          <w:color w:val="000000" w:themeColor="text1"/>
          <w:sz w:val="28"/>
        </w:rPr>
        <w:t xml:space="preserve"> </w:t>
      </w:r>
      <w:r w:rsidR="00A02B79">
        <w:rPr>
          <w:rFonts w:ascii="Times New Roman" w:hAnsi="Times New Roman" w:cs="Times New Roman"/>
          <w:b/>
          <w:color w:val="000000" w:themeColor="text1"/>
          <w:sz w:val="28"/>
        </w:rPr>
        <w:t>Cơ chế đ</w:t>
      </w:r>
      <w:r w:rsidRPr="008F27BD">
        <w:rPr>
          <w:rFonts w:ascii="Times New Roman" w:hAnsi="Times New Roman" w:cs="Times New Roman"/>
          <w:b/>
          <w:color w:val="000000" w:themeColor="text1"/>
          <w:sz w:val="28"/>
        </w:rPr>
        <w:t>ồng bộ dữ liệu</w:t>
      </w:r>
      <w:bookmarkEnd w:id="10"/>
    </w:p>
    <w:p w14:paraId="534D7E50" w14:textId="005059AE" w:rsidR="00FF5EB0" w:rsidRPr="008F27BD" w:rsidRDefault="009A3FA2" w:rsidP="008D1459">
      <w:pPr>
        <w:pStyle w:val="Heading2"/>
        <w:spacing w:line="360" w:lineRule="auto"/>
        <w:rPr>
          <w:rFonts w:cs="Times New Roman"/>
          <w:sz w:val="28"/>
          <w:szCs w:val="24"/>
        </w:rPr>
      </w:pPr>
      <w:bookmarkStart w:id="11" w:name="_Toc112272896"/>
      <w:r w:rsidRPr="008F27BD">
        <w:rPr>
          <w:rFonts w:cs="Times New Roman"/>
          <w:sz w:val="28"/>
          <w:szCs w:val="24"/>
        </w:rPr>
        <w:t>1.3</w:t>
      </w:r>
      <w:r w:rsidR="003658F5" w:rsidRPr="008F27BD">
        <w:rPr>
          <w:rFonts w:cs="Times New Roman"/>
          <w:sz w:val="28"/>
          <w:szCs w:val="24"/>
        </w:rPr>
        <w:t xml:space="preserve"> Tiề</w:t>
      </w:r>
      <w:r w:rsidR="00102A01" w:rsidRPr="008F27BD">
        <w:rPr>
          <w:rFonts w:cs="Times New Roman"/>
          <w:sz w:val="28"/>
          <w:szCs w:val="24"/>
        </w:rPr>
        <w:t>m</w:t>
      </w:r>
      <w:r w:rsidR="003658F5"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công ty cổ phần MISA JSC</w:t>
      </w:r>
      <w:bookmarkEnd w:id="11"/>
    </w:p>
    <w:p w14:paraId="670FE1B2" w14:textId="4E0F2278" w:rsidR="009967F2" w:rsidRPr="008F27BD" w:rsidRDefault="009324E7" w:rsidP="008D1459">
      <w:pPr>
        <w:pStyle w:val="Heading2"/>
        <w:spacing w:line="360" w:lineRule="auto"/>
        <w:rPr>
          <w:rFonts w:cs="Times New Roman"/>
          <w:sz w:val="28"/>
          <w:szCs w:val="24"/>
        </w:rPr>
      </w:pPr>
      <w:bookmarkStart w:id="12" w:name="_Toc112272897"/>
      <w:r w:rsidRPr="008F27BD">
        <w:rPr>
          <w:rFonts w:cs="Times New Roman"/>
          <w:sz w:val="28"/>
          <w:szCs w:val="24"/>
        </w:rPr>
        <w:t>1.4</w:t>
      </w:r>
      <w:r w:rsidR="009967F2" w:rsidRPr="008F27BD">
        <w:rPr>
          <w:rFonts w:cs="Times New Roman"/>
          <w:sz w:val="28"/>
          <w:szCs w:val="24"/>
        </w:rPr>
        <w:t xml:space="preserve"> Mục tiêu của </w:t>
      </w:r>
      <w:r w:rsidR="00B66AFE" w:rsidRPr="008F27BD">
        <w:rPr>
          <w:rFonts w:cs="Times New Roman"/>
          <w:sz w:val="28"/>
          <w:szCs w:val="24"/>
        </w:rPr>
        <w:t>nghiên cứ</w:t>
      </w:r>
      <w:r w:rsidR="00884460">
        <w:rPr>
          <w:rFonts w:cs="Times New Roman"/>
          <w:sz w:val="28"/>
          <w:szCs w:val="24"/>
        </w:rPr>
        <w:t>u</w:t>
      </w:r>
      <w:bookmarkEnd w:id="12"/>
    </w:p>
    <w:p w14:paraId="5AA6B584" w14:textId="54F526F5" w:rsidR="00C57F40" w:rsidRPr="008F27BD" w:rsidRDefault="009324E7" w:rsidP="008D1459">
      <w:pPr>
        <w:pStyle w:val="Heading2"/>
        <w:spacing w:line="360" w:lineRule="auto"/>
        <w:rPr>
          <w:rFonts w:cs="Times New Roman"/>
          <w:sz w:val="28"/>
          <w:szCs w:val="24"/>
        </w:rPr>
      </w:pPr>
      <w:bookmarkStart w:id="13" w:name="_Toc112272898"/>
      <w:r w:rsidRPr="008F27BD">
        <w:rPr>
          <w:rFonts w:cs="Times New Roman"/>
          <w:sz w:val="28"/>
          <w:szCs w:val="24"/>
        </w:rPr>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3"/>
    </w:p>
    <w:p w14:paraId="488E6F61" w14:textId="03CBB75A"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E22D36">
        <w:rPr>
          <w:color w:val="000000" w:themeColor="text1"/>
        </w:rPr>
        <w:t>bốn</w:t>
      </w:r>
      <w:r w:rsidRPr="00AC3BBC">
        <w:rPr>
          <w:color w:val="000000" w:themeColor="text1"/>
        </w:rPr>
        <w:t xml:space="preserve"> chương với nội dung cụ thể như sau</w:t>
      </w:r>
      <w:r w:rsidR="0093648B" w:rsidRPr="00AC3BBC">
        <w:rPr>
          <w:color w:val="000000" w:themeColor="text1"/>
        </w:rPr>
        <w:t>:</w:t>
      </w:r>
      <w:bookmarkStart w:id="14" w:name="_GoBack"/>
      <w:bookmarkEnd w:id="14"/>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0D3332CD" w14:textId="3C12BA25" w:rsidR="00B66AFE" w:rsidRPr="00AC3BBC" w:rsidRDefault="00B66AFE" w:rsidP="00B66AFE">
      <w:pPr>
        <w:spacing w:line="360" w:lineRule="auto"/>
        <w:ind w:firstLine="540"/>
        <w:rPr>
          <w:color w:val="000000" w:themeColor="text1"/>
        </w:rPr>
      </w:pPr>
      <w:r w:rsidRPr="00AC3BBC">
        <w:rPr>
          <w:color w:val="000000" w:themeColor="text1"/>
        </w:rPr>
        <w:t xml:space="preserve">Chương </w:t>
      </w:r>
      <w:r w:rsidR="00FB3ABA">
        <w:rPr>
          <w:color w:val="000000" w:themeColor="text1"/>
        </w:rPr>
        <w:t>2</w:t>
      </w:r>
      <w:r w:rsidRPr="00AC3BBC">
        <w:rPr>
          <w:color w:val="000000" w:themeColor="text1"/>
        </w:rPr>
        <w:t xml:space="preserve">: </w:t>
      </w:r>
      <w:r>
        <w:rPr>
          <w:color w:val="000000" w:themeColor="text1"/>
        </w:rPr>
        <w:t xml:space="preserve">Đồng bộ dữ liệu real-time giữa </w:t>
      </w:r>
      <w:r w:rsidR="009C57E6">
        <w:rPr>
          <w:color w:val="000000" w:themeColor="text1"/>
        </w:rPr>
        <w:t>CSDL gốc và CSDL tìm kiếm</w:t>
      </w:r>
    </w:p>
    <w:p w14:paraId="68E46823" w14:textId="6FEFB525" w:rsidR="00A432BF" w:rsidRPr="00AC3BBC" w:rsidRDefault="00A432BF" w:rsidP="008D1459">
      <w:pPr>
        <w:spacing w:line="360" w:lineRule="auto"/>
        <w:ind w:firstLine="540"/>
        <w:rPr>
          <w:color w:val="000000" w:themeColor="text1"/>
        </w:rPr>
      </w:pPr>
      <w:r w:rsidRPr="00AC3BBC">
        <w:rPr>
          <w:color w:val="000000" w:themeColor="text1"/>
        </w:rPr>
        <w:t xml:space="preserve">Chương </w:t>
      </w:r>
      <w:r w:rsidR="00FB3ABA">
        <w:rPr>
          <w:color w:val="000000" w:themeColor="text1"/>
        </w:rPr>
        <w:t>3</w:t>
      </w:r>
      <w:r w:rsidRPr="00AC3BBC">
        <w:rPr>
          <w:color w:val="000000" w:themeColor="text1"/>
        </w:rPr>
        <w:t>:</w:t>
      </w:r>
      <w:r w:rsidR="00C55C1E" w:rsidRPr="00AC3BBC">
        <w:rPr>
          <w:color w:val="000000" w:themeColor="text1"/>
        </w:rPr>
        <w:t xml:space="preserve"> Kết quả thực nghiệm</w:t>
      </w:r>
    </w:p>
    <w:p w14:paraId="29C9AFE3" w14:textId="160162CC" w:rsidR="00014202" w:rsidRPr="00AC3BBC" w:rsidRDefault="00C55C1E" w:rsidP="009C57E6">
      <w:pPr>
        <w:spacing w:line="360" w:lineRule="auto"/>
        <w:ind w:left="540"/>
        <w:rPr>
          <w:color w:val="000000" w:themeColor="text1"/>
        </w:rPr>
      </w:pPr>
      <w:r w:rsidRPr="00AC3BBC">
        <w:rPr>
          <w:color w:val="000000" w:themeColor="text1"/>
        </w:rPr>
        <w:t xml:space="preserve">Chương </w:t>
      </w:r>
      <w:r w:rsidR="00FB3ABA">
        <w:rPr>
          <w:color w:val="000000" w:themeColor="text1"/>
        </w:rPr>
        <w:t>4</w:t>
      </w:r>
      <w:r w:rsidRPr="00AC3BBC">
        <w:rPr>
          <w:color w:val="000000" w:themeColor="text1"/>
        </w:rPr>
        <w:t>: Kết luận</w:t>
      </w:r>
      <w:r w:rsidR="00014202" w:rsidRPr="00AC3BBC">
        <w:rPr>
          <w:color w:val="000000" w:themeColor="text1"/>
        </w:rPr>
        <w:br w:type="page"/>
      </w:r>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5"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5"/>
    </w:p>
    <w:p w14:paraId="3AD4D624" w14:textId="500C14F8" w:rsidR="00202C68" w:rsidRDefault="006A1AB3" w:rsidP="008D1459">
      <w:pPr>
        <w:tabs>
          <w:tab w:val="left" w:pos="5722"/>
        </w:tabs>
        <w:spacing w:line="360" w:lineRule="auto"/>
        <w:outlineLvl w:val="1"/>
        <w:rPr>
          <w:b/>
          <w:color w:val="000000" w:themeColor="text1"/>
          <w:sz w:val="28"/>
        </w:rPr>
      </w:pPr>
      <w:bookmarkStart w:id="16"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w:t>
      </w:r>
      <w:r w:rsidR="00142B86">
        <w:rPr>
          <w:b/>
          <w:color w:val="000000" w:themeColor="text1"/>
          <w:sz w:val="28"/>
        </w:rPr>
        <w:t>CDC</w:t>
      </w:r>
      <w:bookmarkEnd w:id="16"/>
    </w:p>
    <w:p w14:paraId="6285C79D" w14:textId="75CA6176" w:rsidR="007A581B" w:rsidRDefault="007A581B" w:rsidP="00142B86">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6F1078F1" w:rsidR="004F3767" w:rsidRDefault="006A1AB3" w:rsidP="00DE7CD5">
      <w:pPr>
        <w:pStyle w:val="Heading2"/>
        <w:rPr>
          <w:rFonts w:cs="Times New Roman"/>
          <w:b w:val="0"/>
          <w:sz w:val="28"/>
        </w:rPr>
      </w:pPr>
      <w:bookmarkStart w:id="17"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Đồng bộ theo cơ chế </w:t>
      </w:r>
      <w:r w:rsidR="004F3767" w:rsidRPr="004F3767">
        <w:rPr>
          <w:rFonts w:cs="Times New Roman"/>
          <w:sz w:val="28"/>
        </w:rPr>
        <w:t>Binlog Mysql</w:t>
      </w:r>
      <w:bookmarkEnd w:id="17"/>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lastRenderedPageBreak/>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8"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8"/>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49DDD57B" w:rsidR="00EF0691" w:rsidRDefault="006A1AB3" w:rsidP="00DE7CD5">
      <w:pPr>
        <w:pStyle w:val="Heading2"/>
        <w:rPr>
          <w:rFonts w:cs="Times New Roman"/>
          <w:b w:val="0"/>
          <w:sz w:val="28"/>
        </w:rPr>
      </w:pPr>
      <w:bookmarkStart w:id="19"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r w:rsidR="00DE7CD5">
        <w:rPr>
          <w:rFonts w:cs="Times New Roman"/>
          <w:sz w:val="28"/>
        </w:rPr>
        <w:t>Các nền tảng và website hiện nay</w:t>
      </w:r>
      <w:bookmarkEnd w:id="19"/>
    </w:p>
    <w:p w14:paraId="64B38A72" w14:textId="0A5627AE" w:rsidR="00651EE8" w:rsidRPr="00A018AA" w:rsidRDefault="00EF0691" w:rsidP="004733A7">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r w:rsidR="005A7EBB">
        <w:t>.</w:t>
      </w:r>
      <w:r w:rsidR="004733A7">
        <w:t xml:space="preserve"> </w:t>
      </w:r>
      <w:r>
        <w:t xml:space="preserve">Công cụ tìm kiếm được tíc hợp sẵn trong mangento cloud: </w:t>
      </w:r>
      <w:r w:rsidRPr="00784483">
        <w:t>Elasticsearch là chức năng mới được thêm vào ở các phiên bản Magento 2.4</w:t>
      </w:r>
      <w:r w:rsidR="004733A7">
        <w:t xml:space="preserve">. </w:t>
      </w:r>
      <w:r>
        <w:t xml:space="preserve">Magento Cloud giải quyết bài toán đồng bộ bằng cách sử dụng </w:t>
      </w:r>
      <w:r w:rsidRPr="007259DB">
        <w:t xml:space="preserve">zookeeper </w:t>
      </w:r>
      <w:r>
        <w:t xml:space="preserve">và </w:t>
      </w:r>
      <w:r w:rsidRPr="007259DB">
        <w:t>kafka</w:t>
      </w:r>
      <w:r w:rsidR="00E62F30">
        <w:t>.</w:t>
      </w:r>
    </w:p>
    <w:p w14:paraId="3A3110B5" w14:textId="77E866CF"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Pr>
          <w:rFonts w:cs="Times New Roman"/>
          <w:sz w:val="28"/>
        </w:rPr>
        <w:t>4</w:t>
      </w:r>
      <w:r w:rsidRPr="00C57ECC">
        <w:rPr>
          <w:rFonts w:cs="Times New Roman"/>
          <w:sz w:val="28"/>
        </w:rPr>
        <w:t xml:space="preserve"> </w:t>
      </w:r>
      <w:r w:rsidR="002C2D24">
        <w:rPr>
          <w:rFonts w:cs="Times New Roman"/>
          <w:sz w:val="28"/>
        </w:rPr>
        <w:t>Tool đồng bộ bên thứ ba</w:t>
      </w:r>
    </w:p>
    <w:p w14:paraId="3BEAD256" w14:textId="48AFC177" w:rsidR="00B26480" w:rsidRDefault="006A1AB3" w:rsidP="008D1459">
      <w:pPr>
        <w:tabs>
          <w:tab w:val="left" w:pos="5722"/>
        </w:tabs>
        <w:spacing w:line="360" w:lineRule="auto"/>
        <w:outlineLvl w:val="1"/>
        <w:rPr>
          <w:b/>
          <w:color w:val="000000" w:themeColor="text1"/>
          <w:sz w:val="28"/>
        </w:rPr>
      </w:pPr>
      <w:bookmarkStart w:id="20" w:name="_Toc112272904"/>
      <w:r>
        <w:rPr>
          <w:b/>
          <w:color w:val="000000" w:themeColor="text1"/>
          <w:sz w:val="28"/>
        </w:rPr>
        <w:t>2</w:t>
      </w:r>
      <w:r w:rsidR="00B26480" w:rsidRPr="00AC3BBC">
        <w:rPr>
          <w:b/>
          <w:color w:val="000000" w:themeColor="text1"/>
          <w:sz w:val="28"/>
        </w:rPr>
        <w:t xml:space="preserve">.5 Kết </w:t>
      </w:r>
      <w:r w:rsidR="00727FAB">
        <w:rPr>
          <w:b/>
          <w:color w:val="000000" w:themeColor="text1"/>
          <w:sz w:val="28"/>
        </w:rPr>
        <w:t>luận</w:t>
      </w:r>
      <w:bookmarkEnd w:id="20"/>
    </w:p>
    <w:p w14:paraId="0477FC74" w14:textId="6E7ECFE0" w:rsidR="00651EE8" w:rsidRDefault="00651EE8" w:rsidP="00DE11EF">
      <w:pPr>
        <w:rPr>
          <w:b/>
          <w:color w:val="000000" w:themeColor="text1"/>
          <w:sz w:val="28"/>
        </w:rPr>
      </w:pPr>
    </w:p>
    <w:p w14:paraId="10FC723F" w14:textId="77777777" w:rsidR="002D54EA" w:rsidRDefault="002D54EA">
      <w:pPr>
        <w:spacing w:before="0" w:after="160" w:line="259" w:lineRule="auto"/>
        <w:jc w:val="left"/>
        <w:rPr>
          <w:b/>
          <w:color w:val="000000" w:themeColor="text1"/>
          <w:sz w:val="28"/>
        </w:rPr>
      </w:pPr>
      <w:r>
        <w:rPr>
          <w:b/>
          <w:color w:val="000000" w:themeColor="text1"/>
          <w:sz w:val="28"/>
        </w:rPr>
        <w:br w:type="page"/>
      </w:r>
    </w:p>
    <w:p w14:paraId="356779FB" w14:textId="79F5D1E5" w:rsidR="002D54EA" w:rsidRPr="00AC3BBC" w:rsidRDefault="002D54EA" w:rsidP="002D54EA">
      <w:pPr>
        <w:tabs>
          <w:tab w:val="left" w:pos="5722"/>
        </w:tabs>
        <w:spacing w:line="360" w:lineRule="auto"/>
        <w:jc w:val="center"/>
        <w:outlineLvl w:val="0"/>
        <w:rPr>
          <w:b/>
          <w:color w:val="000000" w:themeColor="text1"/>
          <w:sz w:val="28"/>
        </w:rPr>
      </w:pPr>
      <w:bookmarkStart w:id="21" w:name="_Toc112272905"/>
      <w:r w:rsidRPr="00AC3BBC">
        <w:rPr>
          <w:b/>
          <w:color w:val="000000" w:themeColor="text1"/>
          <w:sz w:val="28"/>
        </w:rPr>
        <w:lastRenderedPageBreak/>
        <w:t xml:space="preserve">CHƯƠNG </w:t>
      </w:r>
      <w:r w:rsidR="00D21E12">
        <w:rPr>
          <w:b/>
          <w:color w:val="000000" w:themeColor="text1"/>
          <w:sz w:val="28"/>
        </w:rPr>
        <w:t>3</w:t>
      </w:r>
      <w:r w:rsidRPr="00AC3BBC">
        <w:rPr>
          <w:b/>
          <w:color w:val="000000" w:themeColor="text1"/>
          <w:sz w:val="28"/>
        </w:rPr>
        <w:t xml:space="preserve">. </w:t>
      </w:r>
      <w:r w:rsidR="00C93EC6">
        <w:rPr>
          <w:b/>
          <w:color w:val="000000" w:themeColor="text1"/>
          <w:sz w:val="28"/>
        </w:rPr>
        <w:t>KẾT QUẢ THỰC NGHIỆM</w:t>
      </w:r>
      <w:bookmarkEnd w:id="21"/>
    </w:p>
    <w:p w14:paraId="11F9C0D6" w14:textId="77777777" w:rsidR="002D54EA" w:rsidRPr="00AC3BBC" w:rsidRDefault="002D54EA" w:rsidP="00DF4150">
      <w:pPr>
        <w:rPr>
          <w:b/>
          <w:color w:val="000000" w:themeColor="text1"/>
          <w:sz w:val="28"/>
        </w:rPr>
      </w:pPr>
    </w:p>
    <w:p w14:paraId="074CD117" w14:textId="77777777" w:rsidR="00DB3557" w:rsidRDefault="00DB3557">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6B21B5EA"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2" w:name="_Toc112272906"/>
      <w:r w:rsidRPr="00AC3BBC">
        <w:rPr>
          <w:rFonts w:ascii="Times New Roman" w:hAnsi="Times New Roman" w:cs="Times New Roman"/>
          <w:b/>
          <w:color w:val="000000" w:themeColor="text1"/>
          <w:sz w:val="28"/>
        </w:rPr>
        <w:lastRenderedPageBreak/>
        <w:t xml:space="preserve">CHƯƠNG </w:t>
      </w:r>
      <w:r w:rsidR="00DB3557">
        <w:rPr>
          <w:rFonts w:ascii="Times New Roman" w:hAnsi="Times New Roman" w:cs="Times New Roman"/>
          <w:b/>
          <w:color w:val="000000" w:themeColor="text1"/>
          <w:sz w:val="28"/>
        </w:rPr>
        <w:t>4</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2"/>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68142EA" w14:textId="77777777" w:rsidR="00DB3557" w:rsidRDefault="00DB3557">
      <w:pPr>
        <w:spacing w:before="0" w:after="160" w:line="259" w:lineRule="auto"/>
        <w:jc w:val="left"/>
        <w:rPr>
          <w:rFonts w:eastAsiaTheme="majorEastAsia"/>
          <w:b/>
          <w:color w:val="000000" w:themeColor="text1"/>
          <w:sz w:val="32"/>
          <w:szCs w:val="32"/>
          <w:shd w:val="clear" w:color="auto" w:fill="FFFFFF"/>
        </w:rPr>
      </w:pPr>
      <w:r>
        <w:rPr>
          <w:b/>
          <w:color w:val="000000" w:themeColor="text1"/>
          <w:shd w:val="clear" w:color="auto" w:fill="FFFFFF"/>
        </w:rPr>
        <w:br w:type="page"/>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3" w:name="_Toc112272907"/>
      <w:r w:rsidRPr="00AC3BBC">
        <w:rPr>
          <w:rFonts w:ascii="Times New Roman" w:hAnsi="Times New Roman" w:cs="Times New Roman"/>
          <w:b/>
          <w:color w:val="000000" w:themeColor="text1"/>
          <w:shd w:val="clear" w:color="auto" w:fill="FFFFFF"/>
        </w:rPr>
        <w:lastRenderedPageBreak/>
        <w:t>TÀI LIỆU THAM KHẢO</w:t>
      </w:r>
      <w:bookmarkEnd w:id="23"/>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0BFA1" w14:textId="77777777" w:rsidR="00303C7F" w:rsidRDefault="00303C7F" w:rsidP="0017317B">
      <w:pPr>
        <w:spacing w:before="0" w:after="0" w:line="240" w:lineRule="auto"/>
      </w:pPr>
      <w:r>
        <w:separator/>
      </w:r>
    </w:p>
  </w:endnote>
  <w:endnote w:type="continuationSeparator" w:id="0">
    <w:p w14:paraId="3CA69E0C" w14:textId="77777777" w:rsidR="00303C7F" w:rsidRDefault="00303C7F"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2E761784" w:rsidR="00EF0691" w:rsidRDefault="00EF0691">
        <w:pPr>
          <w:pStyle w:val="Footer"/>
          <w:jc w:val="center"/>
        </w:pPr>
        <w:r>
          <w:fldChar w:fldCharType="begin"/>
        </w:r>
        <w:r>
          <w:instrText xml:space="preserve"> PAGE   \* MERGEFORMAT </w:instrText>
        </w:r>
        <w:r>
          <w:fldChar w:fldCharType="separate"/>
        </w:r>
        <w:r w:rsidR="00B419A9">
          <w:rPr>
            <w:noProof/>
          </w:rPr>
          <w:t>9</w:t>
        </w:r>
        <w:r>
          <w:rPr>
            <w:noProof/>
          </w:rPr>
          <w:fldChar w:fldCharType="end"/>
        </w:r>
      </w:p>
    </w:sdtContent>
  </w:sdt>
  <w:p w14:paraId="0A150B8D" w14:textId="77777777" w:rsidR="00EF0691" w:rsidRDefault="00EF06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C0667" w14:textId="77777777" w:rsidR="00303C7F" w:rsidRDefault="00303C7F" w:rsidP="0017317B">
      <w:pPr>
        <w:spacing w:before="0" w:after="0" w:line="240" w:lineRule="auto"/>
      </w:pPr>
      <w:r>
        <w:separator/>
      </w:r>
    </w:p>
  </w:footnote>
  <w:footnote w:type="continuationSeparator" w:id="0">
    <w:p w14:paraId="25DC582B" w14:textId="77777777" w:rsidR="00303C7F" w:rsidRDefault="00303C7F"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0"/>
  </w:num>
  <w:num w:numId="4">
    <w:abstractNumId w:val="5"/>
  </w:num>
  <w:num w:numId="5">
    <w:abstractNumId w:val="43"/>
  </w:num>
  <w:num w:numId="6">
    <w:abstractNumId w:val="24"/>
  </w:num>
  <w:num w:numId="7">
    <w:abstractNumId w:val="20"/>
  </w:num>
  <w:num w:numId="8">
    <w:abstractNumId w:val="30"/>
  </w:num>
  <w:num w:numId="9">
    <w:abstractNumId w:val="6"/>
  </w:num>
  <w:num w:numId="10">
    <w:abstractNumId w:val="11"/>
  </w:num>
  <w:num w:numId="11">
    <w:abstractNumId w:val="3"/>
  </w:num>
  <w:num w:numId="12">
    <w:abstractNumId w:val="2"/>
  </w:num>
  <w:num w:numId="13">
    <w:abstractNumId w:val="27"/>
  </w:num>
  <w:num w:numId="14">
    <w:abstractNumId w:val="41"/>
  </w:num>
  <w:num w:numId="15">
    <w:abstractNumId w:val="40"/>
  </w:num>
  <w:num w:numId="16">
    <w:abstractNumId w:val="32"/>
  </w:num>
  <w:num w:numId="17">
    <w:abstractNumId w:val="33"/>
  </w:num>
  <w:num w:numId="18">
    <w:abstractNumId w:val="36"/>
  </w:num>
  <w:num w:numId="19">
    <w:abstractNumId w:val="21"/>
  </w:num>
  <w:num w:numId="20">
    <w:abstractNumId w:val="19"/>
  </w:num>
  <w:num w:numId="21">
    <w:abstractNumId w:val="38"/>
  </w:num>
  <w:num w:numId="22">
    <w:abstractNumId w:val="44"/>
  </w:num>
  <w:num w:numId="23">
    <w:abstractNumId w:val="23"/>
  </w:num>
  <w:num w:numId="24">
    <w:abstractNumId w:val="22"/>
  </w:num>
  <w:num w:numId="25">
    <w:abstractNumId w:val="39"/>
  </w:num>
  <w:num w:numId="26">
    <w:abstractNumId w:val="0"/>
  </w:num>
  <w:num w:numId="27">
    <w:abstractNumId w:val="15"/>
  </w:num>
  <w:num w:numId="28">
    <w:abstractNumId w:val="7"/>
  </w:num>
  <w:num w:numId="29">
    <w:abstractNumId w:val="12"/>
  </w:num>
  <w:num w:numId="30">
    <w:abstractNumId w:val="28"/>
  </w:num>
  <w:num w:numId="31">
    <w:abstractNumId w:val="14"/>
  </w:num>
  <w:num w:numId="32">
    <w:abstractNumId w:val="35"/>
  </w:num>
  <w:num w:numId="33">
    <w:abstractNumId w:val="16"/>
  </w:num>
  <w:num w:numId="34">
    <w:abstractNumId w:val="34"/>
  </w:num>
  <w:num w:numId="35">
    <w:abstractNumId w:val="13"/>
  </w:num>
  <w:num w:numId="36">
    <w:abstractNumId w:val="1"/>
  </w:num>
  <w:num w:numId="37">
    <w:abstractNumId w:val="42"/>
  </w:num>
  <w:num w:numId="38">
    <w:abstractNumId w:val="26"/>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7"/>
  </w:num>
  <w:num w:numId="43">
    <w:abstractNumId w:val="4"/>
  </w:num>
  <w:num w:numId="44">
    <w:abstractNumId w:val="8"/>
  </w:num>
  <w:num w:numId="45">
    <w:abstractNumId w:val="25"/>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10A"/>
    <w:rsid w:val="000A17E8"/>
    <w:rsid w:val="000A223D"/>
    <w:rsid w:val="000A2A15"/>
    <w:rsid w:val="000A4602"/>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87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673A4"/>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050"/>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B7ED5"/>
    <w:rsid w:val="002C00D7"/>
    <w:rsid w:val="002C05F3"/>
    <w:rsid w:val="002C14FE"/>
    <w:rsid w:val="002C17EE"/>
    <w:rsid w:val="002C23C2"/>
    <w:rsid w:val="002C28E0"/>
    <w:rsid w:val="002C2D24"/>
    <w:rsid w:val="002C2EE5"/>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6F5"/>
    <w:rsid w:val="00300A17"/>
    <w:rsid w:val="00302553"/>
    <w:rsid w:val="00302C64"/>
    <w:rsid w:val="00303250"/>
    <w:rsid w:val="00303C7F"/>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820"/>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972"/>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48E"/>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833"/>
    <w:rsid w:val="006A7C2B"/>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383"/>
    <w:rsid w:val="007B39C1"/>
    <w:rsid w:val="007B3E7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2F"/>
    <w:rsid w:val="0080596C"/>
    <w:rsid w:val="00805A5D"/>
    <w:rsid w:val="00806CD0"/>
    <w:rsid w:val="00806E57"/>
    <w:rsid w:val="00806E71"/>
    <w:rsid w:val="008071BE"/>
    <w:rsid w:val="00807E50"/>
    <w:rsid w:val="00810721"/>
    <w:rsid w:val="00810EAC"/>
    <w:rsid w:val="008113E5"/>
    <w:rsid w:val="0081294E"/>
    <w:rsid w:val="00812F98"/>
    <w:rsid w:val="0081330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5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762E"/>
    <w:rsid w:val="00880EEA"/>
    <w:rsid w:val="00880F07"/>
    <w:rsid w:val="00881BFF"/>
    <w:rsid w:val="00882A15"/>
    <w:rsid w:val="00882AFF"/>
    <w:rsid w:val="00884460"/>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708"/>
    <w:rsid w:val="008E57FA"/>
    <w:rsid w:val="008E6699"/>
    <w:rsid w:val="008E6BEB"/>
    <w:rsid w:val="008E7036"/>
    <w:rsid w:val="008E7767"/>
    <w:rsid w:val="008E78FA"/>
    <w:rsid w:val="008F06D3"/>
    <w:rsid w:val="008F0D2A"/>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261"/>
    <w:rsid w:val="0096531C"/>
    <w:rsid w:val="00965488"/>
    <w:rsid w:val="0096558C"/>
    <w:rsid w:val="009658BC"/>
    <w:rsid w:val="00965A69"/>
    <w:rsid w:val="00965FD8"/>
    <w:rsid w:val="009672EE"/>
    <w:rsid w:val="0096775B"/>
    <w:rsid w:val="00967D7D"/>
    <w:rsid w:val="00970105"/>
    <w:rsid w:val="009713D0"/>
    <w:rsid w:val="00971958"/>
    <w:rsid w:val="0097207D"/>
    <w:rsid w:val="0097214C"/>
    <w:rsid w:val="009725F8"/>
    <w:rsid w:val="00972B12"/>
    <w:rsid w:val="00972D3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E76"/>
    <w:rsid w:val="009E0DBD"/>
    <w:rsid w:val="009E0FB5"/>
    <w:rsid w:val="009E104E"/>
    <w:rsid w:val="009E13C1"/>
    <w:rsid w:val="009E1404"/>
    <w:rsid w:val="009E1C5D"/>
    <w:rsid w:val="009E1D19"/>
    <w:rsid w:val="009E2058"/>
    <w:rsid w:val="009E338A"/>
    <w:rsid w:val="009E3811"/>
    <w:rsid w:val="009E4B6D"/>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498"/>
    <w:rsid w:val="00A075FF"/>
    <w:rsid w:val="00A10886"/>
    <w:rsid w:val="00A10C13"/>
    <w:rsid w:val="00A11022"/>
    <w:rsid w:val="00A1182E"/>
    <w:rsid w:val="00A1187C"/>
    <w:rsid w:val="00A11B72"/>
    <w:rsid w:val="00A12516"/>
    <w:rsid w:val="00A12C2E"/>
    <w:rsid w:val="00A13CEF"/>
    <w:rsid w:val="00A14307"/>
    <w:rsid w:val="00A1484B"/>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19A9"/>
    <w:rsid w:val="00B444A8"/>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3"/>
    <w:rsid w:val="00BC4FEB"/>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3C3"/>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30DC"/>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0E2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5B5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E69"/>
    <w:rsid w:val="00FC181D"/>
    <w:rsid w:val="00FC2014"/>
    <w:rsid w:val="00FC2DCC"/>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212D-A025-4AFB-A383-07845BC8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24171</TotalTime>
  <Pages>16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4243</cp:revision>
  <cp:lastPrinted>2022-05-10T15:45:00Z</cp:lastPrinted>
  <dcterms:created xsi:type="dcterms:W3CDTF">2022-01-15T09:26:00Z</dcterms:created>
  <dcterms:modified xsi:type="dcterms:W3CDTF">2022-08-24T16:05:00Z</dcterms:modified>
</cp:coreProperties>
</file>